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5A" w:rsidRPr="00F47827" w:rsidRDefault="0041525A" w:rsidP="0041525A">
      <w:pPr>
        <w:jc w:val="right"/>
        <w:rPr>
          <w:rStyle w:val="FontStyle19"/>
          <w:sz w:val="28"/>
          <w:szCs w:val="28"/>
        </w:rPr>
      </w:pPr>
      <w:bookmarkStart w:id="0" w:name="sub_1402"/>
      <w:bookmarkStart w:id="1" w:name="_GoBack"/>
      <w:bookmarkEnd w:id="1"/>
      <w:r w:rsidRPr="00F47827">
        <w:rPr>
          <w:rStyle w:val="FontStyle19"/>
          <w:sz w:val="28"/>
          <w:szCs w:val="28"/>
        </w:rPr>
        <w:t xml:space="preserve">Приложение </w:t>
      </w:r>
    </w:p>
    <w:p w:rsidR="0041525A" w:rsidRPr="00F47827" w:rsidRDefault="0041525A" w:rsidP="0041525A">
      <w:pPr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</w:t>
      </w:r>
      <w:r w:rsidRPr="00F47827">
        <w:rPr>
          <w:rStyle w:val="FontStyle19"/>
          <w:sz w:val="28"/>
          <w:szCs w:val="28"/>
        </w:rPr>
        <w:t xml:space="preserve">к постановлению </w:t>
      </w: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Саракташский поссовет</w:t>
      </w:r>
    </w:p>
    <w:p w:rsidR="0041525A" w:rsidRPr="00F47827" w:rsidRDefault="0041525A" w:rsidP="0041525A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Саракташского района </w:t>
      </w:r>
    </w:p>
    <w:p w:rsidR="0041525A" w:rsidRPr="00F47827" w:rsidRDefault="0041525A" w:rsidP="0041525A">
      <w:pPr>
        <w:jc w:val="righ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от </w:t>
      </w:r>
      <w:r>
        <w:rPr>
          <w:rStyle w:val="FontStyle19"/>
          <w:sz w:val="28"/>
          <w:szCs w:val="28"/>
        </w:rPr>
        <w:t xml:space="preserve">«17» мая  2019 года </w:t>
      </w:r>
      <w:r w:rsidRPr="00F47827">
        <w:rPr>
          <w:rStyle w:val="FontStyle19"/>
          <w:sz w:val="28"/>
          <w:szCs w:val="28"/>
        </w:rPr>
        <w:t xml:space="preserve">  </w:t>
      </w:r>
      <w:r w:rsidRPr="00F47827"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148 –п </w:t>
      </w:r>
      <w:r w:rsidRPr="00F47827">
        <w:rPr>
          <w:rStyle w:val="FontStyle19"/>
          <w:sz w:val="28"/>
          <w:szCs w:val="28"/>
        </w:rPr>
        <w:t xml:space="preserve">                            </w:t>
      </w:r>
    </w:p>
    <w:p w:rsidR="0041525A" w:rsidRPr="00F47827" w:rsidRDefault="0041525A" w:rsidP="0041525A">
      <w:pPr>
        <w:pStyle w:val="Style5"/>
        <w:widowControl/>
        <w:spacing w:line="240" w:lineRule="auto"/>
        <w:rPr>
          <w:rStyle w:val="FontStyle18"/>
          <w:rFonts w:eastAsia="Calibri"/>
          <w:sz w:val="28"/>
          <w:szCs w:val="28"/>
        </w:rPr>
      </w:pPr>
    </w:p>
    <w:p w:rsidR="0041525A" w:rsidRPr="00F47827" w:rsidRDefault="0041525A" w:rsidP="0041525A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  <w:r w:rsidRPr="00F47827">
        <w:rPr>
          <w:rStyle w:val="FontStyle18"/>
          <w:rFonts w:eastAsia="Calibri"/>
          <w:b w:val="0"/>
          <w:sz w:val="28"/>
          <w:szCs w:val="28"/>
        </w:rPr>
        <w:t xml:space="preserve">Порядок </w:t>
      </w:r>
    </w:p>
    <w:p w:rsidR="0041525A" w:rsidRPr="00F47827" w:rsidRDefault="0041525A" w:rsidP="0041525A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  <w:r w:rsidRPr="00F47827">
        <w:rPr>
          <w:rStyle w:val="FontStyle18"/>
          <w:rFonts w:eastAsia="Calibri"/>
          <w:b w:val="0"/>
          <w:sz w:val="28"/>
          <w:szCs w:val="28"/>
        </w:rPr>
        <w:t xml:space="preserve">формирования, ведения, ежегодного дополнения и опубликования перечня </w:t>
      </w:r>
      <w:r>
        <w:rPr>
          <w:rStyle w:val="FontStyle18"/>
          <w:rFonts w:eastAsia="Calibri"/>
          <w:b w:val="0"/>
          <w:sz w:val="28"/>
          <w:szCs w:val="28"/>
        </w:rPr>
        <w:t>муниципального</w:t>
      </w:r>
      <w:r w:rsidRPr="00F47827">
        <w:rPr>
          <w:rStyle w:val="FontStyle18"/>
          <w:rFonts w:eastAsia="Calibri"/>
          <w:b w:val="0"/>
          <w:sz w:val="28"/>
          <w:szCs w:val="28"/>
        </w:rPr>
        <w:t xml:space="preserve"> имущества </w:t>
      </w:r>
      <w:r>
        <w:rPr>
          <w:rStyle w:val="FontStyle18"/>
          <w:rFonts w:eastAsia="Calibri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МО Саракташский поссовет</w:t>
      </w:r>
      <w:r>
        <w:rPr>
          <w:rStyle w:val="FontStyle18"/>
          <w:rFonts w:eastAsia="Calibri"/>
          <w:b w:val="0"/>
          <w:sz w:val="28"/>
          <w:szCs w:val="28"/>
        </w:rPr>
        <w:t xml:space="preserve"> Саракташского района </w:t>
      </w:r>
      <w:r w:rsidRPr="00F47827">
        <w:rPr>
          <w:rStyle w:val="FontStyle18"/>
          <w:rFonts w:eastAsia="Calibri"/>
          <w:b w:val="0"/>
          <w:sz w:val="28"/>
          <w:szCs w:val="28"/>
        </w:rPr>
        <w:t>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1525A" w:rsidRPr="00F47827" w:rsidRDefault="0041525A" w:rsidP="0041525A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</w:p>
    <w:p w:rsidR="0041525A" w:rsidRPr="00F47827" w:rsidRDefault="0041525A" w:rsidP="0041525A">
      <w:pPr>
        <w:pStyle w:val="Style15"/>
        <w:widowControl/>
        <w:numPr>
          <w:ilvl w:val="0"/>
          <w:numId w:val="16"/>
        </w:numPr>
        <w:jc w:val="center"/>
        <w:rPr>
          <w:rStyle w:val="FontStyle19"/>
          <w:rFonts w:eastAsia="Calibri"/>
          <w:sz w:val="28"/>
          <w:szCs w:val="28"/>
        </w:rPr>
      </w:pPr>
      <w:r w:rsidRPr="00F47827">
        <w:rPr>
          <w:rStyle w:val="FontStyle19"/>
          <w:sz w:val="28"/>
          <w:szCs w:val="28"/>
        </w:rPr>
        <w:t>Общие положения</w:t>
      </w:r>
    </w:p>
    <w:p w:rsidR="0041525A" w:rsidRPr="00F47827" w:rsidRDefault="0041525A" w:rsidP="0041525A">
      <w:pPr>
        <w:pStyle w:val="Style15"/>
        <w:widowControl/>
        <w:ind w:left="1080"/>
        <w:rPr>
          <w:rStyle w:val="FontStyle19"/>
          <w:sz w:val="28"/>
          <w:szCs w:val="28"/>
        </w:rPr>
      </w:pPr>
    </w:p>
    <w:p w:rsidR="0041525A" w:rsidRPr="00F47827" w:rsidRDefault="0041525A" w:rsidP="0041525A">
      <w:pPr>
        <w:pStyle w:val="Style6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1. Настоящий Порядок определяет правила формирования, ведения, ежегодного дополнения и опубликования перечня </w:t>
      </w:r>
      <w:r>
        <w:rPr>
          <w:rStyle w:val="FontStyle19"/>
          <w:sz w:val="28"/>
          <w:szCs w:val="28"/>
        </w:rPr>
        <w:t>муниципального</w:t>
      </w:r>
      <w:r w:rsidRPr="00F47827">
        <w:rPr>
          <w:rStyle w:val="FontStyle19"/>
          <w:sz w:val="28"/>
          <w:szCs w:val="28"/>
        </w:rPr>
        <w:t xml:space="preserve"> имущества</w:t>
      </w:r>
      <w:r>
        <w:rPr>
          <w:rStyle w:val="FontStyle19"/>
          <w:sz w:val="28"/>
          <w:szCs w:val="28"/>
        </w:rPr>
        <w:t xml:space="preserve"> </w:t>
      </w:r>
      <w:r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19"/>
          <w:sz w:val="28"/>
          <w:szCs w:val="28"/>
        </w:rPr>
        <w:t xml:space="preserve"> Оренбургской области</w:t>
      </w:r>
      <w:r w:rsidRPr="00F47827">
        <w:rPr>
          <w:rStyle w:val="FontStyle20"/>
          <w:rFonts w:eastAsia="Calibri"/>
          <w:sz w:val="28"/>
          <w:szCs w:val="28"/>
        </w:rPr>
        <w:t xml:space="preserve">, </w:t>
      </w:r>
      <w:r w:rsidRPr="00F47827">
        <w:rPr>
          <w:rStyle w:val="FontStyle19"/>
          <w:sz w:val="28"/>
          <w:szCs w:val="28"/>
        </w:rPr>
        <w:t xml:space="preserve">предусмотренного частью 4 статьи 18 Федерального закона от 24 июля 2007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41525A" w:rsidRPr="00F47827" w:rsidRDefault="0041525A" w:rsidP="0041525A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МО Саракташский поссовет Саракташского района Оренбургской области </w:t>
      </w:r>
      <w:r w:rsidRPr="00F47827">
        <w:rPr>
          <w:sz w:val="28"/>
          <w:szCs w:val="28"/>
        </w:rPr>
        <w:t>осуществляет формирование, ведение, ежегодное дополнение и обязательное опубликование перечня.</w:t>
      </w:r>
    </w:p>
    <w:p w:rsidR="0041525A" w:rsidRPr="00F47827" w:rsidRDefault="0041525A" w:rsidP="0041525A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 xml:space="preserve">3. Порядок и условия предоставления в аренду </w:t>
      </w:r>
      <w:r>
        <w:rPr>
          <w:sz w:val="28"/>
          <w:szCs w:val="28"/>
        </w:rPr>
        <w:t xml:space="preserve">муниципального </w:t>
      </w:r>
      <w:r w:rsidRPr="00F47827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МО Саракташский поссовет Саракташского района </w:t>
      </w:r>
      <w:r w:rsidRPr="00F47827">
        <w:rPr>
          <w:sz w:val="28"/>
          <w:szCs w:val="28"/>
        </w:rPr>
        <w:t>Оренбургской области, включенного в перечень (далее - имущество), устанавливаются в соответствии с</w:t>
      </w:r>
      <w:r>
        <w:rPr>
          <w:sz w:val="28"/>
          <w:szCs w:val="28"/>
        </w:rPr>
        <w:t xml:space="preserve"> порядком </w:t>
      </w:r>
      <w:r w:rsidRPr="00F47827">
        <w:rPr>
          <w:sz w:val="28"/>
          <w:szCs w:val="28"/>
        </w:rPr>
        <w:t xml:space="preserve">утвержденным нормативным правовым актом </w:t>
      </w:r>
      <w:r>
        <w:rPr>
          <w:sz w:val="28"/>
          <w:szCs w:val="28"/>
        </w:rPr>
        <w:t>Администрации МО Саракташский поссовет Саракташского района</w:t>
      </w:r>
      <w:r w:rsidRPr="00F47827">
        <w:rPr>
          <w:sz w:val="28"/>
          <w:szCs w:val="28"/>
        </w:rPr>
        <w:t>.</w:t>
      </w:r>
    </w:p>
    <w:p w:rsidR="0041525A" w:rsidRDefault="0041525A" w:rsidP="0041525A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1525A" w:rsidRPr="00F47827" w:rsidRDefault="0041525A" w:rsidP="0041525A">
      <w:pPr>
        <w:jc w:val="both"/>
        <w:rPr>
          <w:sz w:val="28"/>
          <w:szCs w:val="28"/>
        </w:rPr>
      </w:pPr>
    </w:p>
    <w:p w:rsidR="0041525A" w:rsidRPr="00F47827" w:rsidRDefault="0041525A" w:rsidP="0041525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41525A" w:rsidRPr="00F47827" w:rsidRDefault="0041525A" w:rsidP="0041525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  <w:lang w:val="en-US"/>
        </w:rPr>
        <w:t>II</w:t>
      </w:r>
      <w:r w:rsidRPr="00F47827">
        <w:rPr>
          <w:rStyle w:val="FontStyle19"/>
          <w:sz w:val="28"/>
          <w:szCs w:val="28"/>
        </w:rPr>
        <w:t xml:space="preserve">. Цели создания и основные принципы формирования, </w:t>
      </w:r>
    </w:p>
    <w:p w:rsidR="0041525A" w:rsidRPr="00F47827" w:rsidRDefault="0041525A" w:rsidP="0041525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ведения, ежегодного дополнения и опубликования перечня</w:t>
      </w:r>
    </w:p>
    <w:p w:rsidR="0041525A" w:rsidRPr="00F47827" w:rsidRDefault="0041525A" w:rsidP="0041525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41525A" w:rsidRPr="00F47827" w:rsidRDefault="0041525A" w:rsidP="0041525A">
      <w:pPr>
        <w:pStyle w:val="Style16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5. Перечень представляет собой реестр объектов </w:t>
      </w:r>
      <w:r>
        <w:rPr>
          <w:rStyle w:val="FontStyle19"/>
          <w:sz w:val="28"/>
          <w:szCs w:val="28"/>
        </w:rPr>
        <w:t>муниципального</w:t>
      </w:r>
      <w:r w:rsidRPr="00F47827">
        <w:rPr>
          <w:rStyle w:val="FontStyle19"/>
          <w:sz w:val="28"/>
          <w:szCs w:val="28"/>
        </w:rPr>
        <w:t xml:space="preserve"> имущества </w:t>
      </w:r>
      <w:r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19"/>
          <w:sz w:val="28"/>
          <w:szCs w:val="28"/>
        </w:rPr>
        <w:t xml:space="preserve">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</w:t>
      </w:r>
      <w:r w:rsidRPr="00F47827">
        <w:rPr>
          <w:rStyle w:val="FontStyle19"/>
          <w:sz w:val="28"/>
          <w:szCs w:val="28"/>
        </w:rPr>
        <w:lastRenderedPageBreak/>
        <w:t xml:space="preserve">среднего предпринимательства) и предусмотренных частью 1 статьи 18 Федерального закона от 24 июля 2007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159-ФЗ   </w:t>
      </w:r>
      <w:r>
        <w:rPr>
          <w:rStyle w:val="FontStyle19"/>
          <w:sz w:val="28"/>
          <w:szCs w:val="28"/>
        </w:rPr>
        <w:t>«</w:t>
      </w:r>
      <w:r w:rsidRPr="00F47827">
        <w:rPr>
          <w:rStyle w:val="FontStyle19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1525A" w:rsidRPr="00F47827" w:rsidRDefault="0041525A" w:rsidP="0041525A">
      <w:pPr>
        <w:pStyle w:val="Style9"/>
        <w:widowControl/>
        <w:tabs>
          <w:tab w:val="left" w:pos="115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6. Формирование перечня осуществляется в целях:</w:t>
      </w:r>
    </w:p>
    <w:p w:rsidR="0041525A" w:rsidRPr="00F47827" w:rsidRDefault="0041525A" w:rsidP="0041525A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предоставления имущества, находящегося в </w:t>
      </w:r>
      <w:r>
        <w:rPr>
          <w:rStyle w:val="FontStyle19"/>
          <w:sz w:val="28"/>
          <w:szCs w:val="28"/>
        </w:rPr>
        <w:t xml:space="preserve">муниципальной </w:t>
      </w:r>
      <w:r w:rsidRPr="00F47827">
        <w:rPr>
          <w:rStyle w:val="FontStyle19"/>
          <w:sz w:val="28"/>
          <w:szCs w:val="28"/>
        </w:rPr>
        <w:t xml:space="preserve">собственности </w:t>
      </w:r>
      <w:r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20"/>
          <w:rFonts w:eastAsia="Calibri"/>
          <w:i w:val="0"/>
          <w:sz w:val="28"/>
          <w:szCs w:val="28"/>
        </w:rPr>
        <w:t>Оренбургской области,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41525A" w:rsidRPr="00F47827" w:rsidRDefault="0041525A" w:rsidP="0041525A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расширения доступности субъектов малого и среднего предпринимательства к информации об имуществе, находящемся в </w:t>
      </w:r>
      <w:r>
        <w:rPr>
          <w:rStyle w:val="FontStyle19"/>
          <w:sz w:val="28"/>
          <w:szCs w:val="28"/>
        </w:rPr>
        <w:t>муниципальной</w:t>
      </w:r>
      <w:r w:rsidRPr="00F47827">
        <w:rPr>
          <w:rStyle w:val="FontStyle19"/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20"/>
          <w:rFonts w:eastAsia="Calibri"/>
          <w:i w:val="0"/>
          <w:sz w:val="28"/>
          <w:szCs w:val="28"/>
        </w:rPr>
        <w:t>Оренбургской области,</w:t>
      </w:r>
      <w:r w:rsidRPr="00F47827">
        <w:rPr>
          <w:rStyle w:val="FontStyle19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41525A" w:rsidRDefault="0041525A" w:rsidP="0041525A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повышения эффективности управления </w:t>
      </w:r>
      <w:r>
        <w:rPr>
          <w:rStyle w:val="FontStyle19"/>
          <w:sz w:val="28"/>
          <w:szCs w:val="28"/>
        </w:rPr>
        <w:t>муниципальным</w:t>
      </w:r>
      <w:r w:rsidRPr="00F47827">
        <w:rPr>
          <w:rStyle w:val="FontStyle19"/>
          <w:sz w:val="28"/>
          <w:szCs w:val="28"/>
        </w:rPr>
        <w:br/>
        <w:t>имуществом, находящимся в собственности</w:t>
      </w:r>
      <w:r>
        <w:rPr>
          <w:rStyle w:val="FontStyle19"/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 района </w:t>
      </w:r>
      <w:r w:rsidRPr="00F47827">
        <w:rPr>
          <w:rStyle w:val="FontStyle19"/>
          <w:sz w:val="28"/>
          <w:szCs w:val="28"/>
        </w:rPr>
        <w:t xml:space="preserve"> Оренбургской области.</w:t>
      </w:r>
    </w:p>
    <w:p w:rsidR="0041525A" w:rsidRPr="00F47827" w:rsidRDefault="0041525A" w:rsidP="0041525A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20"/>
          <w:rFonts w:eastAsia="Calibri"/>
          <w:sz w:val="28"/>
          <w:szCs w:val="28"/>
        </w:rPr>
      </w:pPr>
    </w:p>
    <w:p w:rsidR="0041525A" w:rsidRPr="00F47827" w:rsidRDefault="0041525A" w:rsidP="0041525A">
      <w:pPr>
        <w:pStyle w:val="Style9"/>
        <w:widowControl/>
        <w:tabs>
          <w:tab w:val="left" w:pos="1594"/>
        </w:tabs>
        <w:spacing w:line="240" w:lineRule="auto"/>
        <w:ind w:firstLine="709"/>
        <w:rPr>
          <w:rStyle w:val="FontStyle19"/>
          <w:rFonts w:eastAsia="Calibri"/>
          <w:sz w:val="28"/>
          <w:szCs w:val="28"/>
        </w:rPr>
      </w:pPr>
      <w:r w:rsidRPr="00F47827">
        <w:rPr>
          <w:rStyle w:val="FontStyle20"/>
          <w:rFonts w:eastAsia="Calibri"/>
          <w:i w:val="0"/>
          <w:sz w:val="28"/>
          <w:szCs w:val="28"/>
        </w:rPr>
        <w:t xml:space="preserve">7. </w:t>
      </w:r>
      <w:r w:rsidRPr="00F47827">
        <w:rPr>
          <w:rStyle w:val="FontStyle19"/>
          <w:sz w:val="28"/>
          <w:szCs w:val="28"/>
        </w:rPr>
        <w:t>Формирование и ведение Перечня основывается на принципах:</w:t>
      </w:r>
    </w:p>
    <w:p w:rsidR="0041525A" w:rsidRPr="00F47827" w:rsidRDefault="0041525A" w:rsidP="0041525A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41525A" w:rsidRPr="00F47827" w:rsidRDefault="0041525A" w:rsidP="0041525A">
      <w:pPr>
        <w:pStyle w:val="Style9"/>
        <w:widowControl/>
        <w:tabs>
          <w:tab w:val="left" w:pos="138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          </w:t>
      </w: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открытости и доступности сведений об имуществе в перечне;</w:t>
      </w:r>
    </w:p>
    <w:p w:rsidR="0041525A" w:rsidRPr="00F47827" w:rsidRDefault="0041525A" w:rsidP="0041525A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ежегодной акт</w:t>
      </w:r>
      <w:r>
        <w:rPr>
          <w:rStyle w:val="FontStyle19"/>
          <w:sz w:val="28"/>
          <w:szCs w:val="28"/>
        </w:rPr>
        <w:t>уализации перечня (до 1 ноября)</w:t>
      </w:r>
      <w:r w:rsidRPr="00F47827">
        <w:rPr>
          <w:rStyle w:val="FontStyle19"/>
          <w:sz w:val="28"/>
          <w:szCs w:val="28"/>
        </w:rPr>
        <w:t>.</w:t>
      </w:r>
    </w:p>
    <w:p w:rsidR="0041525A" w:rsidRPr="00F47827" w:rsidRDefault="0041525A" w:rsidP="0041525A">
      <w:pPr>
        <w:pStyle w:val="Style9"/>
        <w:widowControl/>
        <w:tabs>
          <w:tab w:val="left" w:pos="138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41525A" w:rsidRPr="00F47827" w:rsidRDefault="0041525A" w:rsidP="0041525A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</w:t>
      </w:r>
      <w:r w:rsidRPr="00F47827">
        <w:rPr>
          <w:rStyle w:val="FontStyle19"/>
          <w:sz w:val="28"/>
          <w:szCs w:val="28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41525A" w:rsidRPr="00F47827" w:rsidRDefault="0041525A" w:rsidP="0041525A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r w:rsidRPr="00F47827">
        <w:rPr>
          <w:rStyle w:val="FontStyle19"/>
          <w:sz w:val="28"/>
          <w:szCs w:val="28"/>
        </w:rPr>
        <w:lastRenderedPageBreak/>
        <w:t>подпунктах 6, 8 и 9 пункта 2 статьи 39.3</w:t>
      </w:r>
      <w:r w:rsidRPr="00F47827">
        <w:rPr>
          <w:rStyle w:val="FontStyle19"/>
          <w:sz w:val="28"/>
          <w:szCs w:val="28"/>
          <w:vertAlign w:val="superscript"/>
        </w:rPr>
        <w:t xml:space="preserve"> </w:t>
      </w:r>
      <w:r w:rsidRPr="00F47827">
        <w:rPr>
          <w:rStyle w:val="FontStyle19"/>
          <w:sz w:val="28"/>
          <w:szCs w:val="28"/>
        </w:rPr>
        <w:t xml:space="preserve"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135-ФЗ                 «О защите конкуренции».</w:t>
      </w:r>
    </w:p>
    <w:p w:rsidR="0041525A" w:rsidRPr="00F47827" w:rsidRDefault="0041525A" w:rsidP="0041525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41525A" w:rsidRPr="00F47827" w:rsidRDefault="0041525A" w:rsidP="0041525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  <w:lang w:val="en-US"/>
        </w:rPr>
        <w:t>III</w:t>
      </w:r>
      <w:r w:rsidRPr="00F47827">
        <w:rPr>
          <w:rStyle w:val="FontStyle19"/>
          <w:sz w:val="28"/>
          <w:szCs w:val="28"/>
        </w:rPr>
        <w:t>. Формирование, ведение и ежегодное дополнение перечня</w:t>
      </w:r>
    </w:p>
    <w:p w:rsidR="0041525A" w:rsidRPr="00F47827" w:rsidRDefault="0041525A" w:rsidP="0041525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41525A" w:rsidRPr="00F47827" w:rsidRDefault="0041525A" w:rsidP="0041525A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</w:t>
      </w:r>
      <w:r w:rsidRPr="00F47827">
        <w:rPr>
          <w:rStyle w:val="FontStyle19"/>
          <w:sz w:val="28"/>
          <w:szCs w:val="28"/>
        </w:rPr>
        <w:t>9. Перечень, изменения и ежегодное дополнение в него утверждаются</w:t>
      </w:r>
      <w:r w:rsidRPr="00F47827">
        <w:rPr>
          <w:rStyle w:val="FontStyle19"/>
          <w:sz w:val="28"/>
          <w:szCs w:val="28"/>
        </w:rPr>
        <w:br/>
        <w:t xml:space="preserve">распорядительным актом </w:t>
      </w:r>
      <w:r>
        <w:rPr>
          <w:rStyle w:val="FontStyle19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</w:t>
      </w:r>
      <w:r w:rsidRPr="00F47827">
        <w:rPr>
          <w:rStyle w:val="FontStyle19"/>
          <w:sz w:val="28"/>
          <w:szCs w:val="28"/>
        </w:rPr>
        <w:t>.</w:t>
      </w:r>
    </w:p>
    <w:p w:rsidR="0041525A" w:rsidRPr="00F47827" w:rsidRDefault="0041525A" w:rsidP="0041525A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F47827">
        <w:rPr>
          <w:rStyle w:val="FontStyle19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:rsidR="0041525A" w:rsidRPr="00F47827" w:rsidRDefault="0041525A" w:rsidP="0041525A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F47827">
        <w:rPr>
          <w:rStyle w:val="FontStyle19"/>
          <w:sz w:val="28"/>
          <w:szCs w:val="28"/>
        </w:rPr>
        <w:t>11.</w:t>
      </w:r>
      <w:r>
        <w:rPr>
          <w:rStyle w:val="FontStyle19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 xml:space="preserve">Ведение перечня осуществляется </w:t>
      </w:r>
      <w:r>
        <w:rPr>
          <w:rStyle w:val="FontStyle19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19"/>
          <w:sz w:val="28"/>
          <w:szCs w:val="28"/>
        </w:rPr>
        <w:t xml:space="preserve"> в электронной форме</w:t>
      </w:r>
      <w:r>
        <w:rPr>
          <w:rStyle w:val="FontStyle19"/>
          <w:sz w:val="28"/>
          <w:szCs w:val="28"/>
        </w:rPr>
        <w:t xml:space="preserve"> и на бумажном носителе</w:t>
      </w:r>
      <w:r w:rsidRPr="00F47827">
        <w:rPr>
          <w:rStyle w:val="FontStyle19"/>
          <w:sz w:val="28"/>
          <w:szCs w:val="28"/>
        </w:rPr>
        <w:t>.</w:t>
      </w:r>
    </w:p>
    <w:p w:rsidR="0041525A" w:rsidRPr="00F47827" w:rsidRDefault="0041525A" w:rsidP="0041525A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</w:t>
      </w:r>
      <w:r w:rsidRPr="00F47827">
        <w:rPr>
          <w:rStyle w:val="FontStyle19"/>
          <w:sz w:val="28"/>
          <w:szCs w:val="28"/>
        </w:rPr>
        <w:t xml:space="preserve">12. Сведения об утвержденном перечне, а также об изменениях, дополнениях, внесенных в перечень, направляются </w:t>
      </w:r>
      <w:r>
        <w:rPr>
          <w:rStyle w:val="FontStyle19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41525A" w:rsidRPr="00F47827" w:rsidRDefault="0041525A" w:rsidP="0041525A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</w:t>
      </w:r>
      <w:r w:rsidRPr="00F47827">
        <w:rPr>
          <w:rStyle w:val="FontStyle19"/>
          <w:sz w:val="28"/>
          <w:szCs w:val="28"/>
        </w:rPr>
        <w:t>13. В перечень вносятся сведения об имуществе, соответствующем следующим критериям:</w:t>
      </w:r>
    </w:p>
    <w:p w:rsidR="0041525A" w:rsidRPr="00F47827" w:rsidRDefault="0041525A" w:rsidP="0041525A">
      <w:pPr>
        <w:pStyle w:val="a9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7827">
        <w:rPr>
          <w:rFonts w:ascii="Times New Roman" w:hAnsi="Times New Roman"/>
          <w:sz w:val="28"/>
          <w:szCs w:val="28"/>
        </w:rPr>
        <w:t xml:space="preserve">зарегистрировано на праве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47827">
        <w:rPr>
          <w:rFonts w:ascii="Times New Roman" w:hAnsi="Times New Roman"/>
          <w:sz w:val="28"/>
          <w:szCs w:val="28"/>
        </w:rPr>
        <w:t xml:space="preserve"> собственности </w:t>
      </w:r>
      <w:r w:rsidRPr="00EB7FB9">
        <w:rPr>
          <w:rFonts w:ascii="Times New Roman" w:hAnsi="Times New Roman"/>
          <w:sz w:val="28"/>
          <w:szCs w:val="28"/>
        </w:rPr>
        <w:t xml:space="preserve">МО Саракташский поссовет </w:t>
      </w:r>
      <w:r>
        <w:rPr>
          <w:rFonts w:ascii="Times New Roman" w:hAnsi="Times New Roman"/>
          <w:sz w:val="28"/>
          <w:szCs w:val="28"/>
        </w:rPr>
        <w:t xml:space="preserve">Саракташского района </w:t>
      </w:r>
      <w:r w:rsidRPr="00F47827">
        <w:rPr>
          <w:rFonts w:ascii="Times New Roman" w:hAnsi="Times New Roman"/>
          <w:sz w:val="28"/>
          <w:szCs w:val="28"/>
        </w:rPr>
        <w:t>Оренбургской области;</w:t>
      </w:r>
    </w:p>
    <w:p w:rsidR="0041525A" w:rsidRPr="00F47827" w:rsidRDefault="0041525A" w:rsidP="0041525A">
      <w:pPr>
        <w:pStyle w:val="Style2"/>
        <w:widowControl/>
        <w:spacing w:line="240" w:lineRule="auto"/>
        <w:ind w:firstLine="73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1525A" w:rsidRPr="00F47827" w:rsidRDefault="0041525A" w:rsidP="0041525A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41525A" w:rsidRPr="00F47827" w:rsidRDefault="0041525A" w:rsidP="0041525A">
      <w:pPr>
        <w:pStyle w:val="Style9"/>
        <w:widowControl/>
        <w:tabs>
          <w:tab w:val="left" w:pos="1315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- </w:t>
      </w:r>
      <w:r w:rsidRPr="00F47827">
        <w:rPr>
          <w:rStyle w:val="FontStyle19"/>
          <w:sz w:val="28"/>
          <w:szCs w:val="28"/>
        </w:rPr>
        <w:t>не является объектом религиозного назначения;</w:t>
      </w:r>
    </w:p>
    <w:p w:rsidR="0041525A" w:rsidRPr="00F47827" w:rsidRDefault="0041525A" w:rsidP="0041525A">
      <w:pPr>
        <w:pStyle w:val="Style9"/>
        <w:widowControl/>
        <w:tabs>
          <w:tab w:val="left" w:pos="1315"/>
        </w:tabs>
        <w:spacing w:line="240" w:lineRule="auto"/>
        <w:ind w:firstLine="672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не является объектом незавершенного строительства;</w:t>
      </w:r>
    </w:p>
    <w:p w:rsidR="0041525A" w:rsidRPr="00F47827" w:rsidRDefault="0041525A" w:rsidP="0041525A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в отношении имущества не приняты решения о его отчуждении (продаж</w:t>
      </w:r>
      <w:r>
        <w:rPr>
          <w:rStyle w:val="FontStyle19"/>
          <w:sz w:val="28"/>
          <w:szCs w:val="28"/>
        </w:rPr>
        <w:t>е</w:t>
      </w:r>
      <w:r w:rsidRPr="00F47827">
        <w:rPr>
          <w:rStyle w:val="FontStyle19"/>
          <w:sz w:val="28"/>
          <w:szCs w:val="28"/>
        </w:rPr>
        <w:t xml:space="preserve">) в соответствии с порядком определенным Федеральным законом от 21.12.2001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 w:rsidRPr="00F47827">
        <w:rPr>
          <w:rStyle w:val="FontStyle19"/>
          <w:spacing w:val="20"/>
          <w:sz w:val="28"/>
          <w:szCs w:val="28"/>
        </w:rPr>
        <w:t>иным</w:t>
      </w:r>
      <w:r w:rsidRPr="00F47827">
        <w:rPr>
          <w:rStyle w:val="FontStyle19"/>
          <w:sz w:val="28"/>
          <w:szCs w:val="28"/>
        </w:rPr>
        <w:t xml:space="preserve"> лицам;</w:t>
      </w:r>
    </w:p>
    <w:p w:rsidR="0041525A" w:rsidRPr="00F47827" w:rsidRDefault="0041525A" w:rsidP="0041525A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не признано аварийным и подлежащим сносу;</w:t>
      </w:r>
    </w:p>
    <w:p w:rsidR="0041525A" w:rsidRPr="00F47827" w:rsidRDefault="0041525A" w:rsidP="0041525A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не относится к жилому фонду.</w:t>
      </w:r>
    </w:p>
    <w:p w:rsidR="0041525A" w:rsidRPr="00F47827" w:rsidRDefault="0041525A" w:rsidP="0041525A">
      <w:pPr>
        <w:pStyle w:val="Style9"/>
        <w:widowControl/>
        <w:tabs>
          <w:tab w:val="left" w:pos="1334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F47827">
        <w:rPr>
          <w:rStyle w:val="FontStyle19"/>
          <w:sz w:val="28"/>
          <w:szCs w:val="28"/>
        </w:rPr>
        <w:t>14. Виды имущества, включаемые в перечень:</w:t>
      </w:r>
    </w:p>
    <w:p w:rsidR="0041525A" w:rsidRPr="00F47827" w:rsidRDefault="0041525A" w:rsidP="0041525A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14.1. </w:t>
      </w:r>
      <w:r w:rsidRPr="00F47827">
        <w:rPr>
          <w:rStyle w:val="FontStyle19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41525A" w:rsidRPr="00F47827" w:rsidRDefault="0041525A" w:rsidP="0041525A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14.2. </w:t>
      </w:r>
      <w:r w:rsidRPr="00F47827">
        <w:rPr>
          <w:rStyle w:val="FontStyle19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41525A" w:rsidRPr="00F47827" w:rsidRDefault="0041525A" w:rsidP="0041525A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14.3. </w:t>
      </w:r>
      <w:r w:rsidRPr="00F47827">
        <w:rPr>
          <w:rStyle w:val="FontStyle19"/>
          <w:sz w:val="28"/>
          <w:szCs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41525A" w:rsidRPr="00F47827" w:rsidRDefault="0041525A" w:rsidP="0041525A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14.4. </w:t>
      </w:r>
      <w:r w:rsidRPr="002B4124">
        <w:rPr>
          <w:sz w:val="28"/>
          <w:szCs w:val="28"/>
        </w:rPr>
        <w:t>земельные участки, в том числе из состава земель сельскохозяйственного назначения, находящиеся в муниципальной  собственности</w:t>
      </w:r>
      <w:r>
        <w:rPr>
          <w:sz w:val="28"/>
          <w:szCs w:val="28"/>
        </w:rPr>
        <w:t xml:space="preserve"> </w:t>
      </w:r>
      <w:r w:rsidRPr="00EB7FB9">
        <w:rPr>
          <w:sz w:val="28"/>
          <w:szCs w:val="28"/>
        </w:rPr>
        <w:t>МО Саракташский поссовет</w:t>
      </w:r>
      <w:r w:rsidRPr="002B4124">
        <w:rPr>
          <w:sz w:val="28"/>
          <w:szCs w:val="28"/>
        </w:rPr>
        <w:t xml:space="preserve"> Саракташского района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2B4124">
        <w:rPr>
          <w:rStyle w:val="FontStyle19"/>
          <w:sz w:val="28"/>
          <w:szCs w:val="28"/>
        </w:rPr>
        <w:t>.</w:t>
      </w:r>
    </w:p>
    <w:p w:rsidR="0041525A" w:rsidRPr="00F47827" w:rsidRDefault="0041525A" w:rsidP="0041525A">
      <w:pPr>
        <w:pStyle w:val="Style2"/>
        <w:widowControl/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41525A" w:rsidRPr="00F47827" w:rsidRDefault="0041525A" w:rsidP="0041525A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14.5. </w:t>
      </w:r>
      <w:r w:rsidRPr="00F47827">
        <w:rPr>
          <w:rStyle w:val="FontStyle19"/>
          <w:sz w:val="28"/>
          <w:szCs w:val="28"/>
        </w:rPr>
        <w:t xml:space="preserve">имущество, закрепленное на праве хозяйственного ведения за </w:t>
      </w:r>
      <w:r>
        <w:rPr>
          <w:rStyle w:val="FontStyle19"/>
          <w:sz w:val="28"/>
          <w:szCs w:val="28"/>
        </w:rPr>
        <w:t>муниципальным</w:t>
      </w:r>
      <w:r w:rsidRPr="00F47827">
        <w:rPr>
          <w:rStyle w:val="FontStyle19"/>
          <w:sz w:val="28"/>
          <w:szCs w:val="28"/>
        </w:rPr>
        <w:t xml:space="preserve"> унитарным предприятием, на праве оперативного управления за </w:t>
      </w:r>
      <w:r>
        <w:rPr>
          <w:rStyle w:val="FontStyle19"/>
          <w:sz w:val="28"/>
          <w:szCs w:val="28"/>
        </w:rPr>
        <w:t>муниципальным</w:t>
      </w:r>
      <w:r w:rsidRPr="00F47827">
        <w:rPr>
          <w:rStyle w:val="FontStyle19"/>
          <w:sz w:val="28"/>
          <w:szCs w:val="28"/>
        </w:rPr>
        <w:t xml:space="preserve">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органом исполнительной власти</w:t>
      </w:r>
      <w:r>
        <w:rPr>
          <w:rStyle w:val="FontStyle19"/>
          <w:sz w:val="28"/>
          <w:szCs w:val="28"/>
        </w:rPr>
        <w:t xml:space="preserve"> Администрации </w:t>
      </w:r>
      <w:r w:rsidRPr="00EB7FB9"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19"/>
          <w:sz w:val="28"/>
          <w:szCs w:val="28"/>
        </w:rPr>
        <w:t>Оренбургской области, осуществляющего полномочия учредителя, о включении имущества в перечень.</w:t>
      </w:r>
    </w:p>
    <w:p w:rsidR="0041525A" w:rsidRPr="00F47827" w:rsidRDefault="0041525A" w:rsidP="0041525A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14.6. </w:t>
      </w:r>
      <w:r w:rsidRPr="00F47827">
        <w:rPr>
          <w:rStyle w:val="FontStyle19"/>
          <w:sz w:val="28"/>
          <w:szCs w:val="28"/>
        </w:rPr>
        <w:t>инвестиционные площадки.</w:t>
      </w:r>
    </w:p>
    <w:p w:rsidR="0041525A" w:rsidRPr="00F47827" w:rsidRDefault="0041525A" w:rsidP="0041525A">
      <w:pPr>
        <w:pStyle w:val="Style9"/>
        <w:widowControl/>
        <w:tabs>
          <w:tab w:val="left" w:pos="115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F47827">
        <w:rPr>
          <w:rStyle w:val="FontStyle19"/>
          <w:sz w:val="28"/>
          <w:szCs w:val="28"/>
        </w:rPr>
        <w:t>15. Внесение сведений об имуществе в перечень, в том числе ежегодное</w:t>
      </w:r>
      <w:r>
        <w:rPr>
          <w:rStyle w:val="FontStyle19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дополнение, а также исключение сведений об имуществе из перечня</w:t>
      </w:r>
      <w:r>
        <w:rPr>
          <w:rStyle w:val="FontStyle19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 xml:space="preserve">осуществляются </w:t>
      </w:r>
      <w:r>
        <w:rPr>
          <w:rStyle w:val="FontStyle19"/>
          <w:sz w:val="28"/>
          <w:szCs w:val="28"/>
        </w:rPr>
        <w:t xml:space="preserve">Администрацией </w:t>
      </w:r>
      <w:r w:rsidRPr="00EB7FB9"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19"/>
          <w:sz w:val="28"/>
          <w:szCs w:val="28"/>
        </w:rPr>
        <w:t xml:space="preserve"> на основе предложений органов исполнительной власти </w:t>
      </w:r>
      <w:r>
        <w:rPr>
          <w:rStyle w:val="FontStyle19"/>
          <w:sz w:val="28"/>
          <w:szCs w:val="28"/>
        </w:rPr>
        <w:t xml:space="preserve"> Администрации </w:t>
      </w:r>
      <w:r w:rsidRPr="00EB7FB9"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19"/>
          <w:sz w:val="28"/>
          <w:szCs w:val="28"/>
        </w:rPr>
        <w:t>Оренбургской области</w:t>
      </w:r>
      <w:r w:rsidRPr="00F47827">
        <w:rPr>
          <w:rStyle w:val="FontStyle20"/>
          <w:rFonts w:eastAsia="Calibri"/>
          <w:sz w:val="28"/>
          <w:szCs w:val="28"/>
        </w:rPr>
        <w:t>,</w:t>
      </w:r>
      <w:r w:rsidRPr="00F47827">
        <w:rPr>
          <w:rStyle w:val="FontStyle20"/>
          <w:rFonts w:eastAsia="Calibri"/>
          <w:i w:val="0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41525A" w:rsidRPr="00F47827" w:rsidRDefault="0041525A" w:rsidP="0041525A">
      <w:pPr>
        <w:pStyle w:val="Style9"/>
        <w:widowControl/>
        <w:tabs>
          <w:tab w:val="left" w:pos="1507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F47827">
        <w:rPr>
          <w:rStyle w:val="FontStyle19"/>
          <w:sz w:val="28"/>
          <w:szCs w:val="28"/>
        </w:rPr>
        <w:t xml:space="preserve">16. Рассмотрение </w:t>
      </w:r>
      <w:r>
        <w:rPr>
          <w:rStyle w:val="FontStyle19"/>
          <w:sz w:val="28"/>
          <w:szCs w:val="28"/>
        </w:rPr>
        <w:t xml:space="preserve">Администрацией </w:t>
      </w:r>
      <w:r w:rsidRPr="00EB7FB9"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19"/>
          <w:sz w:val="28"/>
          <w:szCs w:val="28"/>
        </w:rPr>
        <w:t xml:space="preserve">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</w:t>
      </w:r>
      <w:r>
        <w:rPr>
          <w:rStyle w:val="FontStyle19"/>
          <w:sz w:val="28"/>
          <w:szCs w:val="28"/>
        </w:rPr>
        <w:t xml:space="preserve">Администрацией </w:t>
      </w:r>
      <w:r w:rsidRPr="00EB7FB9"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19"/>
          <w:sz w:val="28"/>
          <w:szCs w:val="28"/>
        </w:rPr>
        <w:t xml:space="preserve"> принимается одно из следующих решений:</w:t>
      </w:r>
    </w:p>
    <w:p w:rsidR="0041525A" w:rsidRPr="00F47827" w:rsidRDefault="0041525A" w:rsidP="0041525A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о подготовке проекта распорядительного акта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41525A" w:rsidRPr="00F47827" w:rsidRDefault="0041525A" w:rsidP="0041525A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о подготовке проекта распорядительного акта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41525A" w:rsidRDefault="0041525A" w:rsidP="0041525A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- </w:t>
      </w:r>
      <w:r w:rsidRPr="00F47827">
        <w:rPr>
          <w:rStyle w:val="FontStyle19"/>
          <w:sz w:val="28"/>
          <w:szCs w:val="28"/>
        </w:rPr>
        <w:t>об отказе в учете предложений.</w:t>
      </w:r>
    </w:p>
    <w:p w:rsidR="0041525A" w:rsidRPr="00F47827" w:rsidRDefault="0041525A" w:rsidP="0041525A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</w:p>
    <w:p w:rsidR="0041525A" w:rsidRPr="00F47827" w:rsidRDefault="0041525A" w:rsidP="0041525A">
      <w:pPr>
        <w:pStyle w:val="Style9"/>
        <w:widowControl/>
        <w:numPr>
          <w:ilvl w:val="0"/>
          <w:numId w:val="17"/>
        </w:numPr>
        <w:tabs>
          <w:tab w:val="left" w:pos="0"/>
        </w:tabs>
        <w:spacing w:line="240" w:lineRule="auto"/>
        <w:ind w:left="0" w:firstLine="851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lastRenderedPageBreak/>
        <w:t xml:space="preserve">Подготовка соответствующих нормативных правовых актов, перечисленных в пункте 16 порядка, осуществляется </w:t>
      </w:r>
      <w:r>
        <w:rPr>
          <w:rStyle w:val="FontStyle19"/>
          <w:sz w:val="28"/>
          <w:szCs w:val="28"/>
        </w:rPr>
        <w:t xml:space="preserve">Администрацией </w:t>
      </w:r>
      <w:r w:rsidRPr="00EB7FB9"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19"/>
          <w:sz w:val="28"/>
          <w:szCs w:val="28"/>
        </w:rPr>
        <w:t xml:space="preserve"> в течение 30 дней со дня принятия соответствующего решения.</w:t>
      </w:r>
    </w:p>
    <w:p w:rsidR="0041525A" w:rsidRPr="00F47827" w:rsidRDefault="0041525A" w:rsidP="0041525A">
      <w:pPr>
        <w:pStyle w:val="Style9"/>
        <w:widowControl/>
        <w:tabs>
          <w:tab w:val="left" w:pos="1296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</w:t>
      </w:r>
      <w:r w:rsidRPr="00F47827">
        <w:rPr>
          <w:rStyle w:val="FontStyle19"/>
          <w:sz w:val="28"/>
          <w:szCs w:val="28"/>
        </w:rPr>
        <w:t>18. Решение об отказе в учете предложения о включении имущества в перечень принимается в случаях:</w:t>
      </w:r>
    </w:p>
    <w:p w:rsidR="0041525A" w:rsidRPr="00F47827" w:rsidRDefault="0041525A" w:rsidP="0041525A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не соответствия имущества критериям, указанным в пункте 13 порядка;</w:t>
      </w:r>
    </w:p>
    <w:p w:rsidR="0041525A" w:rsidRPr="00F47827" w:rsidRDefault="0041525A" w:rsidP="0041525A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 xml:space="preserve">отсутствия согласия на включение имущества в перечень со стороны одного или нескольких перечисленных лиц: балансодержателя, </w:t>
      </w:r>
      <w:r>
        <w:rPr>
          <w:rStyle w:val="FontStyle19"/>
          <w:sz w:val="28"/>
          <w:szCs w:val="28"/>
        </w:rPr>
        <w:t xml:space="preserve">Администрации </w:t>
      </w:r>
      <w:r w:rsidRPr="00EB7FB9">
        <w:rPr>
          <w:sz w:val="28"/>
          <w:szCs w:val="28"/>
        </w:rPr>
        <w:t>МО Саракташский поссовет</w:t>
      </w:r>
      <w:r w:rsidRPr="00F47827">
        <w:rPr>
          <w:rStyle w:val="FontStyle19"/>
          <w:sz w:val="28"/>
          <w:szCs w:val="28"/>
        </w:rPr>
        <w:t>;</w:t>
      </w:r>
    </w:p>
    <w:p w:rsidR="0041525A" w:rsidRPr="00F47827" w:rsidRDefault="0041525A" w:rsidP="0041525A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41525A" w:rsidRPr="00F47827" w:rsidRDefault="0041525A" w:rsidP="0041525A">
      <w:pPr>
        <w:pStyle w:val="Style9"/>
        <w:widowControl/>
        <w:tabs>
          <w:tab w:val="left" w:pos="139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F47827">
        <w:rPr>
          <w:rStyle w:val="FontStyle19"/>
          <w:sz w:val="28"/>
          <w:szCs w:val="28"/>
        </w:rPr>
        <w:t>19. В случае принятия решения об отказе в учете поступившего</w:t>
      </w:r>
      <w:r w:rsidRPr="00F47827">
        <w:rPr>
          <w:rStyle w:val="FontStyle19"/>
          <w:sz w:val="28"/>
          <w:szCs w:val="28"/>
        </w:rPr>
        <w:br/>
        <w:t xml:space="preserve">предложения </w:t>
      </w:r>
      <w:r>
        <w:rPr>
          <w:rStyle w:val="FontStyle19"/>
          <w:sz w:val="28"/>
          <w:szCs w:val="28"/>
        </w:rPr>
        <w:t xml:space="preserve">Администрация </w:t>
      </w:r>
      <w:r w:rsidRPr="00EB7FB9"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19"/>
          <w:sz w:val="28"/>
          <w:szCs w:val="28"/>
        </w:rPr>
        <w:t xml:space="preserve">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41525A" w:rsidRPr="00F47827" w:rsidRDefault="0041525A" w:rsidP="0041525A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</w:t>
      </w:r>
      <w:r w:rsidRPr="00F47827">
        <w:rPr>
          <w:rStyle w:val="FontStyle19"/>
          <w:sz w:val="28"/>
          <w:szCs w:val="28"/>
        </w:rPr>
        <w:t>20. Сведения об имуществе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могут быть исключены из перечня, если:</w:t>
      </w:r>
    </w:p>
    <w:p w:rsidR="0041525A" w:rsidRPr="00F47827" w:rsidRDefault="0041525A" w:rsidP="0041525A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в течение 2 лет со дня включения сведений об имуществе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41525A" w:rsidRPr="00F47827" w:rsidRDefault="0041525A" w:rsidP="0041525A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41525A" w:rsidRPr="00F47827" w:rsidRDefault="0041525A" w:rsidP="0041525A">
      <w:pPr>
        <w:pStyle w:val="Style2"/>
        <w:widowControl/>
        <w:spacing w:line="240" w:lineRule="auto"/>
        <w:ind w:firstLine="643"/>
        <w:rPr>
          <w:rStyle w:val="FontStyle19"/>
          <w:sz w:val="28"/>
          <w:szCs w:val="28"/>
        </w:rPr>
      </w:pPr>
      <w:r w:rsidRPr="00F47827">
        <w:rPr>
          <w:rStyle w:val="FontStyle19"/>
          <w:spacing w:val="20"/>
          <w:sz w:val="28"/>
          <w:szCs w:val="28"/>
        </w:rPr>
        <w:t>-ни</w:t>
      </w:r>
      <w:r w:rsidRPr="00F47827">
        <w:rPr>
          <w:rStyle w:val="FontStyle19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135-ФЗ «О защите конкуренции»;</w:t>
      </w:r>
    </w:p>
    <w:p w:rsidR="0041525A" w:rsidRPr="00F47827" w:rsidRDefault="0041525A" w:rsidP="0041525A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41525A" w:rsidRPr="00F47827" w:rsidRDefault="0041525A" w:rsidP="0041525A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имеется согласие со стороны субъекта малого и среднего предпринимательства, арендующего имущество;</w:t>
      </w:r>
    </w:p>
    <w:p w:rsidR="0041525A" w:rsidRPr="00F47827" w:rsidRDefault="0041525A" w:rsidP="0041525A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 xml:space="preserve">право собственности </w:t>
      </w:r>
      <w:r w:rsidRPr="00EB7FB9"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19"/>
          <w:sz w:val="28"/>
          <w:szCs w:val="28"/>
        </w:rPr>
        <w:t>Оренбургской области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на имущество прекращено.</w:t>
      </w:r>
    </w:p>
    <w:p w:rsidR="0041525A" w:rsidRPr="00F47827" w:rsidRDefault="0041525A" w:rsidP="0041525A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41525A" w:rsidRPr="00F47827" w:rsidRDefault="0041525A" w:rsidP="0041525A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</w:p>
    <w:p w:rsidR="0041525A" w:rsidRPr="00F47827" w:rsidRDefault="0041525A" w:rsidP="0041525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  <w:lang w:val="en-US"/>
        </w:rPr>
        <w:t>IV</w:t>
      </w:r>
      <w:r w:rsidRPr="00F47827">
        <w:rPr>
          <w:rStyle w:val="FontStyle19"/>
          <w:sz w:val="28"/>
          <w:szCs w:val="28"/>
        </w:rPr>
        <w:t>. Опубликование перечня</w:t>
      </w:r>
    </w:p>
    <w:p w:rsidR="0041525A" w:rsidRPr="00F47827" w:rsidRDefault="0041525A" w:rsidP="0041525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41525A" w:rsidRPr="00F47827" w:rsidRDefault="0041525A" w:rsidP="0041525A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F47827">
        <w:rPr>
          <w:rStyle w:val="FontStyle19"/>
          <w:sz w:val="28"/>
          <w:szCs w:val="28"/>
        </w:rPr>
        <w:t>21. Перечень и внесенные в него изменения подлежат:</w:t>
      </w:r>
    </w:p>
    <w:p w:rsidR="0041525A" w:rsidRPr="00F47827" w:rsidRDefault="0041525A" w:rsidP="0041525A">
      <w:pPr>
        <w:pStyle w:val="BlockQuotation"/>
        <w:widowControl/>
        <w:tabs>
          <w:tab w:val="left" w:pos="-426"/>
        </w:tabs>
        <w:ind w:left="0" w:right="0" w:firstLine="709"/>
        <w:rPr>
          <w:szCs w:val="28"/>
        </w:rPr>
      </w:pPr>
      <w:r>
        <w:rPr>
          <w:rStyle w:val="FontStyle19"/>
          <w:szCs w:val="28"/>
        </w:rPr>
        <w:t xml:space="preserve">- </w:t>
      </w:r>
      <w:r w:rsidRPr="00F47827">
        <w:rPr>
          <w:rStyle w:val="FontStyle19"/>
          <w:szCs w:val="28"/>
        </w:rPr>
        <w:t xml:space="preserve">размещению </w:t>
      </w:r>
      <w:r w:rsidRPr="00F47827">
        <w:rPr>
          <w:szCs w:val="28"/>
        </w:rPr>
        <w:t xml:space="preserve">на официальном сайте </w:t>
      </w:r>
      <w:r>
        <w:rPr>
          <w:szCs w:val="28"/>
        </w:rPr>
        <w:t xml:space="preserve">Администрации </w:t>
      </w:r>
      <w:r w:rsidRPr="00EB7FB9">
        <w:rPr>
          <w:szCs w:val="28"/>
        </w:rPr>
        <w:t>МО Саракташский поссовет</w:t>
      </w:r>
      <w:r>
        <w:rPr>
          <w:szCs w:val="28"/>
        </w:rPr>
        <w:t xml:space="preserve"> Саракташского района </w:t>
      </w:r>
      <w:r w:rsidRPr="00F47827">
        <w:rPr>
          <w:szCs w:val="28"/>
        </w:rPr>
        <w:t>в течение 10 раб</w:t>
      </w:r>
      <w:r>
        <w:rPr>
          <w:szCs w:val="28"/>
        </w:rPr>
        <w:t>очих дней с момента утверждения;</w:t>
      </w:r>
    </w:p>
    <w:p w:rsidR="0041525A" w:rsidRPr="00F47827" w:rsidRDefault="0041525A" w:rsidP="0041525A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 xml:space="preserve">направлению в акционерное общество «Федеральная корпорация по развитию малого и среднего предпринимательства» в порядке, по форме и сроки, </w:t>
      </w:r>
      <w:r w:rsidRPr="00F47827">
        <w:rPr>
          <w:rStyle w:val="FontStyle19"/>
          <w:sz w:val="28"/>
          <w:szCs w:val="28"/>
        </w:rPr>
        <w:lastRenderedPageBreak/>
        <w:t>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41525A" w:rsidRPr="00F47827" w:rsidRDefault="0041525A" w:rsidP="0041525A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</w:p>
    <w:p w:rsidR="0041525A" w:rsidRDefault="0041525A" w:rsidP="0041525A">
      <w:pPr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        </w:t>
      </w: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</w:t>
      </w: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 xml:space="preserve">Приложение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2</w:t>
      </w:r>
    </w:p>
    <w:p w:rsidR="0041525A" w:rsidRPr="00F47827" w:rsidRDefault="0041525A" w:rsidP="0041525A">
      <w:pPr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  </w:t>
      </w:r>
      <w:r w:rsidRPr="00F47827">
        <w:rPr>
          <w:rStyle w:val="FontStyle19"/>
          <w:sz w:val="28"/>
          <w:szCs w:val="28"/>
        </w:rPr>
        <w:t xml:space="preserve">к постановлению </w:t>
      </w: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Администрации </w:t>
      </w:r>
      <w:r w:rsidRPr="00EB7FB9">
        <w:rPr>
          <w:sz w:val="28"/>
          <w:szCs w:val="28"/>
        </w:rPr>
        <w:t>МО Саракташский поссовет</w:t>
      </w: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Саракташского района </w:t>
      </w:r>
    </w:p>
    <w:p w:rsidR="0041525A" w:rsidRPr="00F47827" w:rsidRDefault="0041525A" w:rsidP="0041525A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от «17» мая  2019 года  №148-п </w:t>
      </w:r>
      <w:r w:rsidRPr="00F47827">
        <w:rPr>
          <w:rStyle w:val="FontStyle19"/>
          <w:sz w:val="28"/>
          <w:szCs w:val="28"/>
        </w:rPr>
        <w:t xml:space="preserve">                             </w:t>
      </w:r>
    </w:p>
    <w:p w:rsidR="0041525A" w:rsidRDefault="0041525A" w:rsidP="0041525A">
      <w:pPr>
        <w:jc w:val="center"/>
        <w:rPr>
          <w:bCs/>
          <w:sz w:val="28"/>
          <w:szCs w:val="28"/>
        </w:rPr>
      </w:pPr>
    </w:p>
    <w:p w:rsidR="0041525A" w:rsidRDefault="0041525A" w:rsidP="0041525A">
      <w:pPr>
        <w:jc w:val="center"/>
        <w:rPr>
          <w:bCs/>
          <w:sz w:val="28"/>
          <w:szCs w:val="28"/>
        </w:rPr>
      </w:pPr>
    </w:p>
    <w:p w:rsidR="0041525A" w:rsidRPr="00F47827" w:rsidRDefault="0041525A" w:rsidP="0041525A">
      <w:pPr>
        <w:jc w:val="center"/>
        <w:rPr>
          <w:bCs/>
          <w:sz w:val="28"/>
          <w:szCs w:val="28"/>
        </w:rPr>
      </w:pPr>
      <w:r w:rsidRPr="00F47827">
        <w:rPr>
          <w:bCs/>
          <w:sz w:val="28"/>
          <w:szCs w:val="28"/>
        </w:rPr>
        <w:t xml:space="preserve">Перечень </w:t>
      </w:r>
    </w:p>
    <w:p w:rsidR="0041525A" w:rsidRPr="00F47827" w:rsidRDefault="0041525A" w:rsidP="0041525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F47827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  <w:r w:rsidRPr="00EB7FB9">
        <w:rPr>
          <w:sz w:val="28"/>
          <w:szCs w:val="28"/>
        </w:rPr>
        <w:t>МО Саракташский поссовет</w:t>
      </w:r>
      <w:r>
        <w:rPr>
          <w:sz w:val="28"/>
          <w:szCs w:val="28"/>
        </w:rPr>
        <w:t xml:space="preserve"> Саракташского района </w:t>
      </w:r>
      <w:r w:rsidRPr="00F47827">
        <w:rPr>
          <w:sz w:val="28"/>
          <w:szCs w:val="28"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1525A" w:rsidRPr="00F47827" w:rsidRDefault="0041525A" w:rsidP="0041525A">
      <w:pPr>
        <w:jc w:val="center"/>
        <w:outlineLvl w:val="0"/>
        <w:rPr>
          <w:sz w:val="28"/>
          <w:szCs w:val="28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4"/>
        <w:gridCol w:w="2408"/>
        <w:gridCol w:w="1813"/>
        <w:gridCol w:w="2119"/>
      </w:tblGrid>
      <w:tr w:rsidR="0041525A" w:rsidRPr="00F47827" w:rsidTr="00425E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A" w:rsidRPr="00F47827" w:rsidRDefault="0041525A" w:rsidP="00425EA8">
            <w:pPr>
              <w:overflowPunct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 xml:space="preserve">N п/п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A" w:rsidRPr="00F47827" w:rsidRDefault="0041525A" w:rsidP="00425EA8">
            <w:pPr>
              <w:overflowPunct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A" w:rsidRPr="00F47827" w:rsidRDefault="0041525A" w:rsidP="00425EA8">
            <w:pPr>
              <w:overflowPunct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A" w:rsidRPr="00F47827" w:rsidRDefault="0041525A" w:rsidP="00425EA8">
            <w:pPr>
              <w:overflowPunct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A" w:rsidRPr="00F47827" w:rsidRDefault="0041525A" w:rsidP="00425EA8">
            <w:pPr>
              <w:overflowPunct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 xml:space="preserve">Цель использования имущества </w:t>
            </w:r>
          </w:p>
        </w:tc>
      </w:tr>
      <w:tr w:rsidR="0041525A" w:rsidRPr="00F47827" w:rsidTr="00425E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A" w:rsidRPr="00F47827" w:rsidRDefault="0041525A" w:rsidP="00425EA8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A" w:rsidRPr="00F47827" w:rsidRDefault="0041525A" w:rsidP="00425EA8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A" w:rsidRPr="00F47827" w:rsidRDefault="0041525A" w:rsidP="00425EA8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A" w:rsidRPr="00F47827" w:rsidRDefault="0041525A" w:rsidP="00425EA8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25A" w:rsidRPr="00F47827" w:rsidRDefault="0041525A" w:rsidP="00425EA8">
            <w:pPr>
              <w:overflowPunct w:val="0"/>
              <w:rPr>
                <w:sz w:val="28"/>
                <w:szCs w:val="28"/>
              </w:rPr>
            </w:pPr>
          </w:p>
        </w:tc>
      </w:tr>
    </w:tbl>
    <w:p w:rsidR="0041525A" w:rsidRPr="00F47827" w:rsidRDefault="0041525A" w:rsidP="0041525A">
      <w:pPr>
        <w:jc w:val="center"/>
        <w:rPr>
          <w:b/>
          <w:sz w:val="28"/>
          <w:szCs w:val="28"/>
        </w:rPr>
      </w:pPr>
    </w:p>
    <w:p w:rsidR="0041525A" w:rsidRPr="003C4464" w:rsidRDefault="0041525A" w:rsidP="0041525A">
      <w:pPr>
        <w:ind w:left="75" w:hanging="75"/>
      </w:pPr>
    </w:p>
    <w:p w:rsidR="0041525A" w:rsidRDefault="0041525A" w:rsidP="0041525A">
      <w:r>
        <w:rPr>
          <w:sz w:val="26"/>
          <w:szCs w:val="26"/>
        </w:rPr>
        <w:t xml:space="preserve"> </w:t>
      </w:r>
    </w:p>
    <w:bookmarkEnd w:id="0"/>
    <w:p w:rsidR="0041525A" w:rsidRPr="0041525A" w:rsidRDefault="0041525A" w:rsidP="0041525A">
      <w:pPr>
        <w:tabs>
          <w:tab w:val="left" w:pos="6010"/>
        </w:tabs>
        <w:rPr>
          <w:sz w:val="28"/>
          <w:szCs w:val="28"/>
        </w:rPr>
      </w:pPr>
    </w:p>
    <w:sectPr w:rsidR="0041525A" w:rsidRPr="0041525A" w:rsidSect="0041525A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90" w:rsidRDefault="00955A90">
      <w:r>
        <w:separator/>
      </w:r>
    </w:p>
  </w:endnote>
  <w:endnote w:type="continuationSeparator" w:id="0">
    <w:p w:rsidR="00955A90" w:rsidRDefault="0095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90" w:rsidRDefault="00955A90">
      <w:r>
        <w:separator/>
      </w:r>
    </w:p>
  </w:footnote>
  <w:footnote w:type="continuationSeparator" w:id="0">
    <w:p w:rsidR="00955A90" w:rsidRDefault="00955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15"/>
  </w:num>
  <w:num w:numId="8">
    <w:abstractNumId w:val="8"/>
  </w:num>
  <w:num w:numId="9">
    <w:abstractNumId w:val="1"/>
  </w:num>
  <w:num w:numId="10">
    <w:abstractNumId w:val="4"/>
  </w:num>
  <w:num w:numId="11">
    <w:abstractNumId w:val="14"/>
  </w:num>
  <w:num w:numId="12">
    <w:abstractNumId w:val="13"/>
  </w:num>
  <w:num w:numId="13">
    <w:abstractNumId w:val="11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66CB"/>
    <w:rsid w:val="00057608"/>
    <w:rsid w:val="0005770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3CC9"/>
    <w:rsid w:val="003B41F9"/>
    <w:rsid w:val="003B536D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5A90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B73"/>
    <w:rsid w:val="00A56088"/>
    <w:rsid w:val="00A561A1"/>
    <w:rsid w:val="00A575C9"/>
    <w:rsid w:val="00A627CD"/>
    <w:rsid w:val="00A63B41"/>
    <w:rsid w:val="00A63F26"/>
    <w:rsid w:val="00A65E74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B42F1"/>
    <w:rsid w:val="00BB57BB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45F7"/>
    <w:rsid w:val="00CB553A"/>
    <w:rsid w:val="00CB7DDE"/>
    <w:rsid w:val="00CC2FB9"/>
    <w:rsid w:val="00CC6B18"/>
    <w:rsid w:val="00CC78C8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72C6"/>
    <w:rsid w:val="00DB04A0"/>
    <w:rsid w:val="00DB0A5D"/>
    <w:rsid w:val="00DC07FA"/>
    <w:rsid w:val="00DC20A0"/>
    <w:rsid w:val="00DD0719"/>
    <w:rsid w:val="00DD0C86"/>
    <w:rsid w:val="00DD0FB2"/>
    <w:rsid w:val="00DD14F2"/>
    <w:rsid w:val="00DD39B7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363F"/>
    <w:rsid w:val="00F84954"/>
    <w:rsid w:val="00F84A2E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9697C-30CB-47C2-BD01-FEDDFF08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ABF1-328E-46F8-BB58-B2D5AE2A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2021-08-03T10:39:00Z</cp:lastPrinted>
  <dcterms:created xsi:type="dcterms:W3CDTF">2021-08-10T03:14:00Z</dcterms:created>
  <dcterms:modified xsi:type="dcterms:W3CDTF">2021-08-10T03:14:00Z</dcterms:modified>
</cp:coreProperties>
</file>