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9A28B8">
        <w:trPr>
          <w:trHeight w:val="1089"/>
        </w:trPr>
        <w:tc>
          <w:tcPr>
            <w:tcW w:w="3321" w:type="dxa"/>
            <w:shd w:val="clear" w:color="auto" w:fill="auto"/>
          </w:tcPr>
          <w:p w:rsidR="009A28B8" w:rsidRDefault="009A28B8">
            <w:pPr>
              <w:snapToGri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A28B8" w:rsidRDefault="00C67728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70485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8" r="-12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auto" w:fill="auto"/>
          </w:tcPr>
          <w:p w:rsidR="009A28B8" w:rsidRDefault="009A28B8">
            <w:pPr>
              <w:spacing w:after="0" w:line="240" w:lineRule="auto"/>
              <w:ind w:righ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9A28B8" w:rsidRDefault="009A28B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9A28B8" w:rsidRDefault="009A28B8">
      <w:pPr>
        <w:spacing w:after="0" w:line="240" w:lineRule="auto"/>
        <w:ind w:right="-284"/>
        <w:jc w:val="center"/>
      </w:pPr>
      <w:r>
        <w:rPr>
          <w:rFonts w:ascii="Times New Roman" w:hAnsi="Times New Roman" w:cs="Times New Roman"/>
          <w:b/>
          <w:caps/>
          <w:sz w:val="36"/>
          <w:szCs w:val="36"/>
        </w:rPr>
        <w:t>Р А С П О Р Я Ж Е Н И Е</w:t>
      </w:r>
    </w:p>
    <w:p w:rsidR="009A28B8" w:rsidRDefault="009A28B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12"/>
          <w:szCs w:val="12"/>
        </w:rPr>
      </w:pPr>
    </w:p>
    <w:p w:rsidR="009A28B8" w:rsidRDefault="009A28B8">
      <w:pPr>
        <w:pStyle w:val="2"/>
        <w:ind w:right="-284"/>
      </w:pPr>
      <w:r>
        <w:rPr>
          <w:sz w:val="32"/>
          <w:szCs w:val="32"/>
        </w:rPr>
        <w:t>ГЛАВЫ САРАКТАШСКОГО РАЙОНА</w:t>
      </w:r>
    </w:p>
    <w:p w:rsidR="009A28B8" w:rsidRDefault="009A28B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spacing w:after="0" w:line="240" w:lineRule="auto"/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9A28B8" w:rsidRDefault="009A28B8">
      <w:pPr>
        <w:spacing w:after="0" w:line="240" w:lineRule="auto"/>
        <w:ind w:right="283"/>
      </w:pPr>
    </w:p>
    <w:p w:rsidR="009A28B8" w:rsidRDefault="00C67728">
      <w:pPr>
        <w:spacing w:after="0" w:line="240" w:lineRule="auto"/>
        <w:ind w:right="-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B8" w:rsidRDefault="009A28B8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center"/>
      </w:pPr>
      <w:r>
        <w:rPr>
          <w:rFonts w:ascii="Times New Roman" w:hAnsi="Times New Roman" w:cs="Times New Roman"/>
          <w:sz w:val="26"/>
          <w:szCs w:val="26"/>
        </w:rPr>
        <w:t>п. Саракташ</w:t>
      </w:r>
    </w:p>
    <w:p w:rsidR="009A28B8" w:rsidRDefault="009A28B8">
      <w:pPr>
        <w:pStyle w:val="a8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 подготовке и проведении мероприятий, посвященных </w:t>
      </w:r>
    </w:p>
    <w:p w:rsidR="009A28B8" w:rsidRDefault="009A28B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 xml:space="preserve">празднованию в Саракташском районе 85-летия </w:t>
      </w:r>
    </w:p>
    <w:p w:rsidR="009A28B8" w:rsidRDefault="009A28B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</w:rPr>
        <w:t>со дня рождения Виктора Степановича Черномырдина</w:t>
      </w:r>
    </w:p>
    <w:p w:rsidR="009A28B8" w:rsidRDefault="009A28B8">
      <w:pPr>
        <w:jc w:val="center"/>
        <w:rPr>
          <w:rFonts w:ascii="Times New Roman" w:hAnsi="Times New Roman" w:cs="Times New Roman"/>
          <w:b/>
          <w:sz w:val="28"/>
        </w:rPr>
      </w:pPr>
    </w:p>
    <w:p w:rsidR="009A28B8" w:rsidRDefault="009A28B8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В целях подготовки и проведения в Саракташском районе мероприятий, посвященных празднованию 85-летия со дня рождения Почетного гражданина Оренбургской области Виктора Степановича Черномырдина:</w:t>
      </w:r>
    </w:p>
    <w:p w:rsidR="009A28B8" w:rsidRDefault="009A28B8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t>Утвердить состав организационного комитета по подготовке и проведению мероприятий, посвященных празднованию в Саракташском районе 85-летия со дня рождения Виктора Степановича Черномырдина (далее – организационный комитет), согласно приложению, к настоящему распоряжению.</w:t>
      </w:r>
    </w:p>
    <w:p w:rsidR="009A28B8" w:rsidRDefault="009A28B8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t>Организационному комитету до 15 февраля 2023 года разработать и утвердить план основных мероприятий по подготовке и проведению празднования в Саракташском районе 85-летия со дня рождения Виктора Степановича Черномырдина.</w:t>
      </w:r>
    </w:p>
    <w:p w:rsidR="009A28B8" w:rsidRDefault="009A28B8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t>Редакции «Пульс Дня» организовать информационное сопровождение хода подготовки и проведения мероприятий, посвященных празднованию в Саракташском районе 85-летия со дня рождения Виктора Степановича Черномырдина.</w:t>
      </w:r>
    </w:p>
    <w:p w:rsidR="009A28B8" w:rsidRDefault="009A28B8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t>Рекомендовать главам муниципальных образований Саракташского района принять участие в подготовке и проведении мероприятий, посвященных празднованию в Саракташском районе 85-летия со дня рождения Виктора Степановича Черномырдина.</w:t>
      </w:r>
    </w:p>
    <w:p w:rsidR="009A28B8" w:rsidRDefault="009A28B8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lastRenderedPageBreak/>
        <w:t>Контроль за исполнением настоящего распоряжения возложить на заместителя главы администрации района по социальным вопросам Шевцова В.И.</w:t>
      </w:r>
    </w:p>
    <w:p w:rsidR="009A28B8" w:rsidRDefault="009A28B8">
      <w:pPr>
        <w:numPr>
          <w:ilvl w:val="0"/>
          <w:numId w:val="2"/>
        </w:numPr>
        <w:ind w:left="0" w:firstLine="567"/>
        <w:jc w:val="both"/>
      </w:pPr>
      <w:r>
        <w:rPr>
          <w:rFonts w:ascii="Times New Roman" w:hAnsi="Times New Roman" w:cs="Times New Roman"/>
          <w:sz w:val="28"/>
        </w:rPr>
        <w:t>Распоряжение вступает в силу со дня его подписания.</w:t>
      </w:r>
    </w:p>
    <w:p w:rsidR="009A28B8" w:rsidRDefault="009A28B8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Глава района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А.М. Тарасов</w:t>
      </w:r>
    </w:p>
    <w:p w:rsidR="009A28B8" w:rsidRDefault="009A28B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28B8" w:rsidRDefault="009A28B8">
      <w:pPr>
        <w:widowControl w:val="0"/>
        <w:spacing w:after="120"/>
        <w:ind w:left="1416" w:firstLine="708"/>
      </w:pPr>
      <w:r>
        <w:rPr>
          <w:rFonts w:ascii="Tahoma" w:eastAsia="Tahoma" w:hAnsi="Tahoma" w:cs="Tahoma"/>
          <w:kern w:val="1"/>
          <w:sz w:val="16"/>
          <w:szCs w:val="16"/>
        </w:rPr>
        <w:t xml:space="preserve">    </w:t>
      </w:r>
      <w:r w:rsidR="00C67728">
        <w:rPr>
          <w:rFonts w:ascii="Tahoma" w:eastAsia="Tahoma" w:hAnsi="Tahoma" w:cs="Tahoma"/>
          <w:noProof/>
          <w:kern w:val="1"/>
          <w:sz w:val="16"/>
          <w:szCs w:val="16"/>
          <w:lang w:eastAsia="ru-RU"/>
        </w:rPr>
        <w:drawing>
          <wp:inline distT="0" distB="0" distL="0" distR="0">
            <wp:extent cx="299085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kern w:val="1"/>
          <w:sz w:val="16"/>
          <w:szCs w:val="16"/>
        </w:rPr>
        <w:t xml:space="preserve">                   </w:t>
      </w:r>
    </w:p>
    <w:p w:rsidR="009A28B8" w:rsidRDefault="009A28B8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</w:t>
      </w:r>
    </w:p>
    <w:p w:rsidR="009A28B8" w:rsidRDefault="009A28B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к распоряжению главы </w:t>
      </w:r>
    </w:p>
    <w:p w:rsidR="009A28B8" w:rsidRDefault="009A28B8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Саракташского района</w:t>
      </w:r>
    </w:p>
    <w:p w:rsidR="009A28B8" w:rsidRPr="00E310E1" w:rsidRDefault="00E310E1" w:rsidP="00E31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</w:t>
      </w:r>
      <w:r w:rsidRPr="00E310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06.02.2023 № 11-р</w:t>
      </w:r>
    </w:p>
    <w:p w:rsidR="009A28B8" w:rsidRDefault="009A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Состав организационного комитета по подготовке и проведению мероприятий, посвященных празднованию в Саракташском районе 85-летия со дня рождения Виктора Степановича Черномырдина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Анатолий Михайлович 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организационного комитета, Глава муниципального образования Саракташский район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Владимир Иванович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организационного комитета, заместитель главы администрации района по социальным вопросам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Гронская Елена Вениаминовна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организационного комитета, начальник организационного отдела администрации района</w:t>
            </w:r>
          </w:p>
        </w:tc>
      </w:tr>
      <w:tr w:rsidR="009A28B8">
        <w:tc>
          <w:tcPr>
            <w:tcW w:w="9570" w:type="dxa"/>
            <w:gridSpan w:val="2"/>
            <w:shd w:val="clear" w:color="auto" w:fill="auto"/>
          </w:tcPr>
          <w:p w:rsidR="009A28B8" w:rsidRDefault="009A28B8">
            <w:pPr>
              <w:spacing w:line="2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Ирина Викторовна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исполнительный директор АНО "Историко-мемориальный музей Виктора Степановича Черномырдина" (по согласованию)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Лариса  Александровна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редактор газеты «Пульс Дня»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Жанбаев Бахчан Нурейманович 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Старейшин при главе муниципального образования Саракташский район оренбургской области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Олег Александрович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 "Районный отдел образования" Саракташского района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Занозина Юлия Анатольевна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Саракташский район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Понамаренко Оксана Сергеевна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Врио главы Черноотрожского сельсовета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Дмитрий Сергеевич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МОБУ "Черноотрожская средняя общеобразовательная школа имени Черномырдина Виктора Степановича" Саракташского района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Геннадий Иванович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настоятель храма апостола Иоанна Богослова с. Черный Отрог Саракташского района</w:t>
            </w:r>
          </w:p>
        </w:tc>
      </w:tr>
      <w:tr w:rsidR="009A28B8">
        <w:tc>
          <w:tcPr>
            <w:tcW w:w="4784" w:type="dxa"/>
            <w:shd w:val="clear" w:color="auto" w:fill="auto"/>
          </w:tcPr>
          <w:p w:rsidR="009A28B8" w:rsidRDefault="009A28B8">
            <w:pPr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Маргарита Владимировна</w:t>
            </w:r>
          </w:p>
        </w:tc>
        <w:tc>
          <w:tcPr>
            <w:tcW w:w="4786" w:type="dxa"/>
            <w:shd w:val="clear" w:color="auto" w:fill="auto"/>
          </w:tcPr>
          <w:p w:rsidR="009A28B8" w:rsidRDefault="009A28B8">
            <w:pPr>
              <w:spacing w:line="2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делам молодежи</w:t>
            </w:r>
          </w:p>
        </w:tc>
      </w:tr>
    </w:tbl>
    <w:p w:rsidR="009A28B8" w:rsidRDefault="009A28B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3E1E" w:rsidRDefault="00D53E1E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3E1E" w:rsidRDefault="00D53E1E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3E1E" w:rsidRDefault="00D53E1E" w:rsidP="00D53E1E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9A28B8" w:rsidRDefault="009A28B8">
      <w:pPr>
        <w:spacing w:line="20" w:lineRule="atLeast"/>
      </w:pPr>
    </w:p>
    <w:sectPr w:rsidR="009A28B8">
      <w:headerReference w:type="default" r:id="rId10"/>
      <w:headerReference w:type="first" r:id="rId11"/>
      <w:pgSz w:w="11906" w:h="16838"/>
      <w:pgMar w:top="765" w:right="851" w:bottom="212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8B" w:rsidRDefault="0044278B">
      <w:pPr>
        <w:spacing w:after="0" w:line="240" w:lineRule="auto"/>
      </w:pPr>
      <w:r>
        <w:separator/>
      </w:r>
    </w:p>
  </w:endnote>
  <w:endnote w:type="continuationSeparator" w:id="0">
    <w:p w:rsidR="0044278B" w:rsidRDefault="0044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8B" w:rsidRDefault="0044278B">
      <w:pPr>
        <w:spacing w:after="0" w:line="240" w:lineRule="auto"/>
      </w:pPr>
      <w:r>
        <w:separator/>
      </w:r>
    </w:p>
  </w:footnote>
  <w:footnote w:type="continuationSeparator" w:id="0">
    <w:p w:rsidR="0044278B" w:rsidRDefault="0044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B8" w:rsidRDefault="00C67728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6948170</wp:posOffset>
              </wp:positionH>
              <wp:positionV relativeFrom="paragraph">
                <wp:posOffset>635</wp:posOffset>
              </wp:positionV>
              <wp:extent cx="71120" cy="170180"/>
              <wp:effectExtent l="4445" t="635" r="63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8B8" w:rsidRDefault="009A28B8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67728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" stroked="f">
              <v:fill opacity="0"/>
              <v:textbox inset="0,0,0,0">
                <w:txbxContent>
                  <w:p w:rsidR="009A28B8" w:rsidRDefault="009A28B8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67728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B8" w:rsidRDefault="009A28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EB"/>
    <w:rsid w:val="0044278B"/>
    <w:rsid w:val="008E22EB"/>
    <w:rsid w:val="009A28B8"/>
    <w:rsid w:val="00C67728"/>
    <w:rsid w:val="00CE1C9A"/>
    <w:rsid w:val="00D53E1E"/>
    <w:rsid w:val="00E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1B9229F-0F33-4A4A-A97C-3E94726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2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pPr>
      <w:jc w:val="both"/>
    </w:pPr>
    <w:rPr>
      <w:rFonts w:ascii="Bookman Old Style" w:hAnsi="Bookman Old Style" w:cs="Bookman Old Style"/>
      <w:b/>
      <w:bCs/>
      <w:i/>
      <w:iCs/>
    </w:rPr>
  </w:style>
  <w:style w:type="paragraph" w:styleId="a6">
    <w:name w:val="List"/>
    <w:basedOn w:val="a5"/>
    <w:rPr>
      <w:rFonts w:cs="Nirmala U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b">
    <w:name w:val="List Paragraph"/>
    <w:basedOn w:val="a"/>
    <w:qFormat/>
    <w:pPr>
      <w:ind w:left="720"/>
      <w:contextualSpacing/>
    </w:pPr>
    <w:rPr>
      <w:rFonts w:eastAsia="Times New Roman" w:cs="Times New Roma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2023-02-06T04:39:00Z</cp:lastPrinted>
  <dcterms:created xsi:type="dcterms:W3CDTF">2023-03-24T06:59:00Z</dcterms:created>
  <dcterms:modified xsi:type="dcterms:W3CDTF">2023-03-24T06:59:00Z</dcterms:modified>
</cp:coreProperties>
</file>