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5680"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9E0D15" w:rsidRDefault="00C47BCD" w:rsidP="00B34AEE">
      <w:pPr>
        <w:suppressAutoHyphens/>
        <w:spacing w:after="0" w:line="240" w:lineRule="auto"/>
        <w:ind w:left="-567" w:right="282"/>
        <w:jc w:val="right"/>
        <w:rPr>
          <w:sz w:val="40"/>
          <w:szCs w:val="40"/>
          <w:lang w:val="en-US"/>
        </w:rPr>
      </w:pPr>
      <w:r>
        <w:rPr>
          <w:sz w:val="40"/>
          <w:szCs w:val="40"/>
        </w:rPr>
        <w:t>1</w:t>
      </w:r>
      <w:r w:rsidR="00AB61E0">
        <w:rPr>
          <w:sz w:val="40"/>
          <w:szCs w:val="40"/>
        </w:rPr>
        <w:t>9</w:t>
      </w:r>
      <w:r w:rsidR="00B34AEE">
        <w:rPr>
          <w:sz w:val="40"/>
          <w:szCs w:val="40"/>
        </w:rPr>
        <w:t xml:space="preserve"> </w:t>
      </w:r>
      <w:r w:rsidR="00B93A9B">
        <w:rPr>
          <w:sz w:val="40"/>
          <w:szCs w:val="40"/>
        </w:rPr>
        <w:t>августа</w:t>
      </w:r>
      <w:r w:rsidR="004B4069" w:rsidRPr="004B4069">
        <w:rPr>
          <w:sz w:val="40"/>
          <w:szCs w:val="40"/>
        </w:rPr>
        <w:t xml:space="preserve"> 202</w:t>
      </w:r>
      <w:r w:rsidR="00F9722C">
        <w:rPr>
          <w:sz w:val="40"/>
          <w:szCs w:val="40"/>
        </w:rPr>
        <w:t>4</w:t>
      </w:r>
      <w:r w:rsidR="004B4069" w:rsidRPr="004B4069">
        <w:rPr>
          <w:sz w:val="40"/>
          <w:szCs w:val="40"/>
        </w:rPr>
        <w:t xml:space="preserve"> года №</w:t>
      </w:r>
      <w:r w:rsidR="00B93A9B">
        <w:rPr>
          <w:sz w:val="40"/>
          <w:szCs w:val="40"/>
        </w:rPr>
        <w:t>8</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6"/>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0E555D" w:rsidRDefault="000E555D"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891A6E" w:rsidRDefault="00891A6E"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t>содержание</w:t>
      </w:r>
    </w:p>
    <w:p w:rsidR="00BA09AB" w:rsidRDefault="00BA09AB" w:rsidP="00BA09AB">
      <w:pPr>
        <w:spacing w:after="0" w:line="240" w:lineRule="auto"/>
        <w:jc w:val="center"/>
        <w:rPr>
          <w:rFonts w:ascii="Times New Roman" w:hAnsi="Times New Roman"/>
          <w:b/>
          <w:sz w:val="36"/>
          <w:szCs w:val="36"/>
        </w:rPr>
      </w:pPr>
    </w:p>
    <w:p w:rsidR="008A0764" w:rsidRPr="00B93A9B" w:rsidRDefault="00485169" w:rsidP="00FF5C2E">
      <w:pPr>
        <w:pStyle w:val="af2"/>
        <w:numPr>
          <w:ilvl w:val="0"/>
          <w:numId w:val="10"/>
        </w:numPr>
        <w:jc w:val="both"/>
        <w:rPr>
          <w:rFonts w:ascii="Times New Roman" w:hAnsi="Times New Roman"/>
          <w:bCs/>
          <w:sz w:val="28"/>
          <w:szCs w:val="28"/>
        </w:rPr>
      </w:pPr>
      <w:r w:rsidRPr="00B93A9B">
        <w:rPr>
          <w:rFonts w:ascii="Times New Roman" w:hAnsi="Times New Roman"/>
          <w:bCs/>
          <w:sz w:val="28"/>
          <w:szCs w:val="28"/>
        </w:rPr>
        <w:t>Постановление администрации Саракташского поссовета №</w:t>
      </w:r>
      <w:r w:rsidR="00B93A9B" w:rsidRPr="00B93A9B">
        <w:rPr>
          <w:rFonts w:ascii="Times New Roman" w:hAnsi="Times New Roman"/>
          <w:bCs/>
          <w:sz w:val="28"/>
          <w:szCs w:val="28"/>
        </w:rPr>
        <w:t>430</w:t>
      </w:r>
      <w:r w:rsidRPr="00B93A9B">
        <w:rPr>
          <w:rFonts w:ascii="Times New Roman" w:hAnsi="Times New Roman"/>
          <w:bCs/>
          <w:sz w:val="28"/>
          <w:szCs w:val="28"/>
        </w:rPr>
        <w:t xml:space="preserve">-п от </w:t>
      </w:r>
      <w:r w:rsidR="00B93A9B" w:rsidRPr="00B93A9B">
        <w:rPr>
          <w:rFonts w:ascii="Times New Roman" w:hAnsi="Times New Roman"/>
          <w:bCs/>
          <w:sz w:val="28"/>
          <w:szCs w:val="28"/>
        </w:rPr>
        <w:t>31</w:t>
      </w:r>
      <w:r w:rsidRPr="00B93A9B">
        <w:rPr>
          <w:rFonts w:ascii="Times New Roman" w:hAnsi="Times New Roman"/>
          <w:bCs/>
          <w:sz w:val="28"/>
          <w:szCs w:val="28"/>
        </w:rPr>
        <w:t>.0</w:t>
      </w:r>
      <w:r w:rsidR="00B93A9B" w:rsidRPr="00B93A9B">
        <w:rPr>
          <w:rFonts w:ascii="Times New Roman" w:hAnsi="Times New Roman"/>
          <w:bCs/>
          <w:sz w:val="28"/>
          <w:szCs w:val="28"/>
        </w:rPr>
        <w:t>7</w:t>
      </w:r>
      <w:r w:rsidRPr="00B93A9B">
        <w:rPr>
          <w:rFonts w:ascii="Times New Roman" w:hAnsi="Times New Roman"/>
          <w:bCs/>
          <w:sz w:val="28"/>
          <w:szCs w:val="28"/>
        </w:rPr>
        <w:t>.2024 «</w:t>
      </w:r>
      <w:r w:rsidR="00E33112" w:rsidRPr="00B93A9B">
        <w:rPr>
          <w:rFonts w:ascii="Times New Roman" w:hAnsi="Times New Roman"/>
          <w:bCs/>
          <w:sz w:val="28"/>
          <w:szCs w:val="28"/>
        </w:rPr>
        <w:t xml:space="preserve"> </w:t>
      </w:r>
      <w:r w:rsidR="00B93A9B" w:rsidRPr="00B93A9B">
        <w:rPr>
          <w:rFonts w:ascii="Times New Roman" w:hAnsi="Times New Roman"/>
          <w:bCs/>
          <w:sz w:val="28"/>
          <w:szCs w:val="28"/>
        </w:rPr>
        <w:t xml:space="preserve">Об утверждении положения о кадровом резерве администрации муниципального образования Саракташский поссовет Саракташского района Оренбургской области» </w:t>
      </w:r>
    </w:p>
    <w:p w:rsidR="00B93A9B" w:rsidRPr="00B93A9B" w:rsidRDefault="00FF5C2E" w:rsidP="00FF5C2E">
      <w:pPr>
        <w:pStyle w:val="af2"/>
        <w:numPr>
          <w:ilvl w:val="0"/>
          <w:numId w:val="10"/>
        </w:numPr>
        <w:jc w:val="both"/>
        <w:rPr>
          <w:rFonts w:ascii="Times New Roman" w:hAnsi="Times New Roman"/>
          <w:sz w:val="28"/>
          <w:szCs w:val="28"/>
        </w:rPr>
      </w:pPr>
      <w:r w:rsidRPr="00B93A9B">
        <w:rPr>
          <w:rFonts w:ascii="Times New Roman" w:hAnsi="Times New Roman"/>
          <w:bCs/>
          <w:sz w:val="28"/>
          <w:szCs w:val="28"/>
        </w:rPr>
        <w:t>Постановление администрации Саракташского поссовета №</w:t>
      </w:r>
      <w:r w:rsidR="00B93A9B">
        <w:rPr>
          <w:rFonts w:ascii="Times New Roman" w:hAnsi="Times New Roman"/>
          <w:bCs/>
          <w:sz w:val="28"/>
          <w:szCs w:val="28"/>
        </w:rPr>
        <w:t>444</w:t>
      </w:r>
      <w:r w:rsidRPr="00B93A9B">
        <w:rPr>
          <w:rFonts w:ascii="Times New Roman" w:hAnsi="Times New Roman"/>
          <w:bCs/>
          <w:sz w:val="28"/>
          <w:szCs w:val="28"/>
        </w:rPr>
        <w:t xml:space="preserve">-п от </w:t>
      </w:r>
      <w:r w:rsidR="00B93A9B">
        <w:rPr>
          <w:rFonts w:ascii="Times New Roman" w:hAnsi="Times New Roman"/>
          <w:bCs/>
          <w:sz w:val="28"/>
          <w:szCs w:val="28"/>
        </w:rPr>
        <w:t>02</w:t>
      </w:r>
      <w:r w:rsidRPr="00B93A9B">
        <w:rPr>
          <w:rFonts w:ascii="Times New Roman" w:hAnsi="Times New Roman"/>
          <w:bCs/>
          <w:sz w:val="28"/>
          <w:szCs w:val="28"/>
        </w:rPr>
        <w:t>.0</w:t>
      </w:r>
      <w:r w:rsidR="00B93A9B">
        <w:rPr>
          <w:rFonts w:ascii="Times New Roman" w:hAnsi="Times New Roman"/>
          <w:bCs/>
          <w:sz w:val="28"/>
          <w:szCs w:val="28"/>
        </w:rPr>
        <w:t>8</w:t>
      </w:r>
      <w:r w:rsidRPr="00B93A9B">
        <w:rPr>
          <w:rFonts w:ascii="Times New Roman" w:hAnsi="Times New Roman"/>
          <w:bCs/>
          <w:sz w:val="28"/>
          <w:szCs w:val="28"/>
        </w:rPr>
        <w:t>.2024 «</w:t>
      </w:r>
      <w:r w:rsidR="00B93A9B" w:rsidRPr="00B93A9B">
        <w:rPr>
          <w:rFonts w:ascii="Times New Roman" w:hAnsi="Times New Roman"/>
          <w:color w:val="000000"/>
          <w:sz w:val="28"/>
          <w:szCs w:val="28"/>
        </w:rPr>
        <w:t>О мерах по выявлению и уничтожению незаконных посевов, очагов произрастания дикорастущих наркосодержащих растений на территории муниципального образования Саракташский поссовет Саракташского района Оренбургской области»</w:t>
      </w:r>
      <w:r w:rsidR="00B93A9B">
        <w:rPr>
          <w:rFonts w:ascii="Times New Roman" w:hAnsi="Times New Roman"/>
          <w:color w:val="000000"/>
          <w:sz w:val="28"/>
          <w:szCs w:val="28"/>
        </w:rPr>
        <w:t>;</w:t>
      </w:r>
    </w:p>
    <w:p w:rsidR="008A0764" w:rsidRDefault="00B93A9B" w:rsidP="00FF5C2E">
      <w:pPr>
        <w:pStyle w:val="af2"/>
        <w:numPr>
          <w:ilvl w:val="0"/>
          <w:numId w:val="10"/>
        </w:numPr>
        <w:jc w:val="both"/>
        <w:rPr>
          <w:rFonts w:ascii="Times New Roman" w:hAnsi="Times New Roman"/>
          <w:sz w:val="28"/>
          <w:szCs w:val="28"/>
        </w:rPr>
      </w:pPr>
      <w:r>
        <w:rPr>
          <w:rFonts w:ascii="Times New Roman" w:hAnsi="Times New Roman"/>
          <w:color w:val="000000"/>
          <w:sz w:val="28"/>
          <w:szCs w:val="28"/>
        </w:rPr>
        <w:t>Решение Совета депутатов Саракташского поссовета от 09.08</w:t>
      </w:r>
      <w:r w:rsidR="0044351D">
        <w:rPr>
          <w:rFonts w:ascii="Times New Roman" w:hAnsi="Times New Roman"/>
          <w:color w:val="000000"/>
          <w:sz w:val="28"/>
          <w:szCs w:val="28"/>
        </w:rPr>
        <w:t>.2024</w:t>
      </w:r>
      <w:r w:rsidR="00225579">
        <w:rPr>
          <w:rFonts w:ascii="Times New Roman" w:hAnsi="Times New Roman"/>
          <w:color w:val="000000"/>
          <w:sz w:val="28"/>
          <w:szCs w:val="28"/>
        </w:rPr>
        <w:t xml:space="preserve"> №209 «</w:t>
      </w:r>
      <w:r w:rsidR="000874E6" w:rsidRPr="000874E6">
        <w:rPr>
          <w:rFonts w:ascii="Times New Roman" w:hAnsi="Times New Roman"/>
          <w:sz w:val="28"/>
          <w:szCs w:val="28"/>
        </w:rPr>
        <w:t>О внесении изменений в решение Совета депутатов муниципального образования Саракташский поссовет от 15 декабря 2023 года  №  179  «О бюджете муниципального образования Саракташский поссовет на 2024 год и на  плановый период 2025 и 2026 годов»</w:t>
      </w:r>
      <w:r w:rsidR="000874E6">
        <w:rPr>
          <w:rFonts w:ascii="Times New Roman" w:hAnsi="Times New Roman"/>
          <w:sz w:val="28"/>
          <w:szCs w:val="28"/>
        </w:rPr>
        <w:t>;</w:t>
      </w:r>
    </w:p>
    <w:p w:rsidR="000874E6" w:rsidRDefault="000874E6" w:rsidP="00FF5C2E">
      <w:pPr>
        <w:pStyle w:val="af2"/>
        <w:numPr>
          <w:ilvl w:val="0"/>
          <w:numId w:val="10"/>
        </w:numPr>
        <w:jc w:val="both"/>
        <w:rPr>
          <w:rFonts w:ascii="Times New Roman" w:hAnsi="Times New Roman"/>
          <w:sz w:val="28"/>
          <w:szCs w:val="28"/>
        </w:rPr>
      </w:pPr>
      <w:r>
        <w:rPr>
          <w:rFonts w:ascii="Times New Roman" w:hAnsi="Times New Roman"/>
          <w:color w:val="000000"/>
          <w:sz w:val="28"/>
          <w:szCs w:val="28"/>
        </w:rPr>
        <w:t>Решение Совета депутатов Саракташского поссовета от 09.08.2024 №210 «</w:t>
      </w:r>
      <w:r w:rsidRPr="000874E6">
        <w:rPr>
          <w:rFonts w:ascii="Times New Roman" w:hAnsi="Times New Roman"/>
          <w:sz w:val="28"/>
          <w:szCs w:val="28"/>
        </w:rPr>
        <w:t>О внесении изменений в решение Совета депутатов от 23.08.2013г. № 144 «О создании дорожного фонда муниципального образования Саракташский поссовет Саракташского района Оренбургской области»</w:t>
      </w:r>
      <w:r>
        <w:rPr>
          <w:rFonts w:ascii="Times New Roman" w:hAnsi="Times New Roman"/>
          <w:sz w:val="28"/>
          <w:szCs w:val="28"/>
        </w:rPr>
        <w:t>;</w:t>
      </w:r>
    </w:p>
    <w:p w:rsidR="000874E6" w:rsidRPr="000874E6" w:rsidRDefault="000874E6" w:rsidP="00FF5C2E">
      <w:pPr>
        <w:pStyle w:val="af2"/>
        <w:numPr>
          <w:ilvl w:val="0"/>
          <w:numId w:val="10"/>
        </w:numPr>
        <w:jc w:val="both"/>
        <w:rPr>
          <w:rFonts w:ascii="Times New Roman" w:hAnsi="Times New Roman"/>
          <w:sz w:val="28"/>
          <w:szCs w:val="28"/>
        </w:rPr>
      </w:pPr>
      <w:r>
        <w:rPr>
          <w:rFonts w:ascii="Times New Roman" w:hAnsi="Times New Roman"/>
          <w:sz w:val="28"/>
          <w:szCs w:val="28"/>
        </w:rPr>
        <w:t>Решение Совета депутатов Саракташского поссовета от 16.08.2024 №212 «О внесении изменений в решение Совета депутатов МО Саракташский поссовет от 13ю04.2007 №65 «Об установлении нормы предоставления и учетной нормы площади жилого помещения».</w:t>
      </w:r>
    </w:p>
    <w:p w:rsidR="008B5C41" w:rsidRDefault="008B5C41" w:rsidP="008A0764">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Pr="00562344" w:rsidRDefault="008B5C41" w:rsidP="008B5C41">
      <w:pPr>
        <w:pStyle w:val="ae"/>
        <w:jc w:val="both"/>
        <w:rPr>
          <w:rFonts w:ascii="Times New Roman" w:hAnsi="Times New Roman"/>
          <w:sz w:val="28"/>
          <w:szCs w:val="28"/>
        </w:rPr>
      </w:pPr>
    </w:p>
    <w:p w:rsidR="00196EE0" w:rsidRPr="00830AC8" w:rsidRDefault="00196EE0" w:rsidP="00196EE0">
      <w:pPr>
        <w:pStyle w:val="ae"/>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FF5C2E" w:rsidRDefault="00FF5C2E" w:rsidP="000874E6">
      <w:pPr>
        <w:rPr>
          <w:sz w:val="28"/>
          <w:szCs w:val="28"/>
        </w:rPr>
      </w:pPr>
    </w:p>
    <w:p w:rsidR="000874E6" w:rsidRDefault="000874E6" w:rsidP="000874E6">
      <w:pPr>
        <w:rPr>
          <w:sz w:val="28"/>
          <w:szCs w:val="28"/>
        </w:rPr>
      </w:pPr>
    </w:p>
    <w:p w:rsidR="000874E6" w:rsidRDefault="000874E6" w:rsidP="000874E6">
      <w:pPr>
        <w:rPr>
          <w:sz w:val="28"/>
          <w:szCs w:val="28"/>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874E6" w:rsidRPr="000874E6" w:rsidTr="00A0036F">
        <w:trPr>
          <w:trHeight w:val="961"/>
          <w:jc w:val="center"/>
        </w:trPr>
        <w:tc>
          <w:tcPr>
            <w:tcW w:w="3321" w:type="dxa"/>
          </w:tcPr>
          <w:p w:rsidR="000874E6" w:rsidRPr="000874E6" w:rsidRDefault="000874E6" w:rsidP="00A0036F">
            <w:pPr>
              <w:ind w:right="-142"/>
              <w:jc w:val="center"/>
              <w:rPr>
                <w:rFonts w:ascii="Times New Roman" w:hAnsi="Times New Roman"/>
                <w:b/>
                <w:sz w:val="16"/>
                <w:szCs w:val="16"/>
              </w:rPr>
            </w:pPr>
          </w:p>
        </w:tc>
        <w:tc>
          <w:tcPr>
            <w:tcW w:w="2977" w:type="dxa"/>
          </w:tcPr>
          <w:p w:rsidR="000874E6" w:rsidRPr="000874E6" w:rsidRDefault="000874E6" w:rsidP="00A0036F">
            <w:pPr>
              <w:ind w:right="-142"/>
              <w:jc w:val="center"/>
              <w:rPr>
                <w:rFonts w:ascii="Times New Roman" w:hAnsi="Times New Roman"/>
                <w:b/>
                <w:sz w:val="16"/>
                <w:szCs w:val="16"/>
              </w:rPr>
            </w:pPr>
            <w:r w:rsidRPr="000874E6">
              <w:rPr>
                <w:noProof/>
                <w:sz w:val="16"/>
                <w:szCs w:val="16"/>
                <w:lang w:eastAsia="ru-RU"/>
              </w:rPr>
              <w:drawing>
                <wp:inline distT="0" distB="0" distL="0" distR="0">
                  <wp:extent cx="428625" cy="704850"/>
                  <wp:effectExtent l="19050" t="0" r="9525" b="0"/>
                  <wp:docPr id="3"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a:srcRect/>
                          <a:stretch>
                            <a:fillRect/>
                          </a:stretch>
                        </pic:blipFill>
                        <pic:spPr bwMode="auto">
                          <a:xfrm>
                            <a:off x="0" y="0"/>
                            <a:ext cx="428625" cy="704850"/>
                          </a:xfrm>
                          <a:prstGeom prst="rect">
                            <a:avLst/>
                          </a:prstGeom>
                          <a:noFill/>
                          <a:ln w="9525">
                            <a:noFill/>
                            <a:miter lim="800000"/>
                            <a:headEnd/>
                            <a:tailEnd/>
                          </a:ln>
                        </pic:spPr>
                      </pic:pic>
                    </a:graphicData>
                  </a:graphic>
                </wp:inline>
              </w:drawing>
            </w:r>
          </w:p>
        </w:tc>
        <w:tc>
          <w:tcPr>
            <w:tcW w:w="3462" w:type="dxa"/>
          </w:tcPr>
          <w:p w:rsidR="000874E6" w:rsidRPr="000874E6" w:rsidRDefault="000874E6" w:rsidP="00A0036F">
            <w:pPr>
              <w:ind w:right="-142"/>
              <w:jc w:val="center"/>
              <w:rPr>
                <w:rFonts w:ascii="Times New Roman" w:hAnsi="Times New Roman"/>
                <w:b/>
                <w:sz w:val="16"/>
                <w:szCs w:val="16"/>
              </w:rPr>
            </w:pPr>
            <w:r w:rsidRPr="000874E6">
              <w:rPr>
                <w:rFonts w:ascii="Times New Roman" w:hAnsi="Times New Roman"/>
                <w:sz w:val="16"/>
                <w:szCs w:val="16"/>
              </w:rPr>
              <w:t xml:space="preserve">           </w:t>
            </w:r>
            <w:r w:rsidRPr="000874E6">
              <w:rPr>
                <w:rFonts w:ascii="Times New Roman" w:hAnsi="Times New Roman"/>
                <w:b/>
                <w:sz w:val="16"/>
                <w:szCs w:val="16"/>
              </w:rPr>
              <w:t xml:space="preserve">                                                            </w:t>
            </w:r>
          </w:p>
          <w:p w:rsidR="000874E6" w:rsidRPr="000874E6" w:rsidRDefault="000874E6" w:rsidP="00A0036F">
            <w:pPr>
              <w:ind w:right="-142"/>
              <w:jc w:val="center"/>
              <w:rPr>
                <w:rFonts w:ascii="Times New Roman" w:hAnsi="Times New Roman"/>
                <w:b/>
                <w:sz w:val="16"/>
                <w:szCs w:val="16"/>
              </w:rPr>
            </w:pPr>
          </w:p>
        </w:tc>
      </w:tr>
    </w:tbl>
    <w:p w:rsidR="000874E6" w:rsidRPr="000874E6" w:rsidRDefault="000874E6" w:rsidP="000874E6">
      <w:pPr>
        <w:rPr>
          <w:sz w:val="16"/>
          <w:szCs w:val="16"/>
        </w:rPr>
      </w:pPr>
    </w:p>
    <w:p w:rsidR="000874E6" w:rsidRPr="000874E6" w:rsidRDefault="000874E6" w:rsidP="000874E6">
      <w:pPr>
        <w:pStyle w:val="2"/>
        <w:rPr>
          <w:sz w:val="16"/>
          <w:szCs w:val="16"/>
        </w:rPr>
      </w:pPr>
      <w:r w:rsidRPr="000874E6">
        <w:rPr>
          <w:sz w:val="16"/>
          <w:szCs w:val="16"/>
        </w:rPr>
        <w:t>АДМИНИСТРАЦИЯ САРАКТАШСКОГО ПОССОВЕТА САРАКТАШСКОГО РАЙОНА ОРЕНБУРГСКОЙ ОБЛАСТИ</w:t>
      </w:r>
    </w:p>
    <w:p w:rsidR="000874E6" w:rsidRPr="000874E6" w:rsidRDefault="000874E6" w:rsidP="000874E6">
      <w:pPr>
        <w:rPr>
          <w:sz w:val="16"/>
          <w:szCs w:val="16"/>
        </w:rPr>
      </w:pPr>
    </w:p>
    <w:p w:rsidR="000874E6" w:rsidRPr="000874E6" w:rsidRDefault="000874E6" w:rsidP="000874E6">
      <w:pPr>
        <w:jc w:val="center"/>
        <w:rPr>
          <w:rFonts w:ascii="Times New Roman" w:hAnsi="Times New Roman"/>
          <w:b/>
          <w:sz w:val="16"/>
          <w:szCs w:val="16"/>
        </w:rPr>
      </w:pPr>
      <w:r w:rsidRPr="000874E6">
        <w:rPr>
          <w:rFonts w:ascii="Times New Roman" w:hAnsi="Times New Roman"/>
          <w:b/>
          <w:sz w:val="16"/>
          <w:szCs w:val="16"/>
        </w:rPr>
        <w:t>П О С Т А Н О В Л Е Н И Е</w:t>
      </w:r>
    </w:p>
    <w:p w:rsidR="000874E6" w:rsidRPr="000874E6" w:rsidRDefault="000874E6" w:rsidP="000874E6">
      <w:pPr>
        <w:pBdr>
          <w:bottom w:val="single" w:sz="18" w:space="1" w:color="auto"/>
        </w:pBdr>
        <w:ind w:right="-284"/>
        <w:jc w:val="center"/>
        <w:rPr>
          <w:sz w:val="16"/>
          <w:szCs w:val="16"/>
        </w:rPr>
      </w:pPr>
      <w:r w:rsidRPr="000874E6">
        <w:rPr>
          <w:b/>
          <w:sz w:val="16"/>
          <w:szCs w:val="16"/>
        </w:rPr>
        <w:t>_________________________________________________________________________________________________________</w:t>
      </w:r>
    </w:p>
    <w:p w:rsidR="000874E6" w:rsidRPr="000874E6" w:rsidRDefault="000874E6" w:rsidP="000874E6">
      <w:pPr>
        <w:ind w:right="283"/>
        <w:rPr>
          <w:sz w:val="16"/>
          <w:szCs w:val="16"/>
        </w:rPr>
      </w:pPr>
    </w:p>
    <w:p w:rsidR="000874E6" w:rsidRPr="000874E6" w:rsidRDefault="000874E6" w:rsidP="000874E6">
      <w:pPr>
        <w:pStyle w:val="a4"/>
        <w:tabs>
          <w:tab w:val="clear" w:pos="4677"/>
          <w:tab w:val="clear" w:pos="9355"/>
        </w:tabs>
        <w:ind w:right="-142"/>
        <w:jc w:val="center"/>
        <w:rPr>
          <w:rFonts w:ascii="Times New Roman" w:hAnsi="Times New Roman"/>
          <w:sz w:val="16"/>
          <w:szCs w:val="16"/>
        </w:rPr>
      </w:pPr>
      <w:r w:rsidRPr="000874E6">
        <w:rPr>
          <w:rFonts w:ascii="Times New Roman" w:hAnsi="Times New Roman"/>
          <w:sz w:val="16"/>
          <w:szCs w:val="16"/>
          <w:u w:val="single"/>
        </w:rPr>
        <w:t>31    июля  2024</w:t>
      </w:r>
      <w:r w:rsidRPr="000874E6">
        <w:rPr>
          <w:rFonts w:ascii="Times New Roman" w:hAnsi="Times New Roman"/>
          <w:sz w:val="16"/>
          <w:szCs w:val="16"/>
        </w:rPr>
        <w:tab/>
      </w:r>
      <w:r w:rsidRPr="000874E6">
        <w:rPr>
          <w:rFonts w:ascii="Times New Roman" w:hAnsi="Times New Roman"/>
          <w:sz w:val="16"/>
          <w:szCs w:val="16"/>
        </w:rPr>
        <w:tab/>
      </w:r>
      <w:r w:rsidRPr="000874E6">
        <w:rPr>
          <w:rFonts w:ascii="Times New Roman" w:hAnsi="Times New Roman"/>
          <w:sz w:val="16"/>
          <w:szCs w:val="16"/>
        </w:rPr>
        <w:tab/>
        <w:t xml:space="preserve">      пос.Саракташ          </w:t>
      </w:r>
      <w:r w:rsidRPr="000874E6">
        <w:rPr>
          <w:rFonts w:ascii="Times New Roman" w:hAnsi="Times New Roman"/>
          <w:sz w:val="16"/>
          <w:szCs w:val="16"/>
        </w:rPr>
        <w:tab/>
        <w:t xml:space="preserve">            №430 - п</w:t>
      </w:r>
    </w:p>
    <w:p w:rsidR="000874E6" w:rsidRPr="000874E6" w:rsidRDefault="000874E6" w:rsidP="000874E6">
      <w:pPr>
        <w:pStyle w:val="a4"/>
        <w:tabs>
          <w:tab w:val="clear" w:pos="4677"/>
          <w:tab w:val="clear" w:pos="9355"/>
        </w:tabs>
        <w:ind w:right="-142"/>
        <w:rPr>
          <w:rFonts w:ascii="Times New Roman" w:hAnsi="Times New Roman"/>
          <w:sz w:val="16"/>
          <w:szCs w:val="16"/>
          <w:u w:val="single"/>
        </w:rPr>
      </w:pPr>
    </w:p>
    <w:p w:rsidR="000874E6" w:rsidRPr="000874E6" w:rsidRDefault="000874E6" w:rsidP="000874E6">
      <w:pPr>
        <w:suppressAutoHyphens/>
        <w:ind w:left="-180" w:firstLine="180"/>
        <w:jc w:val="center"/>
        <w:rPr>
          <w:rFonts w:ascii="Times New Roman" w:hAnsi="Times New Roman"/>
          <w:sz w:val="16"/>
          <w:szCs w:val="16"/>
        </w:rPr>
      </w:pPr>
    </w:p>
    <w:p w:rsidR="000874E6" w:rsidRPr="000874E6" w:rsidRDefault="000874E6" w:rsidP="000874E6">
      <w:pPr>
        <w:pStyle w:val="af5"/>
        <w:shd w:val="clear" w:color="auto" w:fill="FCFCFD"/>
        <w:spacing w:before="180" w:beforeAutospacing="0" w:after="180" w:afterAutospacing="0"/>
        <w:jc w:val="center"/>
        <w:rPr>
          <w:b/>
          <w:color w:val="0F1419"/>
          <w:sz w:val="16"/>
          <w:szCs w:val="16"/>
        </w:rPr>
      </w:pPr>
      <w:r w:rsidRPr="000874E6">
        <w:rPr>
          <w:rStyle w:val="af4"/>
          <w:b w:val="0"/>
          <w:color w:val="0F1419"/>
          <w:sz w:val="16"/>
          <w:szCs w:val="16"/>
        </w:rPr>
        <w:t>Об утверждении Положения о кадровом резерве администрации муниципального образования Саракташский поссовет</w:t>
      </w:r>
    </w:p>
    <w:p w:rsidR="000874E6" w:rsidRPr="000874E6" w:rsidRDefault="000874E6" w:rsidP="000874E6">
      <w:pPr>
        <w:pStyle w:val="af5"/>
        <w:shd w:val="clear" w:color="auto" w:fill="FCFCFD"/>
        <w:spacing w:before="180" w:beforeAutospacing="0" w:after="180" w:afterAutospacing="0"/>
        <w:rPr>
          <w:color w:val="0F1419"/>
          <w:sz w:val="16"/>
          <w:szCs w:val="16"/>
        </w:rPr>
      </w:pPr>
      <w:r w:rsidRPr="000874E6">
        <w:rPr>
          <w:color w:val="0F1419"/>
          <w:sz w:val="16"/>
          <w:szCs w:val="16"/>
        </w:rPr>
        <w:t>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color w:val="0F1419"/>
          <w:sz w:val="16"/>
          <w:szCs w:val="16"/>
        </w:rPr>
        <w:t xml:space="preserve">            </w:t>
      </w:r>
      <w:r w:rsidRPr="000874E6">
        <w:rPr>
          <w:sz w:val="16"/>
          <w:szCs w:val="16"/>
        </w:rPr>
        <w:t>В соответствии с пунктами 8, 10 статьи 28, пунктом 4 статьи 32, со статьей 33 Федерального закона от 02.03.2007 № 25-ФЗ «О муниципальной службе в Российской Федерации», статьей 33 Устава муниципального образования Саракташский поссовет Саракташского района Оренбургской области, принятого решением Совета депутатов</w:t>
      </w:r>
      <w:r w:rsidRPr="000874E6">
        <w:rPr>
          <w:rStyle w:val="af4"/>
          <w:b w:val="0"/>
          <w:color w:val="0F1419"/>
          <w:sz w:val="16"/>
          <w:szCs w:val="16"/>
        </w:rPr>
        <w:t xml:space="preserve"> муниципального образования Саракташский поссовет</w:t>
      </w:r>
      <w:r w:rsidRPr="000874E6">
        <w:rPr>
          <w:sz w:val="16"/>
          <w:szCs w:val="16"/>
        </w:rPr>
        <w:t xml:space="preserve">  от 22.06.2020г. № 295:</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1.Утвердить положение о кадровом резерве администрации </w:t>
      </w:r>
      <w:r w:rsidRPr="000874E6">
        <w:rPr>
          <w:rStyle w:val="af4"/>
          <w:b w:val="0"/>
          <w:color w:val="0F1419"/>
          <w:sz w:val="16"/>
          <w:szCs w:val="16"/>
        </w:rPr>
        <w:t>муниципального образования Саракташский поссовет</w:t>
      </w:r>
      <w:r w:rsidRPr="000874E6">
        <w:rPr>
          <w:sz w:val="16"/>
          <w:szCs w:val="16"/>
        </w:rPr>
        <w:t xml:space="preserve"> согласно приложению № 1.</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2. Постановление вступает в силу со дня его подписания и подлежит  опубликованию в информационном бюллетене "Муниципальный вестник Саракташского поссовета» и размещению на  официальном сайте администрации МО Саракташский поссовет (</w:t>
      </w:r>
      <w:r w:rsidRPr="000874E6">
        <w:rPr>
          <w:sz w:val="16"/>
          <w:szCs w:val="16"/>
          <w:lang w:val="en-US"/>
        </w:rPr>
        <w:t>sarpossovet</w:t>
      </w:r>
      <w:r w:rsidRPr="000874E6">
        <w:rPr>
          <w:sz w:val="16"/>
          <w:szCs w:val="16"/>
        </w:rPr>
        <w:t>.</w:t>
      </w:r>
      <w:r w:rsidRPr="000874E6">
        <w:rPr>
          <w:sz w:val="16"/>
          <w:szCs w:val="16"/>
          <w:lang w:val="en-US"/>
        </w:rPr>
        <w:t>ru</w:t>
      </w:r>
      <w:r w:rsidRPr="000874E6">
        <w:rPr>
          <w:sz w:val="16"/>
          <w:szCs w:val="16"/>
        </w:rPr>
        <w:t>).</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 Признать утратившим силу постановление администрации МО Саракташский поссовет №230-п от 02.08.2021 «Об утверждении Положения о кадровом резерве для замещения вакантных должностей муниципальной службы в администрации муниципального образования Саракташский поссовет Саракташского района Оренбургской области».</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4.Настоящее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w:t>
      </w:r>
    </w:p>
    <w:p w:rsidR="000874E6" w:rsidRPr="000874E6" w:rsidRDefault="000874E6" w:rsidP="000874E6">
      <w:pPr>
        <w:pStyle w:val="af5"/>
        <w:shd w:val="clear" w:color="auto" w:fill="FCFCFD"/>
        <w:spacing w:before="180" w:beforeAutospacing="0" w:after="180" w:afterAutospacing="0"/>
        <w:jc w:val="both"/>
        <w:rPr>
          <w:color w:val="0F1419"/>
          <w:sz w:val="16"/>
          <w:szCs w:val="16"/>
        </w:rPr>
      </w:pPr>
      <w:r w:rsidRPr="000874E6">
        <w:rPr>
          <w:color w:val="0F1419"/>
          <w:sz w:val="16"/>
          <w:szCs w:val="16"/>
        </w:rPr>
        <w:t xml:space="preserve">            5.Контроль за исполнением данного постановления возложить на заместителя главы администрации Слепушкина Н.Н.</w:t>
      </w:r>
    </w:p>
    <w:p w:rsidR="000874E6" w:rsidRPr="000874E6" w:rsidRDefault="000874E6" w:rsidP="000874E6">
      <w:pPr>
        <w:pStyle w:val="af5"/>
        <w:shd w:val="clear" w:color="auto" w:fill="FCFCFD"/>
        <w:spacing w:before="180" w:beforeAutospacing="0" w:after="180" w:afterAutospacing="0"/>
        <w:jc w:val="both"/>
        <w:rPr>
          <w:color w:val="0F1419"/>
          <w:sz w:val="16"/>
          <w:szCs w:val="16"/>
        </w:rPr>
      </w:pPr>
    </w:p>
    <w:p w:rsidR="000874E6" w:rsidRPr="000874E6" w:rsidRDefault="000874E6" w:rsidP="000874E6">
      <w:pPr>
        <w:pStyle w:val="af5"/>
        <w:shd w:val="clear" w:color="auto" w:fill="FCFCFD"/>
        <w:spacing w:before="180" w:beforeAutospacing="0" w:after="180" w:afterAutospacing="0"/>
        <w:jc w:val="both"/>
        <w:rPr>
          <w:color w:val="0F1419"/>
          <w:sz w:val="16"/>
          <w:szCs w:val="16"/>
        </w:rPr>
      </w:pPr>
      <w:r w:rsidRPr="000874E6">
        <w:rPr>
          <w:color w:val="0F1419"/>
          <w:sz w:val="16"/>
          <w:szCs w:val="16"/>
        </w:rPr>
        <w:t>Врио главы поссовета                                                                 Н.Н.Слепушкин</w:t>
      </w:r>
    </w:p>
    <w:p w:rsidR="000874E6" w:rsidRPr="000874E6" w:rsidRDefault="000874E6" w:rsidP="000874E6">
      <w:pPr>
        <w:pStyle w:val="af5"/>
        <w:shd w:val="clear" w:color="auto" w:fill="FCFCFD"/>
        <w:spacing w:before="180" w:beforeAutospacing="0" w:after="180" w:afterAutospacing="0"/>
        <w:jc w:val="right"/>
        <w:rPr>
          <w:sz w:val="16"/>
          <w:szCs w:val="16"/>
        </w:rPr>
      </w:pPr>
      <w:r w:rsidRPr="000874E6">
        <w:rPr>
          <w:color w:val="0F1419"/>
          <w:sz w:val="16"/>
          <w:szCs w:val="16"/>
        </w:rPr>
        <w:t xml:space="preserve">                                                                                                       </w:t>
      </w:r>
      <w:r w:rsidRPr="000874E6">
        <w:rPr>
          <w:sz w:val="16"/>
          <w:szCs w:val="16"/>
        </w:rPr>
        <w:t xml:space="preserve">Приложение № 1 </w:t>
      </w:r>
    </w:p>
    <w:p w:rsidR="000874E6" w:rsidRPr="000874E6" w:rsidRDefault="000874E6" w:rsidP="000874E6">
      <w:pPr>
        <w:suppressAutoHyphens/>
        <w:ind w:left="-180"/>
        <w:jc w:val="right"/>
        <w:rPr>
          <w:rFonts w:ascii="Times New Roman" w:hAnsi="Times New Roman"/>
          <w:sz w:val="16"/>
          <w:szCs w:val="16"/>
        </w:rPr>
      </w:pPr>
      <w:r w:rsidRPr="000874E6">
        <w:rPr>
          <w:rFonts w:ascii="Times New Roman" w:hAnsi="Times New Roman"/>
          <w:sz w:val="16"/>
          <w:szCs w:val="16"/>
        </w:rPr>
        <w:t xml:space="preserve">к постановлению администрации </w:t>
      </w:r>
    </w:p>
    <w:p w:rsidR="000874E6" w:rsidRPr="000874E6" w:rsidRDefault="000874E6" w:rsidP="000874E6">
      <w:pPr>
        <w:suppressAutoHyphens/>
        <w:ind w:left="-180"/>
        <w:jc w:val="right"/>
        <w:rPr>
          <w:rFonts w:ascii="Times New Roman" w:hAnsi="Times New Roman"/>
          <w:sz w:val="16"/>
          <w:szCs w:val="16"/>
        </w:rPr>
      </w:pPr>
      <w:r w:rsidRPr="000874E6">
        <w:rPr>
          <w:rFonts w:ascii="Times New Roman" w:hAnsi="Times New Roman"/>
          <w:sz w:val="16"/>
          <w:szCs w:val="16"/>
        </w:rPr>
        <w:t xml:space="preserve">                                                                                             МО Саракташский поссовет</w:t>
      </w:r>
    </w:p>
    <w:p w:rsidR="000874E6" w:rsidRPr="000874E6" w:rsidRDefault="000874E6" w:rsidP="000874E6">
      <w:pPr>
        <w:suppressAutoHyphens/>
        <w:ind w:left="-180"/>
        <w:jc w:val="right"/>
        <w:rPr>
          <w:rFonts w:ascii="Times New Roman" w:hAnsi="Times New Roman"/>
          <w:sz w:val="16"/>
          <w:szCs w:val="16"/>
        </w:rPr>
      </w:pPr>
      <w:r w:rsidRPr="000874E6">
        <w:rPr>
          <w:rFonts w:ascii="Times New Roman" w:hAnsi="Times New Roman"/>
          <w:sz w:val="16"/>
          <w:szCs w:val="16"/>
        </w:rPr>
        <w:t xml:space="preserve">                                                                                       от 31.07. 2024 г.  №430-п     </w:t>
      </w:r>
    </w:p>
    <w:p w:rsidR="000874E6" w:rsidRPr="000874E6" w:rsidRDefault="000874E6" w:rsidP="000874E6">
      <w:pPr>
        <w:suppressAutoHyphens/>
        <w:ind w:left="-180" w:firstLine="180"/>
        <w:rPr>
          <w:rFonts w:ascii="Times New Roman" w:hAnsi="Times New Roman"/>
          <w:sz w:val="16"/>
          <w:szCs w:val="16"/>
        </w:rPr>
      </w:pPr>
      <w:r w:rsidRPr="000874E6">
        <w:rPr>
          <w:rFonts w:ascii="Times New Roman" w:hAnsi="Times New Roman"/>
          <w:sz w:val="16"/>
          <w:szCs w:val="16"/>
        </w:rPr>
        <w:t xml:space="preserve">                                                                              </w:t>
      </w:r>
    </w:p>
    <w:p w:rsidR="000874E6" w:rsidRPr="000874E6" w:rsidRDefault="000874E6" w:rsidP="000874E6">
      <w:pPr>
        <w:suppressAutoHyphens/>
        <w:ind w:left="-180" w:firstLine="180"/>
        <w:jc w:val="both"/>
        <w:rPr>
          <w:rFonts w:ascii="Times New Roman" w:hAnsi="Times New Roman"/>
          <w:sz w:val="16"/>
          <w:szCs w:val="16"/>
        </w:rPr>
      </w:pPr>
    </w:p>
    <w:p w:rsidR="000874E6" w:rsidRPr="000874E6" w:rsidRDefault="000874E6" w:rsidP="000874E6">
      <w:pPr>
        <w:suppressAutoHyphens/>
        <w:ind w:left="-180" w:firstLine="180"/>
        <w:jc w:val="center"/>
        <w:rPr>
          <w:rFonts w:ascii="Times New Roman" w:hAnsi="Times New Roman"/>
          <w:b/>
          <w:sz w:val="16"/>
          <w:szCs w:val="16"/>
        </w:rPr>
      </w:pPr>
      <w:r w:rsidRPr="000874E6">
        <w:rPr>
          <w:rFonts w:ascii="Times New Roman" w:hAnsi="Times New Roman"/>
          <w:b/>
          <w:sz w:val="16"/>
          <w:szCs w:val="16"/>
        </w:rPr>
        <w:t>ПОЛОЖЕНИЕ</w:t>
      </w:r>
    </w:p>
    <w:p w:rsidR="000874E6" w:rsidRPr="000874E6" w:rsidRDefault="000874E6" w:rsidP="000874E6">
      <w:pPr>
        <w:suppressAutoHyphens/>
        <w:ind w:left="-180" w:firstLine="180"/>
        <w:jc w:val="both"/>
        <w:rPr>
          <w:rFonts w:ascii="Times New Roman" w:hAnsi="Times New Roman"/>
          <w:b/>
          <w:sz w:val="16"/>
          <w:szCs w:val="16"/>
        </w:rPr>
      </w:pPr>
      <w:r w:rsidRPr="000874E6">
        <w:rPr>
          <w:rFonts w:ascii="Times New Roman" w:hAnsi="Times New Roman"/>
          <w:b/>
          <w:sz w:val="16"/>
          <w:szCs w:val="16"/>
        </w:rPr>
        <w:t xml:space="preserve">о кадровом резерве администрации  муниципального образования       Саракташский поссовет </w:t>
      </w:r>
    </w:p>
    <w:p w:rsidR="000874E6" w:rsidRPr="000874E6" w:rsidRDefault="000874E6" w:rsidP="000874E6">
      <w:pPr>
        <w:suppressAutoHyphens/>
        <w:ind w:left="-180" w:firstLine="180"/>
        <w:jc w:val="both"/>
        <w:rPr>
          <w:rFonts w:ascii="Times New Roman" w:hAnsi="Times New Roman"/>
          <w:sz w:val="16"/>
          <w:szCs w:val="16"/>
        </w:rPr>
      </w:pPr>
    </w:p>
    <w:p w:rsidR="000874E6" w:rsidRPr="000874E6" w:rsidRDefault="000874E6" w:rsidP="000874E6">
      <w:pPr>
        <w:suppressAutoHyphens/>
        <w:ind w:left="-180" w:firstLine="180"/>
        <w:jc w:val="center"/>
        <w:rPr>
          <w:rFonts w:ascii="Times New Roman" w:hAnsi="Times New Roman"/>
          <w:b/>
          <w:sz w:val="16"/>
          <w:szCs w:val="16"/>
        </w:rPr>
      </w:pPr>
      <w:r w:rsidRPr="000874E6">
        <w:rPr>
          <w:rFonts w:ascii="Times New Roman" w:hAnsi="Times New Roman"/>
          <w:b/>
          <w:sz w:val="16"/>
          <w:szCs w:val="16"/>
        </w:rPr>
        <w:t>1. Общие положения</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1.1. Положением о кадровом резерве администрации МО Саракташский поссовет (далее - положение) определяется порядок формирования кадрового резерва администрации МО Саракташский поссовет  (далее - кадровый резерв) и работы с ним.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1.2. Кадровый резерв формируется в целях: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lastRenderedPageBreak/>
        <w:t xml:space="preserve">обеспечения равного доступа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 муниципальной службе;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своевременного замещения должностей муниципальной службы;</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содействия формированию высокопрофессионального кадрового состава муниципальной службы;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содействия должностному росту муниципальных служащих.</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1.3.Принципами формирования кадрового резерва являются: добровольность включения граждан, муниципальных служащих в кадровый резерв;</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гласность при формировании кадрового резерва;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соблюдение равенства прав граждан при их включении в кадровый резерв; учет текущей и перспективной потребности в замещении должностей муниципальной службы администрации МО Саракташский поссовет; взаимосвязь должностного роста муниципальных служащих с результатами оценки их профессионализма и компетентности;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объективность оценки профессиональных и личностных качеств граждан, муниципальных служащих, претендующих на включение в кадровый резерв.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1.4. Кадровый резерв формируется для замещения высших, главных, ведущих должностей муниципальной службы для обеспечения исполнения полномочий администрации МО Саракташский поссовет.</w:t>
      </w:r>
    </w:p>
    <w:p w:rsidR="000874E6" w:rsidRPr="000874E6" w:rsidRDefault="000874E6" w:rsidP="000874E6">
      <w:pPr>
        <w:suppressAutoHyphens/>
        <w:jc w:val="both"/>
        <w:rPr>
          <w:rFonts w:ascii="Times New Roman" w:hAnsi="Times New Roman"/>
          <w:sz w:val="16"/>
          <w:szCs w:val="16"/>
        </w:rPr>
      </w:pPr>
    </w:p>
    <w:p w:rsidR="000874E6" w:rsidRPr="000874E6" w:rsidRDefault="000874E6" w:rsidP="000874E6">
      <w:pPr>
        <w:suppressAutoHyphens/>
        <w:jc w:val="center"/>
        <w:rPr>
          <w:rFonts w:ascii="Times New Roman" w:hAnsi="Times New Roman"/>
          <w:b/>
          <w:sz w:val="16"/>
          <w:szCs w:val="16"/>
        </w:rPr>
      </w:pPr>
      <w:r w:rsidRPr="000874E6">
        <w:rPr>
          <w:rFonts w:ascii="Times New Roman" w:hAnsi="Times New Roman"/>
          <w:b/>
          <w:sz w:val="16"/>
          <w:szCs w:val="16"/>
        </w:rPr>
        <w:t>2. Порядок формирования кадрового резерва</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2.1.Кадровый резерв формируется главой муниципального образования Саракташский поссовет, руководителями отраслевых (функциональных) и территориальных органов администрации </w:t>
      </w:r>
      <w:r w:rsidRPr="000874E6">
        <w:rPr>
          <w:rStyle w:val="af4"/>
          <w:rFonts w:ascii="Times New Roman" w:hAnsi="Times New Roman"/>
          <w:b w:val="0"/>
          <w:color w:val="0F1419"/>
          <w:sz w:val="16"/>
          <w:szCs w:val="16"/>
        </w:rPr>
        <w:t>муниципального образования Саракташский поссовет</w:t>
      </w:r>
      <w:r w:rsidRPr="000874E6">
        <w:rPr>
          <w:rFonts w:ascii="Times New Roman" w:hAnsi="Times New Roman"/>
          <w:sz w:val="16"/>
          <w:szCs w:val="16"/>
        </w:rPr>
        <w:t>, обладающих правами юридического лица, в рамках своей компетенции (далее - представители нанимателя (работодатели)).</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2.2. Формирование кадрового резерва осуществляется путем внутреннего и внешнего подбора.</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2.3. Внутренний подбор претендентов осуществляется без конкурса из числа муниципальных служащих: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1) по результатам аттестации муниципальных служащих в порядке должностного роста с согласия указанных муниципальных служащих;</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 в случае увольнения с муниципальной службы: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по основанию, предусмотренному пунктом 2 части первой статьи 81 Трудового кодекса Российской Федерации, с согласия указанных муниципальных служащих. Включение муниципальных служащих в кадровый резерв оформляется правовым актом администрации</w:t>
      </w:r>
      <w:r w:rsidRPr="000874E6">
        <w:rPr>
          <w:rStyle w:val="af4"/>
          <w:b w:val="0"/>
          <w:color w:val="0F1419"/>
          <w:sz w:val="16"/>
          <w:szCs w:val="16"/>
        </w:rPr>
        <w:t xml:space="preserve"> </w:t>
      </w:r>
      <w:r w:rsidRPr="000874E6">
        <w:rPr>
          <w:rStyle w:val="af4"/>
          <w:rFonts w:ascii="Times New Roman" w:hAnsi="Times New Roman"/>
          <w:b w:val="0"/>
          <w:color w:val="0F1419"/>
          <w:sz w:val="16"/>
          <w:szCs w:val="16"/>
        </w:rPr>
        <w:t>муниципального образования Саракташский поссовет</w:t>
      </w:r>
      <w:r w:rsidRPr="000874E6">
        <w:rPr>
          <w:rFonts w:ascii="Times New Roman" w:hAnsi="Times New Roman"/>
          <w:sz w:val="16"/>
          <w:szCs w:val="16"/>
        </w:rPr>
        <w:t xml:space="preserve">, отраслевого (функционального) и территориального органов администрации </w:t>
      </w:r>
      <w:r w:rsidRPr="000874E6">
        <w:rPr>
          <w:rStyle w:val="af4"/>
          <w:rFonts w:ascii="Times New Roman" w:hAnsi="Times New Roman"/>
          <w:b w:val="0"/>
          <w:color w:val="0F1419"/>
          <w:sz w:val="16"/>
          <w:szCs w:val="16"/>
        </w:rPr>
        <w:t>муниципального образования Саракташский поссовет</w:t>
      </w:r>
      <w:r w:rsidRPr="000874E6">
        <w:rPr>
          <w:rFonts w:ascii="Times New Roman" w:hAnsi="Times New Roman"/>
          <w:sz w:val="16"/>
          <w:szCs w:val="16"/>
        </w:rPr>
        <w:t xml:space="preserve">, в которых сокращаются должности муниципальной службы либо которому переданы функции упраздненного органа администрации </w:t>
      </w:r>
      <w:r w:rsidRPr="000874E6">
        <w:rPr>
          <w:rStyle w:val="af4"/>
          <w:rFonts w:ascii="Times New Roman" w:hAnsi="Times New Roman"/>
          <w:b w:val="0"/>
          <w:color w:val="0F1419"/>
          <w:sz w:val="16"/>
          <w:szCs w:val="16"/>
        </w:rPr>
        <w:t>муниципального образования Саракташский поссовет</w:t>
      </w:r>
      <w:r w:rsidRPr="000874E6">
        <w:rPr>
          <w:rFonts w:ascii="Times New Roman" w:hAnsi="Times New Roman"/>
          <w:sz w:val="16"/>
          <w:szCs w:val="16"/>
        </w:rPr>
        <w:t xml:space="preserve">;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по основаниям, предусмотренным пунктами 1, 2, 7 части первой статьи 83 Трудового кодекса Российской Федерации, с согласия указанных муниципальных служащих.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Муниципальные служащие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 по рекомендации заместителей главы муниципального образования Саракташский поссовет, руководителей отраслевых (функциональных) и территориальных органов администрации</w:t>
      </w:r>
      <w:r w:rsidRPr="000874E6">
        <w:rPr>
          <w:rStyle w:val="af4"/>
          <w:rFonts w:ascii="Times New Roman" w:hAnsi="Times New Roman"/>
          <w:b w:val="0"/>
          <w:color w:val="0F1419"/>
          <w:sz w:val="16"/>
          <w:szCs w:val="16"/>
        </w:rPr>
        <w:t xml:space="preserve"> муниципального образования Саракташский поссовет</w:t>
      </w:r>
      <w:r w:rsidRPr="000874E6">
        <w:rPr>
          <w:rFonts w:ascii="Times New Roman" w:hAnsi="Times New Roman"/>
          <w:sz w:val="16"/>
          <w:szCs w:val="16"/>
        </w:rPr>
        <w:t xml:space="preserve">. К рекомендации прилагается анкета по форме, утвержденной Указом Президента Российской Федерации, а также письменное заявление (согласие) претендента о включении его в кадровый резерв.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2.4. Внешний подбор претендентов на включение в кадровый резерв осуществляется из числа граждан, достигших возраста 18 лет,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 муниципальных служащих: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1) по результатам конкурса на включение в кадровый резерв на основании рекомендации конкурсной комиссии, образованной муниципальным правовым актом представителя нанимателя (работодателя), в целях формирования кадрового резерва;</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 по результатам конкурса на замещение вакантной должности муниципальной службы с согласия указанных лиц. Включение в кадровый резерв осуществляется в группу должностей, к которой относилась вакантная должность муниципальной службы, на замещение которой проводился конкурс;</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 по результатам рассмотрения конкурсной комиссии, образованной муниципальным правовым актом представителя нанимателя (работодателя), в целях формирования кадрового резерва, документов, представленных гражданами, являющимися участниками </w:t>
      </w:r>
      <w:r w:rsidRPr="000874E6">
        <w:rPr>
          <w:rFonts w:ascii="Times New Roman" w:hAnsi="Times New Roman"/>
          <w:sz w:val="16"/>
          <w:szCs w:val="16"/>
        </w:rPr>
        <w:lastRenderedPageBreak/>
        <w:t xml:space="preserve">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СВО), членами их семей, членами семей погибших (умерших) участников СВО.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Включение в кадровый резерв осуществляется в случае подтверждения участия в СВО, родства с участником СВО и соответствия квалификационным требованиям к должности муниципальной службы.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2.5. Конкурс на включение граждан, муниципальных служащих в кадровый резерв проводится в соответствии с разделом 3 настоящего положения.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2.6. Включение граждан, муниципальных служащих в кадровый резерв оформляется муниципальным правовым актом представителя нанимателя (работодателя) с указанием группы должностей муниципальной службы, на которые они могут быть назначены.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2.7. Кадровая работа, связанная с формированием кадрового резерва (проведение конкурса на включение в кадровый резерв, включение муниципальных служащих в кадровый резерв, организация работы с кадровым резервом и его эффективным использованием, хранением документов), осуществляется в рамках своей компетенции управлением муниципальной службы и кадровой политики администрации </w:t>
      </w:r>
      <w:r w:rsidRPr="000874E6">
        <w:rPr>
          <w:rStyle w:val="af4"/>
          <w:rFonts w:ascii="Times New Roman" w:hAnsi="Times New Roman"/>
          <w:b w:val="0"/>
          <w:color w:val="0F1419"/>
          <w:sz w:val="16"/>
          <w:szCs w:val="16"/>
        </w:rPr>
        <w:t>муниципального образования Саракташский поссовет</w:t>
      </w:r>
      <w:r w:rsidRPr="000874E6">
        <w:rPr>
          <w:rFonts w:ascii="Times New Roman" w:hAnsi="Times New Roman"/>
          <w:sz w:val="16"/>
          <w:szCs w:val="16"/>
        </w:rPr>
        <w:t xml:space="preserve"> и кадровой службой (муниципальным служащим, осуществляющим кадровую работу) отраслевого (функционального) и территориального органов администрации </w:t>
      </w:r>
      <w:r w:rsidRPr="000874E6">
        <w:rPr>
          <w:rStyle w:val="af4"/>
          <w:rFonts w:ascii="Times New Roman" w:hAnsi="Times New Roman"/>
          <w:b w:val="0"/>
          <w:color w:val="0F1419"/>
          <w:sz w:val="16"/>
          <w:szCs w:val="16"/>
        </w:rPr>
        <w:t>муниципального образования Саракташский поссовет</w:t>
      </w:r>
      <w:r w:rsidRPr="000874E6">
        <w:rPr>
          <w:rFonts w:ascii="Times New Roman" w:hAnsi="Times New Roman"/>
          <w:sz w:val="16"/>
          <w:szCs w:val="16"/>
        </w:rPr>
        <w:t xml:space="preserve">, обладающих правами юридического лица (далее - кадровые службы).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2.8. В кадровый резерв не может быть включен муниципальный служащий, имеющий дисциплинарное взыскание, предусмотренное пунктом 2 части первой статьи 192 Трудового кодекса Российской Федерации.</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w:t>
      </w:r>
    </w:p>
    <w:p w:rsidR="000874E6" w:rsidRPr="000874E6" w:rsidRDefault="000874E6" w:rsidP="000874E6">
      <w:pPr>
        <w:suppressAutoHyphens/>
        <w:jc w:val="center"/>
        <w:rPr>
          <w:rFonts w:ascii="Times New Roman" w:hAnsi="Times New Roman"/>
          <w:sz w:val="16"/>
          <w:szCs w:val="16"/>
        </w:rPr>
      </w:pPr>
      <w:r w:rsidRPr="000874E6">
        <w:rPr>
          <w:rFonts w:ascii="Times New Roman" w:hAnsi="Times New Roman"/>
          <w:b/>
          <w:sz w:val="16"/>
          <w:szCs w:val="16"/>
        </w:rPr>
        <w:t>3. Конкурс на включение в кадровый резерв</w:t>
      </w:r>
    </w:p>
    <w:p w:rsidR="000874E6" w:rsidRPr="000874E6" w:rsidRDefault="000874E6" w:rsidP="000874E6">
      <w:pPr>
        <w:suppressAutoHyphens/>
        <w:jc w:val="both"/>
        <w:rPr>
          <w:rFonts w:ascii="Times New Roman" w:hAnsi="Times New Roman"/>
          <w:sz w:val="16"/>
          <w:szCs w:val="16"/>
        </w:rPr>
      </w:pP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3.1. Конкурс на включение граждан, муниципальных служащих в кадровый резерв (далее - конкурс) объявляется по решению представителя нанимателя (работодателя) путем издания представителем нанимателя (работодателем) правового акта.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3.2.Конкурс проводится конкурсной комиссией, образованной муниципальным правовым актом представителя нанимателя (работодателя).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3.3.Конкурс заключается в оценке профессиональных и личностных качеств каждого гражданина, муниципального служащего,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Для оценки кандидатов используются методы оценки профессиональных и личностных качеств, предусмотренные постановлением Правительства Российской Федерации от 31.03.2018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3.4. На официальном сайте администрации МО Саракташский поссовет (</w:t>
      </w:r>
      <w:r w:rsidRPr="000874E6">
        <w:rPr>
          <w:rFonts w:ascii="Times New Roman" w:hAnsi="Times New Roman"/>
          <w:sz w:val="16"/>
          <w:szCs w:val="16"/>
          <w:lang w:val="en-US"/>
        </w:rPr>
        <w:t>sarpossovet</w:t>
      </w:r>
      <w:r w:rsidRPr="000874E6">
        <w:rPr>
          <w:rFonts w:ascii="Times New Roman" w:hAnsi="Times New Roman"/>
          <w:sz w:val="16"/>
          <w:szCs w:val="16"/>
        </w:rPr>
        <w:t>.</w:t>
      </w:r>
      <w:r w:rsidRPr="000874E6">
        <w:rPr>
          <w:rFonts w:ascii="Times New Roman" w:hAnsi="Times New Roman"/>
          <w:sz w:val="16"/>
          <w:szCs w:val="16"/>
          <w:lang w:val="en-US"/>
        </w:rPr>
        <w:t>ru</w:t>
      </w:r>
      <w:r w:rsidRPr="000874E6">
        <w:rPr>
          <w:rFonts w:ascii="Times New Roman" w:hAnsi="Times New Roman"/>
          <w:sz w:val="16"/>
          <w:szCs w:val="16"/>
        </w:rPr>
        <w:t xml:space="preserve"> не позднее 5 рабочих дней с момента принятия представителем нанимателя (работодателем) решения о проведении конкурса размещается объявление о проведении конкурса, а также следующая информация о конкурсе:</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наименование должности муниципальной службы, на включение в кадровый резерв для замещения которой объявлен конкурс;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квалификационные требования для замещения этой должности;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условия прохождения муниципальной службы на этой должности;</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перечень, место и время приема документов, подлежащих представлению в соответствии с настоящим положением;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срок, до истечения которого принимаются документы;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предполагаемая дата проведения конкурса;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место и порядок его проведения; другие информационные материалы.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3.5. Граждане, изъявившие участвовать в конкурсе, представляют в кадровую службу, которая осуществляет работу, связанную с проведением конкурса: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личное заявление;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собственноручно заполненную и подписанную анкету по форме, установленной Президентом Российской Федерации, с фотографией;</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копию паспорта (оригинал предъявляется лично по прибытии на конкурс);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lastRenderedPageBreak/>
        <w:t xml:space="preserve">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иные документы, подтверждающие служебную (трудовую) деятельность гражданина (за исключением случаев, когда ранее трудовой договор (контракт) не заключался);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заключение медицинской организации об отсутствии заболевания, препятствующего поступлению на муниципальную службу;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согласие на обработку персональных данных по типовой форме;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иные документы, предусмотренные Федеральным законом от 02.03.2007 N 25-ФЗ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3.6. Муниципальный служащий, изъявивший желание участвовать в конкурсе, подает заявление на имя представителя нанимателя (работодателя), который принял решение о проведении конкурса, и анкету по форме, установленной Президентом Российской Федерации, с фотографией.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Заявление и анкета подаются через кадровую службу.</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3.7. Документы, указанные в пунктах 3.5, 3.6 настоящего положения, представляются гражданами, муниципальными служащими лично в течение 30 календарных дней с момента размещения объявления о проведении конкурса на официальном сайте администрации МО Саракташский поссовет (</w:t>
      </w:r>
      <w:r w:rsidRPr="000874E6">
        <w:rPr>
          <w:sz w:val="16"/>
          <w:szCs w:val="16"/>
          <w:lang w:val="en-US"/>
        </w:rPr>
        <w:t>sarpossovet</w:t>
      </w:r>
      <w:r w:rsidRPr="000874E6">
        <w:rPr>
          <w:sz w:val="16"/>
          <w:szCs w:val="16"/>
        </w:rPr>
        <w:t>.</w:t>
      </w:r>
      <w:r w:rsidRPr="000874E6">
        <w:rPr>
          <w:sz w:val="16"/>
          <w:szCs w:val="16"/>
          <w:lang w:val="en-US"/>
        </w:rPr>
        <w:t>ru</w:t>
      </w:r>
      <w:r w:rsidRPr="000874E6">
        <w:rPr>
          <w:sz w:val="16"/>
          <w:szCs w:val="16"/>
        </w:rPr>
        <w:t>).</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3.8.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 для замещения которых объявлен конкурс, требованиям к муниципальным служащим, установленным законодательством Российской Федерации о муниципальной службе.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3.9.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 для замещения которых объявлен конкурс.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3.10.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гражданина, муниципального служащего к участию в конкурсе. </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3.11. Гражданин, муниципальный служащий, не допущенные к участию в конкурсе, информируются представителем нанимателя (работодателем) о причинах отказа в участии в конкурсе в письменной форме в течение 10 рабочих дней после дня завершения приема документов для участия в конкурсе.</w:t>
      </w:r>
    </w:p>
    <w:p w:rsidR="000874E6" w:rsidRPr="000874E6" w:rsidRDefault="000874E6" w:rsidP="000874E6">
      <w:pPr>
        <w:suppressAutoHyphens/>
        <w:jc w:val="both"/>
        <w:rPr>
          <w:rFonts w:ascii="Times New Roman" w:hAnsi="Times New Roman"/>
          <w:sz w:val="16"/>
          <w:szCs w:val="16"/>
        </w:rPr>
      </w:pPr>
      <w:r w:rsidRPr="000874E6">
        <w:rPr>
          <w:rFonts w:ascii="Times New Roman" w:hAnsi="Times New Roman"/>
          <w:sz w:val="16"/>
          <w:szCs w:val="16"/>
        </w:rPr>
        <w:t xml:space="preserve">     3.12. Конкурс проводится не позднее чем через 30 календарных дней после дня завершения приема документов для участия в конкурсе.</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3.13. Информация о дате, месте и времени проведения конкурса, список кандидатов подлежат размещению на официальном сайте администрации МО Саракташский поссовет (</w:t>
      </w:r>
      <w:r w:rsidRPr="000874E6">
        <w:rPr>
          <w:sz w:val="16"/>
          <w:szCs w:val="16"/>
          <w:lang w:val="en-US"/>
        </w:rPr>
        <w:t>sarpossovet</w:t>
      </w:r>
      <w:r w:rsidRPr="000874E6">
        <w:rPr>
          <w:sz w:val="16"/>
          <w:szCs w:val="16"/>
        </w:rPr>
        <w:t>.</w:t>
      </w:r>
      <w:r w:rsidRPr="000874E6">
        <w:rPr>
          <w:sz w:val="16"/>
          <w:szCs w:val="16"/>
          <w:lang w:val="en-US"/>
        </w:rPr>
        <w:t>ru</w:t>
      </w:r>
      <w:r w:rsidRPr="000874E6">
        <w:rPr>
          <w:sz w:val="16"/>
          <w:szCs w:val="16"/>
        </w:rPr>
        <w:t>) не позднее чем за 10 календарных дней до даты проведения конкурса и направлению кандидатам в письменной форме.</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3.14. Конкурсные процедуры и заседание конкурсной комиссии проводятся при наличии не менее двух кандидатов.</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3.15. Заседание конкурсной комиссии считается правомочным, если на нем присутствует не менее половины от общего числа ее членов.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3.16.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3.17. Результаты голосования и решение конкурсной комиссии оформляются протоколом, который подписывают председатель комиссии либо лицо, председательствующее на заседании комиссии, заместитель председателя комиссии, секретарь комиссии и члены комиссии, принимавшие участие в заседании.</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3.18.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 Информация о результатах конкурса в этот же срок размещается на официальном сайте администрации МО Саракташский поссовет (</w:t>
      </w:r>
      <w:r w:rsidRPr="000874E6">
        <w:rPr>
          <w:sz w:val="16"/>
          <w:szCs w:val="16"/>
          <w:lang w:val="en-US"/>
        </w:rPr>
        <w:t>sarpossovet</w:t>
      </w:r>
      <w:r w:rsidRPr="000874E6">
        <w:rPr>
          <w:sz w:val="16"/>
          <w:szCs w:val="16"/>
        </w:rPr>
        <w:t>.</w:t>
      </w:r>
      <w:r w:rsidRPr="000874E6">
        <w:rPr>
          <w:sz w:val="16"/>
          <w:szCs w:val="16"/>
          <w:lang w:val="en-US"/>
        </w:rPr>
        <w:t>ru</w:t>
      </w:r>
      <w:r w:rsidRPr="000874E6">
        <w:rPr>
          <w:sz w:val="16"/>
          <w:szCs w:val="16"/>
        </w:rPr>
        <w:t>).</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3.19. По результатам конкурса не позднее 14 календарных дней со дня принятия конкурсной комиссией решения представителем нанимателя (работодателем) издается правовой акт о включении в кадровый резерв кандидатов, в отношении которых принято соответствующее решение.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3.20. Выписка из протокола заседания конкурсной комиссии, содержащая решение конкурсной комиссии об отказе во включении кандидата в кадровый резерв,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3.21. Кандидат вправе обжаловать решение конкурсной комиссии в соответствии с законодательством Российской Федерации.</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lastRenderedPageBreak/>
        <w:t xml:space="preserve">       3.22. Документы граждан, муниципальных служащих,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1 года со дня завершения конкурса. До истечения этого срока документы хранятся в  кадровой службе администрации МО Саракташский поссовет, отраслевых (функциональных) и территориальных органах администрации МО Саракташский поссовет, обладающих правами юридического лица, после чего подлежат уничтожению.</w:t>
      </w:r>
    </w:p>
    <w:p w:rsidR="000874E6" w:rsidRPr="000874E6" w:rsidRDefault="000874E6" w:rsidP="000874E6">
      <w:pPr>
        <w:pStyle w:val="af5"/>
        <w:shd w:val="clear" w:color="auto" w:fill="FCFCFD"/>
        <w:spacing w:before="180" w:beforeAutospacing="0" w:after="180" w:afterAutospacing="0"/>
        <w:jc w:val="center"/>
        <w:rPr>
          <w:b/>
          <w:sz w:val="16"/>
          <w:szCs w:val="16"/>
        </w:rPr>
      </w:pPr>
      <w:r w:rsidRPr="000874E6">
        <w:rPr>
          <w:b/>
          <w:sz w:val="16"/>
          <w:szCs w:val="16"/>
        </w:rPr>
        <w:t>4. Порядок работы с кадровым резервом</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4.1. На каждого гражданина, включенного в кадровый резерв, формируется дело, в которое включаются:</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личное заявление;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анкета;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копия паспорта;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копия трудовой книжки (за исключением случаев, когда служебная (трудовая) деятельность осуществляется впервые) либо иные документы, подтверждающие служебную (трудовую) деятельность муниципального служащего (гражданина);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копии документов об образовании.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4.2. В личных делах муниципальных служащих хранятся копии правовых актов о включении в кадровый резерв и об исключении из кадрового резерва.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4.3.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 установленных должностной инструкцией муниципального служащего, и обеспечивает направление информации о них для рассмотрения: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Главе муниципального образования Саракташский поссовет_по должностям муниципальной службы, относящимся к высшей и главной группе должностей, в отношении отраслевых (функциональных) и территориальных органов администрации муниципального образования Саракташский поссовет, находящихся в непосредственном его подчинении;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курирующему заместителю главы муниципального образования Саракташский поссовет по должностям муниципальной службы, относящимся к главной группе должностей, в отношении курируемых отраслевых  (функциональных) органов администрации муниципального образования Саракташский поссовет; руководителю отраслевого (функционального) и территориального органов администрации муниципального образования Саракташский поссовет по должностям муниципальной службы ведущей группы должностей.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Результат согласования кандидатуры оформляется резолюцией вышеуказанных лиц на письме кадровой службы.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Информация о кандидате из кадрового резерва, согласованная с вышеуказанными лицами, заявление муниципального служащего (гражданина), состоящего в кадровом резерве, направляются представителю нанимателя (работодателю) для принятия решения о назначении на вакантную должность.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4.4. Сведения о гражданах, муниципальных служащих, включенных в кадровый резерв, размещаются на официальном  сайте администрации МО Саракташский поссовет (</w:t>
      </w:r>
      <w:r w:rsidRPr="000874E6">
        <w:rPr>
          <w:sz w:val="16"/>
          <w:szCs w:val="16"/>
          <w:lang w:val="en-US"/>
        </w:rPr>
        <w:t>sarpossovet</w:t>
      </w:r>
      <w:r w:rsidRPr="000874E6">
        <w:rPr>
          <w:sz w:val="16"/>
          <w:szCs w:val="16"/>
        </w:rPr>
        <w:t>.</w:t>
      </w:r>
      <w:r w:rsidRPr="000874E6">
        <w:rPr>
          <w:sz w:val="16"/>
          <w:szCs w:val="16"/>
          <w:lang w:val="en-US"/>
        </w:rPr>
        <w:t>ru</w:t>
      </w:r>
      <w:r w:rsidRPr="000874E6">
        <w:rPr>
          <w:sz w:val="16"/>
          <w:szCs w:val="16"/>
        </w:rPr>
        <w:t>).</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4.5. Назначение гражданина, муниципального служащего, состоящих в кадровом резерве, на вакантную должность муниципальной службы осуществляется с его согласия по решению представителя нанимателя (работодателя) в пределах группы должностей муниципальной службы, для замещения которых гражданин, муниципальный служащий включены в кадровый резерв. </w:t>
      </w:r>
    </w:p>
    <w:p w:rsidR="000874E6" w:rsidRPr="000874E6" w:rsidRDefault="000874E6" w:rsidP="000874E6">
      <w:pPr>
        <w:pStyle w:val="af5"/>
        <w:shd w:val="clear" w:color="auto" w:fill="FCFCFD"/>
        <w:spacing w:before="180" w:beforeAutospacing="0" w:after="180" w:afterAutospacing="0"/>
        <w:jc w:val="center"/>
        <w:rPr>
          <w:b/>
          <w:sz w:val="16"/>
          <w:szCs w:val="16"/>
        </w:rPr>
      </w:pPr>
      <w:r w:rsidRPr="000874E6">
        <w:rPr>
          <w:b/>
          <w:sz w:val="16"/>
          <w:szCs w:val="16"/>
        </w:rPr>
        <w:t>5. Исключение гражданина, муниципального служащего из кадрового резерва</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5.1. Исключение гражданина, муниципального служащего из кадрового резерва оформляется муниципальным правовым актом представителя нанимателя (работодателем).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5.2. Основаниями исключения гражданина из кадрового резерва являются: личное заявление гражданина, включенного в кадровый резерв, об исключении его из кадрового резерва;</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смерть (гибель) гражданина либо признание гражданина безвестно отсутствующим или объявление его умершим решением суда, вступившим в законную силу;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признание гражданина недееспособным или ограниченно дееспособным решением суда, вступившим в законную силу;</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наличие заболевания, препятствующего поступлению на муниципальную службу Российской Федерации и подтвержденного заключением медицинской организации;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признание гражданина, включенного в кадровый резерв,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достижение гражданином предельного возраста пребывания на муниципальной службе Российской Федерации;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осуждение гражданина к наказанию, исключающему возможность поступления на  муниципальную службу Российской Федерации, по приговору суда, вступившему в законную силу;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прекращение гражданства Российской Федерации или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lastRenderedPageBreak/>
        <w:t xml:space="preserve">      приобретение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применение к гражданину административного наказания в виде дисквалификации;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двукратный отказ гражданина, включенного в кадровый резерв, от предложения о замещении должности муниципальной службы в пределах группы должностей муниципальной службы, для замещения которых гражданин включен в кадровый резерв;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представление гражданином, включенным в кадровый резерв, подложных документов или заведомо ложных сведений; непрерывное пребывание в кадровом резерве более трех лет.</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5.3. Основаниями исключения муниципального служащего из кадрового резерва являются:</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личное заявление муниципального служащего, включенного в кадровый резерв, об исключении его из кадрового резерва;</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назначение на должность муниципальной службы, для замещения которой муниципальный служащий был включен в кадровый резерв;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назначение на должность муниципальной службы в пределах группы должностей муниципальной службы, для замещения которых муниципальный служащий был включен в кадровый резерв;</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понижение муниципального служащего в должности муниципальной службы;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совершение дисциплинарного проступка, предусмотренного пунктом 2 части первой статьи 192 Трудового кодекса Российской Федерации, за который к муниципальному служащему применено дисциплинарное взыскание;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увольнение с муниципальной службы Российской Федерации, за иск- лючением увольнения по основанию, предусмотренному пунктом 2 части первой статьи 81 Трудового кодекса Российской Федерации, либо по одному из оснований, предусмотренных пунктам увольнение с муниципальной службы Российской Федерации, за исключением увольнения по основанию, предусмотренному пунктом 2 части первой статьи 81 Трудового кодекса Российской Федерации, либо по одному из оснований, предусмотренных пунктами 1, 2, 7 части первой статьи 83 Трудового кодекса Российской Федерации;</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двукратный отказ муниципального служащего, включенного в кадровый резерв, от предложения о замещении должности муниципальной службы, для замещения которой муниципальный служащий включен в кадровый резерв; </w:t>
      </w:r>
    </w:p>
    <w:p w:rsidR="000874E6" w:rsidRPr="000874E6" w:rsidRDefault="000874E6" w:rsidP="000874E6">
      <w:pPr>
        <w:pStyle w:val="af5"/>
        <w:shd w:val="clear" w:color="auto" w:fill="FCFCFD"/>
        <w:spacing w:before="180" w:beforeAutospacing="0" w:after="180" w:afterAutospacing="0"/>
        <w:jc w:val="both"/>
        <w:rPr>
          <w:sz w:val="16"/>
          <w:szCs w:val="16"/>
        </w:rPr>
      </w:pPr>
      <w:r w:rsidRPr="000874E6">
        <w:rPr>
          <w:sz w:val="16"/>
          <w:szCs w:val="16"/>
        </w:rPr>
        <w:t xml:space="preserve">      непрерывное пребывание в кадровом резерве более трех лет.</w:t>
      </w: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ED3D27" w:rsidRPr="00ED3D27" w:rsidTr="00A0036F">
        <w:trPr>
          <w:trHeight w:val="961"/>
          <w:jc w:val="center"/>
        </w:trPr>
        <w:tc>
          <w:tcPr>
            <w:tcW w:w="3321" w:type="dxa"/>
          </w:tcPr>
          <w:p w:rsidR="00ED3D27" w:rsidRPr="00ED3D27" w:rsidRDefault="00ED3D27" w:rsidP="00A0036F">
            <w:pPr>
              <w:ind w:right="-142"/>
              <w:jc w:val="center"/>
              <w:rPr>
                <w:rFonts w:ascii="Times New Roman" w:hAnsi="Times New Roman"/>
                <w:b/>
                <w:sz w:val="16"/>
                <w:szCs w:val="16"/>
              </w:rPr>
            </w:pPr>
          </w:p>
        </w:tc>
        <w:tc>
          <w:tcPr>
            <w:tcW w:w="2977" w:type="dxa"/>
          </w:tcPr>
          <w:p w:rsidR="00ED3D27" w:rsidRPr="00ED3D27" w:rsidRDefault="00ED3D27" w:rsidP="00A0036F">
            <w:pPr>
              <w:ind w:right="-142"/>
              <w:jc w:val="center"/>
              <w:rPr>
                <w:rFonts w:ascii="Times New Roman" w:hAnsi="Times New Roman"/>
                <w:b/>
                <w:sz w:val="16"/>
                <w:szCs w:val="16"/>
              </w:rPr>
            </w:pPr>
            <w:r w:rsidRPr="00ED3D27">
              <w:rPr>
                <w:rFonts w:ascii="Times New Roman" w:hAnsi="Times New Roman"/>
                <w:noProof/>
                <w:sz w:val="16"/>
                <w:szCs w:val="16"/>
                <w:lang w:eastAsia="ru-RU"/>
              </w:rPr>
              <w:drawing>
                <wp:inline distT="0" distB="0" distL="0" distR="0">
                  <wp:extent cx="428625" cy="704850"/>
                  <wp:effectExtent l="19050" t="0" r="9525" b="0"/>
                  <wp:docPr id="4"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a:srcRect/>
                          <a:stretch>
                            <a:fillRect/>
                          </a:stretch>
                        </pic:blipFill>
                        <pic:spPr bwMode="auto">
                          <a:xfrm>
                            <a:off x="0" y="0"/>
                            <a:ext cx="428625" cy="704850"/>
                          </a:xfrm>
                          <a:prstGeom prst="rect">
                            <a:avLst/>
                          </a:prstGeom>
                          <a:noFill/>
                          <a:ln w="9525">
                            <a:noFill/>
                            <a:miter lim="800000"/>
                            <a:headEnd/>
                            <a:tailEnd/>
                          </a:ln>
                        </pic:spPr>
                      </pic:pic>
                    </a:graphicData>
                  </a:graphic>
                </wp:inline>
              </w:drawing>
            </w:r>
          </w:p>
        </w:tc>
        <w:tc>
          <w:tcPr>
            <w:tcW w:w="3462" w:type="dxa"/>
          </w:tcPr>
          <w:p w:rsidR="00ED3D27" w:rsidRPr="00ED3D27" w:rsidRDefault="00ED3D27" w:rsidP="00A0036F">
            <w:pPr>
              <w:ind w:right="-142"/>
              <w:jc w:val="center"/>
              <w:rPr>
                <w:rFonts w:ascii="Times New Roman" w:hAnsi="Times New Roman"/>
                <w:b/>
                <w:sz w:val="16"/>
                <w:szCs w:val="16"/>
              </w:rPr>
            </w:pPr>
            <w:r w:rsidRPr="00ED3D27">
              <w:rPr>
                <w:rFonts w:ascii="Times New Roman" w:hAnsi="Times New Roman"/>
                <w:sz w:val="16"/>
                <w:szCs w:val="16"/>
              </w:rPr>
              <w:t xml:space="preserve">           </w:t>
            </w:r>
            <w:r w:rsidRPr="00ED3D27">
              <w:rPr>
                <w:rFonts w:ascii="Times New Roman" w:hAnsi="Times New Roman"/>
                <w:b/>
                <w:sz w:val="16"/>
                <w:szCs w:val="16"/>
              </w:rPr>
              <w:t xml:space="preserve">                                                            </w:t>
            </w:r>
          </w:p>
          <w:p w:rsidR="00ED3D27" w:rsidRPr="00ED3D27" w:rsidRDefault="00ED3D27" w:rsidP="00A0036F">
            <w:pPr>
              <w:ind w:right="-142"/>
              <w:jc w:val="center"/>
              <w:rPr>
                <w:rFonts w:ascii="Times New Roman" w:hAnsi="Times New Roman"/>
                <w:b/>
                <w:sz w:val="16"/>
                <w:szCs w:val="16"/>
              </w:rPr>
            </w:pPr>
          </w:p>
        </w:tc>
      </w:tr>
    </w:tbl>
    <w:p w:rsidR="00ED3D27" w:rsidRPr="00ED3D27" w:rsidRDefault="00ED3D27" w:rsidP="00ED3D27">
      <w:pPr>
        <w:rPr>
          <w:rFonts w:ascii="Times New Roman" w:hAnsi="Times New Roman"/>
          <w:sz w:val="16"/>
          <w:szCs w:val="16"/>
        </w:rPr>
      </w:pPr>
    </w:p>
    <w:p w:rsidR="00ED3D27" w:rsidRPr="00ED3D27" w:rsidRDefault="00ED3D27" w:rsidP="00ED3D27">
      <w:pPr>
        <w:pStyle w:val="2"/>
        <w:rPr>
          <w:sz w:val="16"/>
          <w:szCs w:val="16"/>
        </w:rPr>
      </w:pPr>
      <w:r w:rsidRPr="00ED3D27">
        <w:rPr>
          <w:sz w:val="16"/>
          <w:szCs w:val="16"/>
        </w:rPr>
        <w:t>АДМИНИСТРАЦИЯ САРАКТАШСКОГО ПОССОВЕТА САРАКТАШСКОГО РАЙОНА ОРЕНБУРГСКОЙ ОБЛАСТИ</w:t>
      </w:r>
    </w:p>
    <w:p w:rsidR="00ED3D27" w:rsidRPr="00ED3D27" w:rsidRDefault="00ED3D27" w:rsidP="00ED3D27">
      <w:pPr>
        <w:rPr>
          <w:rFonts w:ascii="Times New Roman" w:hAnsi="Times New Roman"/>
          <w:sz w:val="16"/>
          <w:szCs w:val="16"/>
        </w:rPr>
      </w:pPr>
    </w:p>
    <w:p w:rsidR="00ED3D27" w:rsidRPr="00ED3D27" w:rsidRDefault="00ED3D27" w:rsidP="00ED3D27">
      <w:pPr>
        <w:jc w:val="center"/>
        <w:rPr>
          <w:rFonts w:ascii="Times New Roman" w:hAnsi="Times New Roman"/>
          <w:b/>
          <w:sz w:val="16"/>
          <w:szCs w:val="16"/>
        </w:rPr>
      </w:pPr>
      <w:r w:rsidRPr="00ED3D27">
        <w:rPr>
          <w:rFonts w:ascii="Times New Roman" w:hAnsi="Times New Roman"/>
          <w:b/>
          <w:sz w:val="16"/>
          <w:szCs w:val="16"/>
        </w:rPr>
        <w:t>П О С Т А Н О В Л Е Н И Е</w:t>
      </w:r>
    </w:p>
    <w:p w:rsidR="00ED3D27" w:rsidRPr="00ED3D27" w:rsidRDefault="00ED3D27" w:rsidP="00ED3D27">
      <w:pPr>
        <w:pBdr>
          <w:bottom w:val="single" w:sz="18" w:space="1" w:color="auto"/>
        </w:pBdr>
        <w:ind w:right="-284"/>
        <w:jc w:val="center"/>
        <w:rPr>
          <w:rFonts w:ascii="Times New Roman" w:hAnsi="Times New Roman"/>
          <w:sz w:val="16"/>
          <w:szCs w:val="16"/>
        </w:rPr>
      </w:pPr>
      <w:r w:rsidRPr="00ED3D27">
        <w:rPr>
          <w:rFonts w:ascii="Times New Roman" w:hAnsi="Times New Roman"/>
          <w:b/>
          <w:sz w:val="16"/>
          <w:szCs w:val="16"/>
        </w:rPr>
        <w:t>_________________________________________________________________________________________________________</w:t>
      </w:r>
    </w:p>
    <w:p w:rsidR="00ED3D27" w:rsidRPr="00ED3D27" w:rsidRDefault="00ED3D27" w:rsidP="00ED3D27">
      <w:pPr>
        <w:ind w:right="283"/>
        <w:rPr>
          <w:rFonts w:ascii="Times New Roman" w:hAnsi="Times New Roman"/>
          <w:sz w:val="16"/>
          <w:szCs w:val="16"/>
        </w:rPr>
      </w:pPr>
    </w:p>
    <w:p w:rsidR="00ED3D27" w:rsidRPr="00ED3D27" w:rsidRDefault="00ED3D27" w:rsidP="00ED3D27">
      <w:pPr>
        <w:pStyle w:val="a4"/>
        <w:tabs>
          <w:tab w:val="clear" w:pos="4677"/>
          <w:tab w:val="clear" w:pos="9355"/>
        </w:tabs>
        <w:ind w:right="-142"/>
        <w:jc w:val="center"/>
        <w:rPr>
          <w:rFonts w:ascii="Times New Roman" w:hAnsi="Times New Roman"/>
          <w:sz w:val="16"/>
          <w:szCs w:val="16"/>
        </w:rPr>
      </w:pPr>
      <w:r>
        <w:rPr>
          <w:rFonts w:ascii="Times New Roman" w:hAnsi="Times New Roman"/>
          <w:sz w:val="16"/>
          <w:szCs w:val="16"/>
          <w:u w:val="single"/>
        </w:rPr>
        <w:t>2</w:t>
      </w:r>
      <w:r w:rsidRPr="00ED3D27">
        <w:rPr>
          <w:rFonts w:ascii="Times New Roman" w:hAnsi="Times New Roman"/>
          <w:sz w:val="16"/>
          <w:szCs w:val="16"/>
          <w:u w:val="single"/>
        </w:rPr>
        <w:t xml:space="preserve">    августа  2024</w:t>
      </w:r>
      <w:r w:rsidRPr="00ED3D27">
        <w:rPr>
          <w:rFonts w:ascii="Times New Roman" w:hAnsi="Times New Roman"/>
          <w:sz w:val="16"/>
          <w:szCs w:val="16"/>
        </w:rPr>
        <w:tab/>
      </w:r>
      <w:r w:rsidRPr="00ED3D27">
        <w:rPr>
          <w:rFonts w:ascii="Times New Roman" w:hAnsi="Times New Roman"/>
          <w:sz w:val="16"/>
          <w:szCs w:val="16"/>
        </w:rPr>
        <w:tab/>
      </w:r>
      <w:r w:rsidRPr="00ED3D27">
        <w:rPr>
          <w:rFonts w:ascii="Times New Roman" w:hAnsi="Times New Roman"/>
          <w:sz w:val="16"/>
          <w:szCs w:val="16"/>
        </w:rPr>
        <w:tab/>
        <w:t xml:space="preserve">      пос.Саракташ          </w:t>
      </w:r>
      <w:r w:rsidRPr="00ED3D27">
        <w:rPr>
          <w:rFonts w:ascii="Times New Roman" w:hAnsi="Times New Roman"/>
          <w:sz w:val="16"/>
          <w:szCs w:val="16"/>
        </w:rPr>
        <w:tab/>
        <w:t xml:space="preserve">            №   </w:t>
      </w:r>
      <w:r>
        <w:rPr>
          <w:rFonts w:ascii="Times New Roman" w:hAnsi="Times New Roman"/>
          <w:sz w:val="16"/>
          <w:szCs w:val="16"/>
        </w:rPr>
        <w:t>444</w:t>
      </w:r>
      <w:r w:rsidRPr="00ED3D27">
        <w:rPr>
          <w:rFonts w:ascii="Times New Roman" w:hAnsi="Times New Roman"/>
          <w:sz w:val="16"/>
          <w:szCs w:val="16"/>
        </w:rPr>
        <w:t xml:space="preserve">  - п</w:t>
      </w:r>
    </w:p>
    <w:p w:rsidR="00ED3D27" w:rsidRPr="00ED3D27" w:rsidRDefault="00ED3D27" w:rsidP="00ED3D27">
      <w:pPr>
        <w:pStyle w:val="a4"/>
        <w:tabs>
          <w:tab w:val="clear" w:pos="4677"/>
          <w:tab w:val="clear" w:pos="9355"/>
        </w:tabs>
        <w:ind w:right="-142"/>
        <w:rPr>
          <w:rFonts w:ascii="Times New Roman" w:hAnsi="Times New Roman"/>
          <w:sz w:val="16"/>
          <w:szCs w:val="16"/>
          <w:u w:val="single"/>
        </w:rPr>
      </w:pPr>
    </w:p>
    <w:p w:rsidR="00ED3D27" w:rsidRPr="00ED3D27" w:rsidRDefault="00ED3D27" w:rsidP="00ED3D27">
      <w:pPr>
        <w:suppressAutoHyphens/>
        <w:ind w:left="-180" w:firstLine="180"/>
        <w:jc w:val="center"/>
        <w:rPr>
          <w:rFonts w:ascii="Times New Roman" w:hAnsi="Times New Roman"/>
          <w:sz w:val="16"/>
          <w:szCs w:val="16"/>
        </w:rPr>
      </w:pPr>
    </w:p>
    <w:p w:rsidR="00ED3D27" w:rsidRPr="00ED3D27" w:rsidRDefault="00ED3D27" w:rsidP="00ED3D27">
      <w:pPr>
        <w:ind w:right="-2"/>
        <w:jc w:val="center"/>
        <w:rPr>
          <w:rFonts w:ascii="Times New Roman" w:hAnsi="Times New Roman"/>
          <w:b/>
          <w:color w:val="000000"/>
          <w:sz w:val="16"/>
          <w:szCs w:val="16"/>
        </w:rPr>
      </w:pPr>
      <w:r w:rsidRPr="00ED3D27">
        <w:rPr>
          <w:rFonts w:ascii="Times New Roman" w:hAnsi="Times New Roman"/>
          <w:b/>
          <w:color w:val="000000"/>
          <w:sz w:val="16"/>
          <w:szCs w:val="16"/>
        </w:rPr>
        <w:t>О мерах по выявлению и уничтожению незаконных посевов, очагов произрастания дикорастущих наркосодержащих растений на территории муниципального образования Саракташский поссовет Саракташского района Оренбургской области»</w:t>
      </w:r>
    </w:p>
    <w:p w:rsidR="00ED3D27" w:rsidRPr="00ED3D27" w:rsidRDefault="00ED3D27" w:rsidP="00ED3D27">
      <w:pPr>
        <w:pStyle w:val="af5"/>
        <w:shd w:val="clear" w:color="auto" w:fill="FCFCFD"/>
        <w:spacing w:before="180" w:beforeAutospacing="0" w:after="180" w:afterAutospacing="0"/>
        <w:rPr>
          <w:color w:val="0F1419"/>
          <w:sz w:val="16"/>
          <w:szCs w:val="16"/>
        </w:rPr>
      </w:pPr>
      <w:r w:rsidRPr="00ED3D27">
        <w:rPr>
          <w:color w:val="0F1419"/>
          <w:sz w:val="16"/>
          <w:szCs w:val="16"/>
        </w:rPr>
        <w:t> </w:t>
      </w:r>
    </w:p>
    <w:p w:rsidR="00ED3D27" w:rsidRPr="00ED3D27" w:rsidRDefault="00ED3D27" w:rsidP="00ED3D27">
      <w:pPr>
        <w:pStyle w:val="af5"/>
        <w:shd w:val="clear" w:color="auto" w:fill="FCFCFD"/>
        <w:spacing w:before="180" w:beforeAutospacing="0" w:after="180" w:afterAutospacing="0"/>
        <w:jc w:val="both"/>
        <w:rPr>
          <w:sz w:val="16"/>
          <w:szCs w:val="16"/>
        </w:rPr>
      </w:pPr>
      <w:r w:rsidRPr="00ED3D27">
        <w:rPr>
          <w:color w:val="0F1419"/>
          <w:sz w:val="16"/>
          <w:szCs w:val="16"/>
        </w:rPr>
        <w:t xml:space="preserve">            </w:t>
      </w:r>
      <w:r w:rsidRPr="00ED3D27">
        <w:rPr>
          <w:color w:val="000000"/>
          <w:sz w:val="16"/>
          <w:szCs w:val="16"/>
        </w:rPr>
        <w:t>В целях предотвращения незаконных посевов, распространения очагов дикорастущих наркосодержащих растений на территории муниципального образования Саракташский поссовет Саракташского района Оренбургской области</w:t>
      </w:r>
      <w:r w:rsidRPr="00ED3D27">
        <w:rPr>
          <w:sz w:val="16"/>
          <w:szCs w:val="16"/>
        </w:rPr>
        <w:t>:</w:t>
      </w:r>
    </w:p>
    <w:p w:rsidR="00ED3D27" w:rsidRPr="00ED3D27" w:rsidRDefault="00ED3D27" w:rsidP="00ED3D27">
      <w:pPr>
        <w:ind w:firstLine="567"/>
        <w:jc w:val="both"/>
        <w:rPr>
          <w:rFonts w:ascii="Times New Roman" w:hAnsi="Times New Roman"/>
          <w:color w:val="000000"/>
          <w:sz w:val="16"/>
          <w:szCs w:val="16"/>
        </w:rPr>
      </w:pPr>
      <w:r w:rsidRPr="00ED3D27">
        <w:rPr>
          <w:rFonts w:ascii="Times New Roman" w:hAnsi="Times New Roman"/>
          <w:sz w:val="16"/>
          <w:szCs w:val="16"/>
        </w:rPr>
        <w:t xml:space="preserve">            </w:t>
      </w:r>
      <w:r w:rsidRPr="00ED3D27">
        <w:rPr>
          <w:rFonts w:ascii="Times New Roman" w:hAnsi="Times New Roman"/>
          <w:color w:val="000000"/>
          <w:sz w:val="16"/>
          <w:szCs w:val="16"/>
        </w:rPr>
        <w:t>1. Создать рабочую группу по выявлению и уничтожению незаконных посевов, дикорастущих наркосодержащих растений на территории муниципального образования Саракташский поссовет Саракташского района Оренбургской области в составе согласно приложению № 1 (далее – рабочая группа).</w:t>
      </w:r>
    </w:p>
    <w:p w:rsidR="00ED3D27" w:rsidRPr="00ED3D27" w:rsidRDefault="00ED3D27" w:rsidP="00ED3D27">
      <w:pPr>
        <w:ind w:firstLine="567"/>
        <w:jc w:val="both"/>
        <w:rPr>
          <w:rFonts w:ascii="Times New Roman" w:hAnsi="Times New Roman"/>
          <w:color w:val="000000"/>
          <w:sz w:val="16"/>
          <w:szCs w:val="16"/>
        </w:rPr>
      </w:pPr>
      <w:r w:rsidRPr="00ED3D27">
        <w:rPr>
          <w:rFonts w:ascii="Times New Roman" w:hAnsi="Times New Roman"/>
          <w:color w:val="000000"/>
          <w:sz w:val="16"/>
          <w:szCs w:val="16"/>
        </w:rPr>
        <w:t>2. Утвердить положение о рабочей группе по выявлению и уничтожению незаконных посевов, дикорастущих наркосодержащих растений на территории муниципального образования Саракташский поссовет Саракташского района Оренбургской области согласно приложению № 2.</w:t>
      </w:r>
    </w:p>
    <w:p w:rsidR="00ED3D27" w:rsidRPr="00ED3D27" w:rsidRDefault="00ED3D27" w:rsidP="00ED3D27">
      <w:pPr>
        <w:ind w:firstLine="567"/>
        <w:jc w:val="both"/>
        <w:rPr>
          <w:rFonts w:ascii="Times New Roman" w:hAnsi="Times New Roman"/>
          <w:color w:val="000000"/>
          <w:sz w:val="16"/>
          <w:szCs w:val="16"/>
        </w:rPr>
      </w:pPr>
      <w:r w:rsidRPr="00ED3D27">
        <w:rPr>
          <w:rFonts w:ascii="Times New Roman" w:hAnsi="Times New Roman"/>
          <w:color w:val="000000"/>
          <w:sz w:val="16"/>
          <w:szCs w:val="16"/>
        </w:rPr>
        <w:lastRenderedPageBreak/>
        <w:t>3. Утвердить план мероприятий по выявлению и уничтожению незаконных посевов, очагов произрастания дикорастущих наркосодержащих растений на территории муниципального образования Саракташский поссовет Саракташского района Оренбургской области согласно приложению №3.</w:t>
      </w:r>
    </w:p>
    <w:p w:rsidR="00ED3D27" w:rsidRPr="00ED3D27" w:rsidRDefault="00ED3D27" w:rsidP="00ED3D27">
      <w:pPr>
        <w:ind w:firstLine="567"/>
        <w:jc w:val="both"/>
        <w:rPr>
          <w:rFonts w:ascii="Times New Roman" w:hAnsi="Times New Roman"/>
          <w:color w:val="000000"/>
          <w:sz w:val="16"/>
          <w:szCs w:val="16"/>
        </w:rPr>
      </w:pPr>
      <w:r w:rsidRPr="00ED3D27">
        <w:rPr>
          <w:rFonts w:ascii="Times New Roman" w:hAnsi="Times New Roman"/>
          <w:color w:val="000000"/>
          <w:sz w:val="16"/>
          <w:szCs w:val="16"/>
        </w:rPr>
        <w:t>4. Обратить внимание жителей муниципального образования Саракташский поссовет Саракташского района Оренбургской области, индивидуальных предпринимателей, руководителей организаций всех форм собственности, осуществляющих свою деятельность на территории муниципального образования Саракташский поссовет Саракташского района Оренбургской области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ED3D27" w:rsidRPr="00ED3D27" w:rsidRDefault="00ED3D27" w:rsidP="00ED3D27">
      <w:pPr>
        <w:pStyle w:val="af5"/>
        <w:shd w:val="clear" w:color="auto" w:fill="FCFCFD"/>
        <w:spacing w:before="180" w:beforeAutospacing="0" w:after="180" w:afterAutospacing="0"/>
        <w:jc w:val="both"/>
        <w:rPr>
          <w:sz w:val="16"/>
          <w:szCs w:val="16"/>
        </w:rPr>
      </w:pPr>
      <w:r w:rsidRPr="00ED3D27">
        <w:rPr>
          <w:sz w:val="16"/>
          <w:szCs w:val="16"/>
        </w:rPr>
        <w:t xml:space="preserve">            5. Постановление вступает в силу со дня его подписания и подлежит  опубликованию в информационном бюллетене "Муниципальный вестник Саракташского поссовета» и   размещению на  официальном сайте администрации МО Саракташский поссовет (</w:t>
      </w:r>
      <w:r w:rsidRPr="00ED3D27">
        <w:rPr>
          <w:sz w:val="16"/>
          <w:szCs w:val="16"/>
          <w:lang w:val="en-US"/>
        </w:rPr>
        <w:t>sarpossovet</w:t>
      </w:r>
      <w:r w:rsidRPr="00ED3D27">
        <w:rPr>
          <w:sz w:val="16"/>
          <w:szCs w:val="16"/>
        </w:rPr>
        <w:t>.</w:t>
      </w:r>
      <w:r w:rsidRPr="00ED3D27">
        <w:rPr>
          <w:sz w:val="16"/>
          <w:szCs w:val="16"/>
          <w:lang w:val="en-US"/>
        </w:rPr>
        <w:t>ru</w:t>
      </w:r>
      <w:r w:rsidRPr="00ED3D27">
        <w:rPr>
          <w:sz w:val="16"/>
          <w:szCs w:val="16"/>
        </w:rPr>
        <w:t>).</w:t>
      </w:r>
    </w:p>
    <w:p w:rsidR="00ED3D27" w:rsidRPr="00ED3D27" w:rsidRDefault="00ED3D27" w:rsidP="00ED3D27">
      <w:pPr>
        <w:pStyle w:val="af5"/>
        <w:shd w:val="clear" w:color="auto" w:fill="FCFCFD"/>
        <w:spacing w:before="180" w:beforeAutospacing="0" w:after="180" w:afterAutospacing="0"/>
        <w:jc w:val="both"/>
        <w:rPr>
          <w:color w:val="0F1419"/>
          <w:sz w:val="16"/>
          <w:szCs w:val="16"/>
        </w:rPr>
      </w:pPr>
      <w:r w:rsidRPr="00ED3D27">
        <w:rPr>
          <w:color w:val="0F1419"/>
          <w:sz w:val="16"/>
          <w:szCs w:val="16"/>
        </w:rPr>
        <w:t xml:space="preserve">            6.</w:t>
      </w:r>
      <w:r w:rsidRPr="00ED3D27">
        <w:rPr>
          <w:color w:val="000000"/>
          <w:sz w:val="16"/>
          <w:szCs w:val="16"/>
        </w:rPr>
        <w:t xml:space="preserve"> Контроль за исполнением настоящего постановления оставляю за собой.  </w:t>
      </w:r>
    </w:p>
    <w:p w:rsidR="00ED3D27" w:rsidRPr="00ED3D27" w:rsidRDefault="00ED3D27" w:rsidP="00ED3D27">
      <w:pPr>
        <w:pStyle w:val="af5"/>
        <w:shd w:val="clear" w:color="auto" w:fill="FCFCFD"/>
        <w:spacing w:before="180" w:beforeAutospacing="0" w:after="180" w:afterAutospacing="0"/>
        <w:jc w:val="both"/>
        <w:rPr>
          <w:color w:val="0F1419"/>
          <w:sz w:val="16"/>
          <w:szCs w:val="16"/>
        </w:rPr>
      </w:pPr>
    </w:p>
    <w:p w:rsidR="00ED3D27" w:rsidRPr="00ED3D27" w:rsidRDefault="00ED3D27" w:rsidP="00ED3D27">
      <w:pPr>
        <w:pStyle w:val="af5"/>
        <w:shd w:val="clear" w:color="auto" w:fill="FCFCFD"/>
        <w:spacing w:before="180" w:beforeAutospacing="0" w:after="180" w:afterAutospacing="0"/>
        <w:jc w:val="both"/>
        <w:rPr>
          <w:color w:val="0F1419"/>
          <w:sz w:val="16"/>
          <w:szCs w:val="16"/>
        </w:rPr>
      </w:pPr>
      <w:r w:rsidRPr="00ED3D27">
        <w:rPr>
          <w:color w:val="0F1419"/>
          <w:sz w:val="16"/>
          <w:szCs w:val="16"/>
        </w:rPr>
        <w:t>Врио главы поссовета                                                                 Н.Н.Слепушкин</w:t>
      </w:r>
    </w:p>
    <w:p w:rsidR="00ED3D27" w:rsidRPr="00ED3D27" w:rsidRDefault="00ED3D27" w:rsidP="00ED3D27">
      <w:pPr>
        <w:ind w:left="6237"/>
        <w:jc w:val="both"/>
        <w:rPr>
          <w:rFonts w:ascii="Times New Roman" w:hAnsi="Times New Roman"/>
          <w:sz w:val="16"/>
          <w:szCs w:val="16"/>
        </w:rPr>
      </w:pPr>
      <w:r w:rsidRPr="00ED3D27">
        <w:rPr>
          <w:rFonts w:ascii="Times New Roman" w:hAnsi="Times New Roman"/>
          <w:color w:val="0F1419"/>
          <w:sz w:val="16"/>
          <w:szCs w:val="16"/>
        </w:rPr>
        <w:t xml:space="preserve">                                                                                                        </w:t>
      </w:r>
      <w:r w:rsidRPr="00ED3D27">
        <w:rPr>
          <w:rFonts w:ascii="Times New Roman" w:hAnsi="Times New Roman"/>
          <w:sz w:val="16"/>
          <w:szCs w:val="16"/>
        </w:rPr>
        <w:t>Приложение № 1</w:t>
      </w:r>
    </w:p>
    <w:p w:rsidR="00ED3D27" w:rsidRPr="00ED3D27" w:rsidRDefault="00ED3D27" w:rsidP="00ED3D27">
      <w:pPr>
        <w:ind w:left="6237"/>
        <w:rPr>
          <w:rFonts w:ascii="Times New Roman" w:hAnsi="Times New Roman"/>
          <w:sz w:val="16"/>
          <w:szCs w:val="16"/>
        </w:rPr>
      </w:pPr>
      <w:r w:rsidRPr="00ED3D27">
        <w:rPr>
          <w:rFonts w:ascii="Times New Roman" w:hAnsi="Times New Roman"/>
          <w:sz w:val="16"/>
          <w:szCs w:val="16"/>
        </w:rPr>
        <w:t>к постановлению Администрации Саракташского поссовета</w:t>
      </w:r>
    </w:p>
    <w:p w:rsidR="00ED3D27" w:rsidRPr="00ED3D27" w:rsidRDefault="00ED3D27" w:rsidP="00ED3D27">
      <w:pPr>
        <w:ind w:left="6237"/>
        <w:jc w:val="both"/>
        <w:rPr>
          <w:rFonts w:ascii="Times New Roman" w:hAnsi="Times New Roman"/>
          <w:sz w:val="16"/>
          <w:szCs w:val="16"/>
        </w:rPr>
      </w:pPr>
      <w:r w:rsidRPr="00ED3D27">
        <w:rPr>
          <w:rFonts w:ascii="Times New Roman" w:hAnsi="Times New Roman"/>
          <w:sz w:val="16"/>
          <w:szCs w:val="16"/>
        </w:rPr>
        <w:t>от  </w:t>
      </w:r>
      <w:r>
        <w:rPr>
          <w:rFonts w:ascii="Times New Roman" w:hAnsi="Times New Roman"/>
          <w:sz w:val="16"/>
          <w:szCs w:val="16"/>
        </w:rPr>
        <w:t>02</w:t>
      </w:r>
      <w:r w:rsidRPr="00ED3D27">
        <w:rPr>
          <w:rFonts w:ascii="Times New Roman" w:hAnsi="Times New Roman"/>
          <w:sz w:val="16"/>
          <w:szCs w:val="16"/>
        </w:rPr>
        <w:t xml:space="preserve">.08.2024 г.  № </w:t>
      </w:r>
      <w:r>
        <w:rPr>
          <w:rFonts w:ascii="Times New Roman" w:hAnsi="Times New Roman"/>
          <w:sz w:val="16"/>
          <w:szCs w:val="16"/>
        </w:rPr>
        <w:t>444-п</w:t>
      </w:r>
    </w:p>
    <w:p w:rsidR="00ED3D27" w:rsidRPr="00ED3D27" w:rsidRDefault="00ED3D27" w:rsidP="00ED3D27">
      <w:pPr>
        <w:jc w:val="center"/>
        <w:rPr>
          <w:rFonts w:ascii="Times New Roman" w:hAnsi="Times New Roman"/>
          <w:b/>
          <w:bCs/>
          <w:sz w:val="16"/>
          <w:szCs w:val="16"/>
        </w:rPr>
      </w:pPr>
    </w:p>
    <w:p w:rsidR="00ED3D27" w:rsidRPr="00ED3D27" w:rsidRDefault="00ED3D27" w:rsidP="00ED3D27">
      <w:pPr>
        <w:jc w:val="center"/>
        <w:rPr>
          <w:rFonts w:ascii="Times New Roman" w:hAnsi="Times New Roman"/>
          <w:b/>
          <w:bCs/>
          <w:sz w:val="16"/>
          <w:szCs w:val="16"/>
        </w:rPr>
      </w:pPr>
      <w:r w:rsidRPr="00ED3D27">
        <w:rPr>
          <w:rFonts w:ascii="Times New Roman" w:hAnsi="Times New Roman"/>
          <w:b/>
          <w:bCs/>
          <w:sz w:val="16"/>
          <w:szCs w:val="16"/>
        </w:rPr>
        <w:t xml:space="preserve">Состав рабочей группы </w:t>
      </w:r>
    </w:p>
    <w:p w:rsidR="00ED3D27" w:rsidRPr="00ED3D27" w:rsidRDefault="00ED3D27" w:rsidP="00ED3D27">
      <w:pPr>
        <w:jc w:val="both"/>
        <w:rPr>
          <w:rFonts w:ascii="Times New Roman" w:hAnsi="Times New Roman"/>
          <w:sz w:val="16"/>
          <w:szCs w:val="16"/>
          <w:u w:val="single"/>
        </w:rPr>
      </w:pPr>
      <w:r w:rsidRPr="00ED3D27">
        <w:rPr>
          <w:rFonts w:ascii="Times New Roman" w:hAnsi="Times New Roman"/>
          <w:b/>
          <w:bCs/>
          <w:sz w:val="16"/>
          <w:szCs w:val="16"/>
        </w:rPr>
        <w:t xml:space="preserve">по выявлению и уничтожению незаконных посевов, дикорастущих наркосодержащих растений на территории </w:t>
      </w:r>
      <w:r w:rsidRPr="00ED3D27">
        <w:rPr>
          <w:rFonts w:ascii="Times New Roman" w:hAnsi="Times New Roman"/>
          <w:b/>
          <w:color w:val="000000"/>
          <w:sz w:val="16"/>
          <w:szCs w:val="16"/>
        </w:rPr>
        <w:t>муниципального образования Саракташский поссовет Саракташского района Оренбургской области</w:t>
      </w:r>
    </w:p>
    <w:p w:rsidR="00ED3D27" w:rsidRPr="00ED3D27" w:rsidRDefault="00ED3D27" w:rsidP="00ED3D27">
      <w:pPr>
        <w:spacing w:before="100" w:after="120"/>
        <w:ind w:firstLine="284"/>
        <w:jc w:val="both"/>
        <w:rPr>
          <w:rFonts w:ascii="Times New Roman" w:hAnsi="Times New Roman"/>
          <w:sz w:val="16"/>
          <w:szCs w:val="16"/>
          <w:u w:val="single"/>
        </w:rPr>
      </w:pPr>
      <w:r w:rsidRPr="00ED3D27">
        <w:rPr>
          <w:rFonts w:ascii="Times New Roman" w:hAnsi="Times New Roman"/>
          <w:sz w:val="16"/>
          <w:szCs w:val="16"/>
          <w:u w:val="single"/>
        </w:rPr>
        <w:t>Председатель рабочей группы:</w:t>
      </w:r>
    </w:p>
    <w:p w:rsidR="00ED3D27" w:rsidRPr="00ED3D27" w:rsidRDefault="00ED3D27" w:rsidP="00ED3D27">
      <w:pPr>
        <w:spacing w:before="100" w:after="120"/>
        <w:jc w:val="both"/>
        <w:rPr>
          <w:rFonts w:ascii="Times New Roman" w:hAnsi="Times New Roman"/>
          <w:sz w:val="16"/>
          <w:szCs w:val="16"/>
        </w:rPr>
      </w:pPr>
      <w:r w:rsidRPr="00ED3D27">
        <w:rPr>
          <w:rFonts w:ascii="Times New Roman" w:hAnsi="Times New Roman"/>
          <w:sz w:val="16"/>
          <w:szCs w:val="16"/>
        </w:rPr>
        <w:t>1.Докучаев Александр Николаевич – глава  муниципального образования Сарактаский поссовет Саракташского района Оренбургской области</w:t>
      </w:r>
    </w:p>
    <w:p w:rsidR="00ED3D27" w:rsidRPr="00ED3D27" w:rsidRDefault="00ED3D27" w:rsidP="00ED3D27">
      <w:pPr>
        <w:spacing w:before="100" w:after="120"/>
        <w:ind w:firstLine="284"/>
        <w:jc w:val="both"/>
        <w:rPr>
          <w:rFonts w:ascii="Times New Roman" w:hAnsi="Times New Roman"/>
          <w:sz w:val="16"/>
          <w:szCs w:val="16"/>
        </w:rPr>
      </w:pPr>
      <w:r w:rsidRPr="00ED3D27">
        <w:rPr>
          <w:rFonts w:ascii="Times New Roman" w:hAnsi="Times New Roman"/>
          <w:sz w:val="16"/>
          <w:szCs w:val="16"/>
          <w:u w:val="single"/>
        </w:rPr>
        <w:t>Секретарь рабочей группы:</w:t>
      </w:r>
    </w:p>
    <w:p w:rsidR="00ED3D27" w:rsidRPr="00ED3D27" w:rsidRDefault="00ED3D27" w:rsidP="00ED3D27">
      <w:pPr>
        <w:spacing w:before="100" w:after="120"/>
        <w:jc w:val="both"/>
        <w:rPr>
          <w:rFonts w:ascii="Times New Roman" w:hAnsi="Times New Roman"/>
          <w:sz w:val="16"/>
          <w:szCs w:val="16"/>
        </w:rPr>
      </w:pPr>
      <w:r w:rsidRPr="00ED3D27">
        <w:rPr>
          <w:rFonts w:ascii="Times New Roman" w:hAnsi="Times New Roman"/>
          <w:sz w:val="16"/>
          <w:szCs w:val="16"/>
        </w:rPr>
        <w:t>2. Глибчук Марина Сергеевна  – ведущий специалист администрации Саракташского поссовета</w:t>
      </w:r>
    </w:p>
    <w:p w:rsidR="00ED3D27" w:rsidRPr="00ED3D27" w:rsidRDefault="00ED3D27" w:rsidP="00ED3D27">
      <w:pPr>
        <w:spacing w:before="100" w:after="120"/>
        <w:ind w:firstLine="284"/>
        <w:jc w:val="both"/>
        <w:rPr>
          <w:rFonts w:ascii="Times New Roman" w:hAnsi="Times New Roman"/>
          <w:sz w:val="16"/>
          <w:szCs w:val="16"/>
        </w:rPr>
      </w:pPr>
      <w:r w:rsidRPr="00ED3D27">
        <w:rPr>
          <w:rFonts w:ascii="Times New Roman" w:hAnsi="Times New Roman"/>
          <w:sz w:val="16"/>
          <w:szCs w:val="16"/>
          <w:u w:val="single"/>
        </w:rPr>
        <w:t>Члены рабочей группы:</w:t>
      </w:r>
    </w:p>
    <w:p w:rsidR="00ED3D27" w:rsidRPr="00ED3D27" w:rsidRDefault="00ED3D27" w:rsidP="00ED3D27">
      <w:pPr>
        <w:spacing w:before="100" w:after="120"/>
        <w:jc w:val="both"/>
        <w:rPr>
          <w:rFonts w:ascii="Times New Roman" w:hAnsi="Times New Roman"/>
          <w:sz w:val="16"/>
          <w:szCs w:val="16"/>
        </w:rPr>
      </w:pPr>
      <w:r w:rsidRPr="00ED3D27">
        <w:rPr>
          <w:rFonts w:ascii="Times New Roman" w:hAnsi="Times New Roman"/>
          <w:sz w:val="16"/>
          <w:szCs w:val="16"/>
        </w:rPr>
        <w:t>3. Слепушкин Николай Николаевич – заместитель главы администрации Саракташского поссовета</w:t>
      </w:r>
    </w:p>
    <w:p w:rsidR="00ED3D27" w:rsidRPr="00ED3D27" w:rsidRDefault="00ED3D27" w:rsidP="00ED3D27">
      <w:pPr>
        <w:spacing w:before="100" w:after="120"/>
        <w:jc w:val="both"/>
        <w:rPr>
          <w:rFonts w:ascii="Times New Roman" w:hAnsi="Times New Roman"/>
          <w:sz w:val="16"/>
          <w:szCs w:val="16"/>
        </w:rPr>
      </w:pPr>
      <w:r w:rsidRPr="00ED3D27">
        <w:rPr>
          <w:rFonts w:ascii="Times New Roman" w:hAnsi="Times New Roman"/>
          <w:sz w:val="16"/>
          <w:szCs w:val="16"/>
        </w:rPr>
        <w:t>4. Попова Юлия Николаевна – Врио начальника ОУУПиПДН ОМВД России по Саракташскому району(по согласованию)</w:t>
      </w:r>
    </w:p>
    <w:p w:rsidR="00ED3D27" w:rsidRPr="00ED3D27" w:rsidRDefault="00ED3D27" w:rsidP="00ED3D27">
      <w:pPr>
        <w:spacing w:before="100" w:after="120"/>
        <w:jc w:val="both"/>
        <w:rPr>
          <w:rFonts w:ascii="Times New Roman" w:hAnsi="Times New Roman"/>
          <w:sz w:val="16"/>
          <w:szCs w:val="16"/>
        </w:rPr>
      </w:pPr>
      <w:r w:rsidRPr="00ED3D27">
        <w:rPr>
          <w:rFonts w:ascii="Times New Roman" w:hAnsi="Times New Roman"/>
          <w:sz w:val="16"/>
          <w:szCs w:val="16"/>
        </w:rPr>
        <w:t>5. Филатов Кузьма Васильевич – директор МУП ЖКХ «Стимул»(по согласованию)</w:t>
      </w:r>
    </w:p>
    <w:p w:rsidR="00ED3D27" w:rsidRPr="00ED3D27" w:rsidRDefault="00ED3D27" w:rsidP="00ED3D27">
      <w:pPr>
        <w:spacing w:before="100" w:after="120"/>
        <w:jc w:val="both"/>
        <w:rPr>
          <w:rFonts w:ascii="Times New Roman" w:hAnsi="Times New Roman"/>
          <w:sz w:val="16"/>
          <w:szCs w:val="16"/>
        </w:rPr>
      </w:pPr>
      <w:r w:rsidRPr="00ED3D27">
        <w:rPr>
          <w:rFonts w:ascii="Times New Roman" w:hAnsi="Times New Roman"/>
          <w:sz w:val="16"/>
          <w:szCs w:val="16"/>
        </w:rPr>
        <w:t>6. Кучерова Галина Валерьевна – главный специалист-юрист, администрации Саракташского района, председатель антинаркотической комиссии Саракташского района(по согласованию)</w:t>
      </w:r>
    </w:p>
    <w:p w:rsidR="00ED3D27" w:rsidRPr="00ED3D27" w:rsidRDefault="00ED3D27" w:rsidP="00ED3D27">
      <w:pPr>
        <w:spacing w:before="100" w:after="120"/>
        <w:rPr>
          <w:rFonts w:ascii="Times New Roman" w:hAnsi="Times New Roman"/>
          <w:sz w:val="16"/>
          <w:szCs w:val="16"/>
        </w:rPr>
      </w:pPr>
      <w:r w:rsidRPr="00ED3D27">
        <w:rPr>
          <w:rFonts w:ascii="Times New Roman" w:hAnsi="Times New Roman"/>
          <w:sz w:val="16"/>
          <w:szCs w:val="16"/>
        </w:rPr>
        <w:t> </w:t>
      </w:r>
    </w:p>
    <w:p w:rsidR="00ED3D27" w:rsidRPr="00ED3D27" w:rsidRDefault="00ED3D27" w:rsidP="00ED3D27">
      <w:pPr>
        <w:jc w:val="both"/>
        <w:rPr>
          <w:rFonts w:ascii="Times New Roman" w:hAnsi="Times New Roman"/>
          <w:sz w:val="16"/>
          <w:szCs w:val="16"/>
        </w:rPr>
      </w:pPr>
    </w:p>
    <w:p w:rsidR="00ED3D27" w:rsidRPr="00ED3D27" w:rsidRDefault="00ED3D27" w:rsidP="00ED3D27">
      <w:pPr>
        <w:ind w:left="6237"/>
        <w:jc w:val="both"/>
        <w:rPr>
          <w:rFonts w:ascii="Times New Roman" w:hAnsi="Times New Roman"/>
          <w:sz w:val="16"/>
          <w:szCs w:val="16"/>
        </w:rPr>
      </w:pPr>
      <w:r w:rsidRPr="00ED3D27">
        <w:rPr>
          <w:rFonts w:ascii="Times New Roman" w:hAnsi="Times New Roman"/>
          <w:sz w:val="16"/>
          <w:szCs w:val="16"/>
        </w:rPr>
        <w:t>Приложение № 2</w:t>
      </w:r>
    </w:p>
    <w:p w:rsidR="00ED3D27" w:rsidRPr="00ED3D27" w:rsidRDefault="00ED3D27" w:rsidP="00ED3D27">
      <w:pPr>
        <w:ind w:left="6237"/>
        <w:rPr>
          <w:rFonts w:ascii="Times New Roman" w:hAnsi="Times New Roman"/>
          <w:sz w:val="16"/>
          <w:szCs w:val="16"/>
        </w:rPr>
      </w:pPr>
      <w:r w:rsidRPr="00ED3D27">
        <w:rPr>
          <w:rFonts w:ascii="Times New Roman" w:hAnsi="Times New Roman"/>
          <w:sz w:val="16"/>
          <w:szCs w:val="16"/>
        </w:rPr>
        <w:t>к постановлению Администрации Саракташского поссовета</w:t>
      </w:r>
    </w:p>
    <w:p w:rsidR="00ED3D27" w:rsidRPr="00ED3D27" w:rsidRDefault="00ED3D27" w:rsidP="00ED3D27">
      <w:pPr>
        <w:ind w:left="6237"/>
        <w:jc w:val="both"/>
        <w:rPr>
          <w:rFonts w:ascii="Times New Roman" w:hAnsi="Times New Roman"/>
          <w:sz w:val="16"/>
          <w:szCs w:val="16"/>
        </w:rPr>
      </w:pPr>
      <w:r>
        <w:rPr>
          <w:rFonts w:ascii="Times New Roman" w:hAnsi="Times New Roman"/>
          <w:sz w:val="16"/>
          <w:szCs w:val="16"/>
        </w:rPr>
        <w:t>от 02</w:t>
      </w:r>
      <w:r w:rsidRPr="00ED3D27">
        <w:rPr>
          <w:rFonts w:ascii="Times New Roman" w:hAnsi="Times New Roman"/>
          <w:sz w:val="16"/>
          <w:szCs w:val="16"/>
        </w:rPr>
        <w:t>.08.2024 г.  №</w:t>
      </w:r>
      <w:r>
        <w:rPr>
          <w:rFonts w:ascii="Times New Roman" w:hAnsi="Times New Roman"/>
          <w:sz w:val="16"/>
          <w:szCs w:val="16"/>
        </w:rPr>
        <w:t xml:space="preserve"> 444-п</w:t>
      </w:r>
      <w:r w:rsidRPr="00ED3D27">
        <w:rPr>
          <w:rFonts w:ascii="Times New Roman" w:hAnsi="Times New Roman"/>
          <w:sz w:val="16"/>
          <w:szCs w:val="16"/>
        </w:rPr>
        <w:t xml:space="preserve"> </w:t>
      </w:r>
    </w:p>
    <w:p w:rsidR="00ED3D27" w:rsidRPr="00ED3D27" w:rsidRDefault="00ED3D27" w:rsidP="00ED3D27">
      <w:pPr>
        <w:ind w:left="6237"/>
        <w:jc w:val="both"/>
        <w:rPr>
          <w:rFonts w:ascii="Times New Roman" w:hAnsi="Times New Roman"/>
          <w:sz w:val="16"/>
          <w:szCs w:val="16"/>
        </w:rPr>
      </w:pPr>
    </w:p>
    <w:p w:rsidR="00ED3D27" w:rsidRPr="00ED3D27" w:rsidRDefault="00ED3D27" w:rsidP="00ED3D27">
      <w:pPr>
        <w:jc w:val="right"/>
        <w:rPr>
          <w:rFonts w:ascii="Times New Roman" w:hAnsi="Times New Roman"/>
          <w:sz w:val="16"/>
          <w:szCs w:val="16"/>
        </w:rPr>
      </w:pPr>
    </w:p>
    <w:p w:rsidR="00ED3D27" w:rsidRPr="00ED3D27" w:rsidRDefault="00ED3D27" w:rsidP="00ED3D27">
      <w:pPr>
        <w:spacing w:before="100" w:after="100"/>
        <w:rPr>
          <w:rFonts w:ascii="Times New Roman" w:hAnsi="Times New Roman"/>
          <w:sz w:val="16"/>
          <w:szCs w:val="16"/>
        </w:rPr>
      </w:pPr>
      <w:r w:rsidRPr="00ED3D27">
        <w:rPr>
          <w:rFonts w:ascii="Times New Roman" w:hAnsi="Times New Roman"/>
          <w:sz w:val="16"/>
          <w:szCs w:val="16"/>
        </w:rPr>
        <w:t>  </w:t>
      </w:r>
    </w:p>
    <w:p w:rsidR="00ED3D27" w:rsidRPr="00ED3D27" w:rsidRDefault="00ED3D27" w:rsidP="00ED3D27">
      <w:pPr>
        <w:jc w:val="center"/>
        <w:rPr>
          <w:rFonts w:ascii="Times New Roman" w:hAnsi="Times New Roman"/>
          <w:sz w:val="16"/>
          <w:szCs w:val="16"/>
        </w:rPr>
      </w:pPr>
      <w:r w:rsidRPr="00ED3D27">
        <w:rPr>
          <w:rFonts w:ascii="Times New Roman" w:hAnsi="Times New Roman"/>
          <w:b/>
          <w:bCs/>
          <w:sz w:val="16"/>
          <w:szCs w:val="16"/>
        </w:rPr>
        <w:t>ПОЛОЖЕНИЕ</w:t>
      </w:r>
    </w:p>
    <w:p w:rsidR="00ED3D27" w:rsidRPr="00ED3D27" w:rsidRDefault="00ED3D27" w:rsidP="00ED3D27">
      <w:pPr>
        <w:jc w:val="both"/>
        <w:rPr>
          <w:rFonts w:ascii="Times New Roman" w:hAnsi="Times New Roman"/>
          <w:sz w:val="16"/>
          <w:szCs w:val="16"/>
        </w:rPr>
      </w:pPr>
      <w:r w:rsidRPr="00ED3D27">
        <w:rPr>
          <w:rFonts w:ascii="Times New Roman" w:hAnsi="Times New Roman"/>
          <w:b/>
          <w:bCs/>
          <w:sz w:val="16"/>
          <w:szCs w:val="16"/>
        </w:rPr>
        <w:t xml:space="preserve">о  рабочей группе по выявлению и уничтожению незаконных посевов, очагов дикорастущих наркосодержащих растений на территории </w:t>
      </w:r>
      <w:r w:rsidRPr="00ED3D27">
        <w:rPr>
          <w:rFonts w:ascii="Times New Roman" w:hAnsi="Times New Roman"/>
          <w:b/>
          <w:color w:val="000000"/>
          <w:sz w:val="16"/>
          <w:szCs w:val="16"/>
        </w:rPr>
        <w:t>муниципального образования Саракташский поссовет Саракташского района Оренбургской области</w:t>
      </w:r>
    </w:p>
    <w:p w:rsidR="00ED3D27" w:rsidRPr="00ED3D27" w:rsidRDefault="00ED3D27" w:rsidP="00ED3D27">
      <w:pPr>
        <w:widowControl w:val="0"/>
        <w:numPr>
          <w:ilvl w:val="0"/>
          <w:numId w:val="12"/>
        </w:numPr>
        <w:autoSpaceDE w:val="0"/>
        <w:autoSpaceDN w:val="0"/>
        <w:spacing w:before="100" w:after="100" w:line="240" w:lineRule="auto"/>
        <w:ind w:left="0" w:firstLine="0"/>
        <w:jc w:val="center"/>
        <w:rPr>
          <w:rFonts w:ascii="Times New Roman" w:hAnsi="Times New Roman"/>
          <w:sz w:val="16"/>
          <w:szCs w:val="16"/>
        </w:rPr>
      </w:pPr>
      <w:r w:rsidRPr="00ED3D27">
        <w:rPr>
          <w:rFonts w:ascii="Times New Roman" w:hAnsi="Times New Roman"/>
          <w:sz w:val="16"/>
          <w:szCs w:val="16"/>
        </w:rPr>
        <w:t>Общие положения</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lastRenderedPageBreak/>
        <w:t xml:space="preserve">         1. Рабочая группа по выявлению и уничтожению незаконных посевов, очагов дикорастущих наркосодержащих растений на территории </w:t>
      </w:r>
      <w:r w:rsidRPr="00ED3D27">
        <w:rPr>
          <w:rFonts w:ascii="Times New Roman" w:hAnsi="Times New Roman"/>
          <w:color w:val="000000"/>
          <w:sz w:val="16"/>
          <w:szCs w:val="16"/>
        </w:rPr>
        <w:t>муниципального образования Саракташский поссовет Саракташского района Оренбургской области</w:t>
      </w:r>
      <w:r w:rsidRPr="00ED3D27">
        <w:rPr>
          <w:rFonts w:ascii="Times New Roman" w:hAnsi="Times New Roman"/>
          <w:sz w:val="16"/>
          <w:szCs w:val="16"/>
        </w:rPr>
        <w:t xml:space="preserve"> (далее - Рабочая группа) является коллегиальным совещательным органом.</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xml:space="preserve">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w:t>
      </w:r>
      <w:r w:rsidRPr="00ED3D27">
        <w:rPr>
          <w:rFonts w:ascii="Times New Roman" w:hAnsi="Times New Roman"/>
          <w:color w:val="000000"/>
          <w:sz w:val="16"/>
          <w:szCs w:val="16"/>
        </w:rPr>
        <w:t>муниципального образования Саракташский поссовет Саракташского района Оренбургской области</w:t>
      </w:r>
      <w:r w:rsidRPr="00ED3D27">
        <w:rPr>
          <w:rFonts w:ascii="Times New Roman" w:hAnsi="Times New Roman"/>
          <w:sz w:val="16"/>
          <w:szCs w:val="16"/>
        </w:rPr>
        <w:t>, а также настоящим Положением.</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3. Рабочая группа осуществляет свою деятельность во взаимодействии с антинаркотической комиссией Саракташского района, территориальными органами федеральных органов исполнительной власти, органами государственной власти, органами местного самоуправления, общественными объединениями и организациями.</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w:t>
      </w:r>
    </w:p>
    <w:p w:rsidR="00ED3D27" w:rsidRPr="00ED3D27" w:rsidRDefault="00ED3D27" w:rsidP="00ED3D27">
      <w:pPr>
        <w:widowControl w:val="0"/>
        <w:numPr>
          <w:ilvl w:val="0"/>
          <w:numId w:val="12"/>
        </w:numPr>
        <w:autoSpaceDE w:val="0"/>
        <w:autoSpaceDN w:val="0"/>
        <w:spacing w:before="100" w:after="100" w:line="240" w:lineRule="auto"/>
        <w:jc w:val="center"/>
        <w:rPr>
          <w:rFonts w:ascii="Times New Roman" w:hAnsi="Times New Roman"/>
          <w:sz w:val="16"/>
          <w:szCs w:val="16"/>
        </w:rPr>
      </w:pPr>
      <w:r w:rsidRPr="00ED3D27">
        <w:rPr>
          <w:rFonts w:ascii="Times New Roman" w:hAnsi="Times New Roman"/>
          <w:sz w:val="16"/>
          <w:szCs w:val="16"/>
        </w:rPr>
        <w:t>Цели и задачи Рабочей группы.</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xml:space="preserve">            4. Целью Рабочей группы является объединение усилий Администрации </w:t>
      </w:r>
      <w:r w:rsidRPr="00ED3D27">
        <w:rPr>
          <w:rFonts w:ascii="Times New Roman" w:hAnsi="Times New Roman"/>
          <w:color w:val="000000"/>
          <w:sz w:val="16"/>
          <w:szCs w:val="16"/>
        </w:rPr>
        <w:t>Саракташского поссовета</w:t>
      </w:r>
      <w:r w:rsidRPr="00ED3D27">
        <w:rPr>
          <w:rFonts w:ascii="Times New Roman" w:hAnsi="Times New Roman"/>
          <w:sz w:val="16"/>
          <w:szCs w:val="16"/>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sidRPr="00ED3D27">
        <w:rPr>
          <w:rFonts w:ascii="Times New Roman" w:hAnsi="Times New Roman"/>
          <w:color w:val="000000"/>
          <w:sz w:val="16"/>
          <w:szCs w:val="16"/>
        </w:rPr>
        <w:t>муниципального образования Саракташский поссовет Саракташского района Оренбургской области</w:t>
      </w:r>
      <w:r w:rsidRPr="00ED3D27">
        <w:rPr>
          <w:rFonts w:ascii="Times New Roman" w:hAnsi="Times New Roman"/>
          <w:sz w:val="16"/>
          <w:szCs w:val="16"/>
        </w:rPr>
        <w:t>.</w:t>
      </w:r>
    </w:p>
    <w:p w:rsidR="00ED3D27" w:rsidRPr="00ED3D27" w:rsidRDefault="00ED3D27" w:rsidP="00ED3D27">
      <w:pPr>
        <w:spacing w:before="100" w:after="100"/>
        <w:ind w:firstLine="709"/>
        <w:rPr>
          <w:rFonts w:ascii="Times New Roman" w:hAnsi="Times New Roman"/>
          <w:sz w:val="16"/>
          <w:szCs w:val="16"/>
        </w:rPr>
      </w:pPr>
      <w:r w:rsidRPr="00ED3D27">
        <w:rPr>
          <w:rFonts w:ascii="Times New Roman" w:hAnsi="Times New Roman"/>
          <w:sz w:val="16"/>
          <w:szCs w:val="16"/>
        </w:rPr>
        <w:t>5. Основными задачами Рабочей группы являются:</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xml:space="preserve">- обеспечение работы телефона доверия в Администрации </w:t>
      </w:r>
      <w:r w:rsidRPr="00ED3D27">
        <w:rPr>
          <w:rFonts w:ascii="Times New Roman" w:hAnsi="Times New Roman"/>
          <w:color w:val="000000"/>
          <w:sz w:val="16"/>
          <w:szCs w:val="16"/>
        </w:rPr>
        <w:t xml:space="preserve">Саракташского поссовета </w:t>
      </w:r>
      <w:r w:rsidRPr="00ED3D27">
        <w:rPr>
          <w:rFonts w:ascii="Times New Roman" w:hAnsi="Times New Roman"/>
          <w:sz w:val="16"/>
          <w:szCs w:val="16"/>
        </w:rPr>
        <w:t>с целью приема сообщений от граждан о местах незаконных посевах либо очагов произрастания дикорастущих  наркосодержащих растений;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выполнение плана мероприятий по выявлению и уничтожению очагов произрастания дикорастущих наркосодержащих растений;</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-организация взаимодействия Администрации Саракташского поссовета  с общественными объединениями и организациями, расположенными на территории , по противодействию незаконному обороту наркотических средств, психотропных веществ;</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w:t>
      </w:r>
    </w:p>
    <w:p w:rsidR="00ED3D27" w:rsidRPr="00ED3D27" w:rsidRDefault="00ED3D27" w:rsidP="00ED3D27">
      <w:pPr>
        <w:widowControl w:val="0"/>
        <w:numPr>
          <w:ilvl w:val="0"/>
          <w:numId w:val="12"/>
        </w:numPr>
        <w:autoSpaceDE w:val="0"/>
        <w:autoSpaceDN w:val="0"/>
        <w:spacing w:before="100" w:after="100" w:line="240" w:lineRule="auto"/>
        <w:jc w:val="center"/>
        <w:rPr>
          <w:rFonts w:ascii="Times New Roman" w:hAnsi="Times New Roman"/>
          <w:sz w:val="16"/>
          <w:szCs w:val="16"/>
        </w:rPr>
      </w:pPr>
      <w:r w:rsidRPr="00ED3D27">
        <w:rPr>
          <w:rFonts w:ascii="Times New Roman" w:hAnsi="Times New Roman"/>
          <w:sz w:val="16"/>
          <w:szCs w:val="16"/>
        </w:rPr>
        <w:t>Права Рабочей группы</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6. Разрабатывать в пределах своей компетенции предложения, касающиеся организации, координации и совершенствования взаимодействия Администрации Саракташского поссовета  с субъектами, осуществляющими деятельность по противодействию незаконному обороту наркотических средств, психотропных веществ.</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xml:space="preserve">            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w:t>
      </w:r>
      <w:r w:rsidRPr="00ED3D27">
        <w:rPr>
          <w:rFonts w:ascii="Times New Roman" w:hAnsi="Times New Roman"/>
          <w:color w:val="000000"/>
          <w:sz w:val="16"/>
          <w:szCs w:val="16"/>
        </w:rPr>
        <w:t>муниципального образования Саракташский поссовет Саракташского района Оренбургской области</w:t>
      </w:r>
      <w:r w:rsidRPr="00ED3D27">
        <w:rPr>
          <w:rFonts w:ascii="Times New Roman" w:hAnsi="Times New Roman"/>
          <w:sz w:val="16"/>
          <w:szCs w:val="16"/>
        </w:rPr>
        <w:t>, для предоставления необходимых для деятельности Рабочей группы информации и документов.</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w:t>
      </w:r>
    </w:p>
    <w:p w:rsidR="00ED3D27" w:rsidRPr="00ED3D27" w:rsidRDefault="00ED3D27" w:rsidP="00ED3D27">
      <w:pPr>
        <w:widowControl w:val="0"/>
        <w:numPr>
          <w:ilvl w:val="0"/>
          <w:numId w:val="12"/>
        </w:numPr>
        <w:autoSpaceDE w:val="0"/>
        <w:autoSpaceDN w:val="0"/>
        <w:spacing w:before="100" w:after="100" w:line="240" w:lineRule="auto"/>
        <w:jc w:val="center"/>
        <w:rPr>
          <w:rFonts w:ascii="Times New Roman" w:hAnsi="Times New Roman"/>
          <w:sz w:val="16"/>
          <w:szCs w:val="16"/>
        </w:rPr>
      </w:pPr>
      <w:r w:rsidRPr="00ED3D27">
        <w:rPr>
          <w:rFonts w:ascii="Times New Roman" w:hAnsi="Times New Roman"/>
          <w:sz w:val="16"/>
          <w:szCs w:val="16"/>
        </w:rPr>
        <w:t>Порядок работы Рабочей группы</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9.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Саракташского поссовета</w:t>
      </w:r>
      <w:r w:rsidRPr="00ED3D27">
        <w:rPr>
          <w:rFonts w:ascii="Times New Roman" w:hAnsi="Times New Roman"/>
          <w:i/>
          <w:sz w:val="16"/>
          <w:szCs w:val="16"/>
        </w:rPr>
        <w:t>.</w:t>
      </w:r>
      <w:r w:rsidRPr="00ED3D27">
        <w:rPr>
          <w:rFonts w:ascii="Times New Roman" w:hAnsi="Times New Roman"/>
          <w:sz w:val="16"/>
          <w:szCs w:val="16"/>
        </w:rPr>
        <w:t> </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10. 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11. Присутствие на заседании Рабочей группы её членов обязательно.</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xml:space="preserve">         12. Члены Рабочей группы обладают равными правами при обсуждении рассматриваемых на заседании вопросов.</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14. Заседание Рабочей группы считается правомочным, если на нем  присутствует более половины ее членов.</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t>         15. В зависимости от специфики рассматриваемых вопросов к участию  в заседаниях Рабочей группы могут привлекаться иные лица.</w:t>
      </w:r>
    </w:p>
    <w:p w:rsidR="00ED3D27" w:rsidRPr="00ED3D27" w:rsidRDefault="00ED3D27" w:rsidP="00ED3D27">
      <w:pPr>
        <w:spacing w:before="100" w:after="100"/>
        <w:jc w:val="both"/>
        <w:rPr>
          <w:rFonts w:ascii="Times New Roman" w:hAnsi="Times New Roman"/>
          <w:sz w:val="16"/>
          <w:szCs w:val="16"/>
        </w:rPr>
      </w:pPr>
      <w:r w:rsidRPr="00ED3D27">
        <w:rPr>
          <w:rFonts w:ascii="Times New Roman" w:hAnsi="Times New Roman"/>
          <w:sz w:val="16"/>
          <w:szCs w:val="16"/>
        </w:rPr>
        <w:lastRenderedPageBreak/>
        <w:t>        16. Решения Рабочей группы оформляется протоколом, который подписывается председателем Рабочей группы.</w:t>
      </w:r>
    </w:p>
    <w:p w:rsidR="00ED3D27" w:rsidRPr="00ED3D27" w:rsidRDefault="00ED3D27" w:rsidP="00ED3D27">
      <w:pPr>
        <w:ind w:left="6237"/>
        <w:jc w:val="both"/>
        <w:rPr>
          <w:rFonts w:ascii="Times New Roman" w:hAnsi="Times New Roman"/>
          <w:sz w:val="16"/>
          <w:szCs w:val="16"/>
        </w:rPr>
      </w:pPr>
      <w:r w:rsidRPr="00ED3D27">
        <w:rPr>
          <w:rFonts w:ascii="Times New Roman" w:hAnsi="Times New Roman"/>
          <w:sz w:val="16"/>
          <w:szCs w:val="16"/>
        </w:rPr>
        <w:t>Приложение № 3</w:t>
      </w:r>
    </w:p>
    <w:p w:rsidR="00ED3D27" w:rsidRPr="00ED3D27" w:rsidRDefault="00ED3D27" w:rsidP="00ED3D27">
      <w:pPr>
        <w:ind w:left="6237"/>
        <w:rPr>
          <w:rFonts w:ascii="Times New Roman" w:hAnsi="Times New Roman"/>
          <w:sz w:val="16"/>
          <w:szCs w:val="16"/>
        </w:rPr>
      </w:pPr>
      <w:r w:rsidRPr="00ED3D27">
        <w:rPr>
          <w:rFonts w:ascii="Times New Roman" w:hAnsi="Times New Roman"/>
          <w:sz w:val="16"/>
          <w:szCs w:val="16"/>
        </w:rPr>
        <w:t>к постановлению Администрации Саракташского поссовета</w:t>
      </w:r>
    </w:p>
    <w:p w:rsidR="00ED3D27" w:rsidRPr="00ED3D27" w:rsidRDefault="00ED3D27" w:rsidP="00ED3D27">
      <w:pPr>
        <w:ind w:left="6237"/>
        <w:jc w:val="both"/>
        <w:rPr>
          <w:rFonts w:ascii="Times New Roman" w:hAnsi="Times New Roman"/>
          <w:sz w:val="16"/>
          <w:szCs w:val="16"/>
        </w:rPr>
      </w:pPr>
      <w:r w:rsidRPr="00ED3D27">
        <w:rPr>
          <w:rFonts w:ascii="Times New Roman" w:hAnsi="Times New Roman"/>
          <w:sz w:val="16"/>
          <w:szCs w:val="16"/>
        </w:rPr>
        <w:t xml:space="preserve">от   </w:t>
      </w:r>
      <w:r>
        <w:rPr>
          <w:rFonts w:ascii="Times New Roman" w:hAnsi="Times New Roman"/>
          <w:sz w:val="16"/>
          <w:szCs w:val="16"/>
        </w:rPr>
        <w:t>02</w:t>
      </w:r>
      <w:r w:rsidRPr="00ED3D27">
        <w:rPr>
          <w:rFonts w:ascii="Times New Roman" w:hAnsi="Times New Roman"/>
          <w:sz w:val="16"/>
          <w:szCs w:val="16"/>
        </w:rPr>
        <w:t xml:space="preserve"> .08.2024 г.  № </w:t>
      </w:r>
      <w:r>
        <w:rPr>
          <w:rFonts w:ascii="Times New Roman" w:hAnsi="Times New Roman"/>
          <w:sz w:val="16"/>
          <w:szCs w:val="16"/>
        </w:rPr>
        <w:t>444-п</w:t>
      </w:r>
    </w:p>
    <w:p w:rsidR="00ED3D27" w:rsidRPr="00ED3D27" w:rsidRDefault="00ED3D27" w:rsidP="00ED3D27">
      <w:pPr>
        <w:rPr>
          <w:rFonts w:ascii="Times New Roman" w:hAnsi="Times New Roman"/>
          <w:sz w:val="16"/>
          <w:szCs w:val="16"/>
        </w:rPr>
      </w:pPr>
      <w:r w:rsidRPr="00ED3D27">
        <w:rPr>
          <w:rFonts w:ascii="Times New Roman" w:hAnsi="Times New Roman"/>
          <w:sz w:val="16"/>
          <w:szCs w:val="16"/>
        </w:rPr>
        <w:t> </w:t>
      </w:r>
    </w:p>
    <w:p w:rsidR="00ED3D27" w:rsidRPr="00ED3D27" w:rsidRDefault="00ED3D27" w:rsidP="00ED3D27">
      <w:pPr>
        <w:jc w:val="center"/>
        <w:rPr>
          <w:rFonts w:ascii="Times New Roman" w:hAnsi="Times New Roman"/>
          <w:sz w:val="16"/>
          <w:szCs w:val="16"/>
        </w:rPr>
      </w:pPr>
      <w:r w:rsidRPr="00ED3D27">
        <w:rPr>
          <w:rFonts w:ascii="Times New Roman" w:hAnsi="Times New Roman"/>
          <w:sz w:val="16"/>
          <w:szCs w:val="16"/>
        </w:rPr>
        <w:t>ПЛАН</w:t>
      </w:r>
    </w:p>
    <w:p w:rsidR="00ED3D27" w:rsidRPr="00ED3D27" w:rsidRDefault="00ED3D27" w:rsidP="00ED3D27">
      <w:pPr>
        <w:ind w:firstLine="709"/>
        <w:jc w:val="both"/>
        <w:rPr>
          <w:rFonts w:ascii="Times New Roman" w:hAnsi="Times New Roman"/>
          <w:sz w:val="16"/>
          <w:szCs w:val="16"/>
        </w:rPr>
      </w:pPr>
      <w:r w:rsidRPr="00ED3D27">
        <w:rPr>
          <w:rFonts w:ascii="Times New Roman" w:hAnsi="Times New Roman"/>
          <w:sz w:val="16"/>
          <w:szCs w:val="16"/>
        </w:rPr>
        <w:t xml:space="preserve">мероприятий по выявлению и уничтожению незаконных посевов, очагов произрастания дикорастущих наркосодержащих растений на территории </w:t>
      </w:r>
      <w:r w:rsidRPr="00ED3D27">
        <w:rPr>
          <w:rFonts w:ascii="Times New Roman" w:hAnsi="Times New Roman"/>
          <w:color w:val="000000"/>
          <w:sz w:val="16"/>
          <w:szCs w:val="16"/>
        </w:rPr>
        <w:t>муниципального образования Саракташский поссовет Саракташского района Оренбургской области</w:t>
      </w:r>
      <w:r w:rsidRPr="00ED3D27">
        <w:rPr>
          <w:rFonts w:ascii="Times New Roman" w:hAnsi="Times New Roman"/>
          <w:sz w:val="16"/>
          <w:szCs w:val="16"/>
        </w:rPr>
        <w:t xml:space="preserve"> на 2024 год</w:t>
      </w:r>
    </w:p>
    <w:tbl>
      <w:tblPr>
        <w:tblW w:w="9747" w:type="dxa"/>
        <w:tblLayout w:type="fixed"/>
        <w:tblCellMar>
          <w:left w:w="0" w:type="dxa"/>
          <w:right w:w="0" w:type="dxa"/>
        </w:tblCellMar>
        <w:tblLook w:val="0000" w:firstRow="0" w:lastRow="0" w:firstColumn="0" w:lastColumn="0" w:noHBand="0" w:noVBand="0"/>
      </w:tblPr>
      <w:tblGrid>
        <w:gridCol w:w="675"/>
        <w:gridCol w:w="4820"/>
        <w:gridCol w:w="2977"/>
        <w:gridCol w:w="1275"/>
      </w:tblGrid>
      <w:tr w:rsidR="00ED3D27" w:rsidRPr="00ED3D27" w:rsidTr="00A0036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jc w:val="center"/>
              <w:rPr>
                <w:rFonts w:ascii="Times New Roman" w:hAnsi="Times New Roman"/>
                <w:sz w:val="16"/>
                <w:szCs w:val="16"/>
              </w:rPr>
            </w:pPr>
            <w:r w:rsidRPr="00ED3D27">
              <w:rPr>
                <w:rFonts w:ascii="Times New Roman" w:hAnsi="Times New Roman"/>
                <w:sz w:val="16"/>
                <w:szCs w:val="16"/>
              </w:rPr>
              <w:t>№ п/п</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center"/>
              <w:rPr>
                <w:rFonts w:ascii="Times New Roman" w:hAnsi="Times New Roman"/>
                <w:sz w:val="16"/>
                <w:szCs w:val="16"/>
              </w:rPr>
            </w:pPr>
            <w:r w:rsidRPr="00ED3D27">
              <w:rPr>
                <w:rFonts w:ascii="Times New Roman" w:hAnsi="Times New Roman"/>
                <w:sz w:val="16"/>
                <w:szCs w:val="16"/>
              </w:rPr>
              <w:t>Наименование мероприятий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ind w:firstLine="709"/>
              <w:jc w:val="center"/>
              <w:rPr>
                <w:rFonts w:ascii="Times New Roman" w:hAnsi="Times New Roman"/>
                <w:sz w:val="16"/>
                <w:szCs w:val="16"/>
              </w:rPr>
            </w:pPr>
            <w:r w:rsidRPr="00ED3D27">
              <w:rPr>
                <w:rFonts w:ascii="Times New Roman" w:hAnsi="Times New Roman"/>
                <w:sz w:val="16"/>
                <w:szCs w:val="16"/>
              </w:rPr>
              <w:t>Срок исполнения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center"/>
              <w:rPr>
                <w:rFonts w:ascii="Times New Roman" w:hAnsi="Times New Roman"/>
                <w:sz w:val="16"/>
                <w:szCs w:val="16"/>
              </w:rPr>
            </w:pPr>
            <w:r w:rsidRPr="00ED3D27">
              <w:rPr>
                <w:rFonts w:ascii="Times New Roman" w:hAnsi="Times New Roman"/>
                <w:sz w:val="16"/>
                <w:szCs w:val="16"/>
              </w:rPr>
              <w:t xml:space="preserve"> Отметка об исполнении</w:t>
            </w:r>
          </w:p>
        </w:tc>
      </w:tr>
      <w:tr w:rsidR="00ED3D27" w:rsidRPr="00ED3D27" w:rsidTr="00A0036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both"/>
              <w:rPr>
                <w:rFonts w:ascii="Times New Roman" w:hAnsi="Times New Roman"/>
                <w:sz w:val="16"/>
                <w:szCs w:val="16"/>
              </w:rPr>
            </w:pPr>
            <w:r w:rsidRPr="00ED3D27">
              <w:rPr>
                <w:rFonts w:ascii="Times New Roman" w:hAnsi="Times New Roman"/>
                <w:sz w:val="16"/>
                <w:szCs w:val="16"/>
              </w:rPr>
              <w:t>1</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Заседание Рабочей группы, анализ поступивших сведений и обращений о незаконном произрастании наркосодержащих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 xml:space="preserve">В период июнь - сентябрь ежемесячно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jc w:val="both"/>
              <w:rPr>
                <w:rFonts w:ascii="Times New Roman" w:hAnsi="Times New Roman"/>
                <w:sz w:val="16"/>
                <w:szCs w:val="16"/>
              </w:rPr>
            </w:pPr>
            <w:r w:rsidRPr="00ED3D27">
              <w:rPr>
                <w:rFonts w:ascii="Times New Roman" w:hAnsi="Times New Roman"/>
                <w:sz w:val="16"/>
                <w:szCs w:val="16"/>
              </w:rPr>
              <w:t> </w:t>
            </w:r>
          </w:p>
        </w:tc>
      </w:tr>
      <w:tr w:rsidR="00ED3D27" w:rsidRPr="00ED3D27" w:rsidTr="00A0036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both"/>
              <w:rPr>
                <w:rFonts w:ascii="Times New Roman" w:hAnsi="Times New Roman"/>
                <w:sz w:val="16"/>
                <w:szCs w:val="16"/>
              </w:rPr>
            </w:pPr>
            <w:r w:rsidRPr="00ED3D27">
              <w:rPr>
                <w:rFonts w:ascii="Times New Roman" w:hAnsi="Times New Roman"/>
                <w:sz w:val="16"/>
                <w:szCs w:val="16"/>
              </w:rPr>
              <w:t>2</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Обследование территории муниципального образования Саракташский поссовет Саракташского района Оренбургской области на предмет выявления незаконных посевов, очагов произрастания дикорастущих наркосодержащих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rPr>
                <w:rFonts w:ascii="Times New Roman" w:hAnsi="Times New Roman"/>
                <w:sz w:val="16"/>
                <w:szCs w:val="16"/>
              </w:rPr>
            </w:pPr>
            <w:r w:rsidRPr="00ED3D27">
              <w:rPr>
                <w:rFonts w:ascii="Times New Roman" w:hAnsi="Times New Roman"/>
                <w:sz w:val="16"/>
                <w:szCs w:val="16"/>
              </w:rPr>
              <w:t xml:space="preserve">июнь – сентябрь </w:t>
            </w:r>
          </w:p>
          <w:p w:rsidR="00ED3D27" w:rsidRPr="00ED3D27" w:rsidRDefault="00ED3D27" w:rsidP="00A0036F">
            <w:pPr>
              <w:rPr>
                <w:rFonts w:ascii="Times New Roman" w:hAnsi="Times New Roman"/>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ind w:firstLine="709"/>
              <w:jc w:val="both"/>
              <w:rPr>
                <w:rFonts w:ascii="Times New Roman" w:hAnsi="Times New Roman"/>
                <w:sz w:val="16"/>
                <w:szCs w:val="16"/>
              </w:rPr>
            </w:pPr>
            <w:r w:rsidRPr="00ED3D27">
              <w:rPr>
                <w:rFonts w:ascii="Times New Roman" w:hAnsi="Times New Roman"/>
                <w:sz w:val="16"/>
                <w:szCs w:val="16"/>
              </w:rPr>
              <w:t> </w:t>
            </w:r>
          </w:p>
        </w:tc>
      </w:tr>
      <w:tr w:rsidR="00ED3D27" w:rsidRPr="00ED3D27" w:rsidTr="00A0036F">
        <w:trPr>
          <w:trHeight w:val="1347"/>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both"/>
              <w:rPr>
                <w:rFonts w:ascii="Times New Roman" w:hAnsi="Times New Roman"/>
                <w:sz w:val="16"/>
                <w:szCs w:val="16"/>
              </w:rPr>
            </w:pPr>
            <w:r w:rsidRPr="00ED3D27">
              <w:rPr>
                <w:rFonts w:ascii="Times New Roman" w:hAnsi="Times New Roman"/>
                <w:sz w:val="16"/>
                <w:szCs w:val="16"/>
              </w:rPr>
              <w:t>3</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Незамедлительно после выявления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ind w:firstLine="709"/>
              <w:jc w:val="both"/>
              <w:rPr>
                <w:rFonts w:ascii="Times New Roman" w:hAnsi="Times New Roman"/>
                <w:sz w:val="16"/>
                <w:szCs w:val="16"/>
                <w:lang w:val="en-US"/>
              </w:rPr>
            </w:pPr>
          </w:p>
        </w:tc>
      </w:tr>
      <w:tr w:rsidR="00ED3D27" w:rsidRPr="00ED3D27" w:rsidTr="00A0036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both"/>
              <w:rPr>
                <w:rFonts w:ascii="Times New Roman" w:hAnsi="Times New Roman"/>
                <w:sz w:val="16"/>
                <w:szCs w:val="16"/>
              </w:rPr>
            </w:pPr>
            <w:r w:rsidRPr="00ED3D27">
              <w:rPr>
                <w:rFonts w:ascii="Times New Roman" w:hAnsi="Times New Roman"/>
                <w:sz w:val="16"/>
                <w:szCs w:val="16"/>
              </w:rPr>
              <w:t>4</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 xml:space="preserve">Постоянно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ind w:firstLine="709"/>
              <w:jc w:val="both"/>
              <w:rPr>
                <w:rFonts w:ascii="Times New Roman" w:hAnsi="Times New Roman"/>
                <w:sz w:val="16"/>
                <w:szCs w:val="16"/>
              </w:rPr>
            </w:pPr>
            <w:r w:rsidRPr="00ED3D27">
              <w:rPr>
                <w:rFonts w:ascii="Times New Roman" w:hAnsi="Times New Roman"/>
                <w:sz w:val="16"/>
                <w:szCs w:val="16"/>
              </w:rPr>
              <w:t> </w:t>
            </w:r>
          </w:p>
        </w:tc>
      </w:tr>
      <w:tr w:rsidR="00ED3D27" w:rsidRPr="00ED3D27" w:rsidTr="00A0036F">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jc w:val="both"/>
              <w:rPr>
                <w:rFonts w:ascii="Times New Roman" w:hAnsi="Times New Roman"/>
                <w:sz w:val="16"/>
                <w:szCs w:val="16"/>
              </w:rPr>
            </w:pPr>
            <w:r w:rsidRPr="00ED3D27">
              <w:rPr>
                <w:rFonts w:ascii="Times New Roman" w:hAnsi="Times New Roman"/>
                <w:sz w:val="16"/>
                <w:szCs w:val="16"/>
              </w:rPr>
              <w:t>5</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rPr>
                <w:rFonts w:ascii="Times New Roman" w:hAnsi="Times New Roman"/>
                <w:sz w:val="16"/>
                <w:szCs w:val="16"/>
              </w:rPr>
            </w:pPr>
            <w:r w:rsidRPr="00ED3D27">
              <w:rPr>
                <w:rFonts w:ascii="Times New Roman" w:hAnsi="Times New Roman"/>
                <w:sz w:val="16"/>
                <w:szCs w:val="16"/>
              </w:rPr>
              <w:t>Незамедлительно после выявления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D3D27" w:rsidRPr="00ED3D27" w:rsidRDefault="00ED3D27" w:rsidP="00A0036F">
            <w:pPr>
              <w:spacing w:before="100" w:beforeAutospacing="1"/>
              <w:ind w:firstLine="709"/>
              <w:jc w:val="both"/>
              <w:rPr>
                <w:rFonts w:ascii="Times New Roman" w:hAnsi="Times New Roman"/>
                <w:sz w:val="16"/>
                <w:szCs w:val="16"/>
              </w:rPr>
            </w:pPr>
            <w:r w:rsidRPr="00ED3D27">
              <w:rPr>
                <w:rFonts w:ascii="Times New Roman" w:hAnsi="Times New Roman"/>
                <w:sz w:val="16"/>
                <w:szCs w:val="16"/>
              </w:rPr>
              <w:t> </w:t>
            </w:r>
          </w:p>
        </w:tc>
      </w:tr>
    </w:tbl>
    <w:p w:rsidR="00ED3D27" w:rsidRPr="00ED3D27" w:rsidRDefault="00ED3D27" w:rsidP="00ED3D27">
      <w:pPr>
        <w:rPr>
          <w:rFonts w:ascii="Times New Roman" w:hAnsi="Times New Roman"/>
          <w:sz w:val="16"/>
          <w:szCs w:val="16"/>
        </w:rPr>
      </w:pPr>
    </w:p>
    <w:p w:rsidR="00ED3D27" w:rsidRPr="00ED3D27" w:rsidRDefault="00ED3D27" w:rsidP="00ED3D27">
      <w:pPr>
        <w:rPr>
          <w:rFonts w:ascii="Times New Roman" w:hAnsi="Times New Roman"/>
          <w:sz w:val="16"/>
          <w:szCs w:val="16"/>
        </w:rPr>
      </w:pPr>
      <w:r w:rsidRPr="00ED3D27">
        <w:rPr>
          <w:rFonts w:ascii="Times New Roman" w:hAnsi="Times New Roman"/>
          <w:sz w:val="16"/>
          <w:szCs w:val="16"/>
        </w:rPr>
        <w:t xml:space="preserve">      Примечание: с учетом изменений социальной и оперативной обстановки на территории муниципального образования Саракташский поссовет Саракташского раойна Оренбургской области по решению председателя межведомственной комиссии по профилактике правонарушений  в план работы комиссии могут вноситься изменения, а также дополнительно включаться другие актуальные вопросы.</w:t>
      </w:r>
    </w:p>
    <w:p w:rsidR="00ED3D27" w:rsidRPr="0074270F" w:rsidRDefault="00ED3D27" w:rsidP="00ED3D27">
      <w:pPr>
        <w:pStyle w:val="af5"/>
        <w:shd w:val="clear" w:color="auto" w:fill="FCFCFD"/>
        <w:spacing w:before="180" w:beforeAutospacing="0" w:after="180" w:afterAutospacing="0"/>
        <w:rPr>
          <w:sz w:val="16"/>
          <w:szCs w:val="16"/>
        </w:rPr>
      </w:pPr>
    </w:p>
    <w:p w:rsidR="0074270F" w:rsidRPr="0074270F" w:rsidRDefault="0074270F" w:rsidP="0074270F">
      <w:pPr>
        <w:jc w:val="right"/>
        <w:rPr>
          <w:rFonts w:ascii="Times New Roman" w:hAnsi="Times New Roman"/>
          <w:color w:val="000000"/>
          <w:sz w:val="16"/>
          <w:szCs w:val="16"/>
        </w:rPr>
      </w:pPr>
      <w:r w:rsidRPr="0074270F">
        <w:rPr>
          <w:rFonts w:ascii="Times New Roman" w:hAnsi="Times New Roman"/>
          <w:noProof/>
          <w:sz w:val="16"/>
          <w:szCs w:val="16"/>
          <w:lang w:eastAsia="ru-RU"/>
        </w:rPr>
        <w:drawing>
          <wp:anchor distT="0" distB="0" distL="114300" distR="114300" simplePos="0" relativeHeight="251660288" behindDoc="0" locked="0" layoutInCell="1" allowOverlap="1">
            <wp:simplePos x="0" y="0"/>
            <wp:positionH relativeFrom="column">
              <wp:posOffset>2727960</wp:posOffset>
            </wp:positionH>
            <wp:positionV relativeFrom="paragraph">
              <wp:posOffset>1270</wp:posOffset>
            </wp:positionV>
            <wp:extent cx="480060" cy="792480"/>
            <wp:effectExtent l="19050" t="0" r="0" b="0"/>
            <wp:wrapSquare wrapText="right"/>
            <wp:docPr id="5" name="Изображение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descr="2"/>
                    <pic:cNvPicPr>
                      <a:picLocks noChangeAspect="1" noChangeArrowheads="1"/>
                    </pic:cNvPicPr>
                  </pic:nvPicPr>
                  <pic:blipFill>
                    <a:blip r:embed="rId7"/>
                    <a:srcRect/>
                    <a:stretch>
                      <a:fillRect/>
                    </a:stretch>
                  </pic:blipFill>
                  <pic:spPr bwMode="auto">
                    <a:xfrm>
                      <a:off x="0" y="0"/>
                      <a:ext cx="480060" cy="792480"/>
                    </a:xfrm>
                    <a:prstGeom prst="rect">
                      <a:avLst/>
                    </a:prstGeom>
                    <a:noFill/>
                    <a:ln w="9525">
                      <a:noFill/>
                      <a:miter lim="800000"/>
                      <a:headEnd/>
                      <a:tailEnd/>
                    </a:ln>
                  </pic:spPr>
                </pic:pic>
              </a:graphicData>
            </a:graphic>
          </wp:anchor>
        </w:drawing>
      </w:r>
      <w:r w:rsidRPr="0074270F">
        <w:rPr>
          <w:rFonts w:ascii="Times New Roman" w:hAnsi="Times New Roman"/>
          <w:color w:val="000000"/>
          <w:sz w:val="16"/>
          <w:szCs w:val="16"/>
        </w:rPr>
        <w:t xml:space="preserve">              </w:t>
      </w: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p>
    <w:p w:rsid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СОВЕТ ДЕПУТАТОВ</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МУНИЦИПАЛЬНОГО ОБРАЗОВАНИЯ</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САРАКТАШСКИЙ ПОССОВЕТ САРАКТАШСКОГО РАЙОНА</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ОРЕНБУРГСКОЙ ОБЛАСТИ</w:t>
      </w: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ЧЕТВЕРТЫЙ СОЗЫВ</w:t>
      </w: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РЕШЕНИЕ</w:t>
      </w:r>
    </w:p>
    <w:p w:rsidR="0074270F" w:rsidRPr="0074270F" w:rsidRDefault="0074270F" w:rsidP="0074270F">
      <w:pPr>
        <w:pStyle w:val="Web"/>
        <w:shd w:val="clear" w:color="auto" w:fill="FFFFFF"/>
        <w:spacing w:before="0" w:after="0"/>
        <w:jc w:val="center"/>
        <w:rPr>
          <w:color w:val="000000"/>
          <w:sz w:val="16"/>
          <w:szCs w:val="16"/>
        </w:rPr>
      </w:pPr>
      <w:r w:rsidRPr="0074270F">
        <w:rPr>
          <w:sz w:val="16"/>
          <w:szCs w:val="16"/>
        </w:rPr>
        <w:t>внеочередного</w:t>
      </w:r>
      <w:r w:rsidRPr="0074270F">
        <w:rPr>
          <w:color w:val="000000"/>
          <w:sz w:val="16"/>
          <w:szCs w:val="16"/>
        </w:rPr>
        <w:t xml:space="preserve"> сорок первого заседания Совета депутатов</w:t>
      </w:r>
    </w:p>
    <w:p w:rsidR="0074270F" w:rsidRPr="0074270F" w:rsidRDefault="0074270F" w:rsidP="0074270F">
      <w:pPr>
        <w:pStyle w:val="Web"/>
        <w:shd w:val="clear" w:color="auto" w:fill="FFFFFF"/>
        <w:spacing w:before="0" w:after="0"/>
        <w:jc w:val="center"/>
        <w:rPr>
          <w:color w:val="000000"/>
          <w:sz w:val="16"/>
          <w:szCs w:val="16"/>
        </w:rPr>
      </w:pPr>
      <w:r w:rsidRPr="0074270F">
        <w:rPr>
          <w:color w:val="000000"/>
          <w:sz w:val="16"/>
          <w:szCs w:val="16"/>
        </w:rPr>
        <w:t>муниципального образования Саракташский поссовет</w:t>
      </w:r>
    </w:p>
    <w:p w:rsidR="0074270F" w:rsidRPr="0074270F" w:rsidRDefault="0074270F" w:rsidP="0074270F">
      <w:pPr>
        <w:pStyle w:val="Web"/>
        <w:shd w:val="clear" w:color="auto" w:fill="FFFFFF"/>
        <w:spacing w:before="0" w:after="0"/>
        <w:jc w:val="center"/>
        <w:rPr>
          <w:color w:val="000000"/>
          <w:sz w:val="16"/>
          <w:szCs w:val="16"/>
        </w:rPr>
      </w:pPr>
      <w:r w:rsidRPr="0074270F">
        <w:rPr>
          <w:color w:val="000000"/>
          <w:sz w:val="16"/>
          <w:szCs w:val="16"/>
        </w:rPr>
        <w:t>четвертого созыва</w:t>
      </w:r>
    </w:p>
    <w:p w:rsidR="0074270F" w:rsidRPr="0074270F" w:rsidRDefault="0074270F" w:rsidP="0074270F">
      <w:pPr>
        <w:pStyle w:val="Web"/>
        <w:shd w:val="clear" w:color="auto" w:fill="FFFFFF"/>
        <w:spacing w:before="0" w:after="0"/>
        <w:rPr>
          <w:color w:val="000000"/>
          <w:sz w:val="16"/>
          <w:szCs w:val="16"/>
        </w:rPr>
      </w:pPr>
    </w:p>
    <w:p w:rsidR="0074270F" w:rsidRPr="0074270F" w:rsidRDefault="0074270F" w:rsidP="0074270F">
      <w:pPr>
        <w:pStyle w:val="Web"/>
        <w:shd w:val="clear" w:color="auto" w:fill="FFFFFF"/>
        <w:spacing w:before="0" w:after="0"/>
        <w:jc w:val="both"/>
        <w:rPr>
          <w:color w:val="000000"/>
          <w:sz w:val="16"/>
          <w:szCs w:val="16"/>
        </w:rPr>
      </w:pPr>
      <w:r w:rsidRPr="0074270F">
        <w:rPr>
          <w:color w:val="000000"/>
          <w:sz w:val="16"/>
          <w:szCs w:val="16"/>
        </w:rPr>
        <w:t xml:space="preserve">от   9 августа  2024 года                 </w:t>
      </w:r>
      <w:r>
        <w:rPr>
          <w:color w:val="000000"/>
          <w:sz w:val="16"/>
          <w:szCs w:val="16"/>
        </w:rPr>
        <w:t xml:space="preserve">                                         </w:t>
      </w:r>
      <w:r w:rsidRPr="0074270F">
        <w:rPr>
          <w:color w:val="000000"/>
          <w:sz w:val="16"/>
          <w:szCs w:val="16"/>
        </w:rPr>
        <w:t xml:space="preserve">п. Саракташ                                         № 209 </w:t>
      </w:r>
    </w:p>
    <w:p w:rsidR="0074270F" w:rsidRPr="0074270F" w:rsidRDefault="0074270F" w:rsidP="0074270F">
      <w:pPr>
        <w:rPr>
          <w:rFonts w:ascii="Times New Roman" w:hAnsi="Times New Roman"/>
          <w:sz w:val="16"/>
          <w:szCs w:val="16"/>
        </w:rPr>
      </w:pPr>
    </w:p>
    <w:p w:rsidR="0074270F" w:rsidRPr="0074270F" w:rsidRDefault="0074270F" w:rsidP="0074270F">
      <w:pPr>
        <w:rPr>
          <w:rFonts w:ascii="Times New Roman" w:hAnsi="Times New Roman"/>
          <w:sz w:val="16"/>
          <w:szCs w:val="16"/>
        </w:rPr>
      </w:pPr>
    </w:p>
    <w:p w:rsidR="0074270F" w:rsidRPr="0074270F" w:rsidRDefault="0074270F" w:rsidP="0074270F">
      <w:pPr>
        <w:jc w:val="center"/>
        <w:rPr>
          <w:rFonts w:ascii="Times New Roman" w:hAnsi="Times New Roman"/>
          <w:sz w:val="16"/>
          <w:szCs w:val="16"/>
        </w:rPr>
      </w:pPr>
      <w:r w:rsidRPr="0074270F">
        <w:rPr>
          <w:rFonts w:ascii="Times New Roman" w:hAnsi="Times New Roman"/>
          <w:sz w:val="16"/>
          <w:szCs w:val="16"/>
        </w:rPr>
        <w:t xml:space="preserve">О внесении изменений в решение Совета депутатов муниципального образования Саракташский поссовет от 15 декабря 2023 года  №  179  «О бюджете муниципального образования Саракташский поссовет на 2024 год и на  плановый период 2025 и 2026 годов» </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статьи 22 Устава муниципального образования Саракташский поссовет Саракташского района Оренбургской области</w:t>
      </w:r>
    </w:p>
    <w:p w:rsidR="0074270F" w:rsidRPr="0074270F" w:rsidRDefault="0074270F" w:rsidP="0074270F">
      <w:pPr>
        <w:rPr>
          <w:rFonts w:ascii="Times New Roman" w:hAnsi="Times New Roman"/>
          <w:sz w:val="16"/>
          <w:szCs w:val="16"/>
        </w:rPr>
      </w:pPr>
      <w:r w:rsidRPr="0074270F">
        <w:rPr>
          <w:rFonts w:ascii="Times New Roman" w:hAnsi="Times New Roman"/>
          <w:sz w:val="16"/>
          <w:szCs w:val="16"/>
        </w:rPr>
        <w:t>Совет депутатов муниципального образов</w:t>
      </w:r>
      <w:r>
        <w:rPr>
          <w:rFonts w:ascii="Times New Roman" w:hAnsi="Times New Roman"/>
          <w:sz w:val="16"/>
          <w:szCs w:val="16"/>
        </w:rPr>
        <w:t xml:space="preserve">ания Саракташский поссовет </w:t>
      </w:r>
      <w:r w:rsidRPr="0074270F">
        <w:rPr>
          <w:rFonts w:ascii="Times New Roman" w:hAnsi="Times New Roman"/>
          <w:sz w:val="16"/>
          <w:szCs w:val="16"/>
        </w:rPr>
        <w:t xml:space="preserve"> </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РЕШИЛ:  </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 Внести следующие изменения в решение Совета депутатов МО Саракташский поссовет от 15 декабря 2023 года № 179  «О бюджете муниципального образования Саракташский поссовет на 2024 год и на плановый период 2025 и 2026 годов» (далее – Решение)</w:t>
      </w:r>
    </w:p>
    <w:p w:rsidR="0074270F" w:rsidRPr="0074270F" w:rsidRDefault="0074270F" w:rsidP="0074270F">
      <w:pPr>
        <w:rPr>
          <w:rFonts w:ascii="Times New Roman" w:hAnsi="Times New Roman"/>
          <w:color w:val="000000"/>
          <w:sz w:val="16"/>
          <w:szCs w:val="16"/>
        </w:rPr>
      </w:pPr>
      <w:r w:rsidRPr="0074270F">
        <w:rPr>
          <w:rFonts w:ascii="Times New Roman" w:hAnsi="Times New Roman"/>
          <w:sz w:val="16"/>
          <w:szCs w:val="16"/>
        </w:rPr>
        <w:t xml:space="preserve">   1.1. </w:t>
      </w:r>
      <w:r w:rsidRPr="0074270F">
        <w:rPr>
          <w:rFonts w:ascii="Times New Roman" w:hAnsi="Times New Roman"/>
          <w:color w:val="000000"/>
          <w:sz w:val="16"/>
          <w:szCs w:val="16"/>
        </w:rPr>
        <w:t>Пункт 1 изложить в следующей редакции:</w:t>
      </w:r>
    </w:p>
    <w:p w:rsidR="0074270F" w:rsidRPr="0074270F" w:rsidRDefault="0074270F" w:rsidP="0074270F">
      <w:pPr>
        <w:rPr>
          <w:rFonts w:ascii="Times New Roman" w:hAnsi="Times New Roman"/>
          <w:sz w:val="16"/>
          <w:szCs w:val="16"/>
        </w:rPr>
      </w:pPr>
      <w:r w:rsidRPr="0074270F">
        <w:rPr>
          <w:rFonts w:ascii="Times New Roman" w:hAnsi="Times New Roman"/>
          <w:sz w:val="16"/>
          <w:szCs w:val="16"/>
        </w:rPr>
        <w:t>1) общий объем доходов местного бюджета в сумме 154 211 378,00 рублей;</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2) общий объем расходов местного бюджета в сумме 158 999 329,52 рублей».</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3) дефицит местного бюджета в сумме 4 787 951,52 рублей.</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4) верхний предел муниципального долга Саракташского поссовета на 1 января 2025 года 0,00 руб., в том числе верхний предел долга по муниципальным гарантиям 0,00 руб.</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1.2. Приложение №1 «Источники внутреннего финансирования дефицита местного бюджета на 2024 год и  плановый период 2025 и 2026 годов» изложить в новой редакции согласно приложения № 1 к настоящему решению;</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1.3. Приложение № 2 «Поступление доходов в бюджет поселения по кодам видов доходов, подвидов доходов на 2024 год и на плановый период 2025, 2026 годов» изложить в новой редакции согласно приложения № 2 к настоящему решению;</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1.4. Приложение №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изложить в новой редакции согласно приложения № 3 к настоящему решению;</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1.5. Приложение № 4 «Распределение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непрограмным направлениям деятельности), группам и подгруппам видов расходов классификации расходов на 2024 год и на плановый период 2025 и 2026 годов» изложить в новой редакции согласно приложения № 4 к настоящему решению;</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1.6. Приложение № 5</w:t>
      </w:r>
      <w:r w:rsidRPr="0074270F">
        <w:rPr>
          <w:rFonts w:ascii="Times New Roman" w:hAnsi="Times New Roman"/>
          <w:b/>
          <w:sz w:val="16"/>
          <w:szCs w:val="16"/>
        </w:rPr>
        <w:t xml:space="preserve"> «</w:t>
      </w:r>
      <w:r w:rsidRPr="0074270F">
        <w:rPr>
          <w:rFonts w:ascii="Times New Roman" w:hAnsi="Times New Roman"/>
          <w:sz w:val="16"/>
          <w:szCs w:val="16"/>
        </w:rPr>
        <w:t>Ведомственная структура расходов бюджета поселения на 2024 год и на плановый период 2025 и 2026 годов» изложить в новой редакции согласно приложения № 5 к настоящему решению;</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1.7. Приложение № 6 «Распределение бюджетных ассигнований бюджета поселения по целевым статьям (муниципальным программам Саракташского поссовета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новой редакции согласно приложения № 6 к настоящему решению. </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2.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3.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Заместитель председателя Совета </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депутатов поссовета                                                  </w:t>
      </w:r>
      <w:r>
        <w:rPr>
          <w:rFonts w:ascii="Times New Roman" w:hAnsi="Times New Roman"/>
          <w:sz w:val="16"/>
          <w:szCs w:val="16"/>
        </w:rPr>
        <w:t xml:space="preserve">                                                                        </w:t>
      </w:r>
      <w:r w:rsidRPr="0074270F">
        <w:rPr>
          <w:rFonts w:ascii="Times New Roman" w:hAnsi="Times New Roman"/>
          <w:sz w:val="16"/>
          <w:szCs w:val="16"/>
        </w:rPr>
        <w:t xml:space="preserve">                       В.А. Гронский</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w:t>
      </w:r>
    </w:p>
    <w:p w:rsidR="0074270F" w:rsidRPr="0074270F" w:rsidRDefault="0074270F" w:rsidP="0074270F">
      <w:pPr>
        <w:rPr>
          <w:rFonts w:ascii="Times New Roman" w:hAnsi="Times New Roman"/>
          <w:sz w:val="16"/>
          <w:szCs w:val="16"/>
        </w:rPr>
      </w:pPr>
      <w:r w:rsidRPr="0074270F">
        <w:rPr>
          <w:rFonts w:ascii="Times New Roman" w:hAnsi="Times New Roman"/>
          <w:sz w:val="16"/>
          <w:szCs w:val="16"/>
        </w:rPr>
        <w:t xml:space="preserve">Врио главы  поссовета                                                       </w:t>
      </w:r>
      <w:r>
        <w:rPr>
          <w:rFonts w:ascii="Times New Roman" w:hAnsi="Times New Roman"/>
          <w:sz w:val="16"/>
          <w:szCs w:val="16"/>
        </w:rPr>
        <w:t xml:space="preserve">                                                                                            </w:t>
      </w:r>
      <w:r w:rsidRPr="0074270F">
        <w:rPr>
          <w:rFonts w:ascii="Times New Roman" w:hAnsi="Times New Roman"/>
          <w:sz w:val="16"/>
          <w:szCs w:val="16"/>
        </w:rPr>
        <w:t xml:space="preserve">           Н.Н. Слепушкин</w:t>
      </w:r>
    </w:p>
    <w:p w:rsidR="0074270F" w:rsidRDefault="0074270F" w:rsidP="0074270F">
      <w:pPr>
        <w:jc w:val="both"/>
        <w:rPr>
          <w:sz w:val="28"/>
          <w:szCs w:val="28"/>
        </w:rPr>
      </w:pPr>
      <w:r>
        <w:rPr>
          <w:sz w:val="28"/>
          <w:szCs w:val="28"/>
        </w:rPr>
        <w:t xml:space="preserve">   </w:t>
      </w:r>
    </w:p>
    <w:p w:rsidR="0074270F" w:rsidRDefault="0074270F" w:rsidP="0074270F">
      <w:pPr>
        <w:jc w:val="both"/>
        <w:rPr>
          <w:sz w:val="28"/>
          <w:szCs w:val="28"/>
        </w:rPr>
        <w:sectPr w:rsidR="0074270F">
          <w:pgSz w:w="11906" w:h="16838"/>
          <w:pgMar w:top="993" w:right="851" w:bottom="567" w:left="1701" w:header="709" w:footer="709" w:gutter="0"/>
          <w:pgNumType w:start="1"/>
          <w:cols w:space="720"/>
          <w:titlePg/>
          <w:docGrid w:linePitch="360"/>
        </w:sectPr>
      </w:pPr>
    </w:p>
    <w:tbl>
      <w:tblPr>
        <w:tblW w:w="14600" w:type="dxa"/>
        <w:tblInd w:w="93" w:type="dxa"/>
        <w:tblLook w:val="04A0" w:firstRow="1" w:lastRow="0" w:firstColumn="1" w:lastColumn="0" w:noHBand="0" w:noVBand="1"/>
      </w:tblPr>
      <w:tblGrid>
        <w:gridCol w:w="3700"/>
        <w:gridCol w:w="5500"/>
        <w:gridCol w:w="1960"/>
        <w:gridCol w:w="1780"/>
        <w:gridCol w:w="1660"/>
      </w:tblGrid>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Приложение 1</w:t>
            </w:r>
          </w:p>
        </w:tc>
        <w:tc>
          <w:tcPr>
            <w:tcW w:w="178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 решению Совета депутатов</w:t>
            </w: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МО Саракташский поссовет</w:t>
            </w: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3740" w:type="dxa"/>
            <w:gridSpan w:val="2"/>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от 09.08.2024  года  № 209 </w:t>
            </w: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14600" w:type="dxa"/>
            <w:gridSpan w:val="5"/>
            <w:tcBorders>
              <w:top w:val="nil"/>
              <w:left w:val="nil"/>
              <w:bottom w:val="nil"/>
              <w:right w:val="nil"/>
            </w:tcBorders>
            <w:shd w:val="clear" w:color="auto" w:fill="auto"/>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Источники  финансирования дефицита бюджета МО Саракташский поссовет</w:t>
            </w:r>
          </w:p>
        </w:tc>
      </w:tr>
      <w:tr w:rsidR="0074270F" w:rsidRPr="0074270F" w:rsidTr="00A0036F">
        <w:trPr>
          <w:trHeight w:val="255"/>
        </w:trPr>
        <w:tc>
          <w:tcPr>
            <w:tcW w:w="14600" w:type="dxa"/>
            <w:gridSpan w:val="5"/>
            <w:tcBorders>
              <w:top w:val="nil"/>
              <w:left w:val="nil"/>
              <w:bottom w:val="nil"/>
              <w:right w:val="nil"/>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на 2024 год и на плановый период 2025 и 2026 годов</w:t>
            </w:r>
          </w:p>
        </w:tc>
      </w:tr>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jc w:val="cente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(руб.)</w:t>
            </w:r>
          </w:p>
        </w:tc>
      </w:tr>
      <w:tr w:rsidR="0074270F" w:rsidRPr="0074270F" w:rsidTr="00A0036F">
        <w:trPr>
          <w:trHeight w:val="255"/>
        </w:trPr>
        <w:tc>
          <w:tcPr>
            <w:tcW w:w="3700" w:type="dxa"/>
            <w:tcBorders>
              <w:top w:val="nil"/>
              <w:left w:val="nil"/>
              <w:bottom w:val="nil"/>
              <w:right w:val="nil"/>
            </w:tcBorders>
            <w:shd w:val="clear" w:color="auto" w:fill="auto"/>
            <w:noWrap/>
            <w:vAlign w:val="bottom"/>
            <w:hideMark/>
          </w:tcPr>
          <w:p w:rsidR="0074270F" w:rsidRPr="0074270F" w:rsidRDefault="0074270F" w:rsidP="00A0036F">
            <w:pPr>
              <w:jc w:val="center"/>
              <w:rPr>
                <w:rFonts w:ascii="Times New Roman" w:eastAsia="Times New Roman" w:hAnsi="Times New Roman"/>
                <w:sz w:val="16"/>
                <w:szCs w:val="16"/>
              </w:rPr>
            </w:pPr>
          </w:p>
        </w:tc>
        <w:tc>
          <w:tcPr>
            <w:tcW w:w="5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9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78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275"/>
        </w:trPr>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Код</w:t>
            </w:r>
          </w:p>
        </w:tc>
        <w:tc>
          <w:tcPr>
            <w:tcW w:w="550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6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2024 год</w:t>
            </w:r>
          </w:p>
        </w:tc>
        <w:tc>
          <w:tcPr>
            <w:tcW w:w="178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2025 год</w:t>
            </w:r>
          </w:p>
        </w:tc>
        <w:tc>
          <w:tcPr>
            <w:tcW w:w="166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2026 год</w:t>
            </w:r>
          </w:p>
        </w:tc>
      </w:tr>
      <w:tr w:rsidR="0074270F" w:rsidRPr="0074270F" w:rsidTr="00A0036F">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000 01 00 00 00 00 0000 000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ИСТОЧНИКИ ВНУТРЕННЕГО ФИНАНСИРОВАНИЯ ДЕФИЦИТОВ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4 787 951,52</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000 01 05 00 00 00 0000 000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Изменение остатков средств на счетах по учету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4 787 951,52</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000 01 05 00 00 00 0000 500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Увеличение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000 01 05 02 00 00 0000 500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Увеличение прочих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000 01 05 02 01 00 0000 510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Увеличение прочих остатков денежных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510"/>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000 01 05 02 01 10 0000 510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Увеличение прочих остатков денежных средств бюджетов сельских поселений</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-154 211 378,00</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000 01 05 00 00 00 0000 600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Уменьшение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000 01 05 02 00 00 0000 600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Уменьшение прочих остатков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25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000 01 05 02 01 00 0000 610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Уменьшение прочих остатков денежных средств бюджетов</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285"/>
        </w:trPr>
        <w:tc>
          <w:tcPr>
            <w:tcW w:w="370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000 01 05 02 01 10 0000 610</w:t>
            </w:r>
          </w:p>
        </w:tc>
        <w:tc>
          <w:tcPr>
            <w:tcW w:w="550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Уменьшение прочих остатков денежных средств бюджетов сельских поселений</w:t>
            </w:r>
          </w:p>
        </w:tc>
        <w:tc>
          <w:tcPr>
            <w:tcW w:w="19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158 999 329,52</w:t>
            </w:r>
          </w:p>
        </w:tc>
        <w:tc>
          <w:tcPr>
            <w:tcW w:w="178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w:t>
            </w:r>
          </w:p>
        </w:tc>
      </w:tr>
      <w:tr w:rsidR="0074270F" w:rsidRPr="0074270F" w:rsidTr="00A0036F">
        <w:trPr>
          <w:trHeight w:val="375"/>
        </w:trPr>
        <w:tc>
          <w:tcPr>
            <w:tcW w:w="3700" w:type="dxa"/>
            <w:tcBorders>
              <w:top w:val="nil"/>
              <w:left w:val="single" w:sz="4" w:space="0" w:color="000000"/>
              <w:bottom w:val="single" w:sz="4" w:space="0" w:color="000000"/>
              <w:right w:val="single" w:sz="4" w:space="0" w:color="000000"/>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 </w:t>
            </w:r>
          </w:p>
        </w:tc>
        <w:tc>
          <w:tcPr>
            <w:tcW w:w="5500" w:type="dxa"/>
            <w:tcBorders>
              <w:top w:val="nil"/>
              <w:left w:val="nil"/>
              <w:bottom w:val="single" w:sz="4" w:space="0" w:color="000000"/>
              <w:right w:val="single" w:sz="4" w:space="0" w:color="000000"/>
            </w:tcBorders>
            <w:shd w:val="clear" w:color="auto" w:fill="auto"/>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Всего ИФДБ</w:t>
            </w:r>
          </w:p>
        </w:tc>
        <w:tc>
          <w:tcPr>
            <w:tcW w:w="19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4787951,52</w:t>
            </w:r>
          </w:p>
        </w:tc>
        <w:tc>
          <w:tcPr>
            <w:tcW w:w="178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r>
    </w:tbl>
    <w:p w:rsidR="0074270F" w:rsidRPr="0074270F" w:rsidRDefault="0074270F" w:rsidP="0074270F">
      <w:pPr>
        <w:jc w:val="both"/>
        <w:rPr>
          <w:rFonts w:ascii="Times New Roman" w:hAnsi="Times New Roman"/>
          <w:sz w:val="16"/>
          <w:szCs w:val="16"/>
        </w:rPr>
      </w:pPr>
    </w:p>
    <w:p w:rsidR="0074270F" w:rsidRPr="0074270F" w:rsidRDefault="0074270F" w:rsidP="0074270F">
      <w:pPr>
        <w:jc w:val="both"/>
        <w:rPr>
          <w:rFonts w:ascii="Times New Roman" w:hAnsi="Times New Roman"/>
          <w:sz w:val="16"/>
          <w:szCs w:val="16"/>
        </w:rPr>
      </w:pPr>
    </w:p>
    <w:tbl>
      <w:tblPr>
        <w:tblW w:w="14735" w:type="dxa"/>
        <w:tblInd w:w="93" w:type="dxa"/>
        <w:tblLook w:val="04A0" w:firstRow="1" w:lastRow="0" w:firstColumn="1" w:lastColumn="0" w:noHBand="0" w:noVBand="1"/>
      </w:tblPr>
      <w:tblGrid>
        <w:gridCol w:w="6160"/>
        <w:gridCol w:w="2640"/>
        <w:gridCol w:w="1660"/>
        <w:gridCol w:w="1500"/>
        <w:gridCol w:w="2775"/>
      </w:tblGrid>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Приложение №  2</w:t>
            </w:r>
          </w:p>
        </w:tc>
      </w:tr>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к решению Совета депутатов</w:t>
            </w:r>
          </w:p>
        </w:tc>
      </w:tr>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МО Саракташский поссовет</w:t>
            </w:r>
          </w:p>
        </w:tc>
      </w:tr>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 xml:space="preserve">от 09.08.2024 года  № 209 </w:t>
            </w:r>
          </w:p>
        </w:tc>
      </w:tr>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40"/>
        </w:trPr>
        <w:tc>
          <w:tcPr>
            <w:tcW w:w="14735" w:type="dxa"/>
            <w:gridSpan w:val="5"/>
            <w:tcBorders>
              <w:top w:val="nil"/>
              <w:left w:val="nil"/>
              <w:bottom w:val="nil"/>
              <w:right w:val="nil"/>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Поступление доходов в бюджет поселения по кодам видов доходов, подвидов доходов на 2024 год и на плановый период 2025, 2026 годов</w:t>
            </w:r>
          </w:p>
        </w:tc>
      </w:tr>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61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6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775"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(руб.)</w:t>
            </w:r>
          </w:p>
        </w:tc>
      </w:tr>
      <w:tr w:rsidR="0074270F" w:rsidRPr="0074270F" w:rsidTr="00A0036F">
        <w:trPr>
          <w:trHeight w:val="765"/>
        </w:trPr>
        <w:tc>
          <w:tcPr>
            <w:tcW w:w="6160" w:type="dxa"/>
            <w:tcBorders>
              <w:top w:val="single" w:sz="8" w:space="0" w:color="auto"/>
              <w:left w:val="single" w:sz="8" w:space="0" w:color="auto"/>
              <w:bottom w:val="nil"/>
              <w:right w:val="single" w:sz="4" w:space="0" w:color="000000"/>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Наименование показателя</w:t>
            </w:r>
          </w:p>
        </w:tc>
        <w:tc>
          <w:tcPr>
            <w:tcW w:w="2640" w:type="dxa"/>
            <w:tcBorders>
              <w:top w:val="single" w:sz="8" w:space="0" w:color="auto"/>
              <w:left w:val="nil"/>
              <w:bottom w:val="nil"/>
              <w:right w:val="single" w:sz="4" w:space="0" w:color="000000"/>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Код дохода по бюджетной классификации</w:t>
            </w:r>
          </w:p>
        </w:tc>
        <w:tc>
          <w:tcPr>
            <w:tcW w:w="1660" w:type="dxa"/>
            <w:tcBorders>
              <w:top w:val="single" w:sz="8" w:space="0" w:color="auto"/>
              <w:left w:val="nil"/>
              <w:bottom w:val="nil"/>
              <w:right w:val="single" w:sz="4" w:space="0" w:color="000000"/>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2024</w:t>
            </w:r>
          </w:p>
        </w:tc>
        <w:tc>
          <w:tcPr>
            <w:tcW w:w="1500" w:type="dxa"/>
            <w:tcBorders>
              <w:top w:val="single" w:sz="8" w:space="0" w:color="auto"/>
              <w:left w:val="nil"/>
              <w:bottom w:val="nil"/>
              <w:right w:val="single" w:sz="4" w:space="0" w:color="000000"/>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2025</w:t>
            </w:r>
          </w:p>
        </w:tc>
        <w:tc>
          <w:tcPr>
            <w:tcW w:w="2775" w:type="dxa"/>
            <w:tcBorders>
              <w:top w:val="single" w:sz="8" w:space="0" w:color="auto"/>
              <w:left w:val="nil"/>
              <w:bottom w:val="nil"/>
              <w:right w:val="single" w:sz="8"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2026</w:t>
            </w:r>
          </w:p>
        </w:tc>
      </w:tr>
      <w:tr w:rsidR="0074270F" w:rsidRPr="0074270F" w:rsidTr="00A0036F">
        <w:trPr>
          <w:trHeight w:val="255"/>
        </w:trPr>
        <w:tc>
          <w:tcPr>
            <w:tcW w:w="6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w:t>
            </w:r>
          </w:p>
        </w:tc>
        <w:tc>
          <w:tcPr>
            <w:tcW w:w="2775" w:type="dxa"/>
            <w:tcBorders>
              <w:top w:val="single" w:sz="4" w:space="0" w:color="auto"/>
              <w:left w:val="nil"/>
              <w:bottom w:val="single" w:sz="4" w:space="0" w:color="auto"/>
              <w:right w:val="single" w:sz="8" w:space="0" w:color="auto"/>
            </w:tcBorders>
            <w:shd w:val="clear" w:color="auto" w:fill="auto"/>
            <w:vAlign w:val="center"/>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w:t>
            </w:r>
          </w:p>
        </w:tc>
      </w:tr>
      <w:tr w:rsidR="0074270F" w:rsidRPr="0074270F" w:rsidTr="00A0036F">
        <w:trPr>
          <w:trHeight w:val="54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Доходы бюджета - ВСЕГО: </w:t>
            </w:r>
            <w:r w:rsidRPr="0074270F">
              <w:rPr>
                <w:rFonts w:ascii="Times New Roman" w:eastAsia="Times New Roman" w:hAnsi="Times New Roman"/>
                <w:color w:val="000000"/>
                <w:sz w:val="16"/>
                <w:szCs w:val="16"/>
              </w:rPr>
              <w:br/>
              <w:t>В том числе:</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X</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154 211 378,00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110 525 000,00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109 310 000,00</w:t>
            </w:r>
          </w:p>
        </w:tc>
      </w:tr>
      <w:tr w:rsidR="0074270F" w:rsidRPr="0074270F" w:rsidTr="00A0036F">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НАЛОГОВЫЕ И НЕНАЛОГОВЫЕ ДОХОДЫ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000 10000000000000000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57 459 583,00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56 771 000,00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59 033 000,00</w:t>
            </w:r>
          </w:p>
        </w:tc>
      </w:tr>
      <w:tr w:rsidR="0074270F" w:rsidRPr="0074270F" w:rsidTr="00A0036F">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НАЛОГИ НА ПРИБЫЛЬ, ДОХОДЫ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000 10100000000000000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26 891 000,00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29 605 000,00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30 845 000,00</w:t>
            </w:r>
          </w:p>
        </w:tc>
      </w:tr>
      <w:tr w:rsidR="0074270F" w:rsidRPr="0074270F" w:rsidTr="00A0036F">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000 10102000010000110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26 891 000,00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29 605 000,00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30 845 000,00</w:t>
            </w:r>
          </w:p>
        </w:tc>
      </w:tr>
      <w:tr w:rsidR="0074270F" w:rsidRPr="0074270F" w:rsidTr="00A0036F">
        <w:trPr>
          <w:trHeight w:val="162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000 10102010010000110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25 661 000,00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28 325 000,00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29 521 000,00</w:t>
            </w:r>
          </w:p>
        </w:tc>
      </w:tr>
      <w:tr w:rsidR="0074270F" w:rsidRPr="0074270F" w:rsidTr="00A0036F">
        <w:trPr>
          <w:trHeight w:val="178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10102010011000110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25 661 000,00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28 325 000,00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29 521 000,00</w:t>
            </w:r>
          </w:p>
        </w:tc>
      </w:tr>
      <w:tr w:rsidR="0074270F" w:rsidRPr="0074270F" w:rsidTr="00A0036F">
        <w:trPr>
          <w:trHeight w:val="183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000 10102020010000110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253 000,00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263 000,00</w:t>
            </w:r>
          </w:p>
        </w:tc>
      </w:tr>
      <w:tr w:rsidR="0074270F" w:rsidRPr="0074270F" w:rsidTr="00A0036F">
        <w:trPr>
          <w:trHeight w:val="240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10102020011000110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253 000,00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263 000,00</w:t>
            </w:r>
          </w:p>
        </w:tc>
      </w:tr>
      <w:tr w:rsidR="0074270F" w:rsidRPr="0074270F" w:rsidTr="00A0036F">
        <w:trPr>
          <w:trHeight w:val="84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000 10102030010000110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749 000,00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779 000,00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810 000,00</w:t>
            </w:r>
          </w:p>
        </w:tc>
      </w:tr>
      <w:tr w:rsidR="0074270F" w:rsidRPr="0074270F" w:rsidTr="00A0036F">
        <w:trPr>
          <w:trHeight w:val="144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10102030011000110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749 000,00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779 000,00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810 000,00</w:t>
            </w:r>
          </w:p>
        </w:tc>
      </w:tr>
      <w:tr w:rsidR="0074270F" w:rsidRPr="0074270F" w:rsidTr="00A0036F">
        <w:trPr>
          <w:trHeight w:val="213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000 10102080010000110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106 000,00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110 000,00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105 000,00</w:t>
            </w:r>
          </w:p>
        </w:tc>
      </w:tr>
      <w:tr w:rsidR="0074270F" w:rsidRPr="0074270F" w:rsidTr="00A0036F">
        <w:trPr>
          <w:trHeight w:val="210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10102080011000110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106 000,00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110 000,00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105 000,00</w:t>
            </w:r>
          </w:p>
        </w:tc>
      </w:tr>
      <w:tr w:rsidR="0074270F" w:rsidRPr="0074270F" w:rsidTr="00A0036F">
        <w:trPr>
          <w:trHeight w:val="90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.0000 10102130010000110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132 000,00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138 000,00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146 000,00</w:t>
            </w:r>
          </w:p>
        </w:tc>
      </w:tr>
      <w:tr w:rsidR="0074270F" w:rsidRPr="0074270F" w:rsidTr="00A0036F">
        <w:trPr>
          <w:trHeight w:val="90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доходы физических лиц в отношении доходов от долевого участия организации, полученных в виде дивидендов (в части суммы налога, не превышающей 650 000 рублей)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10102130011000110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132 000,00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138 000,00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146 000,00</w:t>
            </w:r>
          </w:p>
        </w:tc>
      </w:tr>
      <w:tr w:rsidR="0074270F" w:rsidRPr="0074270F" w:rsidTr="00A0036F">
        <w:trPr>
          <w:trHeight w:val="58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НАЛОГИ НА ТОВАРЫ (РАБОТЫ, УСЛУГИ), РЕАЛИЗУЕМЫЕ НА ТЕРРИТОРИИ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000 10300000000000000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11 975 000,00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12 230 000,00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12 695 000,00</w:t>
            </w:r>
          </w:p>
        </w:tc>
      </w:tr>
      <w:tr w:rsidR="0074270F" w:rsidRPr="0074270F" w:rsidTr="00A0036F">
        <w:trPr>
          <w:trHeight w:val="60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Акцизы по подакцизным товарам (продукции), производимым на территории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000 10302000010000110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11 975 000,00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12 230 000,00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12 695 000,00</w:t>
            </w:r>
          </w:p>
        </w:tc>
      </w:tr>
      <w:tr w:rsidR="0074270F" w:rsidRPr="0074270F" w:rsidTr="00A0036F">
        <w:trPr>
          <w:trHeight w:val="117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182 10302230010000110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6 245 000,00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6 363 000,00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6 613 000,00</w:t>
            </w:r>
          </w:p>
        </w:tc>
      </w:tr>
      <w:tr w:rsidR="0074270F" w:rsidRPr="0074270F" w:rsidTr="00A0036F">
        <w:trPr>
          <w:trHeight w:val="187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182 10302231010000110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6 245 000,00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6 363 000,00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6 613 000,00</w:t>
            </w:r>
          </w:p>
        </w:tc>
      </w:tr>
      <w:tr w:rsidR="0074270F" w:rsidRPr="0074270F" w:rsidTr="00A0036F">
        <w:trPr>
          <w:trHeight w:val="139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182 10302240010000110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35 000,00</w:t>
            </w:r>
          </w:p>
        </w:tc>
      </w:tr>
      <w:tr w:rsidR="0074270F" w:rsidRPr="0074270F" w:rsidTr="00A0036F">
        <w:trPr>
          <w:trHeight w:val="184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182 10302241010000110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35 000,00</w:t>
            </w:r>
          </w:p>
        </w:tc>
      </w:tr>
      <w:tr w:rsidR="0074270F" w:rsidRPr="0074270F" w:rsidTr="00A0036F">
        <w:trPr>
          <w:trHeight w:val="138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182 10302250010000110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6 476 000,00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6 625 000,00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6 887 000,00</w:t>
            </w:r>
          </w:p>
        </w:tc>
      </w:tr>
      <w:tr w:rsidR="0074270F" w:rsidRPr="0074270F" w:rsidTr="00A0036F">
        <w:trPr>
          <w:trHeight w:val="178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182 10302251010000110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6 476 000,00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6 625 000,00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6 887 000,00</w:t>
            </w:r>
          </w:p>
        </w:tc>
      </w:tr>
      <w:tr w:rsidR="0074270F" w:rsidRPr="0074270F" w:rsidTr="00A0036F">
        <w:trPr>
          <w:trHeight w:val="108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182 10302260010000110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-776 000,00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-791 000,00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-840 000,00</w:t>
            </w:r>
          </w:p>
        </w:tc>
      </w:tr>
      <w:tr w:rsidR="0074270F" w:rsidRPr="0074270F" w:rsidTr="00A0036F">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74270F">
              <w:rPr>
                <w:rFonts w:ascii="Times New Roman" w:eastAsia="Times New Roman" w:hAnsi="Times New Roman"/>
                <w:color w:val="000000"/>
                <w:sz w:val="16"/>
                <w:szCs w:val="16"/>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182 10302261010000110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-776 000,00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-791 000,00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-840 000,00</w:t>
            </w:r>
          </w:p>
        </w:tc>
      </w:tr>
      <w:tr w:rsidR="0074270F" w:rsidRPr="0074270F" w:rsidTr="00A0036F">
        <w:trPr>
          <w:trHeight w:val="34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lastRenderedPageBreak/>
              <w:t>НАЛОГИ НА СОВОКУПНЫЙ ДОХОД</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000 10500000000000000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4 103 000,00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4 532 000,00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5 005 000,00</w:t>
            </w:r>
          </w:p>
        </w:tc>
      </w:tr>
      <w:tr w:rsidR="0074270F" w:rsidRPr="0074270F" w:rsidTr="00A0036F">
        <w:trPr>
          <w:trHeight w:val="49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в связи с применением упрощенной системы налогообложения</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000 10501000000000110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3 160 000,00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3 531 000,00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3 956 000,00</w:t>
            </w:r>
          </w:p>
        </w:tc>
      </w:tr>
      <w:tr w:rsidR="0074270F" w:rsidRPr="0074270F" w:rsidTr="00A0036F">
        <w:trPr>
          <w:trHeight w:val="54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000 10501010010000110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1 414 000,00</w:t>
            </w:r>
          </w:p>
        </w:tc>
      </w:tr>
      <w:tr w:rsidR="0074270F" w:rsidRPr="0074270F" w:rsidTr="00A0036F">
        <w:trPr>
          <w:trHeight w:val="61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000 10501011010000110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1 414 000,00</w:t>
            </w:r>
          </w:p>
        </w:tc>
      </w:tr>
      <w:tr w:rsidR="0074270F" w:rsidRPr="0074270F" w:rsidTr="00A0036F">
        <w:trPr>
          <w:trHeight w:val="10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182 10501011011000110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1 191 000,00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1 297 000,00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1 414 000,00</w:t>
            </w:r>
          </w:p>
        </w:tc>
      </w:tr>
      <w:tr w:rsidR="0074270F" w:rsidRPr="0074270F" w:rsidTr="00A0036F">
        <w:trPr>
          <w:trHeight w:val="79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000 10501020010000110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2 542 000,00</w:t>
            </w:r>
          </w:p>
        </w:tc>
      </w:tr>
      <w:tr w:rsidR="0074270F" w:rsidRPr="0074270F" w:rsidTr="00A0036F">
        <w:trPr>
          <w:trHeight w:val="88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000 10501021010000110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2 542 000,00</w:t>
            </w:r>
          </w:p>
        </w:tc>
      </w:tr>
      <w:tr w:rsidR="0074270F" w:rsidRPr="0074270F" w:rsidTr="00A0036F">
        <w:trPr>
          <w:trHeight w:val="163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182 10501021011000110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1 969 000,00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2 234 000,00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2 542 000,00</w:t>
            </w:r>
          </w:p>
        </w:tc>
      </w:tr>
      <w:tr w:rsidR="0074270F" w:rsidRPr="0074270F" w:rsidTr="00A0036F">
        <w:trPr>
          <w:trHeight w:val="37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Единый сельскохозяйственный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000 10503000010000110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1 049 000,00</w:t>
            </w:r>
          </w:p>
        </w:tc>
      </w:tr>
      <w:tr w:rsidR="0074270F" w:rsidRPr="0074270F" w:rsidTr="00A0036F">
        <w:trPr>
          <w:trHeight w:val="36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Единый сельскохозяйственный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000 10503010010000110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1 049 000,00</w:t>
            </w:r>
          </w:p>
        </w:tc>
      </w:tr>
      <w:tr w:rsidR="0074270F" w:rsidRPr="0074270F" w:rsidTr="00A0036F">
        <w:trPr>
          <w:trHeight w:val="85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182 10503010011000110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943 000,00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1 001 000,00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1 049 000,00</w:t>
            </w:r>
          </w:p>
        </w:tc>
      </w:tr>
      <w:tr w:rsidR="0074270F" w:rsidRPr="0074270F" w:rsidTr="00A0036F">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НАЛОГИ НА ИМУЩЕСТВО</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000 10600000000000000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9 424 000,00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10 361 000,00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10 445 000,00</w:t>
            </w:r>
          </w:p>
        </w:tc>
      </w:tr>
      <w:tr w:rsidR="0074270F" w:rsidRPr="0074270F" w:rsidTr="00A0036F">
        <w:trPr>
          <w:trHeight w:val="37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имущество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000 10601000000000110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r>
      <w:tr w:rsidR="0074270F" w:rsidRPr="0074270F" w:rsidTr="00A0036F">
        <w:trPr>
          <w:trHeight w:val="7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000 10601030100000110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r>
      <w:tr w:rsidR="0074270F" w:rsidRPr="0074270F" w:rsidTr="00A0036F">
        <w:trPr>
          <w:trHeight w:val="133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182 10601030101000110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2 085 000,00</w:t>
            </w:r>
          </w:p>
        </w:tc>
      </w:tr>
      <w:tr w:rsidR="0074270F" w:rsidRPr="0074270F" w:rsidTr="00A0036F">
        <w:trPr>
          <w:trHeight w:val="36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000 10606000000000110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7 339 000,00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8 276 000,00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8 360 000,00</w:t>
            </w:r>
          </w:p>
        </w:tc>
      </w:tr>
      <w:tr w:rsidR="0074270F" w:rsidRPr="0074270F" w:rsidTr="00A0036F">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 с организаций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000 10606030000000110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4 309 000,00</w:t>
            </w:r>
          </w:p>
        </w:tc>
      </w:tr>
      <w:tr w:rsidR="0074270F" w:rsidRPr="0074270F" w:rsidTr="00A0036F">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000 10606033100000110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4 309 000,00</w:t>
            </w:r>
          </w:p>
        </w:tc>
      </w:tr>
      <w:tr w:rsidR="0074270F" w:rsidRPr="0074270F" w:rsidTr="00A0036F">
        <w:trPr>
          <w:trHeight w:val="112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182 10606033101000110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3 367 000,00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4 225 000,00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4 309 000,00</w:t>
            </w:r>
          </w:p>
        </w:tc>
      </w:tr>
      <w:tr w:rsidR="0074270F" w:rsidRPr="0074270F" w:rsidTr="00A0036F">
        <w:trPr>
          <w:trHeight w:val="34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 с физических лиц</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000 10606040000000110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4 051 000,00</w:t>
            </w:r>
          </w:p>
        </w:tc>
      </w:tr>
      <w:tr w:rsidR="0074270F" w:rsidRPr="0074270F" w:rsidTr="00A0036F">
        <w:trPr>
          <w:trHeight w:val="57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000 10606043100000110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4 051 000,00</w:t>
            </w:r>
          </w:p>
        </w:tc>
      </w:tr>
      <w:tr w:rsidR="0074270F" w:rsidRPr="0074270F" w:rsidTr="00A0036F">
        <w:trPr>
          <w:trHeight w:val="114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182 10606043101000110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3 972 000,00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4 051 000,00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4 051 000,00</w:t>
            </w:r>
          </w:p>
        </w:tc>
      </w:tr>
      <w:tr w:rsidR="0074270F" w:rsidRPr="0074270F" w:rsidTr="00A0036F">
        <w:trPr>
          <w:trHeight w:val="345"/>
        </w:trPr>
        <w:tc>
          <w:tcPr>
            <w:tcW w:w="6160" w:type="dxa"/>
            <w:tcBorders>
              <w:top w:val="nil"/>
              <w:left w:val="single" w:sz="8" w:space="0" w:color="auto"/>
              <w:bottom w:val="single" w:sz="4" w:space="0" w:color="000000"/>
              <w:right w:val="single" w:sz="4" w:space="0" w:color="000000"/>
            </w:tcBorders>
            <w:shd w:val="clear" w:color="auto" w:fill="auto"/>
            <w:vAlign w:val="bottom"/>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ГОСУДАРСТВЕННАЯ ПОШЛИНА</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000 10800000000000000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3 000,00</w:t>
            </w:r>
          </w:p>
        </w:tc>
      </w:tr>
      <w:tr w:rsidR="0074270F" w:rsidRPr="0074270F" w:rsidTr="00A0036F">
        <w:trPr>
          <w:trHeight w:val="55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000 10807000010000110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r>
      <w:tr w:rsidR="0074270F" w:rsidRPr="0074270F" w:rsidTr="00A0036F">
        <w:trPr>
          <w:trHeight w:val="111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134 1080717001000110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r>
      <w:tr w:rsidR="0074270F" w:rsidRPr="0074270F" w:rsidTr="00A0036F">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134 1080717501000110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r>
      <w:tr w:rsidR="0074270F" w:rsidRPr="0074270F" w:rsidTr="00A0036F">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крупногабаритного грузов, зачисляемая в бюджеты поселений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134 10807175011000110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c>
          <w:tcPr>
            <w:tcW w:w="2775" w:type="dxa"/>
            <w:tcBorders>
              <w:top w:val="nil"/>
              <w:left w:val="nil"/>
              <w:bottom w:val="single" w:sz="4" w:space="0" w:color="000000"/>
              <w:right w:val="nil"/>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3 000,00</w:t>
            </w:r>
          </w:p>
        </w:tc>
      </w:tr>
      <w:tr w:rsidR="0074270F" w:rsidRPr="0074270F" w:rsidTr="00A0036F">
        <w:trPr>
          <w:trHeight w:val="79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000 11100000000000000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40 000,00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40 000,00</w:t>
            </w:r>
          </w:p>
        </w:tc>
      </w:tr>
      <w:tr w:rsidR="0074270F" w:rsidRPr="0074270F" w:rsidTr="00A0036F">
        <w:trPr>
          <w:trHeight w:val="168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000 11105000000000120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150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000 11105020000000120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133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134 11105025100000120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000 11109000000000120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r>
      <w:tr w:rsidR="0074270F" w:rsidRPr="0074270F" w:rsidTr="00A0036F">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000 11109045100000120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r>
      <w:tr w:rsidR="0074270F" w:rsidRPr="0074270F" w:rsidTr="00A0036F">
        <w:trPr>
          <w:trHeight w:val="136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134 11109045100000120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40 000,00</w:t>
            </w:r>
          </w:p>
        </w:tc>
      </w:tr>
      <w:tr w:rsidR="0074270F" w:rsidRPr="0074270F" w:rsidTr="00A0036F">
        <w:trPr>
          <w:trHeight w:val="55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ДОХОДЫ ОТ ПРОДАЖИ МАТЕРИАЛЬНЫХ И НЕМАТЕРИАЛЬНЫХ АКТИВОВ</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000 11400000000000000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r>
      <w:tr w:rsidR="0074270F" w:rsidRPr="0074270F" w:rsidTr="00A0036F">
        <w:trPr>
          <w:trHeight w:val="58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продажи земельных участков, находящихся в государственной и муниципальной собственности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000 11406000000000430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78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учреждений)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000 11406020000000430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81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134 11406025100000430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5 023 583,00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31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БЕЗВОЗМЕЗДНЫЕ ПОСТУПЛЕНИЯ</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000 20000000000000000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96 751 795,00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53 754 000,00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50 277 000,00</w:t>
            </w:r>
          </w:p>
        </w:tc>
      </w:tr>
      <w:tr w:rsidR="0074270F" w:rsidRPr="0074270F" w:rsidTr="00A0036F">
        <w:trPr>
          <w:trHeight w:val="525"/>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БЕЗВОЗМЕЗДНЫЕ ПОСТУПЛЕНИЯ ОТ ДРУГИХ БЮДЖЕТОВ БЮДЖЕТНОЙ СИСТЕМЫ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000 20200000000000000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95 332 800,00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53 754 000,00</w:t>
            </w:r>
          </w:p>
        </w:tc>
        <w:tc>
          <w:tcPr>
            <w:tcW w:w="2775"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50 277 000,00</w:t>
            </w:r>
          </w:p>
        </w:tc>
      </w:tr>
      <w:tr w:rsidR="0074270F" w:rsidRPr="0074270F" w:rsidTr="00A0036F">
        <w:trPr>
          <w:trHeight w:val="330"/>
        </w:trPr>
        <w:tc>
          <w:tcPr>
            <w:tcW w:w="6160" w:type="dxa"/>
            <w:tcBorders>
              <w:top w:val="nil"/>
              <w:left w:val="single" w:sz="8" w:space="0" w:color="auto"/>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Дотации бюджетам бюджетной системы Российской Федерации</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000 20210000000000150</w:t>
            </w:r>
          </w:p>
        </w:tc>
        <w:tc>
          <w:tcPr>
            <w:tcW w:w="166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44 217 000,00</w:t>
            </w:r>
          </w:p>
        </w:tc>
        <w:tc>
          <w:tcPr>
            <w:tcW w:w="150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44 233 000,00</w:t>
            </w:r>
          </w:p>
        </w:tc>
        <w:tc>
          <w:tcPr>
            <w:tcW w:w="2775" w:type="dxa"/>
            <w:tcBorders>
              <w:top w:val="nil"/>
              <w:left w:val="nil"/>
              <w:bottom w:val="single" w:sz="4" w:space="0" w:color="000000"/>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44 277 000,00</w:t>
            </w:r>
          </w:p>
        </w:tc>
      </w:tr>
      <w:tr w:rsidR="0074270F" w:rsidRPr="0074270F" w:rsidTr="00A0036F">
        <w:trPr>
          <w:trHeight w:val="360"/>
        </w:trPr>
        <w:tc>
          <w:tcPr>
            <w:tcW w:w="6160" w:type="dxa"/>
            <w:tcBorders>
              <w:top w:val="nil"/>
              <w:left w:val="single" w:sz="8" w:space="0" w:color="auto"/>
              <w:bottom w:val="nil"/>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Дотации на выравнивание бюджетной обеспеченности</w:t>
            </w:r>
          </w:p>
        </w:tc>
        <w:tc>
          <w:tcPr>
            <w:tcW w:w="2640" w:type="dxa"/>
            <w:tcBorders>
              <w:top w:val="nil"/>
              <w:left w:val="nil"/>
              <w:bottom w:val="nil"/>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000 20215001000000150</w:t>
            </w:r>
          </w:p>
        </w:tc>
        <w:tc>
          <w:tcPr>
            <w:tcW w:w="1660" w:type="dxa"/>
            <w:tcBorders>
              <w:top w:val="nil"/>
              <w:left w:val="nil"/>
              <w:bottom w:val="nil"/>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44 110 000,00</w:t>
            </w:r>
          </w:p>
        </w:tc>
        <w:tc>
          <w:tcPr>
            <w:tcW w:w="1500" w:type="dxa"/>
            <w:tcBorders>
              <w:top w:val="nil"/>
              <w:left w:val="nil"/>
              <w:bottom w:val="nil"/>
              <w:right w:val="single" w:sz="4" w:space="0" w:color="000000"/>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44 233 000,00</w:t>
            </w:r>
          </w:p>
        </w:tc>
        <w:tc>
          <w:tcPr>
            <w:tcW w:w="2775" w:type="dxa"/>
            <w:tcBorders>
              <w:top w:val="nil"/>
              <w:left w:val="nil"/>
              <w:bottom w:val="nil"/>
              <w:right w:val="single" w:sz="8"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44 277 000,00</w:t>
            </w:r>
          </w:p>
        </w:tc>
      </w:tr>
      <w:tr w:rsidR="0074270F" w:rsidRPr="0074270F" w:rsidTr="00A0036F">
        <w:trPr>
          <w:trHeight w:val="855"/>
        </w:trPr>
        <w:tc>
          <w:tcPr>
            <w:tcW w:w="6160" w:type="dxa"/>
            <w:tcBorders>
              <w:top w:val="single" w:sz="4" w:space="0" w:color="auto"/>
              <w:left w:val="single" w:sz="4" w:space="0" w:color="auto"/>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640" w:type="dxa"/>
            <w:tcBorders>
              <w:top w:val="single" w:sz="4" w:space="0" w:color="auto"/>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134 20215001100000150</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44 110 000,00</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44 233 000,00</w:t>
            </w:r>
          </w:p>
        </w:tc>
        <w:tc>
          <w:tcPr>
            <w:tcW w:w="2775" w:type="dxa"/>
            <w:tcBorders>
              <w:top w:val="single" w:sz="4" w:space="0" w:color="auto"/>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44 277 000,00</w:t>
            </w:r>
          </w:p>
        </w:tc>
      </w:tr>
      <w:tr w:rsidR="0074270F" w:rsidRPr="0074270F" w:rsidTr="00A0036F">
        <w:trPr>
          <w:trHeight w:val="285"/>
        </w:trPr>
        <w:tc>
          <w:tcPr>
            <w:tcW w:w="616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дотации</w:t>
            </w:r>
          </w:p>
        </w:tc>
        <w:tc>
          <w:tcPr>
            <w:tcW w:w="2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000 20219999000000150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107 000,00</w:t>
            </w:r>
          </w:p>
        </w:tc>
        <w:tc>
          <w:tcPr>
            <w:tcW w:w="15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300"/>
        </w:trPr>
        <w:tc>
          <w:tcPr>
            <w:tcW w:w="6160" w:type="dxa"/>
            <w:tcBorders>
              <w:top w:val="nil"/>
              <w:left w:val="single" w:sz="4" w:space="0" w:color="auto"/>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Прочие дотации бюджетам сельских поселений </w:t>
            </w:r>
          </w:p>
        </w:tc>
        <w:tc>
          <w:tcPr>
            <w:tcW w:w="2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 134 20219999100000150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107 000,00</w:t>
            </w:r>
          </w:p>
        </w:tc>
        <w:tc>
          <w:tcPr>
            <w:tcW w:w="15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8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бюджетной системы Российской Федерации (межбюджетные субсидии)</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000 20220000000000150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43 766 800,00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9 521 000,00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6 000 000,00</w:t>
            </w:r>
          </w:p>
        </w:tc>
      </w:tr>
      <w:tr w:rsidR="0074270F" w:rsidRPr="0074270F" w:rsidTr="00A0036F">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lastRenderedPageBreak/>
              <w:t xml:space="preserve">Субсидии бюджетам на софинансирование капитальных вложений в объекты муниципальной собственности </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000 20220077000000150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24 210 300,00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3 521 000,00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сельских поселений на софинансирование капитальных вложений в объекты муниципальной собственности</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134 20220077100000150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24 210 300,00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3 521 000,00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23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000 20220216000000150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8 600 000,00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6 000 000,00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6 000 000,00</w:t>
            </w:r>
          </w:p>
        </w:tc>
      </w:tr>
      <w:tr w:rsidR="0074270F" w:rsidRPr="0074270F" w:rsidTr="00A0036F">
        <w:trPr>
          <w:trHeight w:val="148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134 20220216100000150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8 600 000,00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6 000 000,00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6 000 000,00</w:t>
            </w:r>
          </w:p>
        </w:tc>
      </w:tr>
      <w:tr w:rsidR="0074270F" w:rsidRPr="0074270F" w:rsidTr="00A0036F">
        <w:trPr>
          <w:trHeight w:val="196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000 20220299000000150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89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134 20220299100000150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65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000 20220302000000150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53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lastRenderedPageBreak/>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134 20220302100000150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на развитие транспортной инфраструктуры на сельских территориях</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000 20225372000000150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10 956 500,00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Субсидии бюджетам сельских поселений на развитие транспортной инфраструктуры на сельских территориях</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134 20225372100000150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10 956 500,00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825"/>
        </w:trPr>
        <w:tc>
          <w:tcPr>
            <w:tcW w:w="6160" w:type="dxa"/>
            <w:tcBorders>
              <w:top w:val="nil"/>
              <w:left w:val="single" w:sz="4" w:space="0" w:color="000000"/>
              <w:bottom w:val="single" w:sz="4" w:space="0" w:color="000000"/>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nil"/>
              <w:bottom w:val="single" w:sz="4" w:space="0" w:color="000000"/>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000 20227576000000150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020"/>
        </w:trPr>
        <w:tc>
          <w:tcPr>
            <w:tcW w:w="6160" w:type="dxa"/>
            <w:tcBorders>
              <w:top w:val="nil"/>
              <w:left w:val="single" w:sz="4" w:space="0" w:color="000000"/>
              <w:bottom w:val="nil"/>
              <w:right w:val="single" w:sz="4" w:space="0" w:color="000000"/>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640" w:type="dxa"/>
            <w:tcBorders>
              <w:top w:val="nil"/>
              <w:left w:val="nil"/>
              <w:bottom w:val="nil"/>
              <w:right w:val="single" w:sz="4" w:space="0" w:color="000000"/>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134 20227576100000150</w:t>
            </w:r>
          </w:p>
        </w:tc>
        <w:tc>
          <w:tcPr>
            <w:tcW w:w="1660" w:type="dxa"/>
            <w:tcBorders>
              <w:top w:val="nil"/>
              <w:left w:val="nil"/>
              <w:bottom w:val="nil"/>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00" w:type="dxa"/>
            <w:tcBorders>
              <w:top w:val="nil"/>
              <w:left w:val="nil"/>
              <w:bottom w:val="nil"/>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nil"/>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55"/>
        </w:trPr>
        <w:tc>
          <w:tcPr>
            <w:tcW w:w="6160" w:type="dxa"/>
            <w:tcBorders>
              <w:top w:val="single" w:sz="4" w:space="0" w:color="auto"/>
              <w:left w:val="single" w:sz="8" w:space="0" w:color="auto"/>
              <w:bottom w:val="single" w:sz="4" w:space="0" w:color="auto"/>
              <w:right w:val="single" w:sz="4" w:space="0" w:color="auto"/>
            </w:tcBorders>
            <w:shd w:val="clear" w:color="000000" w:fill="FFFFFF"/>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2640" w:type="dxa"/>
            <w:tcBorders>
              <w:top w:val="single" w:sz="4" w:space="0" w:color="auto"/>
              <w:left w:val="nil"/>
              <w:bottom w:val="single" w:sz="4" w:space="0" w:color="auto"/>
              <w:right w:val="single" w:sz="4" w:space="0" w:color="auto"/>
            </w:tcBorders>
            <w:shd w:val="clear" w:color="000000" w:fill="FFFFFF"/>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000 20240000000000150</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500" w:type="dxa"/>
            <w:tcBorders>
              <w:top w:val="single" w:sz="4" w:space="0" w:color="auto"/>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single" w:sz="4" w:space="0" w:color="auto"/>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6160" w:type="dxa"/>
            <w:tcBorders>
              <w:top w:val="nil"/>
              <w:left w:val="single" w:sz="8" w:space="0" w:color="auto"/>
              <w:bottom w:val="single" w:sz="4" w:space="0" w:color="auto"/>
              <w:right w:val="single" w:sz="4" w:space="0" w:color="auto"/>
            </w:tcBorders>
            <w:shd w:val="clear" w:color="000000" w:fill="FFFFFF"/>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межбюджетные трансферты, передаваемые бюджетам</w:t>
            </w:r>
          </w:p>
        </w:tc>
        <w:tc>
          <w:tcPr>
            <w:tcW w:w="2640"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000 20249999000000150</w:t>
            </w:r>
          </w:p>
        </w:tc>
        <w:tc>
          <w:tcPr>
            <w:tcW w:w="1660"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500"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6160" w:type="dxa"/>
            <w:tcBorders>
              <w:top w:val="nil"/>
              <w:left w:val="single" w:sz="8" w:space="0" w:color="auto"/>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межбюджетные трансферты, передаваемые бюджетам сельских поселений</w:t>
            </w:r>
          </w:p>
        </w:tc>
        <w:tc>
          <w:tcPr>
            <w:tcW w:w="2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134 20249999100000150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5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277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БЕЗВОЗМЕЗДНЫЕ ПОСТУПЛЕНИЯ ОТ НЕГОСУДАРСТВЕННЫХ ОРГАНИЗАЦИЙ</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000 20400000000000150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Безвозмездные поступления от негосударственных организаций в бюджеты сельских поселений</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000 20405000100000150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4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Прочие безвозмездные поступления от негосударственных организаций в бюджеты сельских поселений</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134 20405099100000150</w:t>
            </w:r>
          </w:p>
        </w:tc>
        <w:tc>
          <w:tcPr>
            <w:tcW w:w="166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ПРОЧИЕ БЕЗВОЗМЕЗДНЫЕ ПОСТУПЛЕНИЯ  </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000 20700000000000150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118 995,00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Прочие безвозмездные поступления в бюджеты</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000 20705000100000150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118 995,00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Прочие безвозмездные поступления в бюджеты</w:t>
            </w:r>
          </w:p>
        </w:tc>
        <w:tc>
          <w:tcPr>
            <w:tcW w:w="2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,134 20705030100000150</w:t>
            </w:r>
          </w:p>
        </w:tc>
        <w:tc>
          <w:tcPr>
            <w:tcW w:w="166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118 995,00</w:t>
            </w:r>
          </w:p>
        </w:tc>
        <w:tc>
          <w:tcPr>
            <w:tcW w:w="15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77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bl>
    <w:p w:rsidR="0074270F" w:rsidRPr="0074270F" w:rsidRDefault="0074270F" w:rsidP="0074270F">
      <w:pPr>
        <w:jc w:val="both"/>
        <w:rPr>
          <w:rFonts w:ascii="Times New Roman" w:hAnsi="Times New Roman"/>
          <w:sz w:val="16"/>
          <w:szCs w:val="16"/>
        </w:rPr>
      </w:pPr>
    </w:p>
    <w:tbl>
      <w:tblPr>
        <w:tblW w:w="14903" w:type="dxa"/>
        <w:tblInd w:w="93" w:type="dxa"/>
        <w:tblLook w:val="04A0" w:firstRow="1" w:lastRow="0" w:firstColumn="1" w:lastColumn="0" w:noHBand="0" w:noVBand="1"/>
      </w:tblPr>
      <w:tblGrid>
        <w:gridCol w:w="1040"/>
        <w:gridCol w:w="9323"/>
        <w:gridCol w:w="1600"/>
        <w:gridCol w:w="1520"/>
        <w:gridCol w:w="1420"/>
      </w:tblGrid>
      <w:tr w:rsidR="0074270F" w:rsidRPr="0074270F" w:rsidTr="00A0036F">
        <w:trPr>
          <w:trHeight w:val="255"/>
        </w:trPr>
        <w:tc>
          <w:tcPr>
            <w:tcW w:w="10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w:t>
            </w:r>
          </w:p>
        </w:tc>
        <w:tc>
          <w:tcPr>
            <w:tcW w:w="16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Приложение 3</w:t>
            </w:r>
          </w:p>
        </w:tc>
        <w:tc>
          <w:tcPr>
            <w:tcW w:w="1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10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 решению Совета депутатов</w:t>
            </w:r>
          </w:p>
        </w:tc>
        <w:tc>
          <w:tcPr>
            <w:tcW w:w="14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10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МО Саракташский поссовет</w:t>
            </w:r>
          </w:p>
        </w:tc>
        <w:tc>
          <w:tcPr>
            <w:tcW w:w="14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104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                                                                            </w:t>
            </w:r>
          </w:p>
        </w:tc>
        <w:tc>
          <w:tcPr>
            <w:tcW w:w="3120" w:type="dxa"/>
            <w:gridSpan w:val="2"/>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от 09.08.2024  года  № 209</w:t>
            </w:r>
          </w:p>
        </w:tc>
        <w:tc>
          <w:tcPr>
            <w:tcW w:w="14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10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r>
      <w:tr w:rsidR="0074270F" w:rsidRPr="0074270F" w:rsidTr="00A0036F">
        <w:trPr>
          <w:trHeight w:val="255"/>
        </w:trPr>
        <w:tc>
          <w:tcPr>
            <w:tcW w:w="10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0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4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14903" w:type="dxa"/>
            <w:gridSpan w:val="5"/>
            <w:tcBorders>
              <w:top w:val="nil"/>
              <w:left w:val="nil"/>
              <w:bottom w:val="nil"/>
              <w:right w:val="nil"/>
            </w:tcBorders>
            <w:shd w:val="clear" w:color="auto" w:fill="auto"/>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Распределение бюджетных ассигнований бюджета поселения</w:t>
            </w:r>
          </w:p>
        </w:tc>
      </w:tr>
      <w:tr w:rsidR="0074270F" w:rsidRPr="0074270F" w:rsidTr="00A0036F">
        <w:trPr>
          <w:trHeight w:val="495"/>
        </w:trPr>
        <w:tc>
          <w:tcPr>
            <w:tcW w:w="14903" w:type="dxa"/>
            <w:gridSpan w:val="5"/>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 xml:space="preserve"> по разделам и подразделам классификации расходов бюджета на 2024 год и на плановый период 2025 и 2026 годов</w:t>
            </w:r>
          </w:p>
        </w:tc>
      </w:tr>
      <w:tr w:rsidR="0074270F" w:rsidRPr="0074270F" w:rsidTr="00A0036F">
        <w:trPr>
          <w:trHeight w:val="255"/>
        </w:trPr>
        <w:tc>
          <w:tcPr>
            <w:tcW w:w="104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9323"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60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(руб.)</w:t>
            </w:r>
          </w:p>
        </w:tc>
      </w:tr>
      <w:tr w:rsidR="0074270F" w:rsidRPr="0074270F" w:rsidTr="00A0036F">
        <w:trPr>
          <w:trHeight w:val="255"/>
        </w:trPr>
        <w:tc>
          <w:tcPr>
            <w:tcW w:w="104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9323"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60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52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c>
          <w:tcPr>
            <w:tcW w:w="1420" w:type="dxa"/>
            <w:tcBorders>
              <w:top w:val="nil"/>
              <w:left w:val="nil"/>
              <w:bottom w:val="nil"/>
              <w:right w:val="nil"/>
            </w:tcBorders>
            <w:shd w:val="clear" w:color="auto" w:fill="auto"/>
            <w:hideMark/>
          </w:tcPr>
          <w:p w:rsidR="0074270F" w:rsidRPr="0074270F" w:rsidRDefault="0074270F" w:rsidP="00A0036F">
            <w:pPr>
              <w:jc w:val="center"/>
              <w:rPr>
                <w:rFonts w:ascii="Times New Roman" w:eastAsia="Times New Roman" w:hAnsi="Times New Roman"/>
                <w:sz w:val="16"/>
                <w:szCs w:val="16"/>
              </w:rPr>
            </w:pPr>
          </w:p>
        </w:tc>
      </w:tr>
      <w:tr w:rsidR="0074270F" w:rsidRPr="0074270F" w:rsidTr="00A0036F">
        <w:trPr>
          <w:trHeight w:val="255"/>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РЗПР</w:t>
            </w:r>
          </w:p>
        </w:tc>
        <w:tc>
          <w:tcPr>
            <w:tcW w:w="9323" w:type="dxa"/>
            <w:tcBorders>
              <w:top w:val="single" w:sz="4" w:space="0" w:color="auto"/>
              <w:left w:val="nil"/>
              <w:bottom w:val="nil"/>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 xml:space="preserve">Наименование </w:t>
            </w:r>
          </w:p>
        </w:tc>
        <w:tc>
          <w:tcPr>
            <w:tcW w:w="160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2024</w:t>
            </w:r>
          </w:p>
        </w:tc>
        <w:tc>
          <w:tcPr>
            <w:tcW w:w="152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2025</w:t>
            </w:r>
          </w:p>
        </w:tc>
        <w:tc>
          <w:tcPr>
            <w:tcW w:w="142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2026</w:t>
            </w:r>
          </w:p>
        </w:tc>
      </w:tr>
      <w:tr w:rsidR="0074270F" w:rsidRPr="0074270F" w:rsidTr="00A0036F">
        <w:trPr>
          <w:trHeight w:val="255"/>
        </w:trPr>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w:t>
            </w:r>
          </w:p>
        </w:tc>
        <w:tc>
          <w:tcPr>
            <w:tcW w:w="9323" w:type="dxa"/>
            <w:tcBorders>
              <w:top w:val="single" w:sz="4" w:space="0" w:color="auto"/>
              <w:left w:val="nil"/>
              <w:bottom w:val="nil"/>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Условно утвержденные расходы</w:t>
            </w:r>
          </w:p>
        </w:tc>
        <w:tc>
          <w:tcPr>
            <w:tcW w:w="160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w:t>
            </w:r>
          </w:p>
        </w:tc>
        <w:tc>
          <w:tcPr>
            <w:tcW w:w="152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2763125</w:t>
            </w:r>
          </w:p>
        </w:tc>
        <w:tc>
          <w:tcPr>
            <w:tcW w:w="142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5465500</w:t>
            </w:r>
          </w:p>
        </w:tc>
      </w:tr>
      <w:tr w:rsidR="0074270F" w:rsidRPr="0074270F" w:rsidTr="00A0036F">
        <w:trPr>
          <w:trHeight w:val="25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0100</w:t>
            </w:r>
          </w:p>
        </w:tc>
        <w:tc>
          <w:tcPr>
            <w:tcW w:w="9323" w:type="dxa"/>
            <w:tcBorders>
              <w:top w:val="single" w:sz="4" w:space="0" w:color="auto"/>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14397721</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14 529 000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14 529 000</w:t>
            </w:r>
          </w:p>
        </w:tc>
      </w:tr>
      <w:tr w:rsidR="0074270F" w:rsidRPr="0074270F" w:rsidTr="00A0036F">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0102</w:t>
            </w:r>
          </w:p>
        </w:tc>
        <w:tc>
          <w:tcPr>
            <w:tcW w:w="932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w:t>
            </w:r>
          </w:p>
        </w:tc>
      </w:tr>
      <w:tr w:rsidR="0074270F" w:rsidRPr="0074270F" w:rsidTr="00A0036F">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0103</w:t>
            </w:r>
          </w:p>
        </w:tc>
        <w:tc>
          <w:tcPr>
            <w:tcW w:w="932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w:t>
            </w:r>
          </w:p>
        </w:tc>
      </w:tr>
      <w:tr w:rsidR="0074270F" w:rsidRPr="0074270F" w:rsidTr="00A0036F">
        <w:trPr>
          <w:trHeight w:val="78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0104</w:t>
            </w:r>
          </w:p>
        </w:tc>
        <w:tc>
          <w:tcPr>
            <w:tcW w:w="932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12043529</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w:t>
            </w:r>
          </w:p>
        </w:tc>
      </w:tr>
      <w:tr w:rsidR="0074270F" w:rsidRPr="0074270F" w:rsidTr="00A0036F">
        <w:trPr>
          <w:trHeight w:val="5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0106</w:t>
            </w:r>
          </w:p>
        </w:tc>
        <w:tc>
          <w:tcPr>
            <w:tcW w:w="932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w:t>
            </w:r>
          </w:p>
        </w:tc>
      </w:tr>
      <w:tr w:rsidR="0074270F" w:rsidRPr="0074270F" w:rsidTr="00A0036F">
        <w:trPr>
          <w:trHeight w:val="37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0111</w:t>
            </w:r>
          </w:p>
        </w:tc>
        <w:tc>
          <w:tcPr>
            <w:tcW w:w="9323"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i/>
                <w:iCs/>
                <w:sz w:val="16"/>
                <w:szCs w:val="16"/>
              </w:rPr>
            </w:pPr>
            <w:r w:rsidRPr="0074270F">
              <w:rPr>
                <w:rFonts w:ascii="Times New Roman" w:eastAsia="Times New Roman" w:hAnsi="Times New Roman"/>
                <w:i/>
                <w:iCs/>
                <w:sz w:val="16"/>
                <w:szCs w:val="16"/>
              </w:rPr>
              <w:t>Резервные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w:t>
            </w:r>
          </w:p>
        </w:tc>
      </w:tr>
      <w:tr w:rsidR="0074270F" w:rsidRPr="0074270F" w:rsidTr="00A0036F">
        <w:trPr>
          <w:trHeight w:val="36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0113</w:t>
            </w:r>
          </w:p>
        </w:tc>
        <w:tc>
          <w:tcPr>
            <w:tcW w:w="9323"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i/>
                <w:iCs/>
                <w:sz w:val="16"/>
                <w:szCs w:val="16"/>
              </w:rPr>
            </w:pPr>
            <w:r w:rsidRPr="0074270F">
              <w:rPr>
                <w:rFonts w:ascii="Times New Roman" w:eastAsia="Times New Roman" w:hAnsi="Times New Roman"/>
                <w:i/>
                <w:iCs/>
                <w:sz w:val="16"/>
                <w:szCs w:val="16"/>
              </w:rPr>
              <w:t>Другие общегосударственные вопросы</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0300</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2 472 500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2 472 500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2 872 500</w:t>
            </w:r>
          </w:p>
        </w:tc>
      </w:tr>
      <w:tr w:rsidR="0074270F" w:rsidRPr="0074270F" w:rsidTr="00A0036F">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0310</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w:t>
            </w:r>
          </w:p>
        </w:tc>
      </w:tr>
      <w:tr w:rsidR="0074270F" w:rsidRPr="0074270F" w:rsidTr="00A0036F">
        <w:trPr>
          <w:trHeight w:val="49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0314</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Другие вопросы в области национальной безопасности и правоохранительной деятельности</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0400</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Национальная экономика</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52 919 351,00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33 000 000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35 000 000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lastRenderedPageBreak/>
              <w:t>0409</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52 459 351,00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32 400 000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34 400 000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0412</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0500</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47 020 657,52</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18 493 775</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12 176 400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0501</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Жилищное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292000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4 221 897</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592 000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0502</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Коммунальное хозяйство</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31 020 155,80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0503</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Благоустройство</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15 708 501,72</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0800</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 xml:space="preserve">Культура, кинематография </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40 189 100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38 766 600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0801</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Культура</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40 189 100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1100</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Физическая культура и спорт</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2 000 000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500 000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4270F" w:rsidRPr="0074270F" w:rsidRDefault="0074270F" w:rsidP="00A0036F">
            <w:pPr>
              <w:jc w:val="center"/>
              <w:rPr>
                <w:rFonts w:ascii="Times New Roman" w:eastAsia="Times New Roman" w:hAnsi="Times New Roman"/>
                <w:sz w:val="16"/>
                <w:szCs w:val="16"/>
              </w:rPr>
            </w:pPr>
            <w:r w:rsidRPr="0074270F">
              <w:rPr>
                <w:rFonts w:ascii="Times New Roman" w:eastAsia="Times New Roman" w:hAnsi="Times New Roman"/>
                <w:sz w:val="16"/>
                <w:szCs w:val="16"/>
              </w:rPr>
              <w:t>1101</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i/>
                <w:iCs/>
                <w:sz w:val="16"/>
                <w:szCs w:val="16"/>
              </w:rPr>
            </w:pPr>
            <w:r w:rsidRPr="0074270F">
              <w:rPr>
                <w:rFonts w:ascii="Times New Roman" w:eastAsia="Times New Roman" w:hAnsi="Times New Roman"/>
                <w:i/>
                <w:iCs/>
                <w:sz w:val="16"/>
                <w:szCs w:val="16"/>
              </w:rPr>
              <w:t xml:space="preserve">Физическая культура </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w:t>
            </w:r>
          </w:p>
        </w:tc>
      </w:tr>
      <w:tr w:rsidR="0074270F" w:rsidRPr="0074270F" w:rsidTr="00A0036F">
        <w:trPr>
          <w:trHeight w:val="25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9323" w:type="dxa"/>
            <w:tcBorders>
              <w:top w:val="nil"/>
              <w:left w:val="nil"/>
              <w:bottom w:val="single" w:sz="4" w:space="0" w:color="auto"/>
              <w:right w:val="single" w:sz="4" w:space="0" w:color="auto"/>
            </w:tcBorders>
            <w:shd w:val="clear" w:color="auto" w:fill="auto"/>
            <w:noWrap/>
            <w:vAlign w:val="center"/>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Итого расходов</w:t>
            </w:r>
          </w:p>
        </w:tc>
        <w:tc>
          <w:tcPr>
            <w:tcW w:w="160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158 999 329,52</w:t>
            </w:r>
          </w:p>
        </w:tc>
        <w:tc>
          <w:tcPr>
            <w:tcW w:w="1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110 525 000,0</w:t>
            </w:r>
          </w:p>
        </w:tc>
        <w:tc>
          <w:tcPr>
            <w:tcW w:w="14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109 310 000</w:t>
            </w:r>
          </w:p>
        </w:tc>
      </w:tr>
    </w:tbl>
    <w:p w:rsidR="0074270F" w:rsidRPr="0074270F" w:rsidRDefault="0074270F" w:rsidP="0074270F">
      <w:pPr>
        <w:jc w:val="both"/>
        <w:rPr>
          <w:rFonts w:ascii="Times New Roman" w:hAnsi="Times New Roman"/>
          <w:sz w:val="16"/>
          <w:szCs w:val="16"/>
        </w:rPr>
      </w:pPr>
    </w:p>
    <w:p w:rsidR="0074270F" w:rsidRPr="0074270F" w:rsidRDefault="0074270F" w:rsidP="0074270F">
      <w:pPr>
        <w:jc w:val="both"/>
        <w:rPr>
          <w:rFonts w:ascii="Times New Roman" w:hAnsi="Times New Roman"/>
          <w:sz w:val="16"/>
          <w:szCs w:val="16"/>
        </w:rPr>
      </w:pPr>
    </w:p>
    <w:tbl>
      <w:tblPr>
        <w:tblW w:w="15066" w:type="dxa"/>
        <w:tblInd w:w="93" w:type="dxa"/>
        <w:tblLook w:val="04A0" w:firstRow="1" w:lastRow="0" w:firstColumn="1" w:lastColumn="0" w:noHBand="0" w:noVBand="1"/>
      </w:tblPr>
      <w:tblGrid>
        <w:gridCol w:w="5544"/>
        <w:gridCol w:w="926"/>
        <w:gridCol w:w="1307"/>
        <w:gridCol w:w="677"/>
        <w:gridCol w:w="1004"/>
        <w:gridCol w:w="758"/>
        <w:gridCol w:w="437"/>
        <w:gridCol w:w="1079"/>
        <w:gridCol w:w="633"/>
        <w:gridCol w:w="1058"/>
        <w:gridCol w:w="1643"/>
      </w:tblGrid>
      <w:tr w:rsidR="0074270F" w:rsidRPr="0074270F" w:rsidTr="00A0036F">
        <w:trPr>
          <w:trHeight w:val="255"/>
        </w:trPr>
        <w:tc>
          <w:tcPr>
            <w:tcW w:w="554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Приложение 4</w:t>
            </w:r>
          </w:p>
        </w:tc>
      </w:tr>
      <w:tr w:rsidR="0074270F" w:rsidRPr="0074270F" w:rsidTr="00A0036F">
        <w:trPr>
          <w:trHeight w:val="285"/>
        </w:trPr>
        <w:tc>
          <w:tcPr>
            <w:tcW w:w="554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 решению Совета депутатов</w:t>
            </w:r>
          </w:p>
        </w:tc>
      </w:tr>
      <w:tr w:rsidR="0074270F" w:rsidRPr="0074270F" w:rsidTr="00A0036F">
        <w:trPr>
          <w:trHeight w:val="240"/>
        </w:trPr>
        <w:tc>
          <w:tcPr>
            <w:tcW w:w="554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МО Саракташский поссовет</w:t>
            </w:r>
          </w:p>
        </w:tc>
      </w:tr>
      <w:tr w:rsidR="0074270F" w:rsidRPr="0074270F" w:rsidTr="00A0036F">
        <w:trPr>
          <w:trHeight w:val="270"/>
        </w:trPr>
        <w:tc>
          <w:tcPr>
            <w:tcW w:w="554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5608" w:type="dxa"/>
            <w:gridSpan w:val="6"/>
            <w:tcBorders>
              <w:top w:val="nil"/>
              <w:left w:val="nil"/>
              <w:bottom w:val="nil"/>
              <w:right w:val="nil"/>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от 09.08.2024 года  № 209 </w:t>
            </w:r>
          </w:p>
        </w:tc>
      </w:tr>
      <w:tr w:rsidR="0074270F" w:rsidRPr="0074270F" w:rsidTr="00A0036F">
        <w:trPr>
          <w:trHeight w:val="270"/>
        </w:trPr>
        <w:tc>
          <w:tcPr>
            <w:tcW w:w="554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926"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30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677"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004"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195" w:type="dxa"/>
            <w:gridSpan w:val="2"/>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712" w:type="dxa"/>
            <w:gridSpan w:val="2"/>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2701" w:type="dxa"/>
            <w:gridSpan w:val="2"/>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r>
      <w:tr w:rsidR="0074270F" w:rsidRPr="0074270F" w:rsidTr="00A0036F">
        <w:trPr>
          <w:trHeight w:val="255"/>
        </w:trPr>
        <w:tc>
          <w:tcPr>
            <w:tcW w:w="15066" w:type="dxa"/>
            <w:gridSpan w:val="11"/>
            <w:tcBorders>
              <w:top w:val="nil"/>
              <w:left w:val="nil"/>
              <w:bottom w:val="nil"/>
              <w:right w:val="nil"/>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Распределение бюджетных ассигнований бюджета поселения по разделам и подразделам, целевым статьям (муниципальным программам Саракташского поссовета и непрограммным направлениям</w:t>
            </w:r>
          </w:p>
        </w:tc>
      </w:tr>
      <w:tr w:rsidR="0074270F" w:rsidRPr="0074270F" w:rsidTr="00A0036F">
        <w:trPr>
          <w:trHeight w:val="330"/>
        </w:trPr>
        <w:tc>
          <w:tcPr>
            <w:tcW w:w="15066" w:type="dxa"/>
            <w:gridSpan w:val="11"/>
            <w:tcBorders>
              <w:top w:val="nil"/>
              <w:left w:val="nil"/>
              <w:bottom w:val="nil"/>
              <w:right w:val="nil"/>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деятельности), группам и подгруппам видов расходов</w:t>
            </w:r>
          </w:p>
        </w:tc>
      </w:tr>
      <w:tr w:rsidR="0074270F" w:rsidRPr="0074270F" w:rsidTr="00A0036F">
        <w:trPr>
          <w:trHeight w:val="255"/>
        </w:trPr>
        <w:tc>
          <w:tcPr>
            <w:tcW w:w="15066" w:type="dxa"/>
            <w:gridSpan w:val="11"/>
            <w:tcBorders>
              <w:top w:val="nil"/>
              <w:left w:val="nil"/>
              <w:bottom w:val="nil"/>
              <w:right w:val="nil"/>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классификации расходов бюджета на 2024 год и на плановый период 2025 и 2026 годов</w:t>
            </w:r>
          </w:p>
        </w:tc>
      </w:tr>
      <w:tr w:rsidR="0074270F" w:rsidRPr="0074270F" w:rsidTr="00A0036F">
        <w:trPr>
          <w:trHeight w:val="285"/>
        </w:trPr>
        <w:tc>
          <w:tcPr>
            <w:tcW w:w="9458" w:type="dxa"/>
            <w:gridSpan w:val="5"/>
            <w:tcBorders>
              <w:top w:val="nil"/>
              <w:left w:val="nil"/>
              <w:bottom w:val="nil"/>
              <w:right w:val="nil"/>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p>
        </w:tc>
        <w:tc>
          <w:tcPr>
            <w:tcW w:w="758"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p>
        </w:tc>
        <w:tc>
          <w:tcPr>
            <w:tcW w:w="1516" w:type="dxa"/>
            <w:gridSpan w:val="2"/>
            <w:tcBorders>
              <w:top w:val="nil"/>
              <w:left w:val="nil"/>
              <w:bottom w:val="nil"/>
              <w:right w:val="nil"/>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p>
        </w:tc>
        <w:tc>
          <w:tcPr>
            <w:tcW w:w="1691" w:type="dxa"/>
            <w:gridSpan w:val="2"/>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p>
        </w:tc>
        <w:tc>
          <w:tcPr>
            <w:tcW w:w="1643" w:type="dxa"/>
            <w:tcBorders>
              <w:top w:val="nil"/>
              <w:left w:val="nil"/>
              <w:bottom w:val="nil"/>
              <w:right w:val="nil"/>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(руб.)</w:t>
            </w:r>
          </w:p>
        </w:tc>
      </w:tr>
      <w:tr w:rsidR="0074270F" w:rsidRPr="0074270F" w:rsidTr="00A0036F">
        <w:trPr>
          <w:trHeight w:val="765"/>
        </w:trPr>
        <w:tc>
          <w:tcPr>
            <w:tcW w:w="5544"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Наименование</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Раздел</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Подраздел</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КЦСР</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КВР</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2024</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2025</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cente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2026</w:t>
            </w:r>
          </w:p>
        </w:tc>
      </w:tr>
      <w:tr w:rsidR="0074270F" w:rsidRPr="0074270F" w:rsidTr="00A0036F">
        <w:trPr>
          <w:trHeight w:val="2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lastRenderedPageBreak/>
              <w:t xml:space="preserve">Расходы бюджета - ВСЕГО                                                                    </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158 999 329,52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110 525 000,00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109 310 000,00</w:t>
            </w:r>
          </w:p>
        </w:tc>
      </w:tr>
      <w:tr w:rsidR="0074270F" w:rsidRPr="0074270F" w:rsidTr="00A0036F">
        <w:trPr>
          <w:trHeight w:val="2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Условно утвержденные расходы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2 763 125,00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5 465 500,00</w:t>
            </w:r>
          </w:p>
        </w:tc>
      </w:tr>
      <w:tr w:rsidR="0074270F" w:rsidRPr="0074270F" w:rsidTr="00A0036F">
        <w:trPr>
          <w:trHeight w:val="39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14 397 721,00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14 529 000,00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14 529 000,00</w:t>
            </w:r>
          </w:p>
        </w:tc>
      </w:tr>
      <w:tr w:rsidR="0074270F" w:rsidRPr="0074270F" w:rsidTr="00A0036F">
        <w:trPr>
          <w:trHeight w:val="52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Функционирование высшего должностного лица субъекта Российской Федерации и муниципального образования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1 300 000,00</w:t>
            </w:r>
          </w:p>
        </w:tc>
      </w:tr>
      <w:tr w:rsidR="0074270F" w:rsidRPr="0074270F" w:rsidTr="00A0036F">
        <w:trPr>
          <w:trHeight w:val="88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r>
      <w:tr w:rsidR="0074270F" w:rsidRPr="0074270F" w:rsidTr="00A0036F">
        <w:trPr>
          <w:trHeight w:val="39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r>
      <w:tr w:rsidR="0074270F" w:rsidRPr="0074270F" w:rsidTr="00A0036F">
        <w:trPr>
          <w:trHeight w:val="5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r>
      <w:tr w:rsidR="0074270F" w:rsidRPr="0074270F" w:rsidTr="00A0036F">
        <w:trPr>
          <w:trHeight w:val="36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Глава муниципального образования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6440710010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r>
      <w:tr w:rsidR="0074270F" w:rsidRPr="0074270F" w:rsidTr="00A0036F">
        <w:trPr>
          <w:trHeight w:val="5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6440710010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1 300 000,00</w:t>
            </w:r>
          </w:p>
        </w:tc>
      </w:tr>
      <w:tr w:rsidR="0074270F" w:rsidRPr="0074270F" w:rsidTr="00A0036F">
        <w:trPr>
          <w:trHeight w:val="8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100 000,00</w:t>
            </w:r>
          </w:p>
        </w:tc>
      </w:tr>
      <w:tr w:rsidR="0074270F" w:rsidRPr="0074270F" w:rsidTr="00A0036F">
        <w:trPr>
          <w:trHeight w:val="36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Непрограммное направление расходов (непрограммные мероприятия)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49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5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Функционирование представительных органов муниципального образования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7710010030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61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7710010030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88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12 043 529,00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12 179 000,00</w:t>
            </w:r>
          </w:p>
        </w:tc>
      </w:tr>
      <w:tr w:rsidR="0074270F" w:rsidRPr="0074270F" w:rsidTr="00A0036F">
        <w:trPr>
          <w:trHeight w:val="8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12 043 529,00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12 179 000,00</w:t>
            </w:r>
          </w:p>
        </w:tc>
      </w:tr>
      <w:tr w:rsidR="0074270F" w:rsidRPr="0074270F" w:rsidTr="00A0036F">
        <w:trPr>
          <w:trHeight w:val="31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12 043 529,00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12 179 000,00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Комплекс процессных мероприятий "Обеспечение реализации программы"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12 043 529,00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12 179 000,00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12 179 000,00</w:t>
            </w:r>
          </w:p>
        </w:tc>
      </w:tr>
      <w:tr w:rsidR="0074270F" w:rsidRPr="0074270F" w:rsidTr="00A0036F">
        <w:trPr>
          <w:trHeight w:val="37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Центральный аппарат</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11 948 529,00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12 084 000,00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12 084 000,00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8 833 829,00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8 800 000,00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8 800 000,00</w:t>
            </w:r>
          </w:p>
        </w:tc>
      </w:tr>
      <w:tr w:rsidR="0074270F" w:rsidRPr="0074270F" w:rsidTr="00A0036F">
        <w:trPr>
          <w:trHeight w:val="63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3 072 300,00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3 250 000,00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3 250 000,00</w:t>
            </w:r>
          </w:p>
        </w:tc>
      </w:tr>
      <w:tr w:rsidR="0074270F" w:rsidRPr="0074270F" w:rsidTr="00A0036F">
        <w:trPr>
          <w:trHeight w:val="46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6440710020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42 400,00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34 000,00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34 000,00</w:t>
            </w:r>
          </w:p>
        </w:tc>
      </w:tr>
      <w:tr w:rsidR="0074270F" w:rsidRPr="0074270F" w:rsidTr="00A0036F">
        <w:trPr>
          <w:trHeight w:val="103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64407Т0030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95 000,00</w:t>
            </w:r>
          </w:p>
        </w:tc>
      </w:tr>
      <w:tr w:rsidR="0074270F" w:rsidRPr="0074270F" w:rsidTr="00A0036F">
        <w:trPr>
          <w:trHeight w:val="30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64407Т0030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95 000,00</w:t>
            </w:r>
          </w:p>
        </w:tc>
      </w:tr>
      <w:tr w:rsidR="0074270F" w:rsidRPr="0074270F" w:rsidTr="00A0036F">
        <w:trPr>
          <w:trHeight w:val="79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780 000,00</w:t>
            </w:r>
          </w:p>
        </w:tc>
      </w:tr>
      <w:tr w:rsidR="0074270F" w:rsidRPr="0074270F" w:rsidTr="00A0036F">
        <w:trPr>
          <w:trHeight w:val="43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Непрограммное направление расходов (непрограммные мероприятия)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r>
      <w:tr w:rsidR="0074270F" w:rsidRPr="0074270F" w:rsidTr="00A0036F">
        <w:trPr>
          <w:trHeight w:val="5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r>
      <w:tr w:rsidR="0074270F" w:rsidRPr="0074270F" w:rsidTr="00A0036F">
        <w:trPr>
          <w:trHeight w:val="34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Аппарат контрольно-счетного органа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7710010080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r>
      <w:tr w:rsidR="0074270F" w:rsidRPr="0074270F" w:rsidTr="00A0036F">
        <w:trPr>
          <w:trHeight w:val="31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Расходы на выплаты персоналу государственных (муниципальных) органов</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06</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7710010080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780 000,00</w:t>
            </w:r>
          </w:p>
        </w:tc>
      </w:tr>
      <w:tr w:rsidR="0074270F" w:rsidRPr="0074270F" w:rsidTr="00A0036F">
        <w:trPr>
          <w:trHeight w:val="464"/>
        </w:trPr>
        <w:tc>
          <w:tcPr>
            <w:tcW w:w="5544"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Резервные фонды</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11</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100 000,00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100 000,00</w:t>
            </w:r>
          </w:p>
        </w:tc>
      </w:tr>
      <w:tr w:rsidR="0074270F" w:rsidRPr="0074270F" w:rsidTr="00A0036F">
        <w:trPr>
          <w:trHeight w:val="464"/>
        </w:trPr>
        <w:tc>
          <w:tcPr>
            <w:tcW w:w="5544"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926"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b/>
                <w:bCs/>
                <w:i/>
                <w:iCs/>
                <w:color w:val="000000"/>
                <w:sz w:val="16"/>
                <w:szCs w:val="16"/>
              </w:rPr>
            </w:pPr>
          </w:p>
        </w:tc>
      </w:tr>
      <w:tr w:rsidR="0074270F" w:rsidRPr="0074270F" w:rsidTr="00A0036F">
        <w:trPr>
          <w:trHeight w:val="28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Непрограммное направление расходов (непрограммные мероприятия)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48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464"/>
        </w:trPr>
        <w:tc>
          <w:tcPr>
            <w:tcW w:w="5544"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Создание и использование средств резервного фонда администрации  поселений Саракташского района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7710000040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r>
      <w:tr w:rsidR="0074270F" w:rsidRPr="0074270F" w:rsidTr="00A0036F">
        <w:trPr>
          <w:trHeight w:val="464"/>
        </w:trPr>
        <w:tc>
          <w:tcPr>
            <w:tcW w:w="5544"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926"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r>
      <w:tr w:rsidR="0074270F" w:rsidRPr="0074270F" w:rsidTr="00A0036F">
        <w:trPr>
          <w:trHeight w:val="39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Резервные средства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7710000040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870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r>
      <w:tr w:rsidR="0074270F" w:rsidRPr="0074270F" w:rsidTr="00A0036F">
        <w:trPr>
          <w:trHeight w:val="37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Другие общегосударственные вопросы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74 192,00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70 000,00</w:t>
            </w:r>
          </w:p>
        </w:tc>
      </w:tr>
      <w:tr w:rsidR="0074270F" w:rsidRPr="0074270F" w:rsidTr="00A0036F">
        <w:trPr>
          <w:trHeight w:val="93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74 192,00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70 000,00</w:t>
            </w:r>
          </w:p>
        </w:tc>
      </w:tr>
      <w:tr w:rsidR="0074270F" w:rsidRPr="0074270F" w:rsidTr="00A0036F">
        <w:trPr>
          <w:trHeight w:val="33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74 192,00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r>
      <w:tr w:rsidR="0074270F" w:rsidRPr="0074270F" w:rsidTr="00A0036F">
        <w:trPr>
          <w:trHeight w:val="5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"Обеспечение реализации программы"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74 192,00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r>
      <w:tr w:rsidR="0074270F" w:rsidRPr="0074270F" w:rsidTr="00A0036F">
        <w:trPr>
          <w:trHeight w:val="33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Членские взносы в Совет (ассоциацию) муниципальных образований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6440795100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74 192,00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r>
      <w:tr w:rsidR="0074270F" w:rsidRPr="0074270F" w:rsidTr="00A0036F">
        <w:trPr>
          <w:trHeight w:val="270"/>
        </w:trPr>
        <w:tc>
          <w:tcPr>
            <w:tcW w:w="554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6440795100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74 192,00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70 000,00</w:t>
            </w:r>
          </w:p>
        </w:tc>
      </w:tr>
      <w:tr w:rsidR="0074270F" w:rsidRPr="0074270F" w:rsidTr="00A0036F">
        <w:trPr>
          <w:trHeight w:val="61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2 472 500,00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2 472 500,00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2 872 500,00</w:t>
            </w:r>
          </w:p>
        </w:tc>
      </w:tr>
      <w:tr w:rsidR="0074270F" w:rsidRPr="0074270F" w:rsidTr="00A0036F">
        <w:trPr>
          <w:trHeight w:val="5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2 850 000,00</w:t>
            </w:r>
          </w:p>
        </w:tc>
      </w:tr>
      <w:tr w:rsidR="0074270F" w:rsidRPr="0074270F" w:rsidTr="00A0036F">
        <w:trPr>
          <w:trHeight w:val="90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2 850 000,00</w:t>
            </w:r>
          </w:p>
        </w:tc>
      </w:tr>
      <w:tr w:rsidR="0074270F" w:rsidRPr="0074270F" w:rsidTr="00A0036F">
        <w:trPr>
          <w:trHeight w:val="42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2 850 000,00</w:t>
            </w:r>
          </w:p>
        </w:tc>
      </w:tr>
      <w:tr w:rsidR="0074270F" w:rsidRPr="0074270F" w:rsidTr="00A0036F">
        <w:trPr>
          <w:trHeight w:val="60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"Безопасность"</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6440100000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2 850 000,00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6440195020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2 850 000,00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both"/>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6440195020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2 450 000,00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2 850 000,00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Другие вопросы в области национальной безопасности и правоохранительной деятельности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22 500,00</w:t>
            </w:r>
          </w:p>
        </w:tc>
      </w:tr>
      <w:tr w:rsidR="0074270F" w:rsidRPr="0074270F" w:rsidTr="00A0036F">
        <w:trPr>
          <w:trHeight w:val="81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r>
      <w:tr w:rsidR="0074270F" w:rsidRPr="0074270F" w:rsidTr="00A0036F">
        <w:trPr>
          <w:trHeight w:val="36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Комплекс процессных мероприятий "Безопасность"</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6440100000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Меры поддержки добровольных народных дружин</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6440120040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r>
      <w:tr w:rsidR="0074270F" w:rsidRPr="0074270F" w:rsidTr="00A0036F">
        <w:trPr>
          <w:trHeight w:val="58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6440120040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22 500,00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НАЦИОНАЛЬНАЯ ЭКОНОМИКА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52 919 351,00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33 000 000,00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35 000 000,00</w:t>
            </w:r>
          </w:p>
        </w:tc>
      </w:tr>
      <w:tr w:rsidR="0074270F" w:rsidRPr="0074270F" w:rsidTr="00A0036F">
        <w:trPr>
          <w:trHeight w:val="2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Дорожное хозяйство (дорожные фонды)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52 459 351,00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32 400 000,00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34 400 000,00</w:t>
            </w:r>
          </w:p>
        </w:tc>
      </w:tr>
      <w:tr w:rsidR="0074270F" w:rsidRPr="0074270F" w:rsidTr="00A0036F">
        <w:trPr>
          <w:trHeight w:val="90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52 459 351,00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32 400 000,00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34 400 000,00</w:t>
            </w:r>
          </w:p>
        </w:tc>
      </w:tr>
      <w:tr w:rsidR="0074270F" w:rsidRPr="0074270F" w:rsidTr="00A0036F">
        <w:trPr>
          <w:trHeight w:val="42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52 459 351,00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32 400 000,00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34 400 000,00</w:t>
            </w:r>
          </w:p>
        </w:tc>
      </w:tr>
      <w:tr w:rsidR="0074270F" w:rsidRPr="0074270F" w:rsidTr="00A0036F">
        <w:trPr>
          <w:trHeight w:val="464"/>
        </w:trPr>
        <w:tc>
          <w:tcPr>
            <w:tcW w:w="5544"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"Развитие дорожного хозяйства"</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52 459 351,00</w:t>
            </w:r>
          </w:p>
        </w:tc>
        <w:tc>
          <w:tcPr>
            <w:tcW w:w="16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32 400 000,00</w:t>
            </w:r>
          </w:p>
        </w:tc>
        <w:tc>
          <w:tcPr>
            <w:tcW w:w="1643" w:type="dxa"/>
            <w:vMerge w:val="restart"/>
            <w:tcBorders>
              <w:top w:val="nil"/>
              <w:left w:val="single" w:sz="4" w:space="0" w:color="auto"/>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34 400 000,00</w:t>
            </w:r>
          </w:p>
        </w:tc>
      </w:tr>
      <w:tr w:rsidR="0074270F" w:rsidRPr="0074270F" w:rsidTr="00A0036F">
        <w:trPr>
          <w:trHeight w:val="464"/>
        </w:trPr>
        <w:tc>
          <w:tcPr>
            <w:tcW w:w="5544"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926"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307"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681"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758"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691" w:type="dxa"/>
            <w:gridSpan w:val="2"/>
            <w:vMerge/>
            <w:tcBorders>
              <w:top w:val="single" w:sz="4" w:space="0" w:color="auto"/>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rsidR="0074270F" w:rsidRPr="0074270F" w:rsidRDefault="0074270F" w:rsidP="00A0036F">
            <w:pPr>
              <w:rPr>
                <w:rFonts w:ascii="Times New Roman" w:eastAsia="Times New Roman" w:hAnsi="Times New Roman"/>
                <w:color w:val="000000"/>
                <w:sz w:val="16"/>
                <w:szCs w:val="16"/>
              </w:rPr>
            </w:pP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30 879 011,00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26 214 432,99</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28 214 432,99</w:t>
            </w:r>
          </w:p>
        </w:tc>
      </w:tr>
      <w:tr w:rsidR="0074270F" w:rsidRPr="0074270F" w:rsidTr="00A0036F">
        <w:trPr>
          <w:trHeight w:val="58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30 479 011,00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25 814 432,99</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27 814 432,99</w:t>
            </w:r>
          </w:p>
        </w:tc>
      </w:tr>
      <w:tr w:rsidR="0074270F" w:rsidRPr="0074270F" w:rsidTr="00A0036F">
        <w:trPr>
          <w:trHeight w:val="42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6440295280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400 000,00</w:t>
            </w:r>
          </w:p>
        </w:tc>
      </w:tr>
      <w:tr w:rsidR="0074270F" w:rsidRPr="0074270F" w:rsidTr="00A0036F">
        <w:trPr>
          <w:trHeight w:val="31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Развитие транспортной инфраструктуры на сельских территориях</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64402L3720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12 714 360,00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64402L3720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12 714 360,00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Капитальный ремонт и ремонт автомобильных дорог общего пользования населенных пунктов</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64402S0410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8 865 980,00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6 185 567,01</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6 185 567,01</w:t>
            </w:r>
          </w:p>
        </w:tc>
      </w:tr>
      <w:tr w:rsidR="0074270F" w:rsidRPr="0074270F" w:rsidTr="00A0036F">
        <w:trPr>
          <w:trHeight w:val="5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09</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64402S0410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8 865 980,00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6 185 567,01</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6 185 567,01</w:t>
            </w:r>
          </w:p>
        </w:tc>
      </w:tr>
      <w:tr w:rsidR="0074270F" w:rsidRPr="0074270F" w:rsidTr="00A0036F">
        <w:trPr>
          <w:trHeight w:val="37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Другие вопросы в области национальной экономики</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460 000,00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600 000,00</w:t>
            </w:r>
          </w:p>
        </w:tc>
      </w:tr>
      <w:tr w:rsidR="0074270F" w:rsidRPr="0074270F" w:rsidTr="00A0036F">
        <w:trPr>
          <w:trHeight w:val="100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460 000,00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r>
      <w:tr w:rsidR="0074270F" w:rsidRPr="0074270F" w:rsidTr="00A0036F">
        <w:trPr>
          <w:trHeight w:val="330"/>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Комплексы процессных мероприятий</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460 000,00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r>
      <w:tr w:rsidR="0074270F" w:rsidRPr="0074270F" w:rsidTr="00A0036F">
        <w:trPr>
          <w:trHeight w:val="61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"Благоустройство территории Саракташского поссовета"</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6440300000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460 000,00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r>
      <w:tr w:rsidR="0074270F" w:rsidRPr="0074270F" w:rsidTr="00A0036F">
        <w:trPr>
          <w:trHeight w:val="61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Оценка недвижимости, признание прав и регулирование отношений по муниципальной собственности</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6440390010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460 000,00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r>
      <w:tr w:rsidR="0074270F" w:rsidRPr="0074270F" w:rsidTr="00A0036F">
        <w:trPr>
          <w:trHeight w:val="61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04</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12</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6440390010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460 000,00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600 000,00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47 020 657,52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18 493 775,00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12 176 400,00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Жилищное хозяйство</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292 000,00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4 221 897,00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592 000,00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292 000,00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4 221 897,00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592 000,00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292000,00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4221897,00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592 000,00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"Жилищное хозяйство"</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6440800000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292000,00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4221897,00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592 000,00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85 000,00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84924,16</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85 000,00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налогов, сборов и иных платежей</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6440890140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850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75,84</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6440890150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300 000,00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6440890150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300 000,00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мероприятия в области жилищного хозяйства</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6440890160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207 000,00</w:t>
            </w:r>
          </w:p>
        </w:tc>
      </w:tr>
      <w:tr w:rsidR="0074270F" w:rsidRPr="0074270F" w:rsidTr="00A0036F">
        <w:trPr>
          <w:trHeight w:val="58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6440890160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207000,00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207000,00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207 000,00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64408S1410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3629897,00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Бюджетные инвестиции</w:t>
            </w:r>
          </w:p>
        </w:tc>
        <w:tc>
          <w:tcPr>
            <w:tcW w:w="926"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64408S1410</w:t>
            </w:r>
          </w:p>
        </w:tc>
        <w:tc>
          <w:tcPr>
            <w:tcW w:w="75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1" w:type="dxa"/>
            <w:gridSpan w:val="2"/>
            <w:tcBorders>
              <w:top w:val="single" w:sz="4" w:space="0" w:color="auto"/>
              <w:left w:val="nil"/>
              <w:bottom w:val="single" w:sz="4" w:space="0" w:color="auto"/>
              <w:right w:val="single" w:sz="4" w:space="0" w:color="000000"/>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3629897,00</w:t>
            </w:r>
          </w:p>
        </w:tc>
        <w:tc>
          <w:tcPr>
            <w:tcW w:w="1643"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Коммунальное хозяйство</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31 020 155,80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31 020 155,80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31 020 155,80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"Развитие коммунального хозяйства"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29 806 590,42</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Прочие мероприятия в области коммунального хозяйства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6440490120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632 599,45</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6440490120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632 599,45</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6440495580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3 816 890,97</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6440495580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3 816 890,97</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64404Т0010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198 000,00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64404Т0010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198 000,00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64404Т0020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64404Т0020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200 000,00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Капитальные вложения в объекты муниципальной собственности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64404S0010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24 959 100,00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64404S0010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24 959 100,00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"Комплексное освоение и развитие территории"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6440500000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1 213 565,38</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Капитальные вложения в объекты муниципальной собственности за счет средств местного бюджета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6440540010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1 213 565,38</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02</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6440540010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410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1 213 565,38</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lastRenderedPageBreak/>
              <w:t>Благоустройство</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15 708 501,72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14 271 878,00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11 584 400,00</w:t>
            </w:r>
          </w:p>
        </w:tc>
      </w:tr>
      <w:tr w:rsidR="0074270F" w:rsidRPr="0074270F" w:rsidTr="00A0036F">
        <w:trPr>
          <w:trHeight w:val="8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15 708 501,72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14 271 878,00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11 584 400,00</w:t>
            </w:r>
          </w:p>
        </w:tc>
      </w:tr>
      <w:tr w:rsidR="0074270F" w:rsidRPr="0074270F" w:rsidTr="00A0036F">
        <w:trPr>
          <w:trHeight w:val="39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15 601 501,72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14 271 878,00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11 584 400,00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«Благоустройство территории  Саракташского поссовета»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6440300000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15 601 501,72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14 271 878,00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11 584 400,00</w:t>
            </w:r>
          </w:p>
        </w:tc>
      </w:tr>
      <w:tr w:rsidR="0074270F" w:rsidRPr="0074270F" w:rsidTr="00A0036F">
        <w:trPr>
          <w:trHeight w:val="60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Мероприятия по благоустройству территорий муниципального образования поселения </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6440395310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15 601 501,72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14 271 878,00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11 584 400,00</w:t>
            </w:r>
          </w:p>
        </w:tc>
      </w:tr>
      <w:tr w:rsidR="0074270F" w:rsidRPr="0074270F" w:rsidTr="00A0036F">
        <w:trPr>
          <w:trHeight w:val="5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6440395310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15 601 501,72</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14 271 878,00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11 584 400,00</w:t>
            </w:r>
          </w:p>
        </w:tc>
      </w:tr>
      <w:tr w:rsidR="0074270F" w:rsidRPr="0074270F" w:rsidTr="00A0036F">
        <w:trPr>
          <w:trHeight w:val="31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Приоритетные проекты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6450000000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107 000,00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81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645П500000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107 000,00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приобретение контейнеров)</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645П5И1709</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107 000,00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54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05</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03</w:t>
            </w:r>
          </w:p>
        </w:tc>
        <w:tc>
          <w:tcPr>
            <w:tcW w:w="168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645П5И1709</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107 000,00</w:t>
            </w:r>
          </w:p>
        </w:tc>
        <w:tc>
          <w:tcPr>
            <w:tcW w:w="1691" w:type="dxa"/>
            <w:gridSpan w:val="2"/>
            <w:tcBorders>
              <w:top w:val="single" w:sz="4" w:space="0" w:color="auto"/>
              <w:left w:val="nil"/>
              <w:bottom w:val="single" w:sz="4" w:space="0" w:color="auto"/>
              <w:right w:val="single" w:sz="4" w:space="0" w:color="000000"/>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КУЛЬТУРА, КИНЕМАТОГРАФИЯ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40 189 100,00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38 766 600,00</w:t>
            </w:r>
          </w:p>
        </w:tc>
      </w:tr>
      <w:tr w:rsidR="0074270F" w:rsidRPr="0074270F" w:rsidTr="00A0036F">
        <w:trPr>
          <w:trHeight w:val="39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Культура</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40 189 100,00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38 766 600,00</w:t>
            </w:r>
          </w:p>
        </w:tc>
      </w:tr>
      <w:tr w:rsidR="0074270F" w:rsidRPr="0074270F" w:rsidTr="00A0036F">
        <w:trPr>
          <w:trHeight w:val="94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40 189 100,00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38 766 600,00</w:t>
            </w:r>
          </w:p>
        </w:tc>
      </w:tr>
      <w:tr w:rsidR="0074270F" w:rsidRPr="0074270F" w:rsidTr="00A0036F">
        <w:trPr>
          <w:trHeight w:val="48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40 189 100,00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38 766 600,00</w:t>
            </w:r>
          </w:p>
        </w:tc>
      </w:tr>
      <w:tr w:rsidR="0074270F" w:rsidRPr="0074270F" w:rsidTr="00A0036F">
        <w:trPr>
          <w:trHeight w:val="34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«Развитие культуры»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40 189 100,00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38 766 600,00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38 766 600,00</w:t>
            </w:r>
          </w:p>
        </w:tc>
      </w:tr>
      <w:tr w:rsidR="0074270F" w:rsidRPr="0074270F" w:rsidTr="00A0036F">
        <w:trPr>
          <w:trHeight w:val="57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6440695220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700 000,00</w:t>
            </w:r>
          </w:p>
        </w:tc>
      </w:tr>
      <w:tr w:rsidR="0074270F" w:rsidRPr="0074270F" w:rsidTr="00A0036F">
        <w:trPr>
          <w:trHeight w:val="49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6440695220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700 000,00</w:t>
            </w:r>
          </w:p>
        </w:tc>
      </w:tr>
      <w:tr w:rsidR="0074270F" w:rsidRPr="0074270F" w:rsidTr="00A0036F">
        <w:trPr>
          <w:trHeight w:val="1095"/>
        </w:trPr>
        <w:tc>
          <w:tcPr>
            <w:tcW w:w="5544"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32 140 100,00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r>
      <w:tr w:rsidR="0074270F" w:rsidRPr="0074270F" w:rsidTr="00A0036F">
        <w:trPr>
          <w:trHeight w:val="300"/>
        </w:trPr>
        <w:tc>
          <w:tcPr>
            <w:tcW w:w="5544"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64406Т0080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32 140 100,00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r>
      <w:tr w:rsidR="0074270F" w:rsidRPr="0074270F" w:rsidTr="00A0036F">
        <w:trPr>
          <w:trHeight w:val="765"/>
        </w:trPr>
        <w:tc>
          <w:tcPr>
            <w:tcW w:w="5544"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64406Т0090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85"/>
        </w:trPr>
        <w:tc>
          <w:tcPr>
            <w:tcW w:w="5544"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08</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64406Т0090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r>
      <w:tr w:rsidR="0074270F" w:rsidRPr="0074270F" w:rsidTr="00A0036F">
        <w:trPr>
          <w:trHeight w:val="28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2 000 000,00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500 000,00</w:t>
            </w:r>
          </w:p>
        </w:tc>
      </w:tr>
      <w:tr w:rsidR="0074270F" w:rsidRPr="0074270F" w:rsidTr="00A0036F">
        <w:trPr>
          <w:trHeight w:val="39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 xml:space="preserve"> Физическая культура </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2 000 000,00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500 000,00</w:t>
            </w:r>
          </w:p>
        </w:tc>
      </w:tr>
      <w:tr w:rsidR="0074270F" w:rsidRPr="0074270F" w:rsidTr="00A0036F">
        <w:trPr>
          <w:trHeight w:val="8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6400000000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r>
      <w:tr w:rsidR="0074270F" w:rsidRPr="0074270F" w:rsidTr="00A0036F">
        <w:trPr>
          <w:trHeight w:val="49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6440000000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r>
      <w:tr w:rsidR="0074270F" w:rsidRPr="0074270F" w:rsidTr="00A0036F">
        <w:trPr>
          <w:trHeight w:val="40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«Развитие культуры»</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6440600000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r>
      <w:tr w:rsidR="0074270F" w:rsidRPr="0074270F" w:rsidTr="00A0036F">
        <w:trPr>
          <w:trHeight w:val="555"/>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Мероприятия в области физической культуры и спорта </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6440695240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2 000 000,00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r>
      <w:tr w:rsidR="0074270F" w:rsidRPr="0074270F" w:rsidTr="00A0036F">
        <w:trPr>
          <w:trHeight w:val="510"/>
        </w:trPr>
        <w:tc>
          <w:tcPr>
            <w:tcW w:w="55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926"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6440695240</w:t>
            </w:r>
          </w:p>
        </w:tc>
        <w:tc>
          <w:tcPr>
            <w:tcW w:w="75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240</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1 972 000,00</w:t>
            </w:r>
          </w:p>
        </w:tc>
        <w:tc>
          <w:tcPr>
            <w:tcW w:w="1691" w:type="dxa"/>
            <w:gridSpan w:val="2"/>
            <w:tcBorders>
              <w:top w:val="single" w:sz="4" w:space="0" w:color="auto"/>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c>
          <w:tcPr>
            <w:tcW w:w="1643"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500 000,00</w:t>
            </w:r>
          </w:p>
        </w:tc>
      </w:tr>
      <w:tr w:rsidR="0074270F" w:rsidRPr="0074270F" w:rsidTr="00A0036F">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Премии и гранты</w:t>
            </w:r>
          </w:p>
        </w:tc>
        <w:tc>
          <w:tcPr>
            <w:tcW w:w="926"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307"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01</w:t>
            </w:r>
          </w:p>
        </w:tc>
        <w:tc>
          <w:tcPr>
            <w:tcW w:w="16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758"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350</w:t>
            </w:r>
          </w:p>
        </w:tc>
        <w:tc>
          <w:tcPr>
            <w:tcW w:w="151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28000,00</w:t>
            </w:r>
          </w:p>
        </w:tc>
        <w:tc>
          <w:tcPr>
            <w:tcW w:w="16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43"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bl>
    <w:p w:rsidR="0074270F" w:rsidRPr="0074270F" w:rsidRDefault="0074270F" w:rsidP="0074270F">
      <w:pPr>
        <w:jc w:val="both"/>
        <w:rPr>
          <w:rFonts w:ascii="Times New Roman" w:hAnsi="Times New Roman"/>
          <w:sz w:val="16"/>
          <w:szCs w:val="16"/>
        </w:rPr>
      </w:pPr>
    </w:p>
    <w:p w:rsidR="0074270F" w:rsidRPr="0074270F" w:rsidRDefault="0074270F" w:rsidP="0074270F">
      <w:pPr>
        <w:jc w:val="both"/>
        <w:rPr>
          <w:rFonts w:ascii="Times New Roman" w:hAnsi="Times New Roman"/>
          <w:sz w:val="16"/>
          <w:szCs w:val="16"/>
        </w:rPr>
      </w:pPr>
    </w:p>
    <w:tbl>
      <w:tblPr>
        <w:tblW w:w="14830" w:type="dxa"/>
        <w:tblInd w:w="93" w:type="dxa"/>
        <w:tblLook w:val="04A0" w:firstRow="1" w:lastRow="0" w:firstColumn="1" w:lastColumn="0" w:noHBand="0" w:noVBand="1"/>
      </w:tblPr>
      <w:tblGrid>
        <w:gridCol w:w="4938"/>
        <w:gridCol w:w="606"/>
        <w:gridCol w:w="683"/>
        <w:gridCol w:w="1022"/>
        <w:gridCol w:w="1270"/>
        <w:gridCol w:w="593"/>
        <w:gridCol w:w="1386"/>
        <w:gridCol w:w="1386"/>
        <w:gridCol w:w="1386"/>
        <w:gridCol w:w="221"/>
        <w:gridCol w:w="221"/>
        <w:gridCol w:w="221"/>
        <w:gridCol w:w="221"/>
        <w:gridCol w:w="221"/>
        <w:gridCol w:w="221"/>
        <w:gridCol w:w="221"/>
        <w:gridCol w:w="221"/>
        <w:gridCol w:w="221"/>
      </w:tblGrid>
      <w:tr w:rsidR="0074270F" w:rsidRPr="0074270F" w:rsidTr="00A0036F">
        <w:trPr>
          <w:gridAfter w:val="9"/>
          <w:wAfter w:w="179" w:type="dxa"/>
          <w:trHeight w:val="135"/>
        </w:trPr>
        <w:tc>
          <w:tcPr>
            <w:tcW w:w="5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7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121"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40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4590" w:type="dxa"/>
            <w:gridSpan w:val="3"/>
            <w:vMerge w:val="restart"/>
            <w:tcBorders>
              <w:top w:val="nil"/>
              <w:left w:val="nil"/>
              <w:bottom w:val="nil"/>
              <w:right w:val="nil"/>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 xml:space="preserve">Приложение № 5 к решению Совета депутатов                                                                    МО Саракташский поссовет                                                                                от 09.08.2024 года  № 209 </w:t>
            </w:r>
          </w:p>
        </w:tc>
      </w:tr>
      <w:tr w:rsidR="0074270F" w:rsidRPr="0074270F" w:rsidTr="00A0036F">
        <w:trPr>
          <w:gridAfter w:val="9"/>
          <w:wAfter w:w="179" w:type="dxa"/>
          <w:trHeight w:val="300"/>
        </w:trPr>
        <w:tc>
          <w:tcPr>
            <w:tcW w:w="5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7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121"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40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4590" w:type="dxa"/>
            <w:gridSpan w:val="3"/>
            <w:vMerge/>
            <w:tcBorders>
              <w:top w:val="nil"/>
              <w:left w:val="nil"/>
              <w:bottom w:val="nil"/>
              <w:right w:val="nil"/>
            </w:tcBorders>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gridAfter w:val="9"/>
          <w:wAfter w:w="179" w:type="dxa"/>
          <w:trHeight w:val="300"/>
        </w:trPr>
        <w:tc>
          <w:tcPr>
            <w:tcW w:w="5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74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121"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40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640"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4590" w:type="dxa"/>
            <w:gridSpan w:val="3"/>
            <w:vMerge/>
            <w:tcBorders>
              <w:top w:val="nil"/>
              <w:left w:val="nil"/>
              <w:bottom w:val="nil"/>
              <w:right w:val="nil"/>
            </w:tcBorders>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nil"/>
              <w:right w:val="nil"/>
            </w:tcBorders>
            <w:shd w:val="clear" w:color="auto" w:fill="auto"/>
            <w:noWrap/>
            <w:hideMark/>
          </w:tcPr>
          <w:p w:rsidR="0074270F" w:rsidRPr="0074270F" w:rsidRDefault="0074270F" w:rsidP="00A0036F">
            <w:pPr>
              <w:rPr>
                <w:rFonts w:ascii="Times New Roman" w:eastAsia="Times New Roman" w:hAnsi="Times New Roman"/>
                <w:b/>
                <w:bCs/>
                <w:sz w:val="16"/>
                <w:szCs w:val="16"/>
              </w:rPr>
            </w:pPr>
          </w:p>
        </w:tc>
        <w:tc>
          <w:tcPr>
            <w:tcW w:w="9274" w:type="dxa"/>
            <w:gridSpan w:val="16"/>
            <w:tcBorders>
              <w:top w:val="nil"/>
              <w:left w:val="nil"/>
              <w:bottom w:val="nil"/>
              <w:right w:val="nil"/>
            </w:tcBorders>
            <w:shd w:val="clear" w:color="auto" w:fill="auto"/>
            <w:noWrap/>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Ведомственная структура расходов бюджета поселения на 2024 год</w:t>
            </w:r>
          </w:p>
        </w:tc>
        <w:tc>
          <w:tcPr>
            <w:tcW w:w="36"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25"/>
        </w:trPr>
        <w:tc>
          <w:tcPr>
            <w:tcW w:w="5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p>
        </w:tc>
        <w:tc>
          <w:tcPr>
            <w:tcW w:w="9154" w:type="dxa"/>
            <w:gridSpan w:val="11"/>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 xml:space="preserve">               и на плановый период 2025 и 2026 годов</w:t>
            </w:r>
          </w:p>
        </w:tc>
        <w:tc>
          <w:tcPr>
            <w:tcW w:w="36"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36"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36"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25"/>
        </w:trPr>
        <w:tc>
          <w:tcPr>
            <w:tcW w:w="552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p>
        </w:tc>
        <w:tc>
          <w:tcPr>
            <w:tcW w:w="640" w:type="dxa"/>
            <w:tcBorders>
              <w:top w:val="nil"/>
              <w:left w:val="nil"/>
              <w:bottom w:val="nil"/>
              <w:right w:val="nil"/>
            </w:tcBorders>
            <w:shd w:val="clear" w:color="auto" w:fill="auto"/>
            <w:noWrap/>
            <w:hideMark/>
          </w:tcPr>
          <w:p w:rsidR="0074270F" w:rsidRPr="0074270F" w:rsidRDefault="0074270F" w:rsidP="00A0036F">
            <w:pPr>
              <w:jc w:val="right"/>
              <w:rPr>
                <w:rFonts w:ascii="Times New Roman" w:eastAsia="Times New Roman" w:hAnsi="Times New Roman"/>
                <w:b/>
                <w:bCs/>
                <w:sz w:val="16"/>
                <w:szCs w:val="16"/>
              </w:rPr>
            </w:pPr>
          </w:p>
        </w:tc>
        <w:tc>
          <w:tcPr>
            <w:tcW w:w="740"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1121"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1400"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640"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153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3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53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(руб.)</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35"/>
        </w:trPr>
        <w:tc>
          <w:tcPr>
            <w:tcW w:w="5520" w:type="dxa"/>
            <w:tcBorders>
              <w:top w:val="single" w:sz="4" w:space="0" w:color="auto"/>
              <w:left w:val="nil"/>
              <w:bottom w:val="single" w:sz="4" w:space="0" w:color="auto"/>
              <w:right w:val="single" w:sz="4" w:space="0" w:color="auto"/>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Наименование</w:t>
            </w:r>
          </w:p>
        </w:tc>
        <w:tc>
          <w:tcPr>
            <w:tcW w:w="64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КВСР</w:t>
            </w:r>
          </w:p>
        </w:tc>
        <w:tc>
          <w:tcPr>
            <w:tcW w:w="74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Раздел</w:t>
            </w:r>
          </w:p>
        </w:tc>
        <w:tc>
          <w:tcPr>
            <w:tcW w:w="1121"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Подраздел</w:t>
            </w:r>
          </w:p>
        </w:tc>
        <w:tc>
          <w:tcPr>
            <w:tcW w:w="140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КЦСР</w:t>
            </w:r>
          </w:p>
        </w:tc>
        <w:tc>
          <w:tcPr>
            <w:tcW w:w="64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КВР</w:t>
            </w:r>
          </w:p>
        </w:tc>
        <w:tc>
          <w:tcPr>
            <w:tcW w:w="153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2024</w:t>
            </w:r>
          </w:p>
        </w:tc>
        <w:tc>
          <w:tcPr>
            <w:tcW w:w="153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2025</w:t>
            </w:r>
          </w:p>
        </w:tc>
        <w:tc>
          <w:tcPr>
            <w:tcW w:w="153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2026</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60"/>
        </w:trPr>
        <w:tc>
          <w:tcPr>
            <w:tcW w:w="5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Условно утвержденные расходы</w:t>
            </w:r>
          </w:p>
        </w:tc>
        <w:tc>
          <w:tcPr>
            <w:tcW w:w="640"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74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121"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w:t>
            </w:r>
          </w:p>
        </w:tc>
        <w:tc>
          <w:tcPr>
            <w:tcW w:w="153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2763125</w:t>
            </w:r>
          </w:p>
        </w:tc>
        <w:tc>
          <w:tcPr>
            <w:tcW w:w="153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5465500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Администрация Саракташского поссовета</w:t>
            </w:r>
          </w:p>
        </w:tc>
        <w:tc>
          <w:tcPr>
            <w:tcW w:w="64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121"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158 999 329,52</w:t>
            </w:r>
          </w:p>
        </w:tc>
        <w:tc>
          <w:tcPr>
            <w:tcW w:w="153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107 761 875,00</w:t>
            </w:r>
          </w:p>
        </w:tc>
        <w:tc>
          <w:tcPr>
            <w:tcW w:w="1530" w:type="dxa"/>
            <w:tcBorders>
              <w:top w:val="nil"/>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103 844 500,00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14 397 721,00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14 529 000,00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14 529 000,00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5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1 300 000,00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8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0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4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"Обеспечение реализации программы"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Глава муниципального образования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1 000 000,00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8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129</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20"/>
        </w:trPr>
        <w:tc>
          <w:tcPr>
            <w:tcW w:w="552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color w:val="000000"/>
                <w:sz w:val="16"/>
                <w:szCs w:val="16"/>
              </w:rPr>
            </w:pPr>
            <w:r w:rsidRPr="0074270F">
              <w:rPr>
                <w:rFonts w:ascii="Times New Roman" w:eastAsia="Times New Roman" w:hAnsi="Times New Roman"/>
                <w:b/>
                <w:bCs/>
                <w:i/>
                <w:i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85"/>
        </w:trPr>
        <w:tc>
          <w:tcPr>
            <w:tcW w:w="552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Непрограммное направление расходов (непрограммные мероприятия)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85"/>
        </w:trPr>
        <w:tc>
          <w:tcPr>
            <w:tcW w:w="552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lastRenderedPageBreak/>
              <w:t>Функционирование представительных органов муниципального образования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12 043 529,00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12 179 000,00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12 179 000,00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12 043 529,00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5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12 043 529,00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"Обеспечение реализации программы"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12 043 529,00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12 179 000,00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Центральный аппарат</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11 948 529,00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8 833 829,00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6 800 000,00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6 800 000,00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6 800 000,00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33 829,00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6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129</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3 072 300,00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3 250 000,00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3 250 000,00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2 672 300,00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42 400,00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lastRenderedPageBreak/>
              <w:t>Уплата налога на имущество организаций и земельного налога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прочих налогов, сборов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8 400,00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853</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5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64407Т0030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64407Т0030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64407Т0030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5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780 000,00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Непрограммное направление расходов (непрограммные мероприятия)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Аппарат контрольно-счетного органа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8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5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129</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180 000,00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180 000,00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8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Резервные фонды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Непрограммное направление расходов (непрограммные мероприятия)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lastRenderedPageBreak/>
              <w:t>Создание и использование  средств резервного фонда администрации  поселений Саракташского района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7710000040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Резервные средства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7710000040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870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8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4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"Обеспечение реализации программы"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Членские взносы в Совет (ассоциацию) муниципальных образований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853</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2 472 500,00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2 472 500,00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2 872 500,00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8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9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"Безопасность"</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lastRenderedPageBreak/>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250 000,00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5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2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6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"Безопасность"</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Меры поддержки добровольных народных дружин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НАЦИОНАЛЬНАЯ ЭКОНОМИКА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52 919 351,00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33 000 000,00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35 000 000,00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52 459 351,00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32 400 000,00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34 400 000,00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52 459 351,00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32 400 000,00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34 400 000,00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7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52 459 351,00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8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"Развитие дорожного хозяйства"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52 459 351,00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30 879 011,00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26 214 432,99</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28 214 432,99</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30 479 011,00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25 814 432,99</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27 814 432,99</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25 979 011,00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21 314 432,99</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23 314 432,99</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853</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Развитие транспортной инфраструктуры на сельских территориях</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4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Капитальный ремонт и ремонт автомобильных дорог общего пользования населенных пунктов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4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"Благоустройство территории Саракташского поссовета"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47 020 657,52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18 493 775,00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12 176 400,00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Жилищное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292 000,00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4 221 897,00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592 000,00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9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4 221 897,00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592 000,00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2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4 221 897,00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592 000,00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5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Комплекс процессных мероприятий "Жилищное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4 221 897,00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592 000,00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05"/>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4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84 924,16</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6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84 924,16</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6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75,84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6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853</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75,84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8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Ремонт и капитальный ремонт жилых помещений, собственниками которых являются органы местного самоуправления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4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5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мероприятия в области жилищного хозяйства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9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Закупка энергетических ресурсов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95"/>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Бюджетные инвестиции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915"/>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31 020 155,80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2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31 020 155,80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2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31 020 155,80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"Развитие коммунального хозяйства"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29 806 590,42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Прочие мероприятия в области коммунального хозяйства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Капитальный ремонт и ремонт объектов коммунальной инфраструктуры за счет средств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8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5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Капитальные вложения в объекты муниципальной собственности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8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"Комплексное освоение и развитие территорий"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6440500000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Капитальные вложения в объекты муниципальной собственности за счет средств местного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8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8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 в объекты капитального строительства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Благоустройство</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15 708 501,72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2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15 708 501,72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3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"Благоустройство территории Саракташского поссовета"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1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Мероприятия по благоустройству территорий муниципального образования поселения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Приоритетные проекты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6450000000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76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645П500000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5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приобретение контейнеров)</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645П5И1709</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645П5И1709</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КУЛЬТУРА, КИНЕМАТОГРАФИЯ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40 189 100,00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38 766 600,00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38 766 600,00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Культура</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40 189 100,00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38 766 600,00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38 766 600,00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7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40 189 100,00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3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40 189 100,00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"Развитие культуры"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40 189 100,00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38 766 600,00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60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Мероприятия, направленные на развитие культуры на территории муниципального образования поселения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8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 xml:space="preserve">Прочая закупка товаров, работ и услуг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380"/>
        </w:trPr>
        <w:tc>
          <w:tcPr>
            <w:tcW w:w="5520"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32 140 100,00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64406Т0080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32 140 100,00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38 066 600,00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095"/>
        </w:trPr>
        <w:tc>
          <w:tcPr>
            <w:tcW w:w="5520"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64406Т0090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64406Т0090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64406Т0090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7 349 000,00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53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4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sz w:val="16"/>
                <w:szCs w:val="16"/>
              </w:rPr>
            </w:pPr>
            <w:r w:rsidRPr="0074270F">
              <w:rPr>
                <w:rFonts w:ascii="Times New Roman" w:eastAsia="Times New Roman" w:hAnsi="Times New Roman"/>
                <w:b/>
                <w:bCs/>
                <w:sz w:val="16"/>
                <w:szCs w:val="16"/>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 xml:space="preserve">Физическая культура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1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6400000000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90"/>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Комплексы процессных мероприятий</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6440000000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4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Комплекс процессных мероприятий "Развитие культуры"</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6440600000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7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 xml:space="preserve">Мероприятия в области физической культуры и спорта </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52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1 972 000,00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Прочая закупка товаров, работ и услуг</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244</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1 972 000,00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255"/>
        </w:trPr>
        <w:tc>
          <w:tcPr>
            <w:tcW w:w="5520" w:type="dxa"/>
            <w:tcBorders>
              <w:top w:val="nil"/>
              <w:left w:val="single" w:sz="4" w:space="0" w:color="auto"/>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Премии и гранты</w:t>
            </w:r>
          </w:p>
        </w:tc>
        <w:tc>
          <w:tcPr>
            <w:tcW w:w="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134</w:t>
            </w:r>
          </w:p>
        </w:tc>
        <w:tc>
          <w:tcPr>
            <w:tcW w:w="7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1121"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1400"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350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28000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c>
          <w:tcPr>
            <w:tcW w:w="153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439"/>
        </w:trPr>
        <w:tc>
          <w:tcPr>
            <w:tcW w:w="5520" w:type="dxa"/>
            <w:tcBorders>
              <w:top w:val="nil"/>
              <w:left w:val="single" w:sz="4" w:space="0" w:color="000000"/>
              <w:bottom w:val="single" w:sz="4" w:space="0" w:color="000000"/>
              <w:right w:val="single" w:sz="4" w:space="0" w:color="000000"/>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Всего расходов</w:t>
            </w:r>
          </w:p>
        </w:tc>
        <w:tc>
          <w:tcPr>
            <w:tcW w:w="64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74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1121"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140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64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153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158 999 329,52</w:t>
            </w:r>
          </w:p>
        </w:tc>
        <w:tc>
          <w:tcPr>
            <w:tcW w:w="153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110 525 000,00</w:t>
            </w:r>
          </w:p>
        </w:tc>
        <w:tc>
          <w:tcPr>
            <w:tcW w:w="1530" w:type="dxa"/>
            <w:tcBorders>
              <w:top w:val="nil"/>
              <w:left w:val="nil"/>
              <w:bottom w:val="single" w:sz="4" w:space="0" w:color="000000"/>
              <w:right w:val="single" w:sz="4" w:space="0" w:color="000000"/>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109 310 000,00</w:t>
            </w:r>
          </w:p>
        </w:tc>
        <w:tc>
          <w:tcPr>
            <w:tcW w:w="11"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6" w:type="dxa"/>
            <w:vAlign w:val="center"/>
            <w:hideMark/>
          </w:tcPr>
          <w:p w:rsidR="0074270F" w:rsidRPr="0074270F" w:rsidRDefault="0074270F" w:rsidP="00A0036F">
            <w:pPr>
              <w:rPr>
                <w:rFonts w:ascii="Times New Roman" w:eastAsia="Times New Roman" w:hAnsi="Times New Roman"/>
                <w:sz w:val="16"/>
                <w:szCs w:val="16"/>
              </w:rPr>
            </w:pPr>
          </w:p>
        </w:tc>
        <w:tc>
          <w:tcPr>
            <w:tcW w:w="36" w:type="dxa"/>
            <w:vAlign w:val="center"/>
            <w:hideMark/>
          </w:tcPr>
          <w:p w:rsidR="0074270F" w:rsidRPr="0074270F" w:rsidRDefault="0074270F" w:rsidP="00A0036F">
            <w:pPr>
              <w:rPr>
                <w:rFonts w:ascii="Times New Roman" w:eastAsia="Times New Roman" w:hAnsi="Times New Roman"/>
                <w:sz w:val="16"/>
                <w:szCs w:val="16"/>
              </w:rPr>
            </w:pPr>
          </w:p>
        </w:tc>
      </w:tr>
    </w:tbl>
    <w:p w:rsidR="0074270F" w:rsidRPr="0074270F" w:rsidRDefault="0074270F" w:rsidP="0074270F">
      <w:pPr>
        <w:jc w:val="both"/>
        <w:rPr>
          <w:rFonts w:ascii="Times New Roman" w:hAnsi="Times New Roman"/>
          <w:sz w:val="16"/>
          <w:szCs w:val="16"/>
        </w:rPr>
      </w:pPr>
    </w:p>
    <w:p w:rsidR="0074270F" w:rsidRPr="0074270F" w:rsidRDefault="0074270F" w:rsidP="0074270F">
      <w:pPr>
        <w:jc w:val="both"/>
        <w:rPr>
          <w:rFonts w:ascii="Times New Roman" w:hAnsi="Times New Roman"/>
          <w:sz w:val="16"/>
          <w:szCs w:val="16"/>
        </w:rPr>
      </w:pPr>
    </w:p>
    <w:tbl>
      <w:tblPr>
        <w:tblW w:w="14389" w:type="dxa"/>
        <w:tblInd w:w="93" w:type="dxa"/>
        <w:tblLook w:val="04A0" w:firstRow="1" w:lastRow="0" w:firstColumn="1" w:lastColumn="0" w:noHBand="0" w:noVBand="1"/>
      </w:tblPr>
      <w:tblGrid>
        <w:gridCol w:w="5555"/>
        <w:gridCol w:w="1308"/>
        <w:gridCol w:w="644"/>
        <w:gridCol w:w="584"/>
        <w:gridCol w:w="644"/>
        <w:gridCol w:w="1670"/>
        <w:gridCol w:w="1690"/>
        <w:gridCol w:w="2294"/>
      </w:tblGrid>
      <w:tr w:rsidR="0074270F" w:rsidRPr="0074270F" w:rsidTr="00A0036F">
        <w:trPr>
          <w:trHeight w:val="195"/>
        </w:trPr>
        <w:tc>
          <w:tcPr>
            <w:tcW w:w="555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308"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8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167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9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29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135"/>
        </w:trPr>
        <w:tc>
          <w:tcPr>
            <w:tcW w:w="555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308"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8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5654" w:type="dxa"/>
            <w:gridSpan w:val="3"/>
            <w:vMerge w:val="restart"/>
            <w:tcBorders>
              <w:top w:val="nil"/>
              <w:left w:val="nil"/>
              <w:bottom w:val="nil"/>
              <w:right w:val="nil"/>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 xml:space="preserve">Приложение № 6 к решению Совета депутатов                                                                    МО Саракташский поссовет                                                                               от 09.08.2024 года  №209 </w:t>
            </w:r>
          </w:p>
        </w:tc>
      </w:tr>
      <w:tr w:rsidR="0074270F" w:rsidRPr="0074270F" w:rsidTr="00A0036F">
        <w:trPr>
          <w:trHeight w:val="300"/>
        </w:trPr>
        <w:tc>
          <w:tcPr>
            <w:tcW w:w="555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308"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8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5654" w:type="dxa"/>
            <w:gridSpan w:val="3"/>
            <w:vMerge/>
            <w:tcBorders>
              <w:top w:val="nil"/>
              <w:left w:val="nil"/>
              <w:bottom w:val="nil"/>
              <w:right w:val="nil"/>
            </w:tcBorders>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00"/>
        </w:trPr>
        <w:tc>
          <w:tcPr>
            <w:tcW w:w="555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308"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58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644" w:type="dxa"/>
            <w:tcBorders>
              <w:top w:val="nil"/>
              <w:left w:val="nil"/>
              <w:bottom w:val="nil"/>
              <w:right w:val="nil"/>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p>
        </w:tc>
        <w:tc>
          <w:tcPr>
            <w:tcW w:w="5654" w:type="dxa"/>
            <w:gridSpan w:val="3"/>
            <w:vMerge/>
            <w:tcBorders>
              <w:top w:val="nil"/>
              <w:left w:val="nil"/>
              <w:bottom w:val="nil"/>
              <w:right w:val="nil"/>
            </w:tcBorders>
            <w:vAlign w:val="center"/>
            <w:hideMark/>
          </w:tcPr>
          <w:p w:rsidR="0074270F" w:rsidRPr="0074270F" w:rsidRDefault="0074270F" w:rsidP="00A0036F">
            <w:pPr>
              <w:rPr>
                <w:rFonts w:ascii="Times New Roman" w:eastAsia="Times New Roman" w:hAnsi="Times New Roman"/>
                <w:sz w:val="16"/>
                <w:szCs w:val="16"/>
              </w:rPr>
            </w:pPr>
          </w:p>
        </w:tc>
      </w:tr>
      <w:tr w:rsidR="0074270F" w:rsidRPr="0074270F" w:rsidTr="00A0036F">
        <w:trPr>
          <w:trHeight w:val="315"/>
        </w:trPr>
        <w:tc>
          <w:tcPr>
            <w:tcW w:w="14389" w:type="dxa"/>
            <w:gridSpan w:val="8"/>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Распределение бюджетных ассигнований бюджета поселения по целевым статьям</w:t>
            </w:r>
          </w:p>
        </w:tc>
      </w:tr>
      <w:tr w:rsidR="0074270F" w:rsidRPr="0074270F" w:rsidTr="00A0036F">
        <w:trPr>
          <w:trHeight w:val="225"/>
        </w:trPr>
        <w:tc>
          <w:tcPr>
            <w:tcW w:w="14389" w:type="dxa"/>
            <w:gridSpan w:val="8"/>
            <w:tcBorders>
              <w:top w:val="nil"/>
              <w:left w:val="nil"/>
              <w:bottom w:val="nil"/>
              <w:right w:val="nil"/>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(муниципальным программам Саракташского поссовета и непрограммным направлениям деятельности),</w:t>
            </w:r>
          </w:p>
        </w:tc>
      </w:tr>
      <w:tr w:rsidR="0074270F" w:rsidRPr="0074270F" w:rsidTr="00A0036F">
        <w:trPr>
          <w:trHeight w:val="315"/>
        </w:trPr>
        <w:tc>
          <w:tcPr>
            <w:tcW w:w="14389" w:type="dxa"/>
            <w:gridSpan w:val="8"/>
            <w:tcBorders>
              <w:top w:val="nil"/>
              <w:left w:val="nil"/>
              <w:bottom w:val="nil"/>
              <w:right w:val="nil"/>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разделам, подразделам, группам и подгруппам видов расходов классификации расходов на 2024 год и на плановый период 2025 и 2026 годов</w:t>
            </w:r>
          </w:p>
        </w:tc>
      </w:tr>
      <w:tr w:rsidR="0074270F" w:rsidRPr="0074270F" w:rsidTr="00A0036F">
        <w:trPr>
          <w:trHeight w:val="225"/>
        </w:trPr>
        <w:tc>
          <w:tcPr>
            <w:tcW w:w="5555"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p>
        </w:tc>
        <w:tc>
          <w:tcPr>
            <w:tcW w:w="1308" w:type="dxa"/>
            <w:tcBorders>
              <w:top w:val="nil"/>
              <w:left w:val="nil"/>
              <w:bottom w:val="nil"/>
              <w:right w:val="nil"/>
            </w:tcBorders>
            <w:shd w:val="clear" w:color="auto" w:fill="auto"/>
            <w:noWrap/>
            <w:hideMark/>
          </w:tcPr>
          <w:p w:rsidR="0074270F" w:rsidRPr="0074270F" w:rsidRDefault="0074270F" w:rsidP="00A0036F">
            <w:pPr>
              <w:jc w:val="right"/>
              <w:rPr>
                <w:rFonts w:ascii="Times New Roman" w:eastAsia="Times New Roman" w:hAnsi="Times New Roman"/>
                <w:b/>
                <w:bCs/>
                <w:sz w:val="16"/>
                <w:szCs w:val="16"/>
              </w:rPr>
            </w:pPr>
          </w:p>
        </w:tc>
        <w:tc>
          <w:tcPr>
            <w:tcW w:w="644"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584"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644" w:type="dxa"/>
            <w:tcBorders>
              <w:top w:val="nil"/>
              <w:left w:val="nil"/>
              <w:bottom w:val="nil"/>
              <w:right w:val="nil"/>
            </w:tcBorders>
            <w:shd w:val="clear" w:color="auto" w:fill="auto"/>
            <w:noWrap/>
            <w:hideMark/>
          </w:tcPr>
          <w:p w:rsidR="0074270F" w:rsidRPr="0074270F" w:rsidRDefault="0074270F" w:rsidP="00A0036F">
            <w:pPr>
              <w:jc w:val="center"/>
              <w:rPr>
                <w:rFonts w:ascii="Times New Roman" w:eastAsia="Times New Roman" w:hAnsi="Times New Roman"/>
                <w:b/>
                <w:bCs/>
                <w:sz w:val="16"/>
                <w:szCs w:val="16"/>
              </w:rPr>
            </w:pPr>
          </w:p>
        </w:tc>
        <w:tc>
          <w:tcPr>
            <w:tcW w:w="167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1690"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p>
        </w:tc>
        <w:tc>
          <w:tcPr>
            <w:tcW w:w="2294" w:type="dxa"/>
            <w:tcBorders>
              <w:top w:val="nil"/>
              <w:left w:val="nil"/>
              <w:bottom w:val="nil"/>
              <w:right w:val="nil"/>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(руб.)</w:t>
            </w:r>
          </w:p>
        </w:tc>
      </w:tr>
      <w:tr w:rsidR="0074270F" w:rsidRPr="0074270F" w:rsidTr="00A0036F">
        <w:trPr>
          <w:trHeight w:val="735"/>
        </w:trPr>
        <w:tc>
          <w:tcPr>
            <w:tcW w:w="5555" w:type="dxa"/>
            <w:tcBorders>
              <w:top w:val="single" w:sz="4" w:space="0" w:color="auto"/>
              <w:left w:val="nil"/>
              <w:bottom w:val="single" w:sz="4" w:space="0" w:color="auto"/>
              <w:right w:val="single" w:sz="4" w:space="0" w:color="auto"/>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Наименование</w:t>
            </w:r>
          </w:p>
        </w:tc>
        <w:tc>
          <w:tcPr>
            <w:tcW w:w="1308"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ЦСР</w:t>
            </w:r>
          </w:p>
        </w:tc>
        <w:tc>
          <w:tcPr>
            <w:tcW w:w="644"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РЗ</w:t>
            </w:r>
          </w:p>
        </w:tc>
        <w:tc>
          <w:tcPr>
            <w:tcW w:w="584"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ПР</w:t>
            </w:r>
          </w:p>
        </w:tc>
        <w:tc>
          <w:tcPr>
            <w:tcW w:w="644"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КВР</w:t>
            </w:r>
          </w:p>
        </w:tc>
        <w:tc>
          <w:tcPr>
            <w:tcW w:w="167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2024</w:t>
            </w:r>
          </w:p>
        </w:tc>
        <w:tc>
          <w:tcPr>
            <w:tcW w:w="1690"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2025</w:t>
            </w:r>
          </w:p>
        </w:tc>
        <w:tc>
          <w:tcPr>
            <w:tcW w:w="2294" w:type="dxa"/>
            <w:tcBorders>
              <w:top w:val="single" w:sz="4" w:space="0" w:color="auto"/>
              <w:left w:val="nil"/>
              <w:bottom w:val="single" w:sz="4" w:space="0" w:color="auto"/>
              <w:right w:val="single" w:sz="4" w:space="0" w:color="auto"/>
            </w:tcBorders>
            <w:shd w:val="clear" w:color="auto" w:fill="auto"/>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2026</w:t>
            </w:r>
          </w:p>
        </w:tc>
      </w:tr>
      <w:tr w:rsidR="0074270F" w:rsidRPr="0074270F" w:rsidTr="00A0036F">
        <w:trPr>
          <w:trHeight w:val="439"/>
        </w:trPr>
        <w:tc>
          <w:tcPr>
            <w:tcW w:w="555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Условно утвержденные расходы</w:t>
            </w:r>
          </w:p>
        </w:tc>
        <w:tc>
          <w:tcPr>
            <w:tcW w:w="1308"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0000000000</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w:t>
            </w:r>
          </w:p>
        </w:tc>
        <w:tc>
          <w:tcPr>
            <w:tcW w:w="58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2 763 125,00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5 465 500,00</w:t>
            </w:r>
          </w:p>
        </w:tc>
      </w:tr>
      <w:tr w:rsidR="0074270F" w:rsidRPr="0074270F" w:rsidTr="00A0036F">
        <w:trPr>
          <w:trHeight w:val="1185"/>
        </w:trPr>
        <w:tc>
          <w:tcPr>
            <w:tcW w:w="555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1308"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6400000000</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158 019 329,52</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106 781 875,00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102 864 500,00</w:t>
            </w:r>
          </w:p>
        </w:tc>
      </w:tr>
      <w:tr w:rsidR="0074270F" w:rsidRPr="0074270F" w:rsidTr="00A0036F">
        <w:trPr>
          <w:trHeight w:val="3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Комплексы процессных мероприятий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6440000000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128 105 739,10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106 781 875,00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102 864 500,00</w:t>
            </w:r>
          </w:p>
        </w:tc>
      </w:tr>
      <w:tr w:rsidR="0074270F" w:rsidRPr="0074270F" w:rsidTr="00A0036F">
        <w:trPr>
          <w:trHeight w:val="33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"Безопасность"</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6440100000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2 472 500,00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2 472 500,00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2 872 500,00</w:t>
            </w:r>
          </w:p>
        </w:tc>
      </w:tr>
      <w:tr w:rsidR="0074270F" w:rsidRPr="0074270F" w:rsidTr="00A0036F">
        <w:trPr>
          <w:trHeight w:val="3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Меры поддержки добровольных народных дружин</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Национальная безопасность и правоохранительная деятельность</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r>
      <w:tr w:rsidR="0074270F" w:rsidRPr="0074270F" w:rsidTr="00A0036F">
        <w:trPr>
          <w:trHeight w:val="5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Другие вопросы в области национальной безопасности и правоохранительной деятельности</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r>
      <w:tr w:rsidR="0074270F" w:rsidRPr="0074270F" w:rsidTr="00A0036F">
        <w:trPr>
          <w:trHeight w:val="5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6440120040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22 500,00</w:t>
            </w:r>
          </w:p>
        </w:tc>
      </w:tr>
      <w:tr w:rsidR="0074270F" w:rsidRPr="0074270F" w:rsidTr="00A0036F">
        <w:trPr>
          <w:trHeight w:val="55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по обеспечению пожарной безопасности на территории муниципального образования поселения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r>
      <w:tr w:rsidR="0074270F" w:rsidRPr="0074270F" w:rsidTr="00A0036F">
        <w:trPr>
          <w:trHeight w:val="5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НАЦИОНАЛЬНАЯ БЕЗОПАСНОСТЬ И ПРАВООХРАНИТЕЛЬНАЯ ДЕЯТЕЛЬНОСТЬ</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r>
      <w:tr w:rsidR="0074270F" w:rsidRPr="0074270F" w:rsidTr="00A0036F">
        <w:trPr>
          <w:trHeight w:val="75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r>
      <w:tr w:rsidR="0074270F" w:rsidRPr="0074270F" w:rsidTr="00A0036F">
        <w:trPr>
          <w:trHeight w:val="6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6440195020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2 450 000,00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2 850 000,00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Комплекс процессных мероприятий "Развитие дорожного хозяйства"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6440200000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52 459 351,00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32 400 000,00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34 400 000,00</w:t>
            </w:r>
          </w:p>
        </w:tc>
      </w:tr>
      <w:tr w:rsidR="0074270F" w:rsidRPr="0074270F" w:rsidTr="00A0036F">
        <w:trPr>
          <w:trHeight w:val="79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30 879 011,00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26 214 432,99</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28 214 432,99</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НАЦИОНАЛЬНАЯ ЭКОНОМИКА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30 879 011,00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26 214 432,99</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28 214 432,99</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Дорожное хозяйство (дорожные фонды)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30 879 011,00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26 214 432,99</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28 214 432,99</w:t>
            </w:r>
          </w:p>
        </w:tc>
      </w:tr>
      <w:tr w:rsidR="0074270F" w:rsidRPr="0074270F" w:rsidTr="00A0036F">
        <w:trPr>
          <w:trHeight w:val="49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30 479 011,00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25 814 432,99</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27 814 432,99</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налогов, сборов и иных платежей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6440295280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400 000,00</w:t>
            </w:r>
          </w:p>
        </w:tc>
      </w:tr>
      <w:tr w:rsidR="0074270F" w:rsidRPr="0074270F" w:rsidTr="00A0036F">
        <w:trPr>
          <w:trHeight w:val="52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Развитие транспортной инфраструктуры на сельских территориях</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НАЦИОНАЛЬНАЯ ЭКОНОМИКА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Дорожное хозяйство (дорожные фонды)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64402L3720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12 714 360,00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2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Капитальный ремонт и ремонт автомобильных дорог общего пользования населенных пунктов</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НАЦИОНАЛЬНАЯ ЭКОНОМИКА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Дорожное хозяйство (дорожные фонды)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r>
      <w:tr w:rsidR="0074270F" w:rsidRPr="0074270F" w:rsidTr="00A0036F">
        <w:trPr>
          <w:trHeight w:val="6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64402S0410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8 865 980,00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6 185 567,01</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"Благоустройство территории Саракташского поссовета"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6440300000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16 061 501,72</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14 871 878,00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12 184 400,00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Оценка недвижимости, признание прав и регулирование отношений по муниципальной собственности</w:t>
            </w:r>
          </w:p>
        </w:tc>
        <w:tc>
          <w:tcPr>
            <w:tcW w:w="130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r>
      <w:tr w:rsidR="0074270F" w:rsidRPr="0074270F" w:rsidTr="00A0036F">
        <w:trPr>
          <w:trHeight w:val="39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Национальная экономика</w:t>
            </w:r>
          </w:p>
        </w:tc>
        <w:tc>
          <w:tcPr>
            <w:tcW w:w="130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r>
      <w:tr w:rsidR="0074270F" w:rsidRPr="0074270F" w:rsidTr="00A0036F">
        <w:trPr>
          <w:trHeight w:val="36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Другие вопросы в области национальной экономики</w:t>
            </w:r>
          </w:p>
        </w:tc>
        <w:tc>
          <w:tcPr>
            <w:tcW w:w="130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6440390010</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58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w:t>
            </w:r>
          </w:p>
        </w:tc>
        <w:tc>
          <w:tcPr>
            <w:tcW w:w="644"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460 000,00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по благоустройству территорий муниципального образования поселения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Благоустройство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6440395310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15 601 501,72</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14 271 878,00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11 584 400,00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"Развитие коммунального хозяйства"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6440400000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29 806 590,42</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r>
      <w:tr w:rsidR="0074270F" w:rsidRPr="0074270F" w:rsidTr="00A0036F">
        <w:trPr>
          <w:trHeight w:val="36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Прочие мероприятия в области коммунального хозяйства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6440490120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632 599,45</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75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Капитальный ремонт и ремонт объектов коммунальной инфраструктуры за счет сведств местного бюджета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3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7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6440495580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3 816 890,97</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82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3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 xml:space="preserve">Иные межбюджетные трансферты </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198 000,00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78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Иные межбюджетные трансферты на осуществление части переданных полномочий по организации в границах поселения теплоснабжения населения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 xml:space="preserve">Иные межбюджетные трансферты </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64404Т0020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 xml:space="preserve">Капитальные вложения в объекты муниципальной собственности </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40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40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2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jc w:val="both"/>
              <w:rPr>
                <w:rFonts w:ascii="Times New Roman" w:eastAsia="Times New Roman" w:hAnsi="Times New Roman"/>
                <w:sz w:val="16"/>
                <w:szCs w:val="16"/>
              </w:rPr>
            </w:pPr>
            <w:r w:rsidRPr="0074270F">
              <w:rPr>
                <w:rFonts w:ascii="Times New Roman" w:eastAsia="Times New Roman" w:hAnsi="Times New Roman"/>
                <w:sz w:val="16"/>
                <w:szCs w:val="16"/>
              </w:rPr>
              <w:t>Бюджетные инвестиции</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64404S0010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24 959 100,00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"Комплексное освоение и развитие территории"</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6440500000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1 213 565,38</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Капитальные вложения в объекты муниципальной собственности за счет средств местного бюджета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Бюджетные инвестиции</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6440540010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1 213 565,38</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"Развитие культуры"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6440600000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42 189 100,00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39 266 600,00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39 266 600,00</w:t>
            </w:r>
          </w:p>
        </w:tc>
      </w:tr>
      <w:tr w:rsidR="0074270F" w:rsidRPr="0074270F" w:rsidTr="00A0036F">
        <w:trPr>
          <w:trHeight w:val="5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направленные на развитие культуры на территории муниципального образования поселения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r>
      <w:tr w:rsidR="0074270F" w:rsidRPr="0074270F" w:rsidTr="00A0036F">
        <w:trPr>
          <w:trHeight w:val="36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Культура, кинематография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r>
      <w:tr w:rsidR="0074270F" w:rsidRPr="0074270F" w:rsidTr="00A0036F">
        <w:trPr>
          <w:trHeight w:val="39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Культура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в области физической культуры и спорта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Физическая культура и спорт</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Физическая культура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2 000 000,00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1 972 000,00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500 000,00</w:t>
            </w:r>
          </w:p>
        </w:tc>
      </w:tr>
      <w:tr w:rsidR="0074270F" w:rsidRPr="0074270F" w:rsidTr="00A0036F">
        <w:trPr>
          <w:trHeight w:val="51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Премии и гранты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6440695240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350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28 000,00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33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32 140 100,00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r>
      <w:tr w:rsidR="0074270F" w:rsidRPr="0074270F" w:rsidTr="00A0036F">
        <w:trPr>
          <w:trHeight w:val="36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Культура, кинематография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32 140 100,00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r>
      <w:tr w:rsidR="0074270F" w:rsidRPr="0074270F" w:rsidTr="00A0036F">
        <w:trPr>
          <w:trHeight w:val="33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Культура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32 140 100,00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64406Т0080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32 140 100,00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38 066 600,00</w:t>
            </w:r>
          </w:p>
        </w:tc>
      </w:tr>
      <w:tr w:rsidR="0074270F" w:rsidRPr="0074270F" w:rsidTr="00A0036F">
        <w:trPr>
          <w:trHeight w:val="112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64406Т0090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7 349 000,00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7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Культура, кинематография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64406Т0090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7 349 000,00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7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Культура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64406Т0090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7 349 000,00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64406Т0090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08</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7 349 000,00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"Обеспечение реализации программы"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6440700000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13 417 721,00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13 549 000,00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13 549 000,00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Глава муниципального образования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ОБШЕГОСУДАРСТВЕННЫЕ ВОПРОСЫ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r>
      <w:tr w:rsidR="0074270F" w:rsidRPr="0074270F" w:rsidTr="00A0036F">
        <w:trPr>
          <w:trHeight w:val="5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Расходы на выплату персоналу государственных (муниципальных) органов</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02</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1 300 000,00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Центральный аппарат</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11 948 529,00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ОБШЕГОСУДАРСТВЕННЫЕ ВОПРОСЫ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11 948 529,00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r>
      <w:tr w:rsidR="0074270F" w:rsidRPr="0074270F" w:rsidTr="00A0036F">
        <w:trPr>
          <w:trHeight w:val="109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11 948 529,00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12 084 000,00</w:t>
            </w:r>
          </w:p>
        </w:tc>
      </w:tr>
      <w:tr w:rsidR="0074270F" w:rsidRPr="0074270F" w:rsidTr="00A0036F">
        <w:trPr>
          <w:trHeight w:val="52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Расходы на выплату персоналу государственных (муниципальных) органов</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8 833 829,00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8 800 000,00</w:t>
            </w:r>
          </w:p>
        </w:tc>
      </w:tr>
      <w:tr w:rsidR="0074270F" w:rsidRPr="0074270F" w:rsidTr="00A0036F">
        <w:trPr>
          <w:trHeight w:val="5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3 072 300,00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3 250 000,00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3 250 000,00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налогов, сборов и иных платежей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6440710020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42 400,00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34 000,00</w:t>
            </w:r>
          </w:p>
        </w:tc>
      </w:tr>
      <w:tr w:rsidR="0074270F" w:rsidRPr="0074270F" w:rsidTr="00A0036F">
        <w:trPr>
          <w:trHeight w:val="5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Членские взносы в Совет (ассоциацию) муниципальных образований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Общегосударственные вопросы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Другие общегосударственные вопросы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Уплата налогов, сборов и иных платежей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6440795100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13</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74 192,00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70 000,00</w:t>
            </w:r>
          </w:p>
        </w:tc>
      </w:tr>
      <w:tr w:rsidR="0074270F" w:rsidRPr="0074270F" w:rsidTr="00A0036F">
        <w:trPr>
          <w:trHeight w:val="156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64407Т0030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межбюджетные трансферты</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64407Т0030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04</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540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95 000,00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Комплекс процессных мероприятий "Жилищное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6440800000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292 000,00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4 221 897,00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592 000,00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Жилищное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84 924,16</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85 000,00</w:t>
            </w:r>
          </w:p>
        </w:tc>
      </w:tr>
      <w:tr w:rsidR="0074270F" w:rsidRPr="0074270F" w:rsidTr="00A0036F">
        <w:trPr>
          <w:trHeight w:val="375"/>
        </w:trPr>
        <w:tc>
          <w:tcPr>
            <w:tcW w:w="5555"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Уплата налогов, сборов и иных платежей</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6440890140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850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75,84</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Ремонт и капитальный ремонт жилых помещений, собственниками которых являются органы местного самоуправления</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Жилищное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6440890150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300 000,00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Прочие мероприятия в области жилищного хозяйства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Жилищное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6440890160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207 000,00</w:t>
            </w:r>
          </w:p>
        </w:tc>
      </w:tr>
      <w:tr w:rsidR="0074270F" w:rsidRPr="0074270F" w:rsidTr="00A0036F">
        <w:trPr>
          <w:trHeight w:val="88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Реализация мероприятий по переселению граждан из домов блокированной застройки, признанных аварийными до 1 января 2017 года</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Жилищно-коммунальное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Жилищное хозяйство</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Бюджетные инвестиции</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64408S1410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410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3 629 897,00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30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b/>
                <w:bCs/>
                <w:color w:val="000000"/>
                <w:sz w:val="16"/>
                <w:szCs w:val="16"/>
              </w:rPr>
            </w:pPr>
            <w:r w:rsidRPr="0074270F">
              <w:rPr>
                <w:rFonts w:ascii="Times New Roman" w:eastAsia="Times New Roman" w:hAnsi="Times New Roman"/>
                <w:b/>
                <w:bCs/>
                <w:color w:val="000000"/>
                <w:sz w:val="16"/>
                <w:szCs w:val="16"/>
              </w:rPr>
              <w:t>Приоритетные проекты Оренбургской области</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64500000000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107 000,00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0,00</w:t>
            </w:r>
          </w:p>
        </w:tc>
      </w:tr>
      <w:tr w:rsidR="0074270F" w:rsidRPr="0074270F" w:rsidTr="00A0036F">
        <w:trPr>
          <w:trHeight w:val="78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645П500000</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106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приобритение контейнеров)</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645П5И1709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61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color w:val="000000"/>
                <w:sz w:val="16"/>
                <w:szCs w:val="16"/>
              </w:rPr>
            </w:pPr>
            <w:r w:rsidRPr="0074270F">
              <w:rPr>
                <w:rFonts w:ascii="Times New Roman" w:eastAsia="Times New Roman" w:hAnsi="Times New Roman"/>
                <w:color w:val="000000"/>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645П5И1709</w:t>
            </w:r>
          </w:p>
        </w:tc>
        <w:tc>
          <w:tcPr>
            <w:tcW w:w="64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05</w:t>
            </w:r>
          </w:p>
        </w:tc>
        <w:tc>
          <w:tcPr>
            <w:tcW w:w="584"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644"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107 000,00</w:t>
            </w:r>
          </w:p>
        </w:tc>
        <w:tc>
          <w:tcPr>
            <w:tcW w:w="1690"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2294" w:type="dxa"/>
            <w:tcBorders>
              <w:top w:val="nil"/>
              <w:left w:val="nil"/>
              <w:bottom w:val="single" w:sz="4" w:space="0" w:color="auto"/>
              <w:right w:val="single" w:sz="4" w:space="0" w:color="auto"/>
            </w:tcBorders>
            <w:shd w:val="clear" w:color="000000" w:fill="FFFFFF"/>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r>
      <w:tr w:rsidR="0074270F" w:rsidRPr="0074270F" w:rsidTr="00A0036F">
        <w:trPr>
          <w:trHeight w:val="495"/>
        </w:trPr>
        <w:tc>
          <w:tcPr>
            <w:tcW w:w="5555"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Непрограммное направление расходов (непрограммные мероприятия)</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7700000000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b/>
                <w:bCs/>
                <w:i/>
                <w:iCs/>
                <w:sz w:val="16"/>
                <w:szCs w:val="16"/>
              </w:rPr>
            </w:pPr>
            <w:r w:rsidRPr="0074270F">
              <w:rPr>
                <w:rFonts w:ascii="Times New Roman" w:eastAsia="Times New Roman" w:hAnsi="Times New Roman"/>
                <w:b/>
                <w:bCs/>
                <w:i/>
                <w:iCs/>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980 000,00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980 000,00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b/>
                <w:bCs/>
                <w:sz w:val="16"/>
                <w:szCs w:val="16"/>
              </w:rPr>
            </w:pPr>
            <w:r w:rsidRPr="0074270F">
              <w:rPr>
                <w:rFonts w:ascii="Times New Roman" w:eastAsia="Times New Roman" w:hAnsi="Times New Roman"/>
                <w:b/>
                <w:bCs/>
                <w:sz w:val="16"/>
                <w:szCs w:val="16"/>
              </w:rPr>
              <w:t>980 000,00</w:t>
            </w:r>
          </w:p>
        </w:tc>
      </w:tr>
      <w:tr w:rsidR="0074270F" w:rsidRPr="0074270F" w:rsidTr="00A0036F">
        <w:trPr>
          <w:trHeight w:val="495"/>
        </w:trPr>
        <w:tc>
          <w:tcPr>
            <w:tcW w:w="5555"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Руководство и управление в сфере установленных функций органов местного самоуправления</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7710000000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980 000,00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980 000,00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980 000,00</w:t>
            </w:r>
          </w:p>
        </w:tc>
      </w:tr>
      <w:tr w:rsidR="0074270F" w:rsidRPr="0074270F" w:rsidTr="00A0036F">
        <w:trPr>
          <w:trHeight w:val="49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Создание и использование  средств резервного фонда администрации  поселений Саракташского района</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7710000040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345"/>
        </w:trPr>
        <w:tc>
          <w:tcPr>
            <w:tcW w:w="555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Общегосударственные вопросы</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7710000040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270"/>
        </w:trPr>
        <w:tc>
          <w:tcPr>
            <w:tcW w:w="555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Резервные фонды</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7710000040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255"/>
        </w:trPr>
        <w:tc>
          <w:tcPr>
            <w:tcW w:w="555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Резервные средства</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7710000040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870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54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Функционирование представительных органов муниципального образования</w:t>
            </w:r>
          </w:p>
        </w:tc>
        <w:tc>
          <w:tcPr>
            <w:tcW w:w="1308"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270"/>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Общегосударственные вопросы</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73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465"/>
        </w:trPr>
        <w:tc>
          <w:tcPr>
            <w:tcW w:w="5555" w:type="dxa"/>
            <w:tcBorders>
              <w:top w:val="nil"/>
              <w:left w:val="nil"/>
              <w:bottom w:val="single" w:sz="4" w:space="0" w:color="auto"/>
              <w:right w:val="single" w:sz="4" w:space="0" w:color="auto"/>
            </w:tcBorders>
            <w:shd w:val="clear" w:color="000000" w:fill="FFFFFF"/>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Иные закупки товаров, работ и услуг для обеспечения государственных (муниципальных) нужд</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7710010030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03</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240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100 000,00</w:t>
            </w:r>
          </w:p>
        </w:tc>
      </w:tr>
      <w:tr w:rsidR="0074270F" w:rsidRPr="0074270F" w:rsidTr="00A0036F">
        <w:trPr>
          <w:trHeight w:val="25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Аппарат контрольно-счетного органа</w:t>
            </w:r>
          </w:p>
        </w:tc>
        <w:tc>
          <w:tcPr>
            <w:tcW w:w="1308"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r>
      <w:tr w:rsidR="0074270F" w:rsidRPr="0074270F" w:rsidTr="00A0036F">
        <w:trPr>
          <w:trHeight w:val="255"/>
        </w:trPr>
        <w:tc>
          <w:tcPr>
            <w:tcW w:w="5555" w:type="dxa"/>
            <w:tcBorders>
              <w:top w:val="nil"/>
              <w:left w:val="nil"/>
              <w:bottom w:val="single" w:sz="4" w:space="0" w:color="auto"/>
              <w:right w:val="single" w:sz="4" w:space="0" w:color="auto"/>
            </w:tcBorders>
            <w:shd w:val="clear" w:color="000000" w:fill="FFFFFF"/>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Общегосударственные вопросы</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r>
      <w:tr w:rsidR="0074270F" w:rsidRPr="0074270F" w:rsidTr="00A0036F">
        <w:trPr>
          <w:trHeight w:val="750"/>
        </w:trPr>
        <w:tc>
          <w:tcPr>
            <w:tcW w:w="555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000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r>
      <w:tr w:rsidR="0074270F" w:rsidRPr="0074270F" w:rsidTr="00A0036F">
        <w:trPr>
          <w:trHeight w:val="525"/>
        </w:trPr>
        <w:tc>
          <w:tcPr>
            <w:tcW w:w="5555"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Расходы на выплаты персоналу государственных (муниципальных) органов</w:t>
            </w:r>
          </w:p>
        </w:tc>
        <w:tc>
          <w:tcPr>
            <w:tcW w:w="1308"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rPr>
                <w:rFonts w:ascii="Times New Roman" w:eastAsia="Times New Roman" w:hAnsi="Times New Roman"/>
                <w:sz w:val="16"/>
                <w:szCs w:val="16"/>
              </w:rPr>
            </w:pPr>
            <w:r w:rsidRPr="0074270F">
              <w:rPr>
                <w:rFonts w:ascii="Times New Roman" w:eastAsia="Times New Roman" w:hAnsi="Times New Roman"/>
                <w:sz w:val="16"/>
                <w:szCs w:val="16"/>
              </w:rPr>
              <w:t>7710010080</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01</w:t>
            </w:r>
          </w:p>
        </w:tc>
        <w:tc>
          <w:tcPr>
            <w:tcW w:w="58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06</w:t>
            </w:r>
          </w:p>
        </w:tc>
        <w:tc>
          <w:tcPr>
            <w:tcW w:w="644" w:type="dxa"/>
            <w:tcBorders>
              <w:top w:val="nil"/>
              <w:left w:val="nil"/>
              <w:bottom w:val="single" w:sz="4" w:space="0" w:color="auto"/>
              <w:right w:val="single" w:sz="4" w:space="0" w:color="auto"/>
            </w:tcBorders>
            <w:shd w:val="clear" w:color="auto" w:fill="auto"/>
            <w:vAlign w:val="center"/>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120</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780 000,00</w:t>
            </w:r>
          </w:p>
        </w:tc>
      </w:tr>
      <w:tr w:rsidR="0074270F" w:rsidRPr="0074270F" w:rsidTr="00A0036F">
        <w:trPr>
          <w:trHeight w:val="255"/>
        </w:trPr>
        <w:tc>
          <w:tcPr>
            <w:tcW w:w="5555"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rPr>
                <w:rFonts w:ascii="Times New Roman" w:eastAsia="Times New Roman" w:hAnsi="Times New Roman"/>
                <w:b/>
                <w:bCs/>
                <w:sz w:val="16"/>
                <w:szCs w:val="16"/>
              </w:rPr>
            </w:pPr>
            <w:r w:rsidRPr="0074270F">
              <w:rPr>
                <w:rFonts w:ascii="Times New Roman" w:eastAsia="Times New Roman" w:hAnsi="Times New Roman"/>
                <w:b/>
                <w:bCs/>
                <w:sz w:val="16"/>
                <w:szCs w:val="16"/>
              </w:rPr>
              <w:t>Всего</w:t>
            </w:r>
          </w:p>
        </w:tc>
        <w:tc>
          <w:tcPr>
            <w:tcW w:w="1308" w:type="dxa"/>
            <w:tcBorders>
              <w:top w:val="nil"/>
              <w:left w:val="nil"/>
              <w:bottom w:val="single" w:sz="4" w:space="0" w:color="auto"/>
              <w:right w:val="single" w:sz="4" w:space="0" w:color="auto"/>
            </w:tcBorders>
            <w:shd w:val="clear" w:color="auto" w:fill="auto"/>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64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58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64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center"/>
              <w:rPr>
                <w:rFonts w:ascii="Times New Roman" w:eastAsia="Times New Roman" w:hAnsi="Times New Roman"/>
                <w:b/>
                <w:bCs/>
                <w:sz w:val="16"/>
                <w:szCs w:val="16"/>
              </w:rPr>
            </w:pPr>
            <w:r w:rsidRPr="0074270F">
              <w:rPr>
                <w:rFonts w:ascii="Times New Roman" w:eastAsia="Times New Roman" w:hAnsi="Times New Roman"/>
                <w:b/>
                <w:bCs/>
                <w:sz w:val="16"/>
                <w:szCs w:val="16"/>
              </w:rPr>
              <w:t>х</w:t>
            </w:r>
          </w:p>
        </w:tc>
        <w:tc>
          <w:tcPr>
            <w:tcW w:w="167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158 999 329,52</w:t>
            </w:r>
          </w:p>
        </w:tc>
        <w:tc>
          <w:tcPr>
            <w:tcW w:w="1690"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110 525 000,00</w:t>
            </w:r>
          </w:p>
        </w:tc>
        <w:tc>
          <w:tcPr>
            <w:tcW w:w="2294" w:type="dxa"/>
            <w:tcBorders>
              <w:top w:val="nil"/>
              <w:left w:val="nil"/>
              <w:bottom w:val="single" w:sz="4" w:space="0" w:color="auto"/>
              <w:right w:val="single" w:sz="4" w:space="0" w:color="auto"/>
            </w:tcBorders>
            <w:shd w:val="clear" w:color="auto" w:fill="auto"/>
            <w:noWrap/>
            <w:vAlign w:val="bottom"/>
            <w:hideMark/>
          </w:tcPr>
          <w:p w:rsidR="0074270F" w:rsidRPr="0074270F" w:rsidRDefault="0074270F" w:rsidP="00A0036F">
            <w:pPr>
              <w:jc w:val="right"/>
              <w:rPr>
                <w:rFonts w:ascii="Times New Roman" w:eastAsia="Times New Roman" w:hAnsi="Times New Roman"/>
                <w:sz w:val="16"/>
                <w:szCs w:val="16"/>
              </w:rPr>
            </w:pPr>
            <w:r w:rsidRPr="0074270F">
              <w:rPr>
                <w:rFonts w:ascii="Times New Roman" w:eastAsia="Times New Roman" w:hAnsi="Times New Roman"/>
                <w:sz w:val="16"/>
                <w:szCs w:val="16"/>
              </w:rPr>
              <w:t>109 310 000,00</w:t>
            </w:r>
          </w:p>
        </w:tc>
      </w:tr>
    </w:tbl>
    <w:p w:rsidR="0074270F" w:rsidRDefault="0074270F"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sectPr w:rsidR="0074270F" w:rsidSect="0074270F">
          <w:pgSz w:w="16838" w:h="11906" w:orient="landscape"/>
          <w:pgMar w:top="851" w:right="851" w:bottom="851" w:left="851" w:header="709" w:footer="709" w:gutter="0"/>
          <w:cols w:space="708"/>
          <w:docGrid w:linePitch="360"/>
        </w:sectPr>
      </w:pPr>
    </w:p>
    <w:p w:rsidR="0074270F" w:rsidRPr="0074270F" w:rsidRDefault="0074270F" w:rsidP="0074270F">
      <w:pPr>
        <w:jc w:val="right"/>
        <w:rPr>
          <w:rFonts w:ascii="Times New Roman" w:hAnsi="Times New Roman"/>
          <w:noProof/>
          <w:sz w:val="16"/>
          <w:szCs w:val="16"/>
        </w:rPr>
      </w:pPr>
      <w:r w:rsidRPr="0074270F">
        <w:rPr>
          <w:b/>
          <w:noProof/>
          <w:sz w:val="16"/>
          <w:szCs w:val="16"/>
        </w:rPr>
        <w:t xml:space="preserve">                                                    </w:t>
      </w:r>
      <w:r w:rsidRPr="0074270F">
        <w:rPr>
          <w:rFonts w:ascii="Times New Roman" w:hAnsi="Times New Roman"/>
          <w:noProof/>
          <w:sz w:val="16"/>
          <w:szCs w:val="16"/>
        </w:rPr>
        <w:t xml:space="preserve">      </w:t>
      </w:r>
      <w:r w:rsidRPr="0074270F">
        <w:rPr>
          <w:rFonts w:ascii="Times New Roman" w:hAnsi="Times New Roman"/>
          <w:sz w:val="16"/>
          <w:szCs w:val="16"/>
        </w:rPr>
        <w:t xml:space="preserve">     </w:t>
      </w:r>
      <w:r w:rsidRPr="0074270F">
        <w:rPr>
          <w:rFonts w:ascii="Times New Roman" w:hAnsi="Times New Roman"/>
          <w:noProof/>
          <w:sz w:val="16"/>
          <w:szCs w:val="16"/>
        </w:rPr>
        <w:t xml:space="preserve">                                               </w:t>
      </w:r>
      <w:r w:rsidRPr="0074270F">
        <w:rPr>
          <w:rFonts w:ascii="Times New Roman" w:hAnsi="Times New Roman"/>
          <w:sz w:val="16"/>
          <w:szCs w:val="16"/>
        </w:rPr>
        <w:t xml:space="preserve"> </w:t>
      </w:r>
      <w:r w:rsidRPr="0074270F">
        <w:rPr>
          <w:rFonts w:ascii="Times New Roman" w:hAnsi="Times New Roman"/>
          <w:noProof/>
          <w:sz w:val="16"/>
          <w:szCs w:val="16"/>
        </w:rPr>
        <w:t xml:space="preserve">                                                                                                                                </w:t>
      </w:r>
    </w:p>
    <w:p w:rsidR="0074270F" w:rsidRPr="0074270F" w:rsidRDefault="0074270F" w:rsidP="0074270F">
      <w:pPr>
        <w:jc w:val="center"/>
        <w:rPr>
          <w:b/>
          <w:sz w:val="16"/>
          <w:szCs w:val="16"/>
        </w:rPr>
      </w:pPr>
      <w:r w:rsidRPr="0074270F">
        <w:rPr>
          <w:b/>
          <w:noProof/>
          <w:sz w:val="16"/>
          <w:szCs w:val="16"/>
          <w:lang w:eastAsia="ru-RU"/>
        </w:rPr>
        <w:drawing>
          <wp:inline distT="0" distB="0" distL="0" distR="0">
            <wp:extent cx="466725" cy="762000"/>
            <wp:effectExtent l="19050" t="0" r="9525" b="0"/>
            <wp:docPr id="6"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a:srcRect/>
                    <a:stretch>
                      <a:fillRect/>
                    </a:stretch>
                  </pic:blipFill>
                  <pic:spPr bwMode="auto">
                    <a:xfrm>
                      <a:off x="0" y="0"/>
                      <a:ext cx="466725" cy="762000"/>
                    </a:xfrm>
                    <a:prstGeom prst="rect">
                      <a:avLst/>
                    </a:prstGeom>
                    <a:noFill/>
                    <a:ln w="9525">
                      <a:noFill/>
                      <a:miter lim="800000"/>
                      <a:headEnd/>
                      <a:tailEnd/>
                    </a:ln>
                  </pic:spPr>
                </pic:pic>
              </a:graphicData>
            </a:graphic>
          </wp:inline>
        </w:drawing>
      </w:r>
    </w:p>
    <w:p w:rsidR="0074270F" w:rsidRPr="0074270F" w:rsidRDefault="0074270F" w:rsidP="0074270F">
      <w:pPr>
        <w:jc w:val="center"/>
        <w:rPr>
          <w:sz w:val="16"/>
          <w:szCs w:val="16"/>
        </w:rPr>
      </w:pPr>
      <w:r w:rsidRPr="0074270F">
        <w:rPr>
          <w:sz w:val="16"/>
          <w:szCs w:val="16"/>
        </w:rPr>
        <w:t xml:space="preserve">                                                                                                                    </w:t>
      </w:r>
    </w:p>
    <w:p w:rsidR="0074270F" w:rsidRPr="0074270F" w:rsidRDefault="0074270F" w:rsidP="0074270F">
      <w:pPr>
        <w:jc w:val="center"/>
        <w:rPr>
          <w:rFonts w:ascii="Times New Roman" w:hAnsi="Times New Roman"/>
          <w:b/>
          <w:sz w:val="16"/>
          <w:szCs w:val="16"/>
        </w:rPr>
      </w:pPr>
      <w:r w:rsidRPr="0074270F">
        <w:rPr>
          <w:rFonts w:ascii="Times New Roman" w:hAnsi="Times New Roman"/>
          <w:b/>
          <w:sz w:val="16"/>
          <w:szCs w:val="16"/>
        </w:rPr>
        <w:t xml:space="preserve">СОВЕТ ДЕПУТАТОВ  </w:t>
      </w:r>
    </w:p>
    <w:p w:rsidR="0074270F" w:rsidRPr="0074270F" w:rsidRDefault="0074270F" w:rsidP="0074270F">
      <w:pPr>
        <w:jc w:val="center"/>
        <w:rPr>
          <w:rFonts w:ascii="Times New Roman" w:hAnsi="Times New Roman"/>
          <w:b/>
          <w:sz w:val="16"/>
          <w:szCs w:val="16"/>
        </w:rPr>
      </w:pPr>
      <w:r w:rsidRPr="0074270F">
        <w:rPr>
          <w:rFonts w:ascii="Times New Roman" w:hAnsi="Times New Roman"/>
          <w:b/>
          <w:sz w:val="16"/>
          <w:szCs w:val="16"/>
        </w:rPr>
        <w:t>МУНИЦИПАЛЬНОГО ОБРАЗОВАНИЯ</w:t>
      </w:r>
    </w:p>
    <w:p w:rsidR="0074270F" w:rsidRPr="0074270F" w:rsidRDefault="0074270F" w:rsidP="0074270F">
      <w:pPr>
        <w:jc w:val="center"/>
        <w:rPr>
          <w:rFonts w:ascii="Times New Roman" w:hAnsi="Times New Roman"/>
          <w:b/>
          <w:sz w:val="16"/>
          <w:szCs w:val="16"/>
        </w:rPr>
      </w:pPr>
      <w:r w:rsidRPr="0074270F">
        <w:rPr>
          <w:rFonts w:ascii="Times New Roman" w:hAnsi="Times New Roman"/>
          <w:b/>
          <w:sz w:val="16"/>
          <w:szCs w:val="16"/>
        </w:rPr>
        <w:t xml:space="preserve">САРАКТАШСКИЙ ПОССОВЕТ </w:t>
      </w:r>
    </w:p>
    <w:p w:rsidR="0074270F" w:rsidRPr="0074270F" w:rsidRDefault="0074270F" w:rsidP="0074270F">
      <w:pPr>
        <w:jc w:val="center"/>
        <w:rPr>
          <w:rFonts w:ascii="Times New Roman" w:hAnsi="Times New Roman"/>
          <w:b/>
          <w:sz w:val="16"/>
          <w:szCs w:val="16"/>
        </w:rPr>
      </w:pPr>
      <w:r w:rsidRPr="0074270F">
        <w:rPr>
          <w:rFonts w:ascii="Times New Roman" w:hAnsi="Times New Roman"/>
          <w:b/>
          <w:sz w:val="16"/>
          <w:szCs w:val="16"/>
        </w:rPr>
        <w:t xml:space="preserve">САРАКТАШСКОГО  РАЙОНА </w:t>
      </w:r>
    </w:p>
    <w:p w:rsidR="0074270F" w:rsidRPr="0074270F" w:rsidRDefault="0074270F" w:rsidP="0074270F">
      <w:pPr>
        <w:jc w:val="center"/>
        <w:rPr>
          <w:rFonts w:ascii="Times New Roman" w:hAnsi="Times New Roman"/>
          <w:b/>
          <w:sz w:val="16"/>
          <w:szCs w:val="16"/>
        </w:rPr>
      </w:pPr>
      <w:r w:rsidRPr="0074270F">
        <w:rPr>
          <w:rFonts w:ascii="Times New Roman" w:hAnsi="Times New Roman"/>
          <w:b/>
          <w:sz w:val="16"/>
          <w:szCs w:val="16"/>
        </w:rPr>
        <w:t>ОРЕНБУРГСКОЙ ОБЛАСТИ</w:t>
      </w:r>
    </w:p>
    <w:p w:rsidR="0074270F" w:rsidRPr="0074270F" w:rsidRDefault="0074270F" w:rsidP="0074270F">
      <w:pPr>
        <w:jc w:val="center"/>
        <w:rPr>
          <w:rFonts w:ascii="Times New Roman" w:hAnsi="Times New Roman"/>
          <w:b/>
          <w:sz w:val="16"/>
          <w:szCs w:val="16"/>
        </w:rPr>
      </w:pPr>
      <w:r w:rsidRPr="0074270F">
        <w:rPr>
          <w:rFonts w:ascii="Times New Roman" w:hAnsi="Times New Roman"/>
          <w:b/>
          <w:sz w:val="16"/>
          <w:szCs w:val="16"/>
        </w:rPr>
        <w:t>ТРЕТИЙ  СОЗЫВ</w:t>
      </w:r>
    </w:p>
    <w:p w:rsidR="0074270F" w:rsidRPr="0074270F" w:rsidRDefault="0074270F" w:rsidP="0074270F">
      <w:pPr>
        <w:pStyle w:val="1"/>
        <w:jc w:val="center"/>
        <w:rPr>
          <w:sz w:val="16"/>
          <w:szCs w:val="16"/>
        </w:rPr>
      </w:pPr>
      <w:r w:rsidRPr="0074270F">
        <w:rPr>
          <w:sz w:val="16"/>
          <w:szCs w:val="16"/>
        </w:rPr>
        <w:t>Р Е Ш Е Н И Е</w:t>
      </w:r>
    </w:p>
    <w:p w:rsidR="0074270F" w:rsidRPr="0074270F" w:rsidRDefault="0074270F" w:rsidP="0074270F">
      <w:pPr>
        <w:jc w:val="center"/>
        <w:rPr>
          <w:rFonts w:ascii="Times New Roman" w:hAnsi="Times New Roman"/>
          <w:sz w:val="16"/>
          <w:szCs w:val="16"/>
        </w:rPr>
      </w:pPr>
      <w:r w:rsidRPr="0074270F">
        <w:rPr>
          <w:rFonts w:ascii="Times New Roman" w:hAnsi="Times New Roman"/>
          <w:sz w:val="16"/>
          <w:szCs w:val="16"/>
        </w:rPr>
        <w:t>внеочередного сорок первого заседания Совета депутатов</w:t>
      </w:r>
    </w:p>
    <w:p w:rsidR="0074270F" w:rsidRPr="0074270F" w:rsidRDefault="0074270F" w:rsidP="0074270F">
      <w:pPr>
        <w:ind w:firstLine="720"/>
        <w:jc w:val="center"/>
        <w:rPr>
          <w:rFonts w:ascii="Times New Roman" w:hAnsi="Times New Roman"/>
          <w:sz w:val="16"/>
          <w:szCs w:val="16"/>
        </w:rPr>
      </w:pPr>
      <w:r w:rsidRPr="0074270F">
        <w:rPr>
          <w:rFonts w:ascii="Times New Roman" w:hAnsi="Times New Roman"/>
          <w:sz w:val="16"/>
          <w:szCs w:val="16"/>
        </w:rPr>
        <w:t>муниципального образования Саракташский поссовет</w:t>
      </w:r>
    </w:p>
    <w:p w:rsidR="0074270F" w:rsidRPr="0074270F" w:rsidRDefault="0074270F" w:rsidP="0074270F">
      <w:pPr>
        <w:jc w:val="center"/>
        <w:rPr>
          <w:rFonts w:ascii="Times New Roman" w:hAnsi="Times New Roman"/>
          <w:sz w:val="16"/>
          <w:szCs w:val="16"/>
        </w:rPr>
      </w:pPr>
      <w:r w:rsidRPr="0074270F">
        <w:rPr>
          <w:rFonts w:ascii="Times New Roman" w:hAnsi="Times New Roman"/>
          <w:sz w:val="16"/>
          <w:szCs w:val="16"/>
        </w:rPr>
        <w:t>четвертого созыва</w:t>
      </w:r>
    </w:p>
    <w:p w:rsidR="0074270F" w:rsidRPr="0074270F" w:rsidRDefault="0074270F" w:rsidP="0074270F">
      <w:pPr>
        <w:jc w:val="center"/>
        <w:rPr>
          <w:rFonts w:ascii="Times New Roman" w:hAnsi="Times New Roman"/>
          <w:sz w:val="16"/>
          <w:szCs w:val="16"/>
        </w:rPr>
      </w:pPr>
    </w:p>
    <w:p w:rsidR="0074270F" w:rsidRPr="0074270F" w:rsidRDefault="0074270F" w:rsidP="0074270F">
      <w:pPr>
        <w:jc w:val="both"/>
        <w:rPr>
          <w:rFonts w:ascii="Times New Roman" w:hAnsi="Times New Roman"/>
          <w:sz w:val="16"/>
          <w:szCs w:val="16"/>
        </w:rPr>
      </w:pPr>
      <w:r w:rsidRPr="0074270F">
        <w:rPr>
          <w:rFonts w:ascii="Times New Roman" w:hAnsi="Times New Roman"/>
          <w:color w:val="000000"/>
          <w:sz w:val="16"/>
          <w:szCs w:val="16"/>
        </w:rPr>
        <w:t xml:space="preserve">9 августа 2024 года                </w:t>
      </w:r>
      <w:r>
        <w:rPr>
          <w:rFonts w:ascii="Times New Roman" w:hAnsi="Times New Roman"/>
          <w:color w:val="000000"/>
          <w:sz w:val="16"/>
          <w:szCs w:val="16"/>
        </w:rPr>
        <w:t xml:space="preserve">                                           </w:t>
      </w:r>
      <w:r w:rsidRPr="0074270F">
        <w:rPr>
          <w:rFonts w:ascii="Times New Roman" w:hAnsi="Times New Roman"/>
          <w:color w:val="000000"/>
          <w:sz w:val="16"/>
          <w:szCs w:val="16"/>
        </w:rPr>
        <w:t xml:space="preserve">     п. Саракташ                              </w:t>
      </w:r>
      <w:r>
        <w:rPr>
          <w:rFonts w:ascii="Times New Roman" w:hAnsi="Times New Roman"/>
          <w:color w:val="000000"/>
          <w:sz w:val="16"/>
          <w:szCs w:val="16"/>
        </w:rPr>
        <w:t xml:space="preserve">                             </w:t>
      </w:r>
      <w:r w:rsidRPr="0074270F">
        <w:rPr>
          <w:rFonts w:ascii="Times New Roman" w:hAnsi="Times New Roman"/>
          <w:color w:val="000000"/>
          <w:sz w:val="16"/>
          <w:szCs w:val="16"/>
        </w:rPr>
        <w:t xml:space="preserve">        №</w:t>
      </w:r>
      <w:r w:rsidRPr="0074270F">
        <w:rPr>
          <w:rFonts w:ascii="Times New Roman" w:hAnsi="Times New Roman"/>
          <w:sz w:val="16"/>
          <w:szCs w:val="16"/>
        </w:rPr>
        <w:t xml:space="preserve"> 210                     </w:t>
      </w:r>
    </w:p>
    <w:p w:rsidR="0074270F" w:rsidRPr="0074270F" w:rsidRDefault="0074270F" w:rsidP="0074270F">
      <w:pPr>
        <w:autoSpaceDE w:val="0"/>
        <w:autoSpaceDN w:val="0"/>
        <w:adjustRightInd w:val="0"/>
        <w:rPr>
          <w:rFonts w:ascii="Times New Roman" w:hAnsi="Times New Roman"/>
          <w:sz w:val="16"/>
          <w:szCs w:val="16"/>
        </w:rPr>
      </w:pPr>
    </w:p>
    <w:tbl>
      <w:tblPr>
        <w:tblStyle w:val="a3"/>
        <w:tblpPr w:leftFromText="180" w:rightFromText="180" w:vertAnchor="text" w:tblpX="1526"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93"/>
      </w:tblGrid>
      <w:tr w:rsidR="0074270F" w:rsidRPr="0074270F" w:rsidTr="0074270F">
        <w:trPr>
          <w:trHeight w:val="1814"/>
        </w:trPr>
        <w:tc>
          <w:tcPr>
            <w:tcW w:w="6793" w:type="dxa"/>
          </w:tcPr>
          <w:p w:rsidR="0074270F" w:rsidRPr="0074270F" w:rsidRDefault="0074270F" w:rsidP="0074270F">
            <w:pPr>
              <w:autoSpaceDE w:val="0"/>
              <w:autoSpaceDN w:val="0"/>
              <w:adjustRightInd w:val="0"/>
              <w:jc w:val="center"/>
              <w:rPr>
                <w:rFonts w:ascii="Times New Roman" w:hAnsi="Times New Roman"/>
                <w:sz w:val="16"/>
                <w:szCs w:val="16"/>
              </w:rPr>
            </w:pPr>
            <w:r w:rsidRPr="0074270F">
              <w:rPr>
                <w:rFonts w:ascii="Times New Roman" w:hAnsi="Times New Roman"/>
                <w:sz w:val="16"/>
                <w:szCs w:val="16"/>
              </w:rPr>
              <w:t>О внесении изменений в решение Совета депутатов от 23.08.2013г. № 144 «О создании дорожного фонда муниципального образования Саракташский поссовет Саракташского района Оренбургской области»</w:t>
            </w:r>
          </w:p>
        </w:tc>
      </w:tr>
    </w:tbl>
    <w:p w:rsidR="0074270F" w:rsidRDefault="0074270F" w:rsidP="0074270F">
      <w:pPr>
        <w:autoSpaceDE w:val="0"/>
        <w:autoSpaceDN w:val="0"/>
        <w:adjustRightInd w:val="0"/>
        <w:jc w:val="both"/>
        <w:rPr>
          <w:rFonts w:ascii="Times New Roman" w:hAnsi="Times New Roman"/>
          <w:sz w:val="16"/>
          <w:szCs w:val="16"/>
        </w:rPr>
      </w:pPr>
    </w:p>
    <w:p w:rsidR="0074270F" w:rsidRPr="0074270F" w:rsidRDefault="0074270F" w:rsidP="0074270F">
      <w:pPr>
        <w:autoSpaceDE w:val="0"/>
        <w:autoSpaceDN w:val="0"/>
        <w:adjustRightInd w:val="0"/>
        <w:ind w:firstLine="567"/>
        <w:jc w:val="both"/>
        <w:rPr>
          <w:rFonts w:ascii="Times New Roman" w:hAnsi="Times New Roman"/>
          <w:sz w:val="16"/>
          <w:szCs w:val="16"/>
        </w:rPr>
      </w:pPr>
      <w:r>
        <w:rPr>
          <w:rFonts w:ascii="Times New Roman" w:hAnsi="Times New Roman"/>
          <w:sz w:val="16"/>
          <w:szCs w:val="16"/>
        </w:rPr>
        <w:br w:type="textWrapping" w:clear="all"/>
      </w:r>
      <w:r w:rsidRPr="0074270F">
        <w:rPr>
          <w:rFonts w:ascii="Times New Roman" w:hAnsi="Times New Roman"/>
          <w:sz w:val="16"/>
          <w:szCs w:val="16"/>
        </w:rPr>
        <w:t xml:space="preserve">В соответствии с пунктом 5 статьи 179.4 Бюджетного </w:t>
      </w:r>
      <w:hyperlink r:id="rId8" w:history="1">
        <w:r w:rsidRPr="0074270F">
          <w:rPr>
            <w:rFonts w:ascii="Times New Roman" w:hAnsi="Times New Roman"/>
            <w:sz w:val="16"/>
            <w:szCs w:val="16"/>
          </w:rPr>
          <w:t>кодекс</w:t>
        </w:r>
      </w:hyperlink>
      <w:r w:rsidRPr="0074270F">
        <w:rPr>
          <w:rFonts w:ascii="Times New Roman" w:hAnsi="Times New Roman"/>
          <w:sz w:val="16"/>
          <w:szCs w:val="16"/>
        </w:rPr>
        <w:t>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Саракташский поссовет,</w:t>
      </w:r>
    </w:p>
    <w:p w:rsidR="0074270F" w:rsidRPr="0074270F" w:rsidRDefault="0074270F" w:rsidP="0074270F">
      <w:pPr>
        <w:autoSpaceDE w:val="0"/>
        <w:autoSpaceDN w:val="0"/>
        <w:adjustRightInd w:val="0"/>
        <w:ind w:firstLine="567"/>
        <w:jc w:val="both"/>
        <w:rPr>
          <w:rFonts w:ascii="Times New Roman" w:hAnsi="Times New Roman"/>
          <w:sz w:val="16"/>
          <w:szCs w:val="16"/>
        </w:rPr>
      </w:pPr>
      <w:r w:rsidRPr="0074270F">
        <w:rPr>
          <w:rFonts w:ascii="Times New Roman" w:hAnsi="Times New Roman"/>
          <w:sz w:val="16"/>
          <w:szCs w:val="16"/>
        </w:rPr>
        <w:t>Совет депутатов муниципального образования Саракташский поссовет,</w:t>
      </w:r>
    </w:p>
    <w:p w:rsidR="0074270F" w:rsidRPr="0074270F" w:rsidRDefault="0074270F" w:rsidP="0074270F">
      <w:pPr>
        <w:autoSpaceDE w:val="0"/>
        <w:autoSpaceDN w:val="0"/>
        <w:adjustRightInd w:val="0"/>
        <w:ind w:firstLine="567"/>
        <w:jc w:val="both"/>
        <w:rPr>
          <w:rFonts w:ascii="Times New Roman" w:hAnsi="Times New Roman"/>
          <w:sz w:val="16"/>
          <w:szCs w:val="16"/>
        </w:rPr>
      </w:pPr>
      <w:r w:rsidRPr="0074270F">
        <w:rPr>
          <w:rFonts w:ascii="Times New Roman" w:hAnsi="Times New Roman"/>
          <w:sz w:val="16"/>
          <w:szCs w:val="16"/>
        </w:rPr>
        <w:t>РЕШИЛ:</w:t>
      </w:r>
    </w:p>
    <w:p w:rsidR="0074270F" w:rsidRPr="0074270F" w:rsidRDefault="0074270F" w:rsidP="0074270F">
      <w:pPr>
        <w:autoSpaceDE w:val="0"/>
        <w:autoSpaceDN w:val="0"/>
        <w:adjustRightInd w:val="0"/>
        <w:ind w:firstLine="567"/>
        <w:jc w:val="both"/>
        <w:rPr>
          <w:rFonts w:ascii="Times New Roman" w:hAnsi="Times New Roman"/>
          <w:sz w:val="16"/>
          <w:szCs w:val="16"/>
        </w:rPr>
      </w:pPr>
      <w:r w:rsidRPr="0074270F">
        <w:rPr>
          <w:rFonts w:ascii="Times New Roman" w:hAnsi="Times New Roman"/>
          <w:sz w:val="16"/>
          <w:szCs w:val="16"/>
        </w:rPr>
        <w:t xml:space="preserve"> 1. Внести изменения в решение Совета депутатов от 23.08.2013г. № 144 «О создании дорожного фонда муниципального образования Саракташский поссовет Саракташского района Оренбургской области:</w:t>
      </w:r>
    </w:p>
    <w:p w:rsidR="0074270F" w:rsidRPr="0074270F" w:rsidRDefault="0074270F" w:rsidP="0074270F">
      <w:pPr>
        <w:autoSpaceDE w:val="0"/>
        <w:autoSpaceDN w:val="0"/>
        <w:adjustRightInd w:val="0"/>
        <w:ind w:firstLine="567"/>
        <w:jc w:val="both"/>
        <w:rPr>
          <w:rFonts w:ascii="Times New Roman" w:hAnsi="Times New Roman"/>
          <w:sz w:val="16"/>
          <w:szCs w:val="16"/>
        </w:rPr>
      </w:pPr>
      <w:r w:rsidRPr="0074270F">
        <w:rPr>
          <w:rFonts w:ascii="Times New Roman" w:hAnsi="Times New Roman"/>
          <w:sz w:val="16"/>
          <w:szCs w:val="16"/>
        </w:rPr>
        <w:t xml:space="preserve">1.1. В разделе 2 «Порядок формирования бюджетных средств Дорожного фонда муниципального образования Саракташский поссовет» в пункте 2.1. изложить абзац 6 в новой редакции «налога на доходы физических лиц в сумме на 2024 год 20 927 851 руб. 00 коп.».   </w:t>
      </w:r>
    </w:p>
    <w:p w:rsidR="0074270F" w:rsidRPr="0074270F" w:rsidRDefault="0074270F" w:rsidP="0074270F">
      <w:pPr>
        <w:autoSpaceDE w:val="0"/>
        <w:autoSpaceDN w:val="0"/>
        <w:adjustRightInd w:val="0"/>
        <w:ind w:firstLine="567"/>
        <w:jc w:val="both"/>
        <w:rPr>
          <w:rFonts w:ascii="Times New Roman" w:hAnsi="Times New Roman"/>
          <w:sz w:val="16"/>
          <w:szCs w:val="16"/>
        </w:rPr>
      </w:pPr>
      <w:r w:rsidRPr="0074270F">
        <w:rPr>
          <w:rFonts w:ascii="Times New Roman" w:hAnsi="Times New Roman"/>
          <w:sz w:val="16"/>
          <w:szCs w:val="16"/>
        </w:rPr>
        <w:t xml:space="preserve">        2.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74270F" w:rsidRPr="0074270F" w:rsidRDefault="0074270F" w:rsidP="0074270F">
      <w:pPr>
        <w:autoSpaceDE w:val="0"/>
        <w:autoSpaceDN w:val="0"/>
        <w:adjustRightInd w:val="0"/>
        <w:ind w:firstLine="567"/>
        <w:jc w:val="both"/>
        <w:rPr>
          <w:rFonts w:ascii="Times New Roman" w:hAnsi="Times New Roman"/>
          <w:sz w:val="16"/>
          <w:szCs w:val="16"/>
        </w:rPr>
      </w:pPr>
      <w:r w:rsidRPr="0074270F">
        <w:rPr>
          <w:rFonts w:ascii="Times New Roman" w:hAnsi="Times New Roman"/>
          <w:sz w:val="16"/>
          <w:szCs w:val="16"/>
        </w:rPr>
        <w:t xml:space="preserve"> 3.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 (сарпоссвет.ру) и действует по 31.12.2024 года включительно.</w:t>
      </w:r>
    </w:p>
    <w:p w:rsidR="0074270F" w:rsidRPr="0074270F" w:rsidRDefault="0074270F" w:rsidP="0074270F">
      <w:pPr>
        <w:tabs>
          <w:tab w:val="num" w:pos="540"/>
          <w:tab w:val="left" w:pos="1440"/>
        </w:tabs>
        <w:jc w:val="both"/>
        <w:rPr>
          <w:rFonts w:ascii="Times New Roman" w:hAnsi="Times New Roman"/>
          <w:sz w:val="16"/>
          <w:szCs w:val="16"/>
        </w:rPr>
      </w:pPr>
      <w:r w:rsidRPr="0074270F">
        <w:rPr>
          <w:rFonts w:ascii="Times New Roman" w:hAnsi="Times New Roman"/>
          <w:sz w:val="16"/>
          <w:szCs w:val="16"/>
        </w:rPr>
        <w:t xml:space="preserve">Заместитель председателя </w:t>
      </w:r>
    </w:p>
    <w:p w:rsidR="0074270F" w:rsidRPr="0074270F" w:rsidRDefault="0074270F" w:rsidP="0074270F">
      <w:pPr>
        <w:tabs>
          <w:tab w:val="num" w:pos="540"/>
          <w:tab w:val="left" w:pos="1440"/>
        </w:tabs>
        <w:jc w:val="both"/>
        <w:rPr>
          <w:rFonts w:ascii="Times New Roman" w:hAnsi="Times New Roman"/>
          <w:sz w:val="16"/>
          <w:szCs w:val="16"/>
        </w:rPr>
      </w:pPr>
      <w:r w:rsidRPr="0074270F">
        <w:rPr>
          <w:rFonts w:ascii="Times New Roman" w:hAnsi="Times New Roman"/>
          <w:sz w:val="16"/>
          <w:szCs w:val="16"/>
        </w:rPr>
        <w:t>Совета депутатов поссовета                                                         В.А. Гронский</w:t>
      </w:r>
    </w:p>
    <w:p w:rsidR="0074270F" w:rsidRPr="0074270F" w:rsidRDefault="0074270F" w:rsidP="0074270F">
      <w:pPr>
        <w:tabs>
          <w:tab w:val="num" w:pos="540"/>
          <w:tab w:val="left" w:pos="1440"/>
        </w:tabs>
        <w:jc w:val="both"/>
        <w:rPr>
          <w:rFonts w:ascii="Times New Roman" w:hAnsi="Times New Roman"/>
          <w:sz w:val="16"/>
          <w:szCs w:val="16"/>
        </w:rPr>
      </w:pPr>
    </w:p>
    <w:p w:rsidR="0074270F" w:rsidRDefault="0074270F" w:rsidP="0074270F">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74270F">
        <w:rPr>
          <w:rFonts w:ascii="Times New Roman" w:hAnsi="Times New Roman"/>
          <w:sz w:val="16"/>
          <w:szCs w:val="16"/>
        </w:rPr>
        <w:t>Врио главы поссовета                                                                 Н.Н. Слепушкин</w:t>
      </w:r>
    </w:p>
    <w:p w:rsidR="0074270F" w:rsidRPr="0074270F" w:rsidRDefault="0074270F" w:rsidP="0074270F">
      <w:pPr>
        <w:rPr>
          <w:rFonts w:ascii="Times New Roman" w:eastAsia="Times New Roman" w:hAnsi="Times New Roman"/>
          <w:sz w:val="16"/>
          <w:szCs w:val="16"/>
          <w:lang w:eastAsia="ru-RU"/>
        </w:rPr>
      </w:pPr>
    </w:p>
    <w:p w:rsidR="0074270F" w:rsidRPr="0074270F" w:rsidRDefault="0074270F" w:rsidP="0074270F">
      <w:pPr>
        <w:rPr>
          <w:rFonts w:ascii="Times New Roman" w:eastAsia="Times New Roman" w:hAnsi="Times New Roman"/>
          <w:sz w:val="16"/>
          <w:szCs w:val="16"/>
          <w:lang w:eastAsia="ru-RU"/>
        </w:rPr>
      </w:pPr>
    </w:p>
    <w:p w:rsidR="0074270F" w:rsidRPr="0074270F" w:rsidRDefault="0074270F" w:rsidP="0074270F">
      <w:pPr>
        <w:pStyle w:val="Web"/>
        <w:shd w:val="clear" w:color="auto" w:fill="FFFFFF"/>
        <w:spacing w:before="0" w:after="0"/>
        <w:jc w:val="center"/>
        <w:rPr>
          <w:color w:val="000000"/>
          <w:sz w:val="16"/>
          <w:szCs w:val="16"/>
        </w:rPr>
      </w:pPr>
      <w:r w:rsidRPr="0074270F">
        <w:rPr>
          <w:sz w:val="16"/>
          <w:szCs w:val="16"/>
        </w:rPr>
        <w:tab/>
      </w:r>
      <w:r w:rsidRPr="0074270F">
        <w:rPr>
          <w:b/>
          <w:noProof/>
          <w:sz w:val="16"/>
          <w:szCs w:val="16"/>
        </w:rPr>
        <w:drawing>
          <wp:inline distT="0" distB="0" distL="0" distR="0">
            <wp:extent cx="476250" cy="790575"/>
            <wp:effectExtent l="19050" t="0" r="0" b="0"/>
            <wp:docPr id="8"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74270F" w:rsidRPr="0074270F" w:rsidRDefault="0074270F" w:rsidP="0074270F">
      <w:pPr>
        <w:pStyle w:val="Web"/>
        <w:shd w:val="clear" w:color="auto" w:fill="FFFFFF"/>
        <w:spacing w:before="0" w:after="0"/>
        <w:jc w:val="center"/>
        <w:rPr>
          <w:color w:val="000000"/>
          <w:sz w:val="16"/>
          <w:szCs w:val="16"/>
        </w:rPr>
      </w:pPr>
      <w:r w:rsidRPr="0074270F">
        <w:rPr>
          <w:color w:val="000000"/>
          <w:sz w:val="16"/>
          <w:szCs w:val="16"/>
        </w:rPr>
        <w:t xml:space="preserve">                                                                                                                                                           </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СОВЕТ ДЕПУТАТОВ</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МУНИЦИПАЛЬНОГО ОБРАЗОВАНИЯ</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 xml:space="preserve">САРАКТАШСКИЙ ПОССОВЕТ </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САРАКТАШСКОГО РАЙОНА</w:t>
      </w: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ОРЕНБУРГСКОЙ ОБЛАСТИ</w:t>
      </w: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ЧЕТВЕРТЫЙ СОЗЫВ</w:t>
      </w: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p>
    <w:p w:rsidR="0074270F" w:rsidRPr="0074270F" w:rsidRDefault="0074270F" w:rsidP="0074270F">
      <w:pPr>
        <w:pStyle w:val="Web"/>
        <w:shd w:val="clear" w:color="auto" w:fill="FFFFFF"/>
        <w:spacing w:before="0" w:after="0"/>
        <w:jc w:val="center"/>
        <w:rPr>
          <w:b/>
          <w:color w:val="000000"/>
          <w:sz w:val="16"/>
          <w:szCs w:val="16"/>
        </w:rPr>
      </w:pPr>
      <w:r w:rsidRPr="0074270F">
        <w:rPr>
          <w:b/>
          <w:color w:val="000000"/>
          <w:sz w:val="16"/>
          <w:szCs w:val="16"/>
        </w:rPr>
        <w:t>РЕШЕНИЕ</w:t>
      </w:r>
    </w:p>
    <w:p w:rsidR="0074270F" w:rsidRPr="0074270F" w:rsidRDefault="0074270F" w:rsidP="0074270F">
      <w:pPr>
        <w:pStyle w:val="Web"/>
        <w:shd w:val="clear" w:color="auto" w:fill="FFFFFF"/>
        <w:spacing w:before="0" w:after="0"/>
        <w:jc w:val="center"/>
        <w:rPr>
          <w:color w:val="000000"/>
          <w:sz w:val="16"/>
          <w:szCs w:val="16"/>
        </w:rPr>
      </w:pPr>
      <w:r w:rsidRPr="0074270F">
        <w:rPr>
          <w:sz w:val="16"/>
          <w:szCs w:val="16"/>
        </w:rPr>
        <w:t>внеочередного</w:t>
      </w:r>
      <w:r w:rsidRPr="0074270F">
        <w:rPr>
          <w:color w:val="000000"/>
          <w:sz w:val="16"/>
          <w:szCs w:val="16"/>
        </w:rPr>
        <w:t xml:space="preserve"> сорок второго заседания Совета депутатов</w:t>
      </w:r>
    </w:p>
    <w:p w:rsidR="0074270F" w:rsidRPr="0074270F" w:rsidRDefault="0074270F" w:rsidP="0074270F">
      <w:pPr>
        <w:pStyle w:val="Web"/>
        <w:shd w:val="clear" w:color="auto" w:fill="FFFFFF"/>
        <w:spacing w:before="0" w:after="0"/>
        <w:jc w:val="center"/>
        <w:rPr>
          <w:color w:val="000000"/>
          <w:sz w:val="16"/>
          <w:szCs w:val="16"/>
        </w:rPr>
      </w:pPr>
      <w:r w:rsidRPr="0074270F">
        <w:rPr>
          <w:color w:val="000000"/>
          <w:sz w:val="16"/>
          <w:szCs w:val="16"/>
        </w:rPr>
        <w:t>муниципального образования Саракташский поссовет</w:t>
      </w:r>
    </w:p>
    <w:p w:rsidR="0074270F" w:rsidRPr="0074270F" w:rsidRDefault="0074270F" w:rsidP="0074270F">
      <w:pPr>
        <w:pStyle w:val="Web"/>
        <w:shd w:val="clear" w:color="auto" w:fill="FFFFFF"/>
        <w:spacing w:before="0" w:after="0"/>
        <w:jc w:val="center"/>
        <w:rPr>
          <w:color w:val="000000"/>
          <w:sz w:val="16"/>
          <w:szCs w:val="16"/>
        </w:rPr>
      </w:pPr>
      <w:r w:rsidRPr="0074270F">
        <w:rPr>
          <w:color w:val="000000"/>
          <w:sz w:val="16"/>
          <w:szCs w:val="16"/>
        </w:rPr>
        <w:t>четвертого созыва</w:t>
      </w:r>
    </w:p>
    <w:p w:rsidR="0074270F" w:rsidRPr="0074270F" w:rsidRDefault="0074270F" w:rsidP="0074270F">
      <w:pPr>
        <w:pStyle w:val="Web"/>
        <w:shd w:val="clear" w:color="auto" w:fill="FFFFFF"/>
        <w:spacing w:before="0" w:after="0"/>
        <w:rPr>
          <w:color w:val="000000"/>
          <w:sz w:val="16"/>
          <w:szCs w:val="16"/>
        </w:rPr>
      </w:pPr>
    </w:p>
    <w:p w:rsidR="0074270F" w:rsidRPr="0074270F" w:rsidRDefault="0074270F" w:rsidP="0074270F">
      <w:pPr>
        <w:rPr>
          <w:rFonts w:ascii="Times New Roman" w:hAnsi="Times New Roman"/>
          <w:color w:val="000000"/>
          <w:sz w:val="16"/>
          <w:szCs w:val="16"/>
        </w:rPr>
      </w:pPr>
      <w:r w:rsidRPr="0074270F">
        <w:rPr>
          <w:rFonts w:ascii="Times New Roman" w:hAnsi="Times New Roman"/>
          <w:color w:val="000000"/>
          <w:sz w:val="16"/>
          <w:szCs w:val="16"/>
        </w:rPr>
        <w:t xml:space="preserve">16 августа 2024 года               </w:t>
      </w:r>
      <w:r>
        <w:rPr>
          <w:rFonts w:ascii="Times New Roman" w:hAnsi="Times New Roman"/>
          <w:color w:val="000000"/>
          <w:sz w:val="16"/>
          <w:szCs w:val="16"/>
        </w:rPr>
        <w:t xml:space="preserve">                                                    </w:t>
      </w:r>
      <w:r w:rsidRPr="0074270F">
        <w:rPr>
          <w:rFonts w:ascii="Times New Roman" w:hAnsi="Times New Roman"/>
          <w:color w:val="000000"/>
          <w:sz w:val="16"/>
          <w:szCs w:val="16"/>
        </w:rPr>
        <w:t xml:space="preserve">      п. Саракташ                                      № 212</w:t>
      </w:r>
    </w:p>
    <w:p w:rsidR="0074270F" w:rsidRPr="0074270F" w:rsidRDefault="0074270F" w:rsidP="0074270F">
      <w:pPr>
        <w:rPr>
          <w:rFonts w:ascii="Times New Roman" w:hAnsi="Times New Roman"/>
          <w:sz w:val="16"/>
          <w:szCs w:val="16"/>
        </w:rPr>
      </w:pPr>
    </w:p>
    <w:p w:rsidR="0074270F" w:rsidRPr="0074270F" w:rsidRDefault="0074270F" w:rsidP="0074270F">
      <w:pPr>
        <w:jc w:val="center"/>
        <w:rPr>
          <w:rFonts w:ascii="Times New Roman" w:hAnsi="Times New Roman"/>
          <w:sz w:val="16"/>
          <w:szCs w:val="16"/>
        </w:rPr>
      </w:pPr>
      <w:r w:rsidRPr="0074270F">
        <w:rPr>
          <w:rFonts w:ascii="Times New Roman" w:hAnsi="Times New Roman"/>
          <w:bCs/>
          <w:iCs/>
          <w:sz w:val="16"/>
          <w:szCs w:val="16"/>
        </w:rPr>
        <w:t>О внесении изменений в решение Совета депутатов муниципального образования Саракташский поссовет от 13.04.2007 года №65 «Об установлении нормы предоставления и учетной нормы площади жилого помещения»</w:t>
      </w:r>
    </w:p>
    <w:p w:rsidR="0074270F" w:rsidRPr="0074270F" w:rsidRDefault="0074270F" w:rsidP="0074270F">
      <w:pPr>
        <w:jc w:val="center"/>
        <w:rPr>
          <w:rFonts w:ascii="Times New Roman" w:hAnsi="Times New Roman"/>
          <w:sz w:val="16"/>
          <w:szCs w:val="16"/>
        </w:rPr>
      </w:pP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На основании статьи 50 Жилищного кодекса Российской Федерации, Федерального закона от 06.10.2003 №131-ФЗ «Об общих принципах организации местного самоуправления в Российской Федерации», руководствуясь Уставом муниципального образования Саракташский поссовет Саракташского района Оренбургской области, </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Совет депутатов муниципального образования Саракташский поссовет</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РЕШИЛ:</w:t>
      </w:r>
    </w:p>
    <w:p w:rsidR="0074270F" w:rsidRPr="0074270F" w:rsidRDefault="0074270F" w:rsidP="0074270F">
      <w:pPr>
        <w:numPr>
          <w:ilvl w:val="0"/>
          <w:numId w:val="13"/>
        </w:numPr>
        <w:spacing w:after="0" w:line="240" w:lineRule="auto"/>
        <w:ind w:left="0" w:firstLine="0"/>
        <w:rPr>
          <w:rFonts w:ascii="Times New Roman" w:hAnsi="Times New Roman"/>
          <w:sz w:val="16"/>
          <w:szCs w:val="16"/>
        </w:rPr>
      </w:pPr>
      <w:r w:rsidRPr="0074270F">
        <w:rPr>
          <w:rFonts w:ascii="Times New Roman" w:hAnsi="Times New Roman"/>
          <w:sz w:val="16"/>
          <w:szCs w:val="16"/>
        </w:rPr>
        <w:t>Внести изменение в решение Совета депутатов муниципального образования Саракташский поссовет  от 13.04.2007 года №65 «Об установлении нормы предоставления и учетной нормы площади жилого помещения»:</w:t>
      </w:r>
    </w:p>
    <w:p w:rsidR="0074270F" w:rsidRPr="0074270F" w:rsidRDefault="0074270F" w:rsidP="0074270F">
      <w:pPr>
        <w:rPr>
          <w:rFonts w:ascii="Times New Roman" w:hAnsi="Times New Roman"/>
          <w:sz w:val="16"/>
          <w:szCs w:val="16"/>
        </w:rPr>
      </w:pPr>
      <w:r w:rsidRPr="0074270F">
        <w:rPr>
          <w:rFonts w:ascii="Times New Roman" w:hAnsi="Times New Roman"/>
          <w:sz w:val="16"/>
          <w:szCs w:val="16"/>
        </w:rPr>
        <w:t>- в первом абзаце слова «норму предоставления площади жилого помещения по договору социального найма в размере 16 кв.м. общей площади жилого помещения, предоставляемого по договору социального найма» заменить словами «норму предоставления площади жилого помещения по договору социального найма в размере 12 кв.м. общей площади жилого помещения, предоставляемого по договору социального найма».</w:t>
      </w:r>
    </w:p>
    <w:p w:rsidR="0074270F" w:rsidRPr="0074270F" w:rsidRDefault="0074270F" w:rsidP="0074270F">
      <w:pPr>
        <w:ind w:left="567" w:hanging="567"/>
        <w:rPr>
          <w:rFonts w:ascii="Times New Roman" w:hAnsi="Times New Roman"/>
          <w:sz w:val="16"/>
          <w:szCs w:val="16"/>
        </w:rPr>
      </w:pPr>
      <w:r w:rsidRPr="0074270F">
        <w:rPr>
          <w:rFonts w:ascii="Times New Roman" w:hAnsi="Times New Roman"/>
          <w:sz w:val="16"/>
          <w:szCs w:val="16"/>
        </w:rPr>
        <w:t xml:space="preserve">                            2. Настоящее решение вступает в силу после его официального опубликования в информационном бюллетени «Муниципальный вестник Саракташского поссовета» и подлежит размещению на официальном сайте администрации муниципального образования Саракташский поссовет.</w:t>
      </w:r>
    </w:p>
    <w:p w:rsidR="0074270F" w:rsidRPr="0074270F" w:rsidRDefault="0074270F" w:rsidP="0074270F">
      <w:pPr>
        <w:jc w:val="both"/>
        <w:rPr>
          <w:rFonts w:ascii="Times New Roman" w:hAnsi="Times New Roman"/>
          <w:sz w:val="16"/>
          <w:szCs w:val="16"/>
        </w:rPr>
      </w:pPr>
      <w:r w:rsidRPr="0074270F">
        <w:rPr>
          <w:rFonts w:ascii="Times New Roman" w:hAnsi="Times New Roman"/>
          <w:sz w:val="16"/>
          <w:szCs w:val="16"/>
        </w:rPr>
        <w:t xml:space="preserve">         3.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74270F" w:rsidRPr="0074270F" w:rsidRDefault="0074270F" w:rsidP="0074270F">
      <w:pPr>
        <w:tabs>
          <w:tab w:val="num" w:pos="540"/>
          <w:tab w:val="left" w:pos="1440"/>
        </w:tabs>
        <w:jc w:val="both"/>
        <w:rPr>
          <w:rFonts w:ascii="Times New Roman" w:hAnsi="Times New Roman"/>
          <w:sz w:val="16"/>
          <w:szCs w:val="16"/>
        </w:rPr>
      </w:pPr>
      <w:r w:rsidRPr="0074270F">
        <w:rPr>
          <w:rFonts w:ascii="Times New Roman" w:hAnsi="Times New Roman"/>
          <w:sz w:val="16"/>
          <w:szCs w:val="16"/>
        </w:rPr>
        <w:t xml:space="preserve">Председатель </w:t>
      </w:r>
    </w:p>
    <w:p w:rsidR="0074270F" w:rsidRPr="0074270F" w:rsidRDefault="0074270F" w:rsidP="0074270F">
      <w:pPr>
        <w:tabs>
          <w:tab w:val="num" w:pos="540"/>
          <w:tab w:val="left" w:pos="1440"/>
        </w:tabs>
        <w:jc w:val="both"/>
        <w:rPr>
          <w:rFonts w:ascii="Times New Roman" w:hAnsi="Times New Roman"/>
          <w:sz w:val="16"/>
          <w:szCs w:val="16"/>
        </w:rPr>
      </w:pPr>
      <w:r w:rsidRPr="0074270F">
        <w:rPr>
          <w:rFonts w:ascii="Times New Roman" w:hAnsi="Times New Roman"/>
          <w:sz w:val="16"/>
          <w:szCs w:val="16"/>
        </w:rPr>
        <w:t xml:space="preserve">Совета депутатов поссовета    </w:t>
      </w:r>
      <w:r>
        <w:rPr>
          <w:rFonts w:ascii="Times New Roman" w:hAnsi="Times New Roman"/>
          <w:sz w:val="16"/>
          <w:szCs w:val="16"/>
        </w:rPr>
        <w:t xml:space="preserve">                                                                                     </w:t>
      </w:r>
      <w:r w:rsidRPr="0074270F">
        <w:rPr>
          <w:rFonts w:ascii="Times New Roman" w:hAnsi="Times New Roman"/>
          <w:sz w:val="16"/>
          <w:szCs w:val="16"/>
        </w:rPr>
        <w:t xml:space="preserve">                                                     А.В. Кучеров</w:t>
      </w:r>
    </w:p>
    <w:p w:rsidR="0074270F" w:rsidRPr="0074270F" w:rsidRDefault="0074270F" w:rsidP="0074270F">
      <w:pPr>
        <w:tabs>
          <w:tab w:val="num" w:pos="540"/>
          <w:tab w:val="left" w:pos="1440"/>
        </w:tabs>
        <w:jc w:val="both"/>
        <w:rPr>
          <w:rFonts w:ascii="Times New Roman" w:hAnsi="Times New Roman"/>
          <w:sz w:val="16"/>
          <w:szCs w:val="16"/>
        </w:rPr>
      </w:pPr>
    </w:p>
    <w:p w:rsidR="0074270F" w:rsidRPr="0074270F" w:rsidRDefault="0074270F" w:rsidP="0074270F">
      <w:pPr>
        <w:tabs>
          <w:tab w:val="num" w:pos="540"/>
          <w:tab w:val="left" w:pos="1440"/>
        </w:tabs>
        <w:jc w:val="both"/>
        <w:rPr>
          <w:rFonts w:ascii="Times New Roman" w:hAnsi="Times New Roman"/>
          <w:sz w:val="16"/>
          <w:szCs w:val="16"/>
        </w:rPr>
      </w:pPr>
      <w:r w:rsidRPr="0074270F">
        <w:rPr>
          <w:rFonts w:ascii="Times New Roman" w:hAnsi="Times New Roman"/>
          <w:sz w:val="16"/>
          <w:szCs w:val="16"/>
        </w:rPr>
        <w:t xml:space="preserve">Врио главы поссовета                                        </w:t>
      </w:r>
      <w:r>
        <w:rPr>
          <w:rFonts w:ascii="Times New Roman" w:hAnsi="Times New Roman"/>
          <w:sz w:val="16"/>
          <w:szCs w:val="16"/>
        </w:rPr>
        <w:t xml:space="preserve">                                                                                   </w:t>
      </w:r>
      <w:r w:rsidRPr="0074270F">
        <w:rPr>
          <w:rFonts w:ascii="Times New Roman" w:hAnsi="Times New Roman"/>
          <w:sz w:val="16"/>
          <w:szCs w:val="16"/>
        </w:rPr>
        <w:t xml:space="preserve">                         Н.Н. Слепушкин</w:t>
      </w:r>
    </w:p>
    <w:p w:rsidR="000874E6" w:rsidRPr="0074270F" w:rsidRDefault="000874E6" w:rsidP="0074270F">
      <w:pPr>
        <w:tabs>
          <w:tab w:val="left" w:pos="1380"/>
        </w:tabs>
        <w:rPr>
          <w:rFonts w:ascii="Times New Roman" w:eastAsia="Times New Roman" w:hAnsi="Times New Roman"/>
          <w:sz w:val="16"/>
          <w:szCs w:val="16"/>
          <w:lang w:eastAsia="ru-RU"/>
        </w:rPr>
      </w:pPr>
    </w:p>
    <w:sectPr w:rsidR="000874E6" w:rsidRPr="0074270F" w:rsidSect="000874E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D9" w:rsidRDefault="000459D9">
      <w:r>
        <w:separator/>
      </w:r>
    </w:p>
  </w:endnote>
  <w:endnote w:type="continuationSeparator" w:id="0">
    <w:p w:rsidR="000459D9" w:rsidRDefault="000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D9" w:rsidRDefault="000459D9">
      <w:r>
        <w:separator/>
      </w:r>
    </w:p>
  </w:footnote>
  <w:footnote w:type="continuationSeparator" w:id="0">
    <w:p w:rsidR="000459D9" w:rsidRDefault="00045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90248A6"/>
    <w:multiLevelType w:val="multilevel"/>
    <w:tmpl w:val="8812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F607E"/>
    <w:multiLevelType w:val="hybridMultilevel"/>
    <w:tmpl w:val="5A38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050A7"/>
    <w:multiLevelType w:val="multilevel"/>
    <w:tmpl w:val="B86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29CA662E"/>
    <w:multiLevelType w:val="hybridMultilevel"/>
    <w:tmpl w:val="947855B8"/>
    <w:lvl w:ilvl="0" w:tplc="57408CA2">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2E7E66A0"/>
    <w:multiLevelType w:val="multilevel"/>
    <w:tmpl w:val="A6DA7D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D0736"/>
    <w:multiLevelType w:val="multilevel"/>
    <w:tmpl w:val="AD148B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610BE1"/>
    <w:multiLevelType w:val="hybridMultilevel"/>
    <w:tmpl w:val="A852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454C67"/>
    <w:multiLevelType w:val="multilevel"/>
    <w:tmpl w:val="A0B6E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A7463A"/>
    <w:multiLevelType w:val="hybridMultilevel"/>
    <w:tmpl w:val="DE0E6310"/>
    <w:lvl w:ilvl="0" w:tplc="792ABE1C">
      <w:start w:val="1"/>
      <w:numFmt w:val="decimal"/>
      <w:lvlText w:val="%1."/>
      <w:lvlJc w:val="left"/>
      <w:pPr>
        <w:ind w:left="975" w:hanging="435"/>
      </w:pPr>
      <w:rPr>
        <w:rFonts w:ascii="ВАА" w:hAnsi="ВАА"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3"/>
  </w:num>
  <w:num w:numId="5">
    <w:abstractNumId w:val="7"/>
  </w:num>
  <w:num w:numId="6">
    <w:abstractNumId w:val="12"/>
  </w:num>
  <w:num w:numId="7">
    <w:abstractNumId w:val="6"/>
  </w:num>
  <w:num w:numId="8">
    <w:abstractNumId w:val="4"/>
  </w:num>
  <w:num w:numId="9">
    <w:abstractNumId w:val="9"/>
  </w:num>
  <w:num w:numId="10">
    <w:abstractNumId w:val="2"/>
  </w:num>
  <w:num w:numId="11">
    <w:abstractNumId w:val="13"/>
  </w:num>
  <w:num w:numId="12">
    <w:abstractNumId w:val="8"/>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40D57"/>
    <w:rsid w:val="000459D9"/>
    <w:rsid w:val="0005232C"/>
    <w:rsid w:val="0005268F"/>
    <w:rsid w:val="0006043B"/>
    <w:rsid w:val="00060816"/>
    <w:rsid w:val="00063192"/>
    <w:rsid w:val="00065AF9"/>
    <w:rsid w:val="00070257"/>
    <w:rsid w:val="00076267"/>
    <w:rsid w:val="00076A2D"/>
    <w:rsid w:val="00081B69"/>
    <w:rsid w:val="000825D6"/>
    <w:rsid w:val="00082678"/>
    <w:rsid w:val="00083A5D"/>
    <w:rsid w:val="000873B5"/>
    <w:rsid w:val="000874E6"/>
    <w:rsid w:val="0009035E"/>
    <w:rsid w:val="000905B7"/>
    <w:rsid w:val="000947D8"/>
    <w:rsid w:val="00096D56"/>
    <w:rsid w:val="000A64DE"/>
    <w:rsid w:val="000A6C72"/>
    <w:rsid w:val="000C074A"/>
    <w:rsid w:val="000C4D9B"/>
    <w:rsid w:val="000D1693"/>
    <w:rsid w:val="000D6D39"/>
    <w:rsid w:val="000E081A"/>
    <w:rsid w:val="000E3280"/>
    <w:rsid w:val="000E555D"/>
    <w:rsid w:val="000F48CC"/>
    <w:rsid w:val="000F79DE"/>
    <w:rsid w:val="0010414F"/>
    <w:rsid w:val="00106D09"/>
    <w:rsid w:val="0010724D"/>
    <w:rsid w:val="00120CF2"/>
    <w:rsid w:val="00122FA8"/>
    <w:rsid w:val="00130B02"/>
    <w:rsid w:val="00134AB3"/>
    <w:rsid w:val="00144B34"/>
    <w:rsid w:val="00145EE4"/>
    <w:rsid w:val="00152A8E"/>
    <w:rsid w:val="00162143"/>
    <w:rsid w:val="00173636"/>
    <w:rsid w:val="00176DF5"/>
    <w:rsid w:val="00184261"/>
    <w:rsid w:val="00186484"/>
    <w:rsid w:val="001907DC"/>
    <w:rsid w:val="0019097C"/>
    <w:rsid w:val="001932A5"/>
    <w:rsid w:val="00193589"/>
    <w:rsid w:val="00196B9E"/>
    <w:rsid w:val="00196EE0"/>
    <w:rsid w:val="001A749B"/>
    <w:rsid w:val="001B3D8B"/>
    <w:rsid w:val="001C167A"/>
    <w:rsid w:val="001C1787"/>
    <w:rsid w:val="001D1439"/>
    <w:rsid w:val="001D7CD5"/>
    <w:rsid w:val="001E36E0"/>
    <w:rsid w:val="001F0251"/>
    <w:rsid w:val="00210EF5"/>
    <w:rsid w:val="0021406F"/>
    <w:rsid w:val="00225579"/>
    <w:rsid w:val="002321C5"/>
    <w:rsid w:val="00234B21"/>
    <w:rsid w:val="00236234"/>
    <w:rsid w:val="002420FD"/>
    <w:rsid w:val="0024518F"/>
    <w:rsid w:val="00250367"/>
    <w:rsid w:val="002513A9"/>
    <w:rsid w:val="00253FBB"/>
    <w:rsid w:val="0025409D"/>
    <w:rsid w:val="002627B2"/>
    <w:rsid w:val="00273D9F"/>
    <w:rsid w:val="002771D2"/>
    <w:rsid w:val="0028283E"/>
    <w:rsid w:val="0029347F"/>
    <w:rsid w:val="00294EB9"/>
    <w:rsid w:val="002A38F8"/>
    <w:rsid w:val="002B3F3E"/>
    <w:rsid w:val="002C1C50"/>
    <w:rsid w:val="002C694F"/>
    <w:rsid w:val="002D5976"/>
    <w:rsid w:val="002E2D4B"/>
    <w:rsid w:val="002F03A0"/>
    <w:rsid w:val="002F0A2A"/>
    <w:rsid w:val="002F1E05"/>
    <w:rsid w:val="003353DD"/>
    <w:rsid w:val="00337019"/>
    <w:rsid w:val="00342CBA"/>
    <w:rsid w:val="00370871"/>
    <w:rsid w:val="00370FE7"/>
    <w:rsid w:val="003A33AD"/>
    <w:rsid w:val="003A7430"/>
    <w:rsid w:val="003A7F95"/>
    <w:rsid w:val="003B0469"/>
    <w:rsid w:val="003B5DFB"/>
    <w:rsid w:val="003C3A9B"/>
    <w:rsid w:val="003C58F1"/>
    <w:rsid w:val="003E4385"/>
    <w:rsid w:val="003E7AFD"/>
    <w:rsid w:val="003F15DC"/>
    <w:rsid w:val="003F6634"/>
    <w:rsid w:val="003F7555"/>
    <w:rsid w:val="003F7B83"/>
    <w:rsid w:val="00404E25"/>
    <w:rsid w:val="0041453C"/>
    <w:rsid w:val="00414F5D"/>
    <w:rsid w:val="0042313E"/>
    <w:rsid w:val="00423252"/>
    <w:rsid w:val="0043422A"/>
    <w:rsid w:val="00434A46"/>
    <w:rsid w:val="0044351D"/>
    <w:rsid w:val="00445933"/>
    <w:rsid w:val="004544AB"/>
    <w:rsid w:val="00457487"/>
    <w:rsid w:val="00461271"/>
    <w:rsid w:val="004679CC"/>
    <w:rsid w:val="00470C28"/>
    <w:rsid w:val="00476882"/>
    <w:rsid w:val="00485169"/>
    <w:rsid w:val="004930F1"/>
    <w:rsid w:val="004A09BA"/>
    <w:rsid w:val="004A48A0"/>
    <w:rsid w:val="004A65FE"/>
    <w:rsid w:val="004B0719"/>
    <w:rsid w:val="004B4069"/>
    <w:rsid w:val="004B5114"/>
    <w:rsid w:val="004C46EC"/>
    <w:rsid w:val="004D1DF7"/>
    <w:rsid w:val="004E0211"/>
    <w:rsid w:val="004E4F88"/>
    <w:rsid w:val="004E5CC5"/>
    <w:rsid w:val="004F0470"/>
    <w:rsid w:val="004F13AA"/>
    <w:rsid w:val="004F1BAB"/>
    <w:rsid w:val="00500B2D"/>
    <w:rsid w:val="005224F9"/>
    <w:rsid w:val="00524CAC"/>
    <w:rsid w:val="00525383"/>
    <w:rsid w:val="00533689"/>
    <w:rsid w:val="00534D36"/>
    <w:rsid w:val="00536F8D"/>
    <w:rsid w:val="00550AD2"/>
    <w:rsid w:val="00562344"/>
    <w:rsid w:val="00563CB4"/>
    <w:rsid w:val="00565052"/>
    <w:rsid w:val="0057024A"/>
    <w:rsid w:val="00575C3B"/>
    <w:rsid w:val="00582BE0"/>
    <w:rsid w:val="00585AB7"/>
    <w:rsid w:val="005902E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F00D8"/>
    <w:rsid w:val="00605F63"/>
    <w:rsid w:val="0061582F"/>
    <w:rsid w:val="006257E1"/>
    <w:rsid w:val="00635F21"/>
    <w:rsid w:val="00637EFB"/>
    <w:rsid w:val="00643127"/>
    <w:rsid w:val="0064525E"/>
    <w:rsid w:val="00647223"/>
    <w:rsid w:val="006627C0"/>
    <w:rsid w:val="006668B5"/>
    <w:rsid w:val="00673121"/>
    <w:rsid w:val="00680CA1"/>
    <w:rsid w:val="0068212D"/>
    <w:rsid w:val="00682C72"/>
    <w:rsid w:val="00683370"/>
    <w:rsid w:val="00684C10"/>
    <w:rsid w:val="006940BB"/>
    <w:rsid w:val="006A0049"/>
    <w:rsid w:val="006A4D50"/>
    <w:rsid w:val="006A59C9"/>
    <w:rsid w:val="006A7E16"/>
    <w:rsid w:val="006B19E8"/>
    <w:rsid w:val="006B3D5B"/>
    <w:rsid w:val="006C39AA"/>
    <w:rsid w:val="006C4612"/>
    <w:rsid w:val="006C5F47"/>
    <w:rsid w:val="006D156A"/>
    <w:rsid w:val="006E34F8"/>
    <w:rsid w:val="006E7C40"/>
    <w:rsid w:val="006F1E29"/>
    <w:rsid w:val="006F2DD6"/>
    <w:rsid w:val="00701323"/>
    <w:rsid w:val="00707021"/>
    <w:rsid w:val="007103C9"/>
    <w:rsid w:val="007230E7"/>
    <w:rsid w:val="00723936"/>
    <w:rsid w:val="00726E75"/>
    <w:rsid w:val="0073452F"/>
    <w:rsid w:val="0074270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7D6EBF"/>
    <w:rsid w:val="00806B83"/>
    <w:rsid w:val="00811F49"/>
    <w:rsid w:val="00821784"/>
    <w:rsid w:val="00824416"/>
    <w:rsid w:val="00824458"/>
    <w:rsid w:val="008267B8"/>
    <w:rsid w:val="008267E2"/>
    <w:rsid w:val="00831F0C"/>
    <w:rsid w:val="0083766F"/>
    <w:rsid w:val="00842B13"/>
    <w:rsid w:val="00856C92"/>
    <w:rsid w:val="00873B4E"/>
    <w:rsid w:val="00875DA8"/>
    <w:rsid w:val="00885673"/>
    <w:rsid w:val="00890158"/>
    <w:rsid w:val="00891A6E"/>
    <w:rsid w:val="008924C2"/>
    <w:rsid w:val="008A0325"/>
    <w:rsid w:val="008A0764"/>
    <w:rsid w:val="008A0BE6"/>
    <w:rsid w:val="008A0C67"/>
    <w:rsid w:val="008B0780"/>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3769"/>
    <w:rsid w:val="009115A9"/>
    <w:rsid w:val="00916BDC"/>
    <w:rsid w:val="00922BAE"/>
    <w:rsid w:val="00922DC4"/>
    <w:rsid w:val="009231C5"/>
    <w:rsid w:val="00931959"/>
    <w:rsid w:val="00936BBE"/>
    <w:rsid w:val="00947B10"/>
    <w:rsid w:val="00952132"/>
    <w:rsid w:val="0096234C"/>
    <w:rsid w:val="00964F22"/>
    <w:rsid w:val="00974D86"/>
    <w:rsid w:val="0097789E"/>
    <w:rsid w:val="00982E4C"/>
    <w:rsid w:val="00985268"/>
    <w:rsid w:val="00985290"/>
    <w:rsid w:val="00986755"/>
    <w:rsid w:val="0099078E"/>
    <w:rsid w:val="00994388"/>
    <w:rsid w:val="009947C5"/>
    <w:rsid w:val="009A2FAD"/>
    <w:rsid w:val="009A4EA9"/>
    <w:rsid w:val="009B54E8"/>
    <w:rsid w:val="009B7A15"/>
    <w:rsid w:val="009D6A39"/>
    <w:rsid w:val="009D7684"/>
    <w:rsid w:val="009E0D15"/>
    <w:rsid w:val="009E18B0"/>
    <w:rsid w:val="00A05D1B"/>
    <w:rsid w:val="00A142A7"/>
    <w:rsid w:val="00A17919"/>
    <w:rsid w:val="00A24F23"/>
    <w:rsid w:val="00A25640"/>
    <w:rsid w:val="00A30187"/>
    <w:rsid w:val="00A37498"/>
    <w:rsid w:val="00A42CA6"/>
    <w:rsid w:val="00A43E31"/>
    <w:rsid w:val="00A457C3"/>
    <w:rsid w:val="00A470CE"/>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D4D"/>
    <w:rsid w:val="00AF28C0"/>
    <w:rsid w:val="00AF29BE"/>
    <w:rsid w:val="00B0511E"/>
    <w:rsid w:val="00B10E2F"/>
    <w:rsid w:val="00B12F3C"/>
    <w:rsid w:val="00B34AEE"/>
    <w:rsid w:val="00B36ECF"/>
    <w:rsid w:val="00B41E5F"/>
    <w:rsid w:val="00B475A0"/>
    <w:rsid w:val="00B54006"/>
    <w:rsid w:val="00B56E73"/>
    <w:rsid w:val="00B61D47"/>
    <w:rsid w:val="00B67E10"/>
    <w:rsid w:val="00B71936"/>
    <w:rsid w:val="00B82584"/>
    <w:rsid w:val="00B85D20"/>
    <w:rsid w:val="00B91FD3"/>
    <w:rsid w:val="00B922B9"/>
    <w:rsid w:val="00B93A9B"/>
    <w:rsid w:val="00BA09AB"/>
    <w:rsid w:val="00BB5951"/>
    <w:rsid w:val="00BB6C54"/>
    <w:rsid w:val="00BD131D"/>
    <w:rsid w:val="00BD3DE0"/>
    <w:rsid w:val="00BD5D03"/>
    <w:rsid w:val="00BE7CCD"/>
    <w:rsid w:val="00BF0151"/>
    <w:rsid w:val="00BF0A88"/>
    <w:rsid w:val="00BF0C12"/>
    <w:rsid w:val="00BF0EEE"/>
    <w:rsid w:val="00C1768B"/>
    <w:rsid w:val="00C23911"/>
    <w:rsid w:val="00C24FB8"/>
    <w:rsid w:val="00C35E91"/>
    <w:rsid w:val="00C42CFC"/>
    <w:rsid w:val="00C4300B"/>
    <w:rsid w:val="00C47BCD"/>
    <w:rsid w:val="00C504CB"/>
    <w:rsid w:val="00C53740"/>
    <w:rsid w:val="00C560CC"/>
    <w:rsid w:val="00C607C8"/>
    <w:rsid w:val="00C72A54"/>
    <w:rsid w:val="00C77AD6"/>
    <w:rsid w:val="00C841B1"/>
    <w:rsid w:val="00C90030"/>
    <w:rsid w:val="00C90AD3"/>
    <w:rsid w:val="00C90B9D"/>
    <w:rsid w:val="00C93726"/>
    <w:rsid w:val="00C974D2"/>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34EA"/>
    <w:rsid w:val="00D13FB2"/>
    <w:rsid w:val="00D32ED3"/>
    <w:rsid w:val="00D3457A"/>
    <w:rsid w:val="00D36B74"/>
    <w:rsid w:val="00D37051"/>
    <w:rsid w:val="00D40205"/>
    <w:rsid w:val="00D5031D"/>
    <w:rsid w:val="00D57C6B"/>
    <w:rsid w:val="00D62904"/>
    <w:rsid w:val="00D6775F"/>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204E7"/>
    <w:rsid w:val="00E33112"/>
    <w:rsid w:val="00E369EB"/>
    <w:rsid w:val="00E4306D"/>
    <w:rsid w:val="00E449B0"/>
    <w:rsid w:val="00E44DDC"/>
    <w:rsid w:val="00E4688C"/>
    <w:rsid w:val="00E47E2E"/>
    <w:rsid w:val="00E60E28"/>
    <w:rsid w:val="00E645B5"/>
    <w:rsid w:val="00E65E75"/>
    <w:rsid w:val="00E67575"/>
    <w:rsid w:val="00E7004D"/>
    <w:rsid w:val="00E7458A"/>
    <w:rsid w:val="00E77F1C"/>
    <w:rsid w:val="00E82691"/>
    <w:rsid w:val="00E826CF"/>
    <w:rsid w:val="00E84383"/>
    <w:rsid w:val="00E85D25"/>
    <w:rsid w:val="00E97C42"/>
    <w:rsid w:val="00EA68EE"/>
    <w:rsid w:val="00EB5899"/>
    <w:rsid w:val="00EB612B"/>
    <w:rsid w:val="00EB7445"/>
    <w:rsid w:val="00EC4AA7"/>
    <w:rsid w:val="00EC59BD"/>
    <w:rsid w:val="00EC6FA5"/>
    <w:rsid w:val="00ED1132"/>
    <w:rsid w:val="00ED3D27"/>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7516"/>
    <w:rsid w:val="00F45ED6"/>
    <w:rsid w:val="00F52756"/>
    <w:rsid w:val="00F5642B"/>
    <w:rsid w:val="00F6126B"/>
    <w:rsid w:val="00F612B7"/>
    <w:rsid w:val="00F628AC"/>
    <w:rsid w:val="00F72BCC"/>
    <w:rsid w:val="00F803F4"/>
    <w:rsid w:val="00F80EFD"/>
    <w:rsid w:val="00F8132A"/>
    <w:rsid w:val="00F91862"/>
    <w:rsid w:val="00F92A8B"/>
    <w:rsid w:val="00F955BF"/>
    <w:rsid w:val="00F9722C"/>
    <w:rsid w:val="00FA19C9"/>
    <w:rsid w:val="00FA2557"/>
    <w:rsid w:val="00FA2AD3"/>
    <w:rsid w:val="00FA42FA"/>
    <w:rsid w:val="00FB5A64"/>
    <w:rsid w:val="00FC022C"/>
    <w:rsid w:val="00FC139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18DF21-B982-47CD-8439-7E37EAC3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uiPriority w:val="99"/>
    <w:rsid w:val="00253FBB"/>
  </w:style>
  <w:style w:type="paragraph" w:styleId="a7">
    <w:name w:val="Body Text"/>
    <w:basedOn w:val="a"/>
    <w:link w:val="a8"/>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rsid w:val="00525383"/>
    <w:pPr>
      <w:tabs>
        <w:tab w:val="center" w:pos="4677"/>
        <w:tab w:val="right" w:pos="9355"/>
      </w:tabs>
    </w:pPr>
  </w:style>
  <w:style w:type="character" w:customStyle="1" w:styleId="ad">
    <w:name w:val="Нижний колонтитул Знак"/>
    <w:link w:val="ac"/>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0">
    <w:name w:val="Текст сноски Знак"/>
    <w:basedOn w:val="a0"/>
    <w:link w:val="af"/>
    <w:uiPriority w:val="99"/>
    <w:rsid w:val="003F7555"/>
    <w:rPr>
      <w:b/>
      <w:color w:val="000000"/>
    </w:rPr>
  </w:style>
  <w:style w:type="character" w:styleId="af1">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2">
    <w:name w:val="List Paragraph"/>
    <w:basedOn w:val="a"/>
    <w:uiPriority w:val="34"/>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3">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4">
    <w:name w:val="Strong"/>
    <w:basedOn w:val="a0"/>
    <w:qFormat/>
    <w:rsid w:val="005E3F55"/>
    <w:rPr>
      <w:b/>
      <w:bCs/>
    </w:rPr>
  </w:style>
  <w:style w:type="character" w:customStyle="1" w:styleId="style121">
    <w:name w:val="style121"/>
    <w:basedOn w:val="a0"/>
    <w:rsid w:val="005E3F55"/>
    <w:rPr>
      <w:i/>
      <w:iCs/>
      <w:color w:val="464646"/>
    </w:rPr>
  </w:style>
  <w:style w:type="paragraph" w:styleId="af5">
    <w:name w:val="Normal (Web)"/>
    <w:basedOn w:val="a"/>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rsid w:val="006A0049"/>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Title"/>
    <w:basedOn w:val="a"/>
    <w:link w:val="af9"/>
    <w:qFormat/>
    <w:rsid w:val="007D6EBF"/>
    <w:pPr>
      <w:spacing w:after="0" w:line="240" w:lineRule="auto"/>
      <w:jc w:val="center"/>
    </w:pPr>
    <w:rPr>
      <w:rFonts w:ascii="Garamond" w:eastAsia="Times New Roman" w:hAnsi="Garamond"/>
      <w:b/>
      <w:sz w:val="28"/>
      <w:szCs w:val="20"/>
      <w:lang w:val="en-US" w:eastAsia="ru-RU"/>
    </w:rPr>
  </w:style>
  <w:style w:type="character" w:customStyle="1" w:styleId="af9">
    <w:name w:val="Название Знак"/>
    <w:basedOn w:val="a0"/>
    <w:link w:val="af8"/>
    <w:rsid w:val="007D6EBF"/>
    <w:rPr>
      <w:rFonts w:ascii="Garamond" w:hAnsi="Garamond"/>
      <w:b/>
      <w:sz w:val="28"/>
      <w:lang w:val="en-US"/>
    </w:rPr>
  </w:style>
  <w:style w:type="character" w:customStyle="1" w:styleId="apple-style-span">
    <w:name w:val="apple-style-span"/>
    <w:basedOn w:val="a0"/>
    <w:rsid w:val="007D6EBF"/>
  </w:style>
  <w:style w:type="character" w:customStyle="1" w:styleId="23">
    <w:name w:val="Основной текст (2)_"/>
    <w:basedOn w:val="a0"/>
    <w:link w:val="24"/>
    <w:rsid w:val="007D6EBF"/>
    <w:rPr>
      <w:sz w:val="28"/>
      <w:szCs w:val="28"/>
      <w:shd w:val="clear" w:color="auto" w:fill="FFFFFF"/>
    </w:rPr>
  </w:style>
  <w:style w:type="paragraph" w:customStyle="1" w:styleId="24">
    <w:name w:val="Основной текст (2)"/>
    <w:basedOn w:val="a"/>
    <w:link w:val="23"/>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3"/>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a">
    <w:name w:val="Текст примечания Знак"/>
    <w:link w:val="afb"/>
    <w:locked/>
    <w:rsid w:val="00C504CB"/>
  </w:style>
  <w:style w:type="paragraph" w:styleId="afb">
    <w:name w:val="annotation text"/>
    <w:basedOn w:val="a"/>
    <w:link w:val="afa"/>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locked/>
    <w:rsid w:val="00C504CB"/>
    <w:rPr>
      <w:rFonts w:ascii="Bookman Old Style" w:eastAsia="Calibri" w:hAnsi="Bookman Old Style"/>
      <w:b/>
      <w:bCs/>
      <w:i/>
      <w:iCs/>
      <w:sz w:val="22"/>
      <w:szCs w:val="22"/>
      <w:lang w:eastAsia="en-US"/>
    </w:rPr>
  </w:style>
  <w:style w:type="character" w:customStyle="1" w:styleId="afc">
    <w:name w:val="Схема документа Знак"/>
    <w:link w:val="afd"/>
    <w:locked/>
    <w:rsid w:val="00C504CB"/>
    <w:rPr>
      <w:rFonts w:ascii="Tahoma" w:hAnsi="Tahoma" w:cs="Tahoma"/>
      <w:shd w:val="clear" w:color="auto" w:fill="000080"/>
    </w:rPr>
  </w:style>
  <w:style w:type="paragraph" w:styleId="afd">
    <w:name w:val="Document Map"/>
    <w:basedOn w:val="a"/>
    <w:link w:val="afc"/>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e">
    <w:name w:val="Тема примечания Знак"/>
    <w:link w:val="aff"/>
    <w:locked/>
    <w:rsid w:val="00C504CB"/>
    <w:rPr>
      <w:b/>
      <w:bCs/>
    </w:rPr>
  </w:style>
  <w:style w:type="paragraph" w:styleId="aff">
    <w:name w:val="annotation subject"/>
    <w:basedOn w:val="afb"/>
    <w:next w:val="afb"/>
    <w:link w:val="afe"/>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0">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0">
    <w:name w:val="line number"/>
    <w:rsid w:val="00C504CB"/>
  </w:style>
  <w:style w:type="numbering" w:customStyle="1" w:styleId="16">
    <w:name w:val="Нет списка1"/>
    <w:next w:val="a2"/>
    <w:uiPriority w:val="99"/>
    <w:semiHidden/>
    <w:unhideWhenUsed/>
    <w:rsid w:val="00C504CB"/>
  </w:style>
  <w:style w:type="paragraph" w:styleId="aff1">
    <w:name w:val="endnote text"/>
    <w:basedOn w:val="a"/>
    <w:link w:val="aff2"/>
    <w:rsid w:val="00C504CB"/>
    <w:pPr>
      <w:spacing w:after="0" w:line="240" w:lineRule="auto"/>
      <w:jc w:val="both"/>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C504CB"/>
  </w:style>
  <w:style w:type="character" w:styleId="aff3">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4">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6">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1030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19418</Words>
  <Characters>110683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129842</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2024-08-22T10:36:00Z</cp:lastPrinted>
  <dcterms:created xsi:type="dcterms:W3CDTF">2024-09-27T10:46:00Z</dcterms:created>
  <dcterms:modified xsi:type="dcterms:W3CDTF">2024-09-27T10:46:00Z</dcterms:modified>
</cp:coreProperties>
</file>