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4" w:rsidRPr="00985424" w:rsidRDefault="00985424" w:rsidP="00985424">
      <w:pPr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noProof/>
          <w:color w:val="0070C0"/>
          <w:sz w:val="28"/>
          <w:lang w:eastAsia="ru-RU"/>
        </w:rPr>
        <w:drawing>
          <wp:inline distT="0" distB="0" distL="0" distR="0">
            <wp:extent cx="3351600" cy="10800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ощенное лого Оренбург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70C0"/>
          <w:sz w:val="28"/>
        </w:rPr>
        <w:br/>
      </w:r>
      <w:r>
        <w:rPr>
          <w:rFonts w:ascii="Arial" w:hAnsi="Arial" w:cs="Arial"/>
          <w:b/>
          <w:color w:val="0070C0"/>
          <w:sz w:val="28"/>
        </w:rPr>
        <w:br/>
      </w:r>
      <w:r>
        <w:rPr>
          <w:rFonts w:ascii="Arial" w:hAnsi="Arial" w:cs="Arial"/>
          <w:b/>
          <w:color w:val="0070C0"/>
          <w:sz w:val="28"/>
        </w:rPr>
        <w:br/>
      </w:r>
      <w:bookmarkStart w:id="0" w:name="_GoBack"/>
      <w:r w:rsidRPr="00985424">
        <w:rPr>
          <w:rFonts w:ascii="Arial" w:hAnsi="Arial" w:cs="Arial"/>
          <w:b/>
          <w:color w:val="0070C0"/>
          <w:sz w:val="28"/>
        </w:rPr>
        <w:t>Собственник недвижимости может получить выписку из ЕГРН на сайте Госуслуг бесплатно в течение одной минуты</w:t>
      </w:r>
      <w:bookmarkEnd w:id="0"/>
    </w:p>
    <w:p w:rsidR="00985424" w:rsidRPr="00985424" w:rsidRDefault="00985424" w:rsidP="0098542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Pr="00985424">
        <w:rPr>
          <w:rFonts w:ascii="Arial" w:hAnsi="Arial" w:cs="Arial"/>
          <w:b/>
          <w:sz w:val="24"/>
        </w:rPr>
        <w:t>1</w:t>
      </w:r>
      <w:r w:rsidR="00F74C69">
        <w:rPr>
          <w:rFonts w:ascii="Arial" w:hAnsi="Arial" w:cs="Arial"/>
          <w:b/>
          <w:sz w:val="24"/>
        </w:rPr>
        <w:t>5</w:t>
      </w:r>
      <w:r w:rsidRPr="00985424">
        <w:rPr>
          <w:rFonts w:ascii="Arial" w:hAnsi="Arial" w:cs="Arial"/>
          <w:b/>
          <w:sz w:val="24"/>
        </w:rPr>
        <w:t>.11.2024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>Собственнику недвижимости доступна бесплатная онлайн-выписка из ЕГРН на портале Госуслуг.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>Выписка формируется в течение минуты, доступна только собственнику недвижимости и является документом, который наравне с обычной выпиской должны принимать все органы и организации.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 xml:space="preserve">Выписка будет подписана цифровыми подписями </w:t>
      </w:r>
      <w:proofErr w:type="spellStart"/>
      <w:r w:rsidRPr="00985424">
        <w:rPr>
          <w:rFonts w:ascii="Arial" w:hAnsi="Arial" w:cs="Arial"/>
          <w:sz w:val="24"/>
        </w:rPr>
        <w:t>Росреестра</w:t>
      </w:r>
      <w:proofErr w:type="spellEnd"/>
      <w:r w:rsidRPr="00985424">
        <w:rPr>
          <w:rFonts w:ascii="Arial" w:hAnsi="Arial" w:cs="Arial"/>
          <w:sz w:val="24"/>
        </w:rPr>
        <w:t xml:space="preserve"> и </w:t>
      </w:r>
      <w:proofErr w:type="spellStart"/>
      <w:r w:rsidRPr="00985424">
        <w:rPr>
          <w:rFonts w:ascii="Arial" w:hAnsi="Arial" w:cs="Arial"/>
          <w:sz w:val="24"/>
        </w:rPr>
        <w:t>Минцифры</w:t>
      </w:r>
      <w:proofErr w:type="spellEnd"/>
      <w:r w:rsidRPr="00985424">
        <w:rPr>
          <w:rFonts w:ascii="Arial" w:hAnsi="Arial" w:cs="Arial"/>
          <w:sz w:val="24"/>
        </w:rPr>
        <w:t>.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>Следует учесть, что такая онлайн-выписка не содержит планов и схем.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>Рассказываем, как получить онлайн-выписку.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Заходим на портал </w:t>
      </w:r>
      <w:r w:rsidRPr="00985424">
        <w:rPr>
          <w:rFonts w:ascii="Arial" w:hAnsi="Arial" w:cs="Arial"/>
          <w:sz w:val="24"/>
        </w:rPr>
        <w:t>Госуслуг. Во вкладке «Земля Дом» в блоке «ЕГРН» выбираем услугу «Получение онлайн-выписки».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>Приступаем к формированию запроса щелчком по кнопке «Продолжить».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>После ознакомления с информационным блоком продолжаем формирование заявления щелчком по кнопке «Перейти к заявлению». Содержащиеся в ЕСИА сведения о правообладателе автоматически загружаются в экранную форму запроса, пользователю остается только проверить корректность данных.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>Если объектов недвижимости в собственности несколько, то объект, в отношении которого необходимо запросить сведения, содержащиеся в ЕГРН, выбирается из списка.</w:t>
      </w:r>
    </w:p>
    <w:p w:rsidR="00985424" w:rsidRPr="00985424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>После выбора объекта недвижимости из списка нужно подтвердить корректность выбора щелчком по кнопке «Отправить запрос».</w:t>
      </w:r>
    </w:p>
    <w:p w:rsidR="002162E2" w:rsidRDefault="00985424" w:rsidP="00985424">
      <w:pPr>
        <w:rPr>
          <w:rFonts w:ascii="Arial" w:hAnsi="Arial" w:cs="Arial"/>
          <w:sz w:val="24"/>
        </w:rPr>
      </w:pPr>
      <w:r w:rsidRPr="00985424">
        <w:rPr>
          <w:rFonts w:ascii="Arial" w:hAnsi="Arial" w:cs="Arial"/>
          <w:sz w:val="24"/>
        </w:rPr>
        <w:t>Выписка придет в личный кабинет, останется только распечатать ее.</w:t>
      </w:r>
    </w:p>
    <w:p w:rsidR="00985424" w:rsidRDefault="00985424" w:rsidP="00985424">
      <w:pPr>
        <w:jc w:val="right"/>
        <w:rPr>
          <w:rFonts w:ascii="Arial" w:hAnsi="Arial" w:cs="Arial"/>
          <w:sz w:val="24"/>
        </w:rPr>
      </w:pPr>
    </w:p>
    <w:p w:rsidR="00985424" w:rsidRDefault="00985424" w:rsidP="0098542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Пресс-служба</w:t>
      </w:r>
      <w:r>
        <w:rPr>
          <w:rFonts w:ascii="Arial" w:hAnsi="Arial" w:cs="Arial"/>
          <w:sz w:val="24"/>
        </w:rPr>
        <w:br/>
        <w:t>Управления Росреестра</w:t>
      </w:r>
      <w:r>
        <w:rPr>
          <w:rFonts w:ascii="Arial" w:hAnsi="Arial" w:cs="Arial"/>
          <w:sz w:val="24"/>
        </w:rPr>
        <w:br/>
        <w:t>по Оренбургской области</w:t>
      </w:r>
    </w:p>
    <w:p w:rsidR="00985424" w:rsidRPr="008A545D" w:rsidRDefault="00985424" w:rsidP="00985424">
      <w:pPr>
        <w:tabs>
          <w:tab w:val="center" w:pos="4677"/>
          <w:tab w:val="right" w:pos="9355"/>
        </w:tabs>
        <w:spacing w:before="120" w:after="120" w:line="240" w:lineRule="auto"/>
        <w:ind w:right="5243"/>
        <w:rPr>
          <w:rFonts w:ascii="Segoe UI" w:eastAsia="Calibri" w:hAnsi="Segoe UI" w:cs="Segoe UI"/>
          <w:color w:val="0000FF" w:themeColor="hyperlink"/>
          <w:sz w:val="20"/>
          <w:szCs w:val="20"/>
          <w:u w:val="single"/>
        </w:rPr>
      </w:pPr>
      <w:r w:rsidRPr="008A545D">
        <w:rPr>
          <w:rFonts w:ascii="Segoe UI" w:eastAsia="Calibri" w:hAnsi="Segoe UI" w:cs="Segoe UI"/>
          <w:b/>
          <w:sz w:val="20"/>
          <w:szCs w:val="20"/>
        </w:rPr>
        <w:lastRenderedPageBreak/>
        <w:t>Еще больше информации:</w:t>
      </w:r>
      <w:r w:rsidRPr="008A545D">
        <w:rPr>
          <w:rFonts w:ascii="Segoe UI" w:eastAsia="Calibri" w:hAnsi="Segoe UI" w:cs="Segoe UI"/>
          <w:sz w:val="20"/>
          <w:szCs w:val="20"/>
        </w:rPr>
        <w:t xml:space="preserve"> </w:t>
      </w:r>
      <w:r w:rsidRPr="008A545D">
        <w:rPr>
          <w:rFonts w:ascii="Segoe UI" w:eastAsia="Calibri" w:hAnsi="Segoe UI" w:cs="Segoe UI"/>
          <w:sz w:val="20"/>
          <w:szCs w:val="20"/>
        </w:rPr>
        <w:br/>
      </w:r>
      <w:hyperlink r:id="rId5" w:history="1">
        <w:r w:rsidRPr="008A545D">
          <w:rPr>
            <w:rFonts w:ascii="Segoe UI" w:eastAsia="Calibri" w:hAnsi="Segoe UI" w:cs="Segoe UI"/>
            <w:color w:val="0000FF" w:themeColor="hyperlink"/>
            <w:sz w:val="20"/>
            <w:szCs w:val="20"/>
            <w:u w:val="single"/>
          </w:rPr>
          <w:t>https://rosreestr.gov.ru/site/</w:t>
        </w:r>
      </w:hyperlink>
    </w:p>
    <w:p w:rsidR="00985424" w:rsidRPr="008A545D" w:rsidRDefault="00985424" w:rsidP="00985424">
      <w:pPr>
        <w:tabs>
          <w:tab w:val="center" w:pos="4677"/>
          <w:tab w:val="right" w:pos="9355"/>
        </w:tabs>
        <w:spacing w:before="120" w:after="120" w:line="240" w:lineRule="auto"/>
        <w:ind w:right="5243"/>
        <w:rPr>
          <w:rFonts w:ascii="Segoe UI" w:eastAsia="Calibri" w:hAnsi="Segoe UI" w:cs="Segoe UI"/>
          <w:sz w:val="20"/>
          <w:szCs w:val="20"/>
        </w:rPr>
      </w:pPr>
      <w:r w:rsidRPr="008A545D">
        <w:rPr>
          <w:rFonts w:ascii="Segoe UI" w:eastAsia="Calibri" w:hAnsi="Segoe UI" w:cs="Segoe UI"/>
          <w:sz w:val="20"/>
          <w:szCs w:val="20"/>
        </w:rPr>
        <w:t xml:space="preserve">Мы в </w:t>
      </w:r>
      <w:proofErr w:type="spellStart"/>
      <w:r w:rsidRPr="008A545D">
        <w:rPr>
          <w:rFonts w:ascii="Segoe UI" w:eastAsia="Calibri" w:hAnsi="Segoe UI" w:cs="Segoe UI"/>
          <w:sz w:val="20"/>
          <w:szCs w:val="20"/>
        </w:rPr>
        <w:t>соцсетях</w:t>
      </w:r>
      <w:proofErr w:type="spellEnd"/>
      <w:r w:rsidRPr="008A545D">
        <w:rPr>
          <w:rFonts w:ascii="Segoe UI" w:eastAsia="Calibri" w:hAnsi="Segoe UI" w:cs="Segoe UI"/>
          <w:sz w:val="20"/>
          <w:szCs w:val="20"/>
        </w:rPr>
        <w:t>:</w:t>
      </w:r>
    </w:p>
    <w:p w:rsidR="00985424" w:rsidRPr="008A545D" w:rsidRDefault="00985424" w:rsidP="00985424">
      <w:pPr>
        <w:tabs>
          <w:tab w:val="center" w:pos="4677"/>
          <w:tab w:val="right" w:pos="9355"/>
        </w:tabs>
        <w:spacing w:before="120" w:after="120" w:line="240" w:lineRule="auto"/>
        <w:ind w:right="-1"/>
        <w:rPr>
          <w:rFonts w:ascii="Segoe UI" w:eastAsia="Calibri" w:hAnsi="Segoe UI" w:cs="Segoe UI"/>
          <w:b/>
          <w:sz w:val="20"/>
          <w:szCs w:val="20"/>
        </w:rPr>
      </w:pPr>
      <w:r w:rsidRPr="008A545D">
        <w:rPr>
          <w:rFonts w:ascii="Segoe UI" w:eastAsia="Calibri" w:hAnsi="Segoe UI" w:cs="Segoe UI"/>
          <w:noProof/>
          <w:sz w:val="20"/>
          <w:szCs w:val="20"/>
          <w:lang w:eastAsia="ru-RU"/>
        </w:rPr>
        <w:drawing>
          <wp:inline distT="0" distB="0" distL="0" distR="0" wp14:anchorId="5D686CF0" wp14:editId="0A2814E6">
            <wp:extent cx="925200" cy="108000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онтакт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545D">
        <w:rPr>
          <w:rFonts w:ascii="Segoe UI" w:eastAsia="Calibri" w:hAnsi="Segoe UI" w:cs="Segoe UI"/>
          <w:b/>
          <w:sz w:val="20"/>
          <w:szCs w:val="20"/>
        </w:rPr>
        <w:t xml:space="preserve">    </w:t>
      </w:r>
      <w:r w:rsidRPr="008A545D">
        <w:rPr>
          <w:rFonts w:ascii="Segoe UI" w:eastAsia="Calibri" w:hAnsi="Segoe UI" w:cs="Segoe UI"/>
          <w:b/>
          <w:noProof/>
          <w:sz w:val="20"/>
          <w:szCs w:val="20"/>
          <w:lang w:eastAsia="ru-RU"/>
        </w:rPr>
        <w:drawing>
          <wp:inline distT="0" distB="0" distL="0" distR="0" wp14:anchorId="3EB669A3" wp14:editId="76FF60E3">
            <wp:extent cx="925200" cy="1080000"/>
            <wp:effectExtent l="0" t="0" r="825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гра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545D">
        <w:rPr>
          <w:rFonts w:ascii="Segoe UI" w:eastAsia="Calibri" w:hAnsi="Segoe UI" w:cs="Segoe UI"/>
          <w:b/>
          <w:sz w:val="20"/>
          <w:szCs w:val="20"/>
        </w:rPr>
        <w:t xml:space="preserve">    </w:t>
      </w:r>
      <w:r w:rsidRPr="008A545D">
        <w:rPr>
          <w:rFonts w:ascii="Segoe UI" w:eastAsia="Calibri" w:hAnsi="Segoe UI" w:cs="Segoe UI"/>
          <w:b/>
          <w:noProof/>
          <w:sz w:val="20"/>
          <w:szCs w:val="20"/>
          <w:lang w:eastAsia="ru-RU"/>
        </w:rPr>
        <w:drawing>
          <wp:inline distT="0" distB="0" distL="0" distR="0" wp14:anchorId="3E34DA07" wp14:editId="0C9D183C">
            <wp:extent cx="925200" cy="1080000"/>
            <wp:effectExtent l="0" t="0" r="825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оклассник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424" w:rsidRPr="008A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24"/>
    <w:rsid w:val="002162E2"/>
    <w:rsid w:val="006A1E3F"/>
    <w:rsid w:val="00985424"/>
    <w:rsid w:val="00F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D7945-B2B8-4997-89CE-600FC6E8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sit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Пользователь Windows</cp:lastModifiedBy>
  <cp:revision>2</cp:revision>
  <dcterms:created xsi:type="dcterms:W3CDTF">2024-11-15T06:03:00Z</dcterms:created>
  <dcterms:modified xsi:type="dcterms:W3CDTF">2024-11-15T06:03:00Z</dcterms:modified>
</cp:coreProperties>
</file>