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90D" w:rsidRPr="0010177C" w:rsidRDefault="0018490D" w:rsidP="0018490D">
      <w:pPr>
        <w:jc w:val="right"/>
        <w:rPr>
          <w:rFonts w:ascii="Georgia" w:hAnsi="Georgia"/>
          <w:sz w:val="28"/>
          <w:szCs w:val="28"/>
        </w:rPr>
      </w:pPr>
      <w:bookmarkStart w:id="0" w:name="_GoBack"/>
      <w:bookmarkEnd w:id="0"/>
    </w:p>
    <w:p w:rsidR="00C65673" w:rsidRDefault="00C65673" w:rsidP="00C65673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Контрольно-счетный орган </w:t>
      </w:r>
    </w:p>
    <w:p w:rsidR="00C65673" w:rsidRDefault="00C65673" w:rsidP="00C65673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 xml:space="preserve">«Счетная палата» </w:t>
      </w:r>
    </w:p>
    <w:p w:rsidR="0018490D" w:rsidRDefault="00C65673" w:rsidP="00C65673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bCs/>
          <w:i w:val="0"/>
          <w:color w:val="000000"/>
        </w:rPr>
      </w:pPr>
      <w:r>
        <w:rPr>
          <w:rFonts w:ascii="Georgia" w:hAnsi="Georgia"/>
          <w:bCs/>
          <w:i w:val="0"/>
          <w:color w:val="000000"/>
        </w:rPr>
        <w:t>муниципального образования Саракташский поссовет</w:t>
      </w:r>
    </w:p>
    <w:p w:rsidR="007B1D80" w:rsidRPr="0010177C" w:rsidRDefault="007B1D80" w:rsidP="00C65673">
      <w:pPr>
        <w:pStyle w:val="a3"/>
        <w:tabs>
          <w:tab w:val="clear" w:pos="0"/>
          <w:tab w:val="clear" w:pos="851"/>
          <w:tab w:val="clear" w:pos="1134"/>
        </w:tabs>
        <w:spacing w:line="360" w:lineRule="auto"/>
        <w:rPr>
          <w:rFonts w:ascii="Georgia" w:hAnsi="Georgia"/>
          <w:color w:val="000000"/>
        </w:rPr>
      </w:pPr>
      <w:r>
        <w:rPr>
          <w:rFonts w:ascii="Georgia" w:hAnsi="Georgia"/>
          <w:bCs/>
          <w:i w:val="0"/>
          <w:color w:val="000000"/>
        </w:rPr>
        <w:t>Саракташского района Оренбургской области</w:t>
      </w:r>
    </w:p>
    <w:p w:rsidR="0018490D" w:rsidRPr="0010177C" w:rsidRDefault="0018490D" w:rsidP="00C65673">
      <w:pPr>
        <w:pStyle w:val="a3"/>
        <w:spacing w:line="360" w:lineRule="auto"/>
        <w:rPr>
          <w:rFonts w:ascii="Georgia" w:hAnsi="Georgia"/>
          <w:color w:val="000000"/>
        </w:rPr>
      </w:pPr>
    </w:p>
    <w:p w:rsidR="0018490D" w:rsidRPr="0010177C" w:rsidRDefault="0018490D" w:rsidP="00C65673">
      <w:pPr>
        <w:pStyle w:val="a3"/>
        <w:spacing w:line="360" w:lineRule="auto"/>
        <w:rPr>
          <w:rFonts w:ascii="Georgia" w:hAnsi="Georgia"/>
          <w:color w:val="000000"/>
        </w:rPr>
      </w:pPr>
    </w:p>
    <w:p w:rsidR="0018490D" w:rsidRPr="0010177C" w:rsidRDefault="0018490D" w:rsidP="0018490D">
      <w:pPr>
        <w:tabs>
          <w:tab w:val="left" w:pos="3353"/>
        </w:tabs>
        <w:rPr>
          <w:rFonts w:ascii="Georgia" w:hAnsi="Georgia"/>
          <w:sz w:val="40"/>
          <w:szCs w:val="40"/>
        </w:rPr>
      </w:pPr>
      <w:r w:rsidRPr="0010177C">
        <w:rPr>
          <w:rFonts w:ascii="Georgia" w:hAnsi="Georgia"/>
          <w:color w:val="000000"/>
          <w:spacing w:val="-3"/>
          <w:sz w:val="36"/>
          <w:szCs w:val="36"/>
        </w:rPr>
        <w:t xml:space="preserve"> </w:t>
      </w:r>
    </w:p>
    <w:p w:rsidR="0018490D" w:rsidRDefault="0018490D" w:rsidP="0018490D">
      <w:pPr>
        <w:jc w:val="right"/>
        <w:rPr>
          <w:rFonts w:ascii="Georgia" w:hAnsi="Georgia"/>
          <w:sz w:val="28"/>
          <w:szCs w:val="28"/>
        </w:rPr>
      </w:pPr>
    </w:p>
    <w:p w:rsidR="0052497A" w:rsidRPr="0010177C" w:rsidRDefault="0052497A" w:rsidP="0018490D">
      <w:pPr>
        <w:jc w:val="right"/>
        <w:rPr>
          <w:rFonts w:ascii="Georgia" w:hAnsi="Georgia"/>
          <w:sz w:val="28"/>
          <w:szCs w:val="28"/>
        </w:rPr>
      </w:pPr>
    </w:p>
    <w:p w:rsidR="00A14754" w:rsidRDefault="00A14754" w:rsidP="00A14754">
      <w:pPr>
        <w:spacing w:after="0" w:line="360" w:lineRule="auto"/>
        <w:jc w:val="center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Стандарт организации деятельности (СОД-2)</w:t>
      </w:r>
    </w:p>
    <w:p w:rsidR="0018490D" w:rsidRPr="00C65673" w:rsidRDefault="00A14754" w:rsidP="00C65673">
      <w:pPr>
        <w:pStyle w:val="1"/>
        <w:jc w:val="center"/>
        <w:rPr>
          <w:rFonts w:ascii="Georgia" w:hAnsi="Georgia"/>
          <w:b/>
          <w:szCs w:val="28"/>
        </w:rPr>
      </w:pPr>
      <w:r w:rsidRPr="00C65673">
        <w:rPr>
          <w:rFonts w:ascii="Georgia" w:hAnsi="Georgia"/>
          <w:b/>
          <w:szCs w:val="28"/>
        </w:rPr>
        <w:t xml:space="preserve"> </w:t>
      </w:r>
      <w:r w:rsidR="00C65673" w:rsidRPr="00C65673">
        <w:rPr>
          <w:rFonts w:ascii="Georgia" w:hAnsi="Georgia"/>
          <w:b/>
          <w:szCs w:val="28"/>
        </w:rPr>
        <w:t xml:space="preserve">«Планирование работы контрольно-счетного органа «Счетная палата» муниципального образования Саракташский поссовет» </w:t>
      </w:r>
    </w:p>
    <w:p w:rsidR="0018490D" w:rsidRPr="006C650C" w:rsidRDefault="0018490D" w:rsidP="006C650C">
      <w:pPr>
        <w:pStyle w:val="a7"/>
        <w:jc w:val="center"/>
        <w:rPr>
          <w:rFonts w:ascii="Georgia" w:hAnsi="Georgia" w:cs="Times New Roman"/>
        </w:rPr>
      </w:pPr>
      <w:r w:rsidRPr="006C650C">
        <w:rPr>
          <w:rFonts w:ascii="Georgia" w:hAnsi="Georgia" w:cs="Times New Roman"/>
        </w:rPr>
        <w:t xml:space="preserve">(утвержден распоряжением </w:t>
      </w:r>
      <w:r w:rsidR="002E5ACB" w:rsidRPr="006C650C">
        <w:rPr>
          <w:rFonts w:ascii="Georgia" w:hAnsi="Georgia" w:cs="Times New Roman"/>
        </w:rPr>
        <w:t>председателя</w:t>
      </w:r>
      <w:r w:rsidRPr="006C650C">
        <w:rPr>
          <w:rFonts w:ascii="Georgia" w:hAnsi="Georgia" w:cs="Times New Roman"/>
        </w:rPr>
        <w:t xml:space="preserve"> контрольно-счетного органа  «Счетная палата» муниципального образования Саракташский </w:t>
      </w:r>
      <w:r w:rsidR="00C65673" w:rsidRPr="006C650C">
        <w:rPr>
          <w:rFonts w:ascii="Georgia" w:hAnsi="Georgia" w:cs="Times New Roman"/>
        </w:rPr>
        <w:t>поссовет</w:t>
      </w:r>
      <w:r w:rsidR="006C650C" w:rsidRPr="006C650C">
        <w:rPr>
          <w:rFonts w:ascii="Georgia" w:hAnsi="Georgia" w:cs="Times New Roman"/>
        </w:rPr>
        <w:t xml:space="preserve"> </w:t>
      </w:r>
      <w:r w:rsidRPr="006C650C">
        <w:rPr>
          <w:rFonts w:ascii="Georgia" w:hAnsi="Georgia" w:cs="Times New Roman"/>
        </w:rPr>
        <w:t>о</w:t>
      </w:r>
      <w:r w:rsidR="004823EF" w:rsidRPr="006C650C">
        <w:rPr>
          <w:rFonts w:ascii="Georgia" w:hAnsi="Georgia" w:cs="Times New Roman"/>
        </w:rPr>
        <w:t xml:space="preserve">т  </w:t>
      </w:r>
      <w:r w:rsidR="000A7FB6">
        <w:rPr>
          <w:rFonts w:ascii="Georgia" w:hAnsi="Georgia" w:cs="Times New Roman"/>
        </w:rPr>
        <w:t>12</w:t>
      </w:r>
      <w:r w:rsidR="0052497A">
        <w:rPr>
          <w:rFonts w:ascii="Georgia" w:hAnsi="Georgia" w:cs="Times New Roman"/>
        </w:rPr>
        <w:t>.0</w:t>
      </w:r>
      <w:r w:rsidR="000A7FB6">
        <w:rPr>
          <w:rFonts w:ascii="Georgia" w:hAnsi="Georgia" w:cs="Times New Roman"/>
        </w:rPr>
        <w:t>2</w:t>
      </w:r>
      <w:r w:rsidR="0052497A">
        <w:rPr>
          <w:rFonts w:ascii="Georgia" w:hAnsi="Georgia" w:cs="Times New Roman"/>
        </w:rPr>
        <w:t>.2016 года</w:t>
      </w:r>
      <w:r w:rsidRPr="006C650C">
        <w:rPr>
          <w:rFonts w:ascii="Georgia" w:hAnsi="Georgia" w:cs="Times New Roman"/>
        </w:rPr>
        <w:t xml:space="preserve"> №</w:t>
      </w:r>
      <w:r w:rsidR="000A7FB6">
        <w:rPr>
          <w:rFonts w:ascii="Georgia" w:hAnsi="Georgia" w:cs="Times New Roman"/>
        </w:rPr>
        <w:t>5</w:t>
      </w:r>
      <w:r w:rsidRPr="006C650C">
        <w:rPr>
          <w:rFonts w:ascii="Georgia" w:hAnsi="Georgia" w:cs="Times New Roman"/>
        </w:rPr>
        <w:t>)</w:t>
      </w:r>
    </w:p>
    <w:p w:rsidR="0018490D" w:rsidRPr="006C650C" w:rsidRDefault="0018490D" w:rsidP="006C650C">
      <w:pPr>
        <w:pStyle w:val="a7"/>
        <w:jc w:val="center"/>
        <w:rPr>
          <w:rFonts w:ascii="Georgia" w:hAnsi="Georgia" w:cs="Times New Roman"/>
          <w:b/>
          <w:kern w:val="28"/>
          <w:sz w:val="28"/>
          <w:szCs w:val="28"/>
        </w:rPr>
      </w:pPr>
    </w:p>
    <w:p w:rsidR="0018490D" w:rsidRPr="0010177C" w:rsidRDefault="0018490D" w:rsidP="006C650C">
      <w:pPr>
        <w:jc w:val="center"/>
        <w:rPr>
          <w:rFonts w:ascii="Georgia" w:hAnsi="Georgia"/>
          <w:b/>
          <w:sz w:val="44"/>
          <w:szCs w:val="44"/>
        </w:rPr>
      </w:pPr>
    </w:p>
    <w:p w:rsidR="0018490D" w:rsidRDefault="0018490D" w:rsidP="006C650C">
      <w:pPr>
        <w:jc w:val="center"/>
        <w:rPr>
          <w:rFonts w:ascii="Georgia" w:hAnsi="Georgia"/>
          <w:b/>
          <w:sz w:val="44"/>
          <w:szCs w:val="44"/>
        </w:rPr>
      </w:pPr>
    </w:p>
    <w:p w:rsidR="0018490D" w:rsidRDefault="0018490D" w:rsidP="0018490D">
      <w:pPr>
        <w:rPr>
          <w:rFonts w:ascii="Georgia" w:hAnsi="Georgia"/>
          <w:b/>
          <w:sz w:val="44"/>
          <w:szCs w:val="44"/>
        </w:rPr>
      </w:pPr>
    </w:p>
    <w:p w:rsidR="0018490D" w:rsidRDefault="0018490D" w:rsidP="0018490D">
      <w:pPr>
        <w:rPr>
          <w:rFonts w:ascii="Georgia" w:hAnsi="Georgia"/>
          <w:b/>
          <w:sz w:val="44"/>
          <w:szCs w:val="44"/>
        </w:rPr>
      </w:pPr>
    </w:p>
    <w:p w:rsidR="0018490D" w:rsidRDefault="0018490D" w:rsidP="0018490D">
      <w:pPr>
        <w:rPr>
          <w:rFonts w:ascii="Georgia" w:hAnsi="Georgia"/>
          <w:b/>
          <w:sz w:val="44"/>
          <w:szCs w:val="44"/>
        </w:rPr>
      </w:pPr>
    </w:p>
    <w:p w:rsidR="0018490D" w:rsidRDefault="0018490D" w:rsidP="0018490D">
      <w:pPr>
        <w:rPr>
          <w:rFonts w:ascii="Georgia" w:hAnsi="Georgia"/>
          <w:b/>
          <w:sz w:val="44"/>
          <w:szCs w:val="44"/>
        </w:rPr>
      </w:pPr>
    </w:p>
    <w:p w:rsidR="0018490D" w:rsidRDefault="0018490D" w:rsidP="0018490D">
      <w:pPr>
        <w:rPr>
          <w:rFonts w:ascii="Georgia" w:hAnsi="Georgia"/>
          <w:b/>
          <w:sz w:val="44"/>
          <w:szCs w:val="44"/>
        </w:rPr>
      </w:pPr>
    </w:p>
    <w:p w:rsidR="0018490D" w:rsidRDefault="0018490D" w:rsidP="0018490D">
      <w:pPr>
        <w:rPr>
          <w:rFonts w:ascii="Georgia" w:hAnsi="Georgia"/>
          <w:b/>
          <w:sz w:val="44"/>
          <w:szCs w:val="44"/>
        </w:rPr>
      </w:pPr>
    </w:p>
    <w:p w:rsidR="00F93AF2" w:rsidRDefault="00F93AF2" w:rsidP="0018490D">
      <w:pPr>
        <w:rPr>
          <w:rFonts w:ascii="Georgia" w:hAnsi="Georgia"/>
          <w:b/>
          <w:sz w:val="44"/>
          <w:szCs w:val="44"/>
        </w:rPr>
      </w:pPr>
    </w:p>
    <w:p w:rsidR="0018490D" w:rsidRPr="0010177C" w:rsidRDefault="0018490D" w:rsidP="0018490D">
      <w:pPr>
        <w:tabs>
          <w:tab w:val="left" w:pos="3935"/>
        </w:tabs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 xml:space="preserve">                                                    Саракташ</w:t>
      </w:r>
    </w:p>
    <w:p w:rsidR="0018490D" w:rsidRPr="0010177C" w:rsidRDefault="0018490D" w:rsidP="0018490D">
      <w:pPr>
        <w:tabs>
          <w:tab w:val="left" w:pos="3935"/>
        </w:tabs>
        <w:rPr>
          <w:rFonts w:ascii="Georgia" w:hAnsi="Georgia"/>
          <w:sz w:val="28"/>
          <w:szCs w:val="28"/>
        </w:rPr>
      </w:pPr>
      <w:r w:rsidRPr="0010177C">
        <w:rPr>
          <w:rFonts w:ascii="Georgia" w:hAnsi="Georgia"/>
          <w:sz w:val="28"/>
          <w:szCs w:val="28"/>
        </w:rPr>
        <w:t xml:space="preserve">                           </w:t>
      </w:r>
      <w:r w:rsidR="00C65673">
        <w:rPr>
          <w:rFonts w:ascii="Georgia" w:hAnsi="Georgia"/>
          <w:sz w:val="28"/>
          <w:szCs w:val="28"/>
        </w:rPr>
        <w:t xml:space="preserve">                            2016</w:t>
      </w:r>
      <w:r w:rsidRPr="0010177C">
        <w:rPr>
          <w:rFonts w:ascii="Georgia" w:hAnsi="Georgia"/>
          <w:sz w:val="28"/>
          <w:szCs w:val="28"/>
        </w:rPr>
        <w:t>г.</w:t>
      </w:r>
    </w:p>
    <w:p w:rsidR="0052497A" w:rsidRDefault="0052497A" w:rsidP="0018490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90D" w:rsidRPr="006C650C" w:rsidRDefault="0018490D" w:rsidP="0018490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50C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18490D" w:rsidRDefault="0018490D" w:rsidP="0018490D">
      <w:pPr>
        <w:jc w:val="center"/>
        <w:rPr>
          <w:sz w:val="28"/>
          <w:szCs w:val="28"/>
        </w:rPr>
      </w:pPr>
    </w:p>
    <w:p w:rsidR="0018490D" w:rsidRPr="00D70033" w:rsidRDefault="004823EF" w:rsidP="0018490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70033">
        <w:rPr>
          <w:rFonts w:ascii="Times New Roman" w:hAnsi="Times New Roman" w:cs="Times New Roman"/>
          <w:sz w:val="26"/>
          <w:szCs w:val="26"/>
        </w:rPr>
        <w:t>Общие</w:t>
      </w:r>
      <w:r w:rsidR="006C650C" w:rsidRPr="00D70033">
        <w:rPr>
          <w:rFonts w:ascii="Times New Roman" w:hAnsi="Times New Roman" w:cs="Times New Roman"/>
          <w:sz w:val="26"/>
          <w:szCs w:val="26"/>
        </w:rPr>
        <w:t xml:space="preserve"> </w:t>
      </w:r>
      <w:r w:rsidRPr="00D70033">
        <w:rPr>
          <w:rFonts w:ascii="Times New Roman" w:hAnsi="Times New Roman" w:cs="Times New Roman"/>
          <w:sz w:val="26"/>
          <w:szCs w:val="26"/>
        </w:rPr>
        <w:t xml:space="preserve"> положени</w:t>
      </w:r>
      <w:r w:rsidR="006C650C" w:rsidRPr="00D70033">
        <w:rPr>
          <w:rFonts w:ascii="Times New Roman" w:hAnsi="Times New Roman" w:cs="Times New Roman"/>
          <w:sz w:val="26"/>
          <w:szCs w:val="26"/>
        </w:rPr>
        <w:t>я…………………………………………</w:t>
      </w:r>
      <w:r w:rsidR="00D70033">
        <w:rPr>
          <w:rFonts w:ascii="Times New Roman" w:hAnsi="Times New Roman" w:cs="Times New Roman"/>
          <w:sz w:val="26"/>
          <w:szCs w:val="26"/>
        </w:rPr>
        <w:t>……..</w:t>
      </w:r>
      <w:r w:rsidR="006C650C" w:rsidRPr="00D70033">
        <w:rPr>
          <w:rFonts w:ascii="Times New Roman" w:hAnsi="Times New Roman" w:cs="Times New Roman"/>
          <w:sz w:val="26"/>
          <w:szCs w:val="26"/>
        </w:rPr>
        <w:t>..…………...</w:t>
      </w:r>
      <w:r w:rsidRPr="00D70033">
        <w:rPr>
          <w:rFonts w:ascii="Times New Roman" w:hAnsi="Times New Roman" w:cs="Times New Roman"/>
          <w:sz w:val="26"/>
          <w:szCs w:val="26"/>
        </w:rPr>
        <w:t>...</w:t>
      </w:r>
      <w:r w:rsidR="0018490D" w:rsidRPr="00D70033">
        <w:rPr>
          <w:rFonts w:ascii="Times New Roman" w:hAnsi="Times New Roman" w:cs="Times New Roman"/>
          <w:sz w:val="26"/>
          <w:szCs w:val="26"/>
        </w:rPr>
        <w:t>3</w:t>
      </w:r>
    </w:p>
    <w:p w:rsidR="006C650C" w:rsidRPr="00D70033" w:rsidRDefault="006C650C" w:rsidP="006C650C">
      <w:pPr>
        <w:spacing w:after="0" w:line="240" w:lineRule="auto"/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18490D" w:rsidRPr="00D70033" w:rsidRDefault="0018490D" w:rsidP="00934836">
      <w:pPr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 w:rsidRPr="00D70033">
        <w:rPr>
          <w:rFonts w:ascii="Times New Roman" w:hAnsi="Times New Roman" w:cs="Times New Roman"/>
          <w:sz w:val="26"/>
          <w:szCs w:val="26"/>
        </w:rPr>
        <w:t xml:space="preserve">План работы </w:t>
      </w:r>
      <w:r w:rsidR="004823EF" w:rsidRPr="00D70033">
        <w:rPr>
          <w:rFonts w:ascii="Times New Roman" w:hAnsi="Times New Roman" w:cs="Times New Roman"/>
          <w:sz w:val="26"/>
          <w:szCs w:val="26"/>
        </w:rPr>
        <w:t>контрольно-счетного органа «Счетная палата» муниципального об</w:t>
      </w:r>
      <w:r w:rsidR="00934836" w:rsidRPr="00D70033">
        <w:rPr>
          <w:rFonts w:ascii="Times New Roman" w:hAnsi="Times New Roman" w:cs="Times New Roman"/>
          <w:sz w:val="26"/>
          <w:szCs w:val="26"/>
        </w:rPr>
        <w:t>разования Саракташский поссовет</w:t>
      </w:r>
      <w:r w:rsidR="006C650C" w:rsidRPr="00D70033">
        <w:rPr>
          <w:rFonts w:ascii="Times New Roman" w:hAnsi="Times New Roman" w:cs="Times New Roman"/>
          <w:sz w:val="26"/>
          <w:szCs w:val="26"/>
        </w:rPr>
        <w:t>. Цель, задачи и</w:t>
      </w:r>
      <w:r w:rsidR="00D70033">
        <w:rPr>
          <w:rFonts w:ascii="Times New Roman" w:hAnsi="Times New Roman" w:cs="Times New Roman"/>
          <w:sz w:val="26"/>
          <w:szCs w:val="26"/>
        </w:rPr>
        <w:t xml:space="preserve"> принципы планирования……………………………………………………………………….</w:t>
      </w:r>
      <w:r w:rsidR="00934836" w:rsidRPr="00D70033">
        <w:rPr>
          <w:rFonts w:ascii="Times New Roman" w:hAnsi="Times New Roman" w:cs="Times New Roman"/>
          <w:sz w:val="26"/>
          <w:szCs w:val="26"/>
        </w:rPr>
        <w:t>..</w:t>
      </w:r>
      <w:r w:rsidR="00052A1E" w:rsidRPr="00D70033">
        <w:rPr>
          <w:rFonts w:ascii="Times New Roman" w:hAnsi="Times New Roman" w:cs="Times New Roman"/>
          <w:sz w:val="26"/>
          <w:szCs w:val="26"/>
        </w:rPr>
        <w:t>3</w:t>
      </w:r>
    </w:p>
    <w:p w:rsidR="006C650C" w:rsidRPr="00D70033" w:rsidRDefault="006C650C" w:rsidP="006C650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18490D" w:rsidRPr="00D70033" w:rsidRDefault="0052497A" w:rsidP="00934836">
      <w:pPr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Порядок ф</w:t>
      </w:r>
      <w:r w:rsidR="0018490D" w:rsidRPr="00D70033">
        <w:rPr>
          <w:rFonts w:ascii="Times New Roman" w:hAnsi="Times New Roman" w:cs="Times New Roman"/>
          <w:sz w:val="26"/>
          <w:szCs w:val="26"/>
        </w:rPr>
        <w:t xml:space="preserve">ормирование и утверждение плана работы </w:t>
      </w:r>
      <w:r w:rsidR="00934836" w:rsidRPr="00D70033">
        <w:rPr>
          <w:rFonts w:ascii="Times New Roman" w:hAnsi="Times New Roman" w:cs="Times New Roman"/>
          <w:sz w:val="26"/>
          <w:szCs w:val="26"/>
        </w:rPr>
        <w:t>контрольно-счетного органа «Счетная палата» муниципального образования Саракташский поссовет……</w:t>
      </w:r>
      <w:r w:rsidR="006C650C" w:rsidRPr="00D70033">
        <w:rPr>
          <w:rFonts w:ascii="Times New Roman" w:hAnsi="Times New Roman" w:cs="Times New Roman"/>
          <w:sz w:val="26"/>
          <w:szCs w:val="26"/>
        </w:rPr>
        <w:t>…………………………………</w:t>
      </w:r>
      <w:r w:rsidR="00D70033">
        <w:rPr>
          <w:rFonts w:ascii="Times New Roman" w:hAnsi="Times New Roman" w:cs="Times New Roman"/>
          <w:sz w:val="26"/>
          <w:szCs w:val="26"/>
        </w:rPr>
        <w:t>……..</w:t>
      </w:r>
      <w:r w:rsidR="006C650C" w:rsidRPr="00D70033">
        <w:rPr>
          <w:rFonts w:ascii="Times New Roman" w:hAnsi="Times New Roman" w:cs="Times New Roman"/>
          <w:sz w:val="26"/>
          <w:szCs w:val="26"/>
        </w:rPr>
        <w:t>……………………………….</w:t>
      </w:r>
      <w:r w:rsidR="00934836" w:rsidRPr="00D70033">
        <w:rPr>
          <w:rFonts w:ascii="Times New Roman" w:hAnsi="Times New Roman" w:cs="Times New Roman"/>
          <w:sz w:val="26"/>
          <w:szCs w:val="26"/>
        </w:rPr>
        <w:t>.</w:t>
      </w:r>
      <w:r w:rsidR="0018490D" w:rsidRPr="00D70033">
        <w:rPr>
          <w:rFonts w:ascii="Times New Roman" w:hAnsi="Times New Roman" w:cs="Times New Roman"/>
          <w:sz w:val="26"/>
          <w:szCs w:val="26"/>
        </w:rPr>
        <w:t>4</w:t>
      </w:r>
    </w:p>
    <w:p w:rsidR="006C650C" w:rsidRPr="00D70033" w:rsidRDefault="006C650C" w:rsidP="006C650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18490D" w:rsidRPr="00D70033" w:rsidRDefault="0018490D" w:rsidP="00934836">
      <w:pPr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 w:rsidRPr="00D70033">
        <w:rPr>
          <w:rFonts w:ascii="Times New Roman" w:hAnsi="Times New Roman" w:cs="Times New Roman"/>
          <w:sz w:val="26"/>
          <w:szCs w:val="26"/>
        </w:rPr>
        <w:t>Форма, структура и содержание плана работы</w:t>
      </w:r>
      <w:r w:rsidR="00934836" w:rsidRPr="00D70033">
        <w:rPr>
          <w:rFonts w:ascii="Times New Roman" w:hAnsi="Times New Roman" w:cs="Times New Roman"/>
          <w:sz w:val="26"/>
          <w:szCs w:val="26"/>
        </w:rPr>
        <w:t xml:space="preserve"> контрольно-счетного органа «Счетная палата» муниципального образования Саракташский поссовет……………</w:t>
      </w:r>
      <w:r w:rsidR="006C650C" w:rsidRPr="00D70033">
        <w:rPr>
          <w:rFonts w:ascii="Times New Roman" w:hAnsi="Times New Roman" w:cs="Times New Roman"/>
          <w:sz w:val="26"/>
          <w:szCs w:val="26"/>
        </w:rPr>
        <w:t>……………………………………</w:t>
      </w:r>
      <w:r w:rsidR="00D70033">
        <w:rPr>
          <w:rFonts w:ascii="Times New Roman" w:hAnsi="Times New Roman" w:cs="Times New Roman"/>
          <w:sz w:val="26"/>
          <w:szCs w:val="26"/>
        </w:rPr>
        <w:t>……..</w:t>
      </w:r>
      <w:r w:rsidR="006C650C" w:rsidRPr="00D70033">
        <w:rPr>
          <w:rFonts w:ascii="Times New Roman" w:hAnsi="Times New Roman" w:cs="Times New Roman"/>
          <w:sz w:val="26"/>
          <w:szCs w:val="26"/>
        </w:rPr>
        <w:t>……………………</w:t>
      </w:r>
      <w:r w:rsidR="00934836" w:rsidRPr="00D70033">
        <w:rPr>
          <w:rFonts w:ascii="Times New Roman" w:hAnsi="Times New Roman" w:cs="Times New Roman"/>
          <w:sz w:val="26"/>
          <w:szCs w:val="26"/>
        </w:rPr>
        <w:t>..</w:t>
      </w:r>
      <w:r w:rsidR="00D70033">
        <w:rPr>
          <w:rFonts w:ascii="Times New Roman" w:hAnsi="Times New Roman" w:cs="Times New Roman"/>
          <w:sz w:val="26"/>
          <w:szCs w:val="26"/>
        </w:rPr>
        <w:t>5</w:t>
      </w:r>
    </w:p>
    <w:p w:rsidR="006C650C" w:rsidRPr="00D70033" w:rsidRDefault="006C650C" w:rsidP="006C650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18490D" w:rsidRPr="00D70033" w:rsidRDefault="0018490D" w:rsidP="00934836">
      <w:pPr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 w:rsidRPr="00D70033">
        <w:rPr>
          <w:rFonts w:ascii="Times New Roman" w:hAnsi="Times New Roman" w:cs="Times New Roman"/>
          <w:sz w:val="26"/>
          <w:szCs w:val="26"/>
        </w:rPr>
        <w:t xml:space="preserve">Внесение изменений и дополнений в годовой план работы </w:t>
      </w:r>
      <w:r w:rsidR="00934836" w:rsidRPr="00D70033">
        <w:rPr>
          <w:rFonts w:ascii="Times New Roman" w:hAnsi="Times New Roman" w:cs="Times New Roman"/>
          <w:sz w:val="26"/>
          <w:szCs w:val="26"/>
        </w:rPr>
        <w:t>контрольно-счетного органа «Счетная палата» муниципального образования Саракташский поссовет……………………………………</w:t>
      </w:r>
      <w:r w:rsidR="006C650C" w:rsidRPr="00D70033">
        <w:rPr>
          <w:rFonts w:ascii="Times New Roman" w:hAnsi="Times New Roman" w:cs="Times New Roman"/>
          <w:sz w:val="26"/>
          <w:szCs w:val="26"/>
        </w:rPr>
        <w:t>………..</w:t>
      </w:r>
      <w:r w:rsidR="00934836" w:rsidRPr="00D70033">
        <w:rPr>
          <w:rFonts w:ascii="Times New Roman" w:hAnsi="Times New Roman" w:cs="Times New Roman"/>
          <w:sz w:val="26"/>
          <w:szCs w:val="26"/>
        </w:rPr>
        <w:t>……</w:t>
      </w:r>
      <w:r w:rsidR="00D70033">
        <w:rPr>
          <w:rFonts w:ascii="Times New Roman" w:hAnsi="Times New Roman" w:cs="Times New Roman"/>
          <w:sz w:val="26"/>
          <w:szCs w:val="26"/>
        </w:rPr>
        <w:t>……………………….</w:t>
      </w:r>
      <w:r w:rsidR="00934836" w:rsidRPr="00D70033">
        <w:rPr>
          <w:rFonts w:ascii="Times New Roman" w:hAnsi="Times New Roman" w:cs="Times New Roman"/>
          <w:sz w:val="26"/>
          <w:szCs w:val="26"/>
        </w:rPr>
        <w:t>….</w:t>
      </w:r>
      <w:r w:rsidRPr="00D70033">
        <w:rPr>
          <w:rFonts w:ascii="Times New Roman" w:hAnsi="Times New Roman" w:cs="Times New Roman"/>
          <w:sz w:val="26"/>
          <w:szCs w:val="26"/>
        </w:rPr>
        <w:t>6</w:t>
      </w:r>
    </w:p>
    <w:p w:rsidR="006C650C" w:rsidRPr="00D70033" w:rsidRDefault="006C650C" w:rsidP="006C650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18490D" w:rsidRPr="00D70033" w:rsidRDefault="0018490D" w:rsidP="00934836">
      <w:pPr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 w:rsidRPr="00D70033">
        <w:rPr>
          <w:rFonts w:ascii="Times New Roman" w:hAnsi="Times New Roman" w:cs="Times New Roman"/>
          <w:sz w:val="26"/>
          <w:szCs w:val="26"/>
        </w:rPr>
        <w:t>Контроль и</w:t>
      </w:r>
      <w:r w:rsidR="00934836" w:rsidRPr="00D70033">
        <w:rPr>
          <w:rFonts w:ascii="Times New Roman" w:hAnsi="Times New Roman" w:cs="Times New Roman"/>
          <w:sz w:val="26"/>
          <w:szCs w:val="26"/>
        </w:rPr>
        <w:t>сполнения годового плана работы контрольно-счетного органа «Счетная палата» муниципального образования Саракташский поссовет…………………</w:t>
      </w:r>
      <w:r w:rsidR="006C650C" w:rsidRPr="00D70033">
        <w:rPr>
          <w:rFonts w:ascii="Times New Roman" w:hAnsi="Times New Roman" w:cs="Times New Roman"/>
          <w:sz w:val="26"/>
          <w:szCs w:val="26"/>
        </w:rPr>
        <w:t>……………………………………………………</w:t>
      </w:r>
      <w:r w:rsidR="00D70033">
        <w:rPr>
          <w:rFonts w:ascii="Times New Roman" w:hAnsi="Times New Roman" w:cs="Times New Roman"/>
          <w:sz w:val="26"/>
          <w:szCs w:val="26"/>
        </w:rPr>
        <w:t>………</w:t>
      </w:r>
      <w:r w:rsidR="00833728" w:rsidRPr="00D70033">
        <w:rPr>
          <w:rFonts w:ascii="Times New Roman" w:hAnsi="Times New Roman" w:cs="Times New Roman"/>
          <w:sz w:val="26"/>
          <w:szCs w:val="26"/>
        </w:rPr>
        <w:t>7</w:t>
      </w:r>
    </w:p>
    <w:p w:rsidR="006C650C" w:rsidRPr="00D70033" w:rsidRDefault="006C650C" w:rsidP="006C650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6C650C" w:rsidRPr="00D70033" w:rsidRDefault="006C650C" w:rsidP="00934836">
      <w:pPr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 w:rsidRPr="00D70033">
        <w:rPr>
          <w:rFonts w:ascii="Times New Roman" w:hAnsi="Times New Roman" w:cs="Times New Roman"/>
          <w:sz w:val="26"/>
          <w:szCs w:val="26"/>
        </w:rPr>
        <w:t>Внеплановые проверки …………………………………</w:t>
      </w:r>
      <w:r w:rsidR="00D70033">
        <w:rPr>
          <w:rFonts w:ascii="Times New Roman" w:hAnsi="Times New Roman" w:cs="Times New Roman"/>
          <w:sz w:val="26"/>
          <w:szCs w:val="26"/>
        </w:rPr>
        <w:t>……..…………………7</w:t>
      </w:r>
    </w:p>
    <w:p w:rsidR="006C650C" w:rsidRPr="00D70033" w:rsidRDefault="006C650C" w:rsidP="006C650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6C650C" w:rsidRPr="00D70033" w:rsidRDefault="006C650C" w:rsidP="00934836">
      <w:pPr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6"/>
          <w:szCs w:val="26"/>
        </w:rPr>
      </w:pPr>
      <w:r w:rsidRPr="00D70033">
        <w:rPr>
          <w:rFonts w:ascii="Times New Roman" w:hAnsi="Times New Roman" w:cs="Times New Roman"/>
          <w:sz w:val="26"/>
          <w:szCs w:val="26"/>
        </w:rPr>
        <w:t>Информация о плане работы контрольно-счетного органа «Счетная палата» муниципального образования Саракташский поссовет…………</w:t>
      </w:r>
      <w:r w:rsidR="00D70033">
        <w:rPr>
          <w:rFonts w:ascii="Times New Roman" w:hAnsi="Times New Roman" w:cs="Times New Roman"/>
          <w:sz w:val="26"/>
          <w:szCs w:val="26"/>
        </w:rPr>
        <w:t>………………</w:t>
      </w:r>
      <w:r w:rsidRPr="00D70033">
        <w:rPr>
          <w:rFonts w:ascii="Times New Roman" w:hAnsi="Times New Roman" w:cs="Times New Roman"/>
          <w:sz w:val="26"/>
          <w:szCs w:val="26"/>
        </w:rPr>
        <w:t>..8</w:t>
      </w:r>
    </w:p>
    <w:p w:rsidR="006C650C" w:rsidRPr="00D70033" w:rsidRDefault="006C650C" w:rsidP="006C650C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18490D" w:rsidRPr="00D70033" w:rsidRDefault="0018490D" w:rsidP="00F93AF2">
      <w:pPr>
        <w:spacing w:after="0" w:line="240" w:lineRule="auto"/>
        <w:ind w:left="2694" w:hanging="2268"/>
        <w:jc w:val="both"/>
        <w:rPr>
          <w:rFonts w:ascii="Times New Roman" w:hAnsi="Times New Roman" w:cs="Times New Roman"/>
          <w:sz w:val="26"/>
          <w:szCs w:val="26"/>
        </w:rPr>
      </w:pPr>
      <w:r w:rsidRPr="00D70033">
        <w:rPr>
          <w:rFonts w:ascii="Times New Roman" w:hAnsi="Times New Roman" w:cs="Times New Roman"/>
          <w:sz w:val="26"/>
          <w:szCs w:val="26"/>
        </w:rPr>
        <w:t>Приложение</w:t>
      </w:r>
      <w:r w:rsidR="00F93AF2" w:rsidRPr="00D70033">
        <w:rPr>
          <w:rFonts w:ascii="Times New Roman" w:hAnsi="Times New Roman" w:cs="Times New Roman"/>
          <w:sz w:val="26"/>
          <w:szCs w:val="26"/>
        </w:rPr>
        <w:t xml:space="preserve"> №1 </w:t>
      </w:r>
      <w:r w:rsidRPr="00D70033">
        <w:rPr>
          <w:rFonts w:ascii="Times New Roman" w:hAnsi="Times New Roman" w:cs="Times New Roman"/>
          <w:sz w:val="26"/>
          <w:szCs w:val="26"/>
        </w:rPr>
        <w:t xml:space="preserve"> </w:t>
      </w:r>
      <w:r w:rsidR="00F93AF2" w:rsidRPr="00D70033">
        <w:rPr>
          <w:rFonts w:ascii="Times New Roman" w:hAnsi="Times New Roman" w:cs="Times New Roman"/>
          <w:sz w:val="26"/>
          <w:szCs w:val="26"/>
        </w:rPr>
        <w:t xml:space="preserve"> </w:t>
      </w:r>
      <w:r w:rsidRPr="00D70033">
        <w:rPr>
          <w:rFonts w:ascii="Times New Roman" w:hAnsi="Times New Roman" w:cs="Times New Roman"/>
          <w:sz w:val="26"/>
          <w:szCs w:val="26"/>
        </w:rPr>
        <w:t>«Примерная форма годового плана работы</w:t>
      </w:r>
      <w:r w:rsidR="00F93AF2" w:rsidRPr="00D70033">
        <w:rPr>
          <w:rFonts w:ascii="Times New Roman" w:hAnsi="Times New Roman" w:cs="Times New Roman"/>
          <w:sz w:val="26"/>
          <w:szCs w:val="26"/>
        </w:rPr>
        <w:t xml:space="preserve"> к</w:t>
      </w:r>
      <w:r w:rsidR="00934836" w:rsidRPr="00D70033">
        <w:rPr>
          <w:rFonts w:ascii="Times New Roman" w:hAnsi="Times New Roman" w:cs="Times New Roman"/>
          <w:sz w:val="26"/>
          <w:szCs w:val="26"/>
        </w:rPr>
        <w:t>онтрольно-счетного органа «Счетная палата» муниципального образования Саракташский поссов</w:t>
      </w:r>
      <w:r w:rsidR="00F93AF2" w:rsidRPr="00D70033">
        <w:rPr>
          <w:rFonts w:ascii="Times New Roman" w:hAnsi="Times New Roman" w:cs="Times New Roman"/>
          <w:sz w:val="26"/>
          <w:szCs w:val="26"/>
        </w:rPr>
        <w:t>ет»</w:t>
      </w:r>
    </w:p>
    <w:p w:rsidR="0018490D" w:rsidRPr="00D70033" w:rsidRDefault="0018490D" w:rsidP="001849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490D" w:rsidRPr="00D70033" w:rsidRDefault="0018490D" w:rsidP="0018490D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8490D" w:rsidRPr="006C650C" w:rsidRDefault="0018490D" w:rsidP="00184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490D" w:rsidRPr="006C650C" w:rsidRDefault="0018490D" w:rsidP="00184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5673" w:rsidRPr="006C650C" w:rsidRDefault="00C65673" w:rsidP="0018490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0B54" w:rsidRDefault="002D0B54" w:rsidP="00C6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0B54" w:rsidRDefault="002D0B54" w:rsidP="00C6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3AF2" w:rsidRDefault="00F93AF2" w:rsidP="00C6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033" w:rsidRDefault="00D70033" w:rsidP="00C6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033" w:rsidRDefault="00D70033" w:rsidP="00C656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65673" w:rsidRPr="00C65673" w:rsidRDefault="00C65673" w:rsidP="00C656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5673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FF434D" w:rsidRPr="00F93AF2" w:rsidRDefault="00CA338F" w:rsidP="00CA338F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F434D" w:rsidRPr="00F93AF2">
        <w:rPr>
          <w:rFonts w:ascii="Times New Roman" w:hAnsi="Times New Roman" w:cs="Times New Roman"/>
          <w:sz w:val="26"/>
          <w:szCs w:val="26"/>
        </w:rPr>
        <w:t>1.1. Стандарт внешнего муници</w:t>
      </w:r>
      <w:r w:rsidR="00C65673" w:rsidRPr="00F93AF2">
        <w:rPr>
          <w:rFonts w:ascii="Times New Roman" w:hAnsi="Times New Roman" w:cs="Times New Roman"/>
          <w:sz w:val="26"/>
          <w:szCs w:val="26"/>
        </w:rPr>
        <w:t>пального финансового контроля  к</w:t>
      </w:r>
      <w:r w:rsidR="00FF434D" w:rsidRPr="00F93AF2">
        <w:rPr>
          <w:rFonts w:ascii="Times New Roman" w:hAnsi="Times New Roman" w:cs="Times New Roman"/>
          <w:sz w:val="26"/>
          <w:szCs w:val="26"/>
        </w:rPr>
        <w:t>онтрольно-счетно</w:t>
      </w:r>
      <w:r w:rsidR="00C65673" w:rsidRPr="00F93AF2">
        <w:rPr>
          <w:rFonts w:ascii="Times New Roman" w:hAnsi="Times New Roman" w:cs="Times New Roman"/>
          <w:sz w:val="26"/>
          <w:szCs w:val="26"/>
        </w:rPr>
        <w:t>го органа «Счетная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C65673" w:rsidRPr="00F93AF2">
        <w:rPr>
          <w:rFonts w:ascii="Times New Roman" w:hAnsi="Times New Roman" w:cs="Times New Roman"/>
          <w:sz w:val="26"/>
          <w:szCs w:val="26"/>
        </w:rPr>
        <w:t>а»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 муниципального образования</w:t>
      </w:r>
      <w:r w:rsidR="00C65673" w:rsidRPr="00F93AF2">
        <w:rPr>
          <w:rFonts w:ascii="Times New Roman" w:hAnsi="Times New Roman" w:cs="Times New Roman"/>
          <w:sz w:val="26"/>
          <w:szCs w:val="26"/>
        </w:rPr>
        <w:t xml:space="preserve"> Саракташский поссовет (далее Стандарт) </w:t>
      </w:r>
      <w:r w:rsidR="00FF434D" w:rsidRPr="00F93AF2">
        <w:rPr>
          <w:rFonts w:ascii="Times New Roman" w:hAnsi="Times New Roman" w:cs="Times New Roman"/>
          <w:sz w:val="26"/>
          <w:szCs w:val="26"/>
        </w:rPr>
        <w:t>«Планирование ра</w:t>
      </w:r>
      <w:r w:rsidR="00C65673" w:rsidRPr="00F93AF2">
        <w:rPr>
          <w:rFonts w:ascii="Times New Roman" w:hAnsi="Times New Roman" w:cs="Times New Roman"/>
          <w:sz w:val="26"/>
          <w:szCs w:val="26"/>
        </w:rPr>
        <w:t>боты к</w:t>
      </w:r>
      <w:r w:rsidR="00FF434D" w:rsidRPr="00F93AF2">
        <w:rPr>
          <w:rFonts w:ascii="Times New Roman" w:hAnsi="Times New Roman" w:cs="Times New Roman"/>
          <w:sz w:val="26"/>
          <w:szCs w:val="26"/>
        </w:rPr>
        <w:t>онтрольно-счетно</w:t>
      </w:r>
      <w:r w:rsidR="00C65673" w:rsidRPr="00F93AF2">
        <w:rPr>
          <w:rFonts w:ascii="Times New Roman" w:hAnsi="Times New Roman" w:cs="Times New Roman"/>
          <w:sz w:val="26"/>
          <w:szCs w:val="26"/>
        </w:rPr>
        <w:t>го</w:t>
      </w:r>
      <w:r w:rsidR="00A26067" w:rsidRPr="00F93AF2">
        <w:rPr>
          <w:rFonts w:ascii="Times New Roman" w:hAnsi="Times New Roman" w:cs="Times New Roman"/>
          <w:sz w:val="26"/>
          <w:szCs w:val="26"/>
        </w:rPr>
        <w:t xml:space="preserve"> органа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</w:t>
      </w:r>
      <w:r w:rsidR="00A26067" w:rsidRPr="00F93AF2">
        <w:rPr>
          <w:rFonts w:ascii="Times New Roman" w:hAnsi="Times New Roman" w:cs="Times New Roman"/>
          <w:sz w:val="26"/>
          <w:szCs w:val="26"/>
        </w:rPr>
        <w:t>«Счетн</w:t>
      </w:r>
      <w:r w:rsidR="00934836" w:rsidRPr="00F93AF2">
        <w:rPr>
          <w:rFonts w:ascii="Times New Roman" w:hAnsi="Times New Roman" w:cs="Times New Roman"/>
          <w:sz w:val="26"/>
          <w:szCs w:val="26"/>
        </w:rPr>
        <w:t>ая палата</w:t>
      </w:r>
      <w:r w:rsidR="00A26067" w:rsidRPr="00F93AF2">
        <w:rPr>
          <w:rFonts w:ascii="Times New Roman" w:hAnsi="Times New Roman" w:cs="Times New Roman"/>
          <w:sz w:val="26"/>
          <w:szCs w:val="26"/>
        </w:rPr>
        <w:t>»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26067" w:rsidRPr="00F93AF2">
        <w:rPr>
          <w:rFonts w:ascii="Times New Roman" w:hAnsi="Times New Roman" w:cs="Times New Roman"/>
          <w:sz w:val="26"/>
          <w:szCs w:val="26"/>
        </w:rPr>
        <w:t>Саракташский поссовет</w:t>
      </w:r>
      <w:r w:rsidR="006875E4" w:rsidRPr="00F93AF2">
        <w:rPr>
          <w:rFonts w:ascii="Times New Roman" w:hAnsi="Times New Roman" w:cs="Times New Roman"/>
          <w:sz w:val="26"/>
          <w:szCs w:val="26"/>
        </w:rPr>
        <w:t>»</w:t>
      </w:r>
      <w:r w:rsidR="00FF434D" w:rsidRPr="00F93AF2">
        <w:rPr>
          <w:rFonts w:ascii="Times New Roman" w:hAnsi="Times New Roman" w:cs="Times New Roman"/>
          <w:sz w:val="26"/>
          <w:szCs w:val="26"/>
        </w:rPr>
        <w:t>,</w:t>
      </w:r>
      <w:r w:rsidR="00FF434D" w:rsidRPr="00F93AF2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Pr="00F93AF2">
        <w:rPr>
          <w:rFonts w:ascii="Times New Roman" w:hAnsi="Times New Roman" w:cs="Times New Roman"/>
          <w:sz w:val="26"/>
          <w:szCs w:val="26"/>
        </w:rPr>
        <w:t>на основании Общих требований</w:t>
      </w:r>
      <w:r w:rsidR="005B6F57" w:rsidRPr="00F93AF2">
        <w:rPr>
          <w:rFonts w:ascii="Times New Roman" w:hAnsi="Times New Roman" w:cs="Times New Roman"/>
          <w:sz w:val="26"/>
          <w:szCs w:val="26"/>
        </w:rPr>
        <w:t xml:space="preserve"> к стандартам внешнего государственного и муниципального финансового контроля, утвержденны</w:t>
      </w:r>
      <w:r w:rsidRPr="00F93AF2">
        <w:rPr>
          <w:rFonts w:ascii="Times New Roman" w:hAnsi="Times New Roman" w:cs="Times New Roman"/>
          <w:sz w:val="26"/>
          <w:szCs w:val="26"/>
        </w:rPr>
        <w:t>х</w:t>
      </w:r>
      <w:r w:rsidR="005B6F57" w:rsidRPr="00F93AF2">
        <w:rPr>
          <w:rFonts w:ascii="Times New Roman" w:hAnsi="Times New Roman" w:cs="Times New Roman"/>
          <w:sz w:val="26"/>
          <w:szCs w:val="26"/>
        </w:rPr>
        <w:t xml:space="preserve"> Коллегией Счетной палаты Российской Федерации (протокол от 12.05.2012 № 21К(854)), 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статьи 11 Закона Российской Федерации от 07.02.2011 №6-ФЗ «Об общих принци</w:t>
      </w:r>
      <w:r w:rsidR="00A26067" w:rsidRPr="00F93AF2">
        <w:rPr>
          <w:rFonts w:ascii="Times New Roman" w:hAnsi="Times New Roman" w:cs="Times New Roman"/>
          <w:sz w:val="26"/>
          <w:szCs w:val="26"/>
        </w:rPr>
        <w:t>пах организации и деятельности к</w:t>
      </w:r>
      <w:r w:rsidR="00FF434D" w:rsidRPr="00F93AF2">
        <w:rPr>
          <w:rFonts w:ascii="Times New Roman" w:hAnsi="Times New Roman" w:cs="Times New Roman"/>
          <w:sz w:val="26"/>
          <w:szCs w:val="26"/>
        </w:rPr>
        <w:t>онтрольно-счетных органов субъектов Российской Федерации и муниципал</w:t>
      </w:r>
      <w:r w:rsidR="00A26067" w:rsidRPr="00F93AF2">
        <w:rPr>
          <w:rFonts w:ascii="Times New Roman" w:hAnsi="Times New Roman" w:cs="Times New Roman"/>
          <w:sz w:val="26"/>
          <w:szCs w:val="26"/>
        </w:rPr>
        <w:t>ьных образований»</w:t>
      </w:r>
      <w:r w:rsidRPr="00F93AF2">
        <w:rPr>
          <w:rFonts w:ascii="Times New Roman" w:hAnsi="Times New Roman" w:cs="Times New Roman"/>
          <w:sz w:val="26"/>
          <w:szCs w:val="26"/>
        </w:rPr>
        <w:t xml:space="preserve">, Положения о контрольно-счетном органе «Счетная палата» муниципального образования Саракташский поссовет Саракташского района Оренбургской области, утвержденного решением Совета депутатов муниципального образования Саракташский поссовет №29 от 26.11.2015 года </w:t>
      </w:r>
      <w:r w:rsidR="00A26067" w:rsidRPr="00F93AF2">
        <w:rPr>
          <w:rFonts w:ascii="Times New Roman" w:hAnsi="Times New Roman" w:cs="Times New Roman"/>
          <w:sz w:val="26"/>
          <w:szCs w:val="26"/>
        </w:rPr>
        <w:t>и Регламента к</w:t>
      </w:r>
      <w:r w:rsidR="00FF434D" w:rsidRPr="00F93AF2">
        <w:rPr>
          <w:rFonts w:ascii="Times New Roman" w:hAnsi="Times New Roman" w:cs="Times New Roman"/>
          <w:sz w:val="26"/>
          <w:szCs w:val="26"/>
        </w:rPr>
        <w:t>онтрольно-счетно</w:t>
      </w:r>
      <w:r w:rsidR="00A26067" w:rsidRPr="00F93AF2">
        <w:rPr>
          <w:rFonts w:ascii="Times New Roman" w:hAnsi="Times New Roman" w:cs="Times New Roman"/>
          <w:sz w:val="26"/>
          <w:szCs w:val="26"/>
        </w:rPr>
        <w:t>го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</w:t>
      </w:r>
      <w:r w:rsidR="00A26067" w:rsidRPr="00F93AF2">
        <w:rPr>
          <w:rFonts w:ascii="Times New Roman" w:hAnsi="Times New Roman" w:cs="Times New Roman"/>
          <w:sz w:val="26"/>
          <w:szCs w:val="26"/>
        </w:rPr>
        <w:t xml:space="preserve">органа «Счетная </w:t>
      </w:r>
      <w:r w:rsidR="00FF434D" w:rsidRPr="00F93AF2">
        <w:rPr>
          <w:rFonts w:ascii="Times New Roman" w:hAnsi="Times New Roman" w:cs="Times New Roman"/>
          <w:sz w:val="26"/>
          <w:szCs w:val="26"/>
        </w:rPr>
        <w:t>палат</w:t>
      </w:r>
      <w:r w:rsidR="00A26067" w:rsidRPr="00F93AF2">
        <w:rPr>
          <w:rFonts w:ascii="Times New Roman" w:hAnsi="Times New Roman" w:cs="Times New Roman"/>
          <w:sz w:val="26"/>
          <w:szCs w:val="26"/>
        </w:rPr>
        <w:t>а»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A26067" w:rsidRPr="00F93AF2">
        <w:rPr>
          <w:rFonts w:ascii="Times New Roman" w:hAnsi="Times New Roman" w:cs="Times New Roman"/>
          <w:sz w:val="26"/>
          <w:szCs w:val="26"/>
        </w:rPr>
        <w:t>Саракташский поссовет</w:t>
      </w:r>
      <w:r w:rsidR="00FF434D" w:rsidRPr="00F93AF2">
        <w:rPr>
          <w:rFonts w:ascii="Times New Roman" w:hAnsi="Times New Roman" w:cs="Times New Roman"/>
          <w:sz w:val="26"/>
          <w:szCs w:val="26"/>
        </w:rPr>
        <w:t>.</w:t>
      </w:r>
    </w:p>
    <w:p w:rsidR="00FF434D" w:rsidRPr="00F93AF2" w:rsidRDefault="00FF434D" w:rsidP="00FF434D">
      <w:pPr>
        <w:pStyle w:val="2"/>
        <w:spacing w:line="240" w:lineRule="auto"/>
        <w:ind w:firstLine="720"/>
        <w:rPr>
          <w:sz w:val="26"/>
          <w:szCs w:val="26"/>
        </w:rPr>
      </w:pPr>
    </w:p>
    <w:p w:rsidR="00FF434D" w:rsidRPr="00F93AF2" w:rsidRDefault="00FF434D" w:rsidP="00FF434D">
      <w:pPr>
        <w:pStyle w:val="2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 xml:space="preserve">1.2. Целью настоящего </w:t>
      </w:r>
      <w:r w:rsidRPr="00F93AF2">
        <w:rPr>
          <w:sz w:val="26"/>
          <w:szCs w:val="26"/>
          <w:lang w:val="en-US"/>
        </w:rPr>
        <w:t>C</w:t>
      </w:r>
      <w:r w:rsidRPr="00F93AF2">
        <w:rPr>
          <w:sz w:val="26"/>
          <w:szCs w:val="26"/>
        </w:rPr>
        <w:t xml:space="preserve">тандарта является установление общих принципов, правил </w:t>
      </w:r>
      <w:r w:rsidR="00A26067" w:rsidRPr="00F93AF2">
        <w:rPr>
          <w:sz w:val="26"/>
          <w:szCs w:val="26"/>
        </w:rPr>
        <w:t>и процедур планирования работы к</w:t>
      </w:r>
      <w:r w:rsidRPr="00F93AF2">
        <w:rPr>
          <w:sz w:val="26"/>
          <w:szCs w:val="26"/>
        </w:rPr>
        <w:t>онтрольно-счетно</w:t>
      </w:r>
      <w:r w:rsidR="00A26067" w:rsidRPr="00F93AF2">
        <w:rPr>
          <w:sz w:val="26"/>
          <w:szCs w:val="26"/>
        </w:rPr>
        <w:t xml:space="preserve">го органа «Счетная палата» </w:t>
      </w:r>
      <w:r w:rsidRPr="00F93AF2">
        <w:rPr>
          <w:sz w:val="26"/>
          <w:szCs w:val="26"/>
        </w:rPr>
        <w:t xml:space="preserve">муниципального образования </w:t>
      </w:r>
      <w:r w:rsidR="00A26067" w:rsidRPr="00F93AF2">
        <w:rPr>
          <w:sz w:val="26"/>
          <w:szCs w:val="26"/>
        </w:rPr>
        <w:t xml:space="preserve">Саракташский поссовет </w:t>
      </w:r>
      <w:r w:rsidRPr="00F93AF2">
        <w:rPr>
          <w:sz w:val="26"/>
          <w:szCs w:val="26"/>
        </w:rPr>
        <w:t xml:space="preserve"> (далее – планирования).</w:t>
      </w:r>
    </w:p>
    <w:p w:rsidR="00FF434D" w:rsidRPr="00F93AF2" w:rsidRDefault="00FF434D" w:rsidP="00FF434D">
      <w:pPr>
        <w:pStyle w:val="2"/>
        <w:spacing w:line="240" w:lineRule="auto"/>
        <w:ind w:firstLine="720"/>
        <w:rPr>
          <w:sz w:val="26"/>
          <w:szCs w:val="26"/>
        </w:rPr>
      </w:pPr>
    </w:p>
    <w:p w:rsidR="00FF434D" w:rsidRPr="00F93AF2" w:rsidRDefault="00FF434D" w:rsidP="00FF434D">
      <w:pPr>
        <w:pStyle w:val="2"/>
        <w:tabs>
          <w:tab w:val="left" w:pos="720"/>
        </w:tabs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 xml:space="preserve">1.3. Задачами настоящего </w:t>
      </w:r>
      <w:r w:rsidRPr="00F93AF2">
        <w:rPr>
          <w:sz w:val="26"/>
          <w:szCs w:val="26"/>
          <w:lang w:val="en-US"/>
        </w:rPr>
        <w:t>C</w:t>
      </w:r>
      <w:r w:rsidRPr="00F93AF2">
        <w:rPr>
          <w:sz w:val="26"/>
          <w:szCs w:val="26"/>
        </w:rPr>
        <w:t>тандарта являются:</w:t>
      </w:r>
    </w:p>
    <w:p w:rsidR="00FF434D" w:rsidRPr="00F93AF2" w:rsidRDefault="00FF434D" w:rsidP="00FF434D">
      <w:pPr>
        <w:pStyle w:val="2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 xml:space="preserve">- определение </w:t>
      </w:r>
      <w:r w:rsidRPr="00F93AF2">
        <w:rPr>
          <w:color w:val="000000"/>
          <w:sz w:val="26"/>
          <w:szCs w:val="26"/>
        </w:rPr>
        <w:t>целей, задач и принципов</w:t>
      </w:r>
      <w:r w:rsidRPr="00F93AF2">
        <w:rPr>
          <w:sz w:val="26"/>
          <w:szCs w:val="26"/>
        </w:rPr>
        <w:t xml:space="preserve"> планирования;</w:t>
      </w:r>
    </w:p>
    <w:p w:rsidR="00FF434D" w:rsidRPr="00F93AF2" w:rsidRDefault="00FF434D" w:rsidP="00934836">
      <w:pPr>
        <w:pStyle w:val="2"/>
        <w:spacing w:line="240" w:lineRule="auto"/>
        <w:ind w:left="1080" w:hanging="360"/>
        <w:rPr>
          <w:sz w:val="26"/>
          <w:szCs w:val="26"/>
        </w:rPr>
      </w:pPr>
      <w:r w:rsidRPr="00F93AF2">
        <w:rPr>
          <w:sz w:val="26"/>
          <w:szCs w:val="26"/>
        </w:rPr>
        <w:t>- установление порядка формирования и утверждения плана работы</w:t>
      </w:r>
    </w:p>
    <w:p w:rsidR="00FF434D" w:rsidRPr="00F93AF2" w:rsidRDefault="00934836" w:rsidP="00934836">
      <w:pPr>
        <w:pStyle w:val="2"/>
        <w:spacing w:line="240" w:lineRule="auto"/>
        <w:ind w:firstLine="0"/>
        <w:rPr>
          <w:sz w:val="26"/>
          <w:szCs w:val="26"/>
        </w:rPr>
      </w:pPr>
      <w:r w:rsidRPr="00F93AF2">
        <w:rPr>
          <w:sz w:val="26"/>
          <w:szCs w:val="26"/>
        </w:rPr>
        <w:t>Счетн</w:t>
      </w:r>
      <w:r w:rsidR="001A3512" w:rsidRPr="00F93AF2">
        <w:rPr>
          <w:sz w:val="26"/>
          <w:szCs w:val="26"/>
        </w:rPr>
        <w:t xml:space="preserve">ой </w:t>
      </w:r>
      <w:r w:rsidRPr="00F93AF2">
        <w:rPr>
          <w:sz w:val="26"/>
          <w:szCs w:val="26"/>
        </w:rPr>
        <w:t>палат</w:t>
      </w:r>
      <w:r w:rsidR="001A3512" w:rsidRPr="00F93AF2">
        <w:rPr>
          <w:sz w:val="26"/>
          <w:szCs w:val="26"/>
        </w:rPr>
        <w:t>ы</w:t>
      </w:r>
      <w:r w:rsidR="00FF434D" w:rsidRPr="00F93AF2">
        <w:rPr>
          <w:sz w:val="26"/>
          <w:szCs w:val="26"/>
        </w:rPr>
        <w:t>;</w:t>
      </w:r>
    </w:p>
    <w:p w:rsidR="00FF434D" w:rsidRPr="00F93AF2" w:rsidRDefault="00FF434D" w:rsidP="00934836">
      <w:pPr>
        <w:pStyle w:val="2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 xml:space="preserve">- установление требований к </w:t>
      </w:r>
      <w:r w:rsidRPr="00F93AF2">
        <w:rPr>
          <w:color w:val="000000"/>
          <w:sz w:val="26"/>
          <w:szCs w:val="26"/>
        </w:rPr>
        <w:t>форме,</w:t>
      </w:r>
      <w:r w:rsidRPr="00F93AF2">
        <w:rPr>
          <w:color w:val="FF00FF"/>
          <w:sz w:val="26"/>
          <w:szCs w:val="26"/>
        </w:rPr>
        <w:t xml:space="preserve"> </w:t>
      </w:r>
      <w:r w:rsidRPr="00F93AF2">
        <w:rPr>
          <w:sz w:val="26"/>
          <w:szCs w:val="26"/>
        </w:rPr>
        <w:t>структуре и содержанию плана работы</w:t>
      </w:r>
      <w:r w:rsidR="00934836" w:rsidRPr="00F93AF2">
        <w:rPr>
          <w:sz w:val="26"/>
          <w:szCs w:val="26"/>
        </w:rPr>
        <w:t xml:space="preserve"> </w:t>
      </w:r>
      <w:r w:rsidR="001A3512" w:rsidRPr="00F93AF2">
        <w:rPr>
          <w:sz w:val="26"/>
          <w:szCs w:val="26"/>
        </w:rPr>
        <w:t>С</w:t>
      </w:r>
      <w:r w:rsidR="00934836" w:rsidRPr="00F93AF2">
        <w:rPr>
          <w:sz w:val="26"/>
          <w:szCs w:val="26"/>
        </w:rPr>
        <w:t>четн</w:t>
      </w:r>
      <w:r w:rsidR="001A3512" w:rsidRPr="00F93AF2">
        <w:rPr>
          <w:sz w:val="26"/>
          <w:szCs w:val="26"/>
        </w:rPr>
        <w:t>ой</w:t>
      </w:r>
      <w:r w:rsidR="00934836" w:rsidRPr="00F93AF2">
        <w:rPr>
          <w:sz w:val="26"/>
          <w:szCs w:val="26"/>
        </w:rPr>
        <w:t xml:space="preserve"> палат</w:t>
      </w:r>
      <w:r w:rsidR="001A3512" w:rsidRPr="00F93AF2">
        <w:rPr>
          <w:sz w:val="26"/>
          <w:szCs w:val="26"/>
        </w:rPr>
        <w:t>ы</w:t>
      </w:r>
      <w:r w:rsidRPr="00F93AF2">
        <w:rPr>
          <w:sz w:val="26"/>
          <w:szCs w:val="26"/>
        </w:rPr>
        <w:t>;</w:t>
      </w:r>
    </w:p>
    <w:p w:rsidR="00FF434D" w:rsidRPr="00F93AF2" w:rsidRDefault="00FF434D" w:rsidP="00934836">
      <w:pPr>
        <w:pStyle w:val="2"/>
        <w:spacing w:line="240" w:lineRule="auto"/>
        <w:ind w:left="1080" w:hanging="360"/>
        <w:rPr>
          <w:sz w:val="26"/>
          <w:szCs w:val="26"/>
        </w:rPr>
      </w:pPr>
      <w:r w:rsidRPr="00F93AF2">
        <w:rPr>
          <w:sz w:val="26"/>
          <w:szCs w:val="26"/>
        </w:rPr>
        <w:t>- установление порядка корректировки и контроля исполнения плана</w:t>
      </w:r>
    </w:p>
    <w:p w:rsidR="00FF434D" w:rsidRPr="00F93AF2" w:rsidRDefault="00FF434D" w:rsidP="00934836">
      <w:pPr>
        <w:pStyle w:val="2"/>
        <w:spacing w:line="240" w:lineRule="auto"/>
        <w:ind w:firstLine="0"/>
        <w:rPr>
          <w:sz w:val="26"/>
          <w:szCs w:val="26"/>
        </w:rPr>
      </w:pPr>
      <w:r w:rsidRPr="00F93AF2">
        <w:rPr>
          <w:sz w:val="26"/>
          <w:szCs w:val="26"/>
        </w:rPr>
        <w:t xml:space="preserve">работы </w:t>
      </w:r>
      <w:r w:rsidR="00934836" w:rsidRPr="00F93AF2">
        <w:rPr>
          <w:sz w:val="26"/>
          <w:szCs w:val="26"/>
        </w:rPr>
        <w:t>Счетн</w:t>
      </w:r>
      <w:r w:rsidR="001A3512" w:rsidRPr="00F93AF2">
        <w:rPr>
          <w:sz w:val="26"/>
          <w:szCs w:val="26"/>
        </w:rPr>
        <w:t>ой</w:t>
      </w:r>
      <w:r w:rsidR="00934836" w:rsidRPr="00F93AF2">
        <w:rPr>
          <w:sz w:val="26"/>
          <w:szCs w:val="26"/>
        </w:rPr>
        <w:t xml:space="preserve"> палат</w:t>
      </w:r>
      <w:r w:rsidR="001A3512" w:rsidRPr="00F93AF2">
        <w:rPr>
          <w:sz w:val="26"/>
          <w:szCs w:val="26"/>
        </w:rPr>
        <w:t>ы</w:t>
      </w:r>
      <w:r w:rsidRPr="00F93AF2">
        <w:rPr>
          <w:sz w:val="26"/>
          <w:szCs w:val="26"/>
        </w:rPr>
        <w:t>;</w:t>
      </w:r>
    </w:p>
    <w:p w:rsidR="00FF434D" w:rsidRPr="00F93AF2" w:rsidRDefault="00FF434D" w:rsidP="00934836">
      <w:pPr>
        <w:pStyle w:val="2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 xml:space="preserve">- определение порядка доведения плана работы </w:t>
      </w:r>
      <w:r w:rsidR="00934836" w:rsidRPr="00F93AF2">
        <w:rPr>
          <w:sz w:val="26"/>
          <w:szCs w:val="26"/>
        </w:rPr>
        <w:t xml:space="preserve">контрольно-счетного органа «Счетная палата» муниципального образования Саракташский поссовет </w:t>
      </w:r>
      <w:r w:rsidRPr="00F93AF2">
        <w:rPr>
          <w:sz w:val="26"/>
          <w:szCs w:val="26"/>
        </w:rPr>
        <w:t>до сведения органов власти.</w:t>
      </w:r>
    </w:p>
    <w:p w:rsidR="00FF434D" w:rsidRPr="00F93AF2" w:rsidRDefault="00FF434D" w:rsidP="00FF434D">
      <w:pPr>
        <w:pStyle w:val="2"/>
        <w:spacing w:line="240" w:lineRule="auto"/>
        <w:ind w:left="1080" w:hanging="360"/>
        <w:rPr>
          <w:color w:val="000000"/>
          <w:sz w:val="26"/>
          <w:szCs w:val="26"/>
        </w:rPr>
      </w:pPr>
    </w:p>
    <w:p w:rsidR="00934836" w:rsidRDefault="00934836" w:rsidP="00FF434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42FD6" w:rsidRPr="00C42FD6" w:rsidRDefault="00FF434D" w:rsidP="00C42FD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D6">
        <w:rPr>
          <w:rFonts w:ascii="Times New Roman" w:hAnsi="Times New Roman" w:cs="Times New Roman"/>
          <w:b/>
          <w:sz w:val="28"/>
          <w:szCs w:val="28"/>
        </w:rPr>
        <w:t>2. </w:t>
      </w:r>
      <w:r w:rsidR="00C42FD6" w:rsidRPr="00C42FD6">
        <w:rPr>
          <w:rFonts w:ascii="Times New Roman" w:hAnsi="Times New Roman" w:cs="Times New Roman"/>
          <w:b/>
          <w:sz w:val="28"/>
          <w:szCs w:val="28"/>
        </w:rPr>
        <w:t>План работы контрольно-счетного органа «Счетная палата»</w:t>
      </w:r>
    </w:p>
    <w:p w:rsidR="00C42FD6" w:rsidRPr="00C42FD6" w:rsidRDefault="00C42FD6" w:rsidP="00C42FD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42FD6">
        <w:rPr>
          <w:rFonts w:ascii="Times New Roman" w:hAnsi="Times New Roman" w:cs="Times New Roman"/>
          <w:b/>
          <w:sz w:val="28"/>
          <w:szCs w:val="28"/>
        </w:rPr>
        <w:t>униципального образования Саракташский поссовет</w:t>
      </w:r>
    </w:p>
    <w:p w:rsidR="00FF434D" w:rsidRDefault="00FF434D" w:rsidP="00C42FD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2FD6">
        <w:rPr>
          <w:rFonts w:ascii="Times New Roman" w:hAnsi="Times New Roman" w:cs="Times New Roman"/>
          <w:b/>
          <w:sz w:val="28"/>
          <w:szCs w:val="28"/>
        </w:rPr>
        <w:t>Цель, задачи и принципы планирования</w:t>
      </w:r>
    </w:p>
    <w:p w:rsidR="00C42FD6" w:rsidRPr="00C42FD6" w:rsidRDefault="00C42FD6" w:rsidP="00C42FD6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4D" w:rsidRPr="00F93AF2" w:rsidRDefault="00FF434D" w:rsidP="00FF434D">
      <w:pPr>
        <w:pStyle w:val="a5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>2.1. </w:t>
      </w:r>
      <w:r w:rsidR="00ED301A" w:rsidRPr="00F93AF2">
        <w:rPr>
          <w:sz w:val="26"/>
          <w:szCs w:val="26"/>
        </w:rPr>
        <w:t>Счетная</w:t>
      </w:r>
      <w:r w:rsidRPr="00F93AF2">
        <w:rPr>
          <w:sz w:val="26"/>
          <w:szCs w:val="26"/>
        </w:rPr>
        <w:t xml:space="preserve"> палата строит свою работу на основе</w:t>
      </w:r>
      <w:r w:rsidR="00ED301A" w:rsidRPr="00F93AF2">
        <w:rPr>
          <w:sz w:val="26"/>
          <w:szCs w:val="26"/>
        </w:rPr>
        <w:t xml:space="preserve"> </w:t>
      </w:r>
      <w:r w:rsidRPr="00F93AF2">
        <w:rPr>
          <w:sz w:val="26"/>
          <w:szCs w:val="26"/>
        </w:rPr>
        <w:t>годовых планов, формируемых исходя из необходимости обеспечения всестороннего системного контроля за исполнением местного бюджета по объемам, структуре, целевому назначению и использованием муниципальной собственности.</w:t>
      </w:r>
    </w:p>
    <w:p w:rsidR="00ED301A" w:rsidRPr="00F93AF2" w:rsidRDefault="00FF434D" w:rsidP="00FF434D">
      <w:pPr>
        <w:ind w:right="119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 xml:space="preserve"> 2.2.  Планирование осуществляется в целях обеспечения эффективной организации и проведения внешнего муниципального финансового контроля специалистами </w:t>
      </w:r>
      <w:r w:rsidR="00ED301A" w:rsidRPr="00F93AF2">
        <w:rPr>
          <w:rFonts w:ascii="Times New Roman" w:hAnsi="Times New Roman" w:cs="Times New Roman"/>
          <w:sz w:val="26"/>
          <w:szCs w:val="26"/>
        </w:rPr>
        <w:t>С</w:t>
      </w:r>
      <w:r w:rsidRPr="00F93AF2">
        <w:rPr>
          <w:rFonts w:ascii="Times New Roman" w:hAnsi="Times New Roman" w:cs="Times New Roman"/>
          <w:sz w:val="26"/>
          <w:szCs w:val="26"/>
        </w:rPr>
        <w:t xml:space="preserve">четной палаты, надлежащего выполнения требований Бюджетного кодекса Российской Федерации, Федерального закона «Об общих принципах организации и деятельности </w:t>
      </w:r>
      <w:r w:rsidR="00ED301A" w:rsidRPr="00F93AF2">
        <w:rPr>
          <w:rFonts w:ascii="Times New Roman" w:hAnsi="Times New Roman" w:cs="Times New Roman"/>
          <w:sz w:val="26"/>
          <w:szCs w:val="26"/>
        </w:rPr>
        <w:t>к</w:t>
      </w:r>
      <w:r w:rsidRPr="00F93AF2">
        <w:rPr>
          <w:rFonts w:ascii="Times New Roman" w:hAnsi="Times New Roman" w:cs="Times New Roman"/>
          <w:sz w:val="26"/>
          <w:szCs w:val="26"/>
        </w:rPr>
        <w:t xml:space="preserve">онтрольно-счетных органов субъектов Российской Федерации </w:t>
      </w:r>
      <w:r w:rsidR="00ED301A" w:rsidRPr="00F93AF2">
        <w:rPr>
          <w:rFonts w:ascii="Times New Roman" w:hAnsi="Times New Roman" w:cs="Times New Roman"/>
          <w:sz w:val="26"/>
          <w:szCs w:val="26"/>
        </w:rPr>
        <w:t>и муниципальных образований».</w:t>
      </w:r>
    </w:p>
    <w:p w:rsidR="00FF434D" w:rsidRPr="00F93AF2" w:rsidRDefault="00FF434D" w:rsidP="00FF434D">
      <w:pPr>
        <w:ind w:right="119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lastRenderedPageBreak/>
        <w:t xml:space="preserve">Планирование работы </w:t>
      </w:r>
      <w:r w:rsidR="00ED301A" w:rsidRPr="00F93AF2">
        <w:rPr>
          <w:rFonts w:ascii="Times New Roman" w:hAnsi="Times New Roman" w:cs="Times New Roman"/>
          <w:sz w:val="26"/>
          <w:szCs w:val="26"/>
        </w:rPr>
        <w:t>Счетной палаты</w:t>
      </w:r>
      <w:r w:rsidRPr="00F93AF2">
        <w:rPr>
          <w:rFonts w:ascii="Times New Roman" w:hAnsi="Times New Roman" w:cs="Times New Roman"/>
          <w:sz w:val="26"/>
          <w:szCs w:val="26"/>
        </w:rPr>
        <w:t xml:space="preserve"> ведется по всем направлениям и видам деятельности </w:t>
      </w:r>
      <w:r w:rsidR="00ED301A" w:rsidRPr="00F93AF2">
        <w:rPr>
          <w:rFonts w:ascii="Times New Roman" w:hAnsi="Times New Roman" w:cs="Times New Roman"/>
          <w:sz w:val="26"/>
          <w:szCs w:val="26"/>
        </w:rPr>
        <w:t>С</w:t>
      </w:r>
      <w:r w:rsidRPr="00F93AF2">
        <w:rPr>
          <w:rFonts w:ascii="Times New Roman" w:hAnsi="Times New Roman" w:cs="Times New Roman"/>
          <w:sz w:val="26"/>
          <w:szCs w:val="26"/>
        </w:rPr>
        <w:t>четной палаты, определенным законодательством</w:t>
      </w:r>
      <w:r w:rsidRPr="00F93AF2">
        <w:rPr>
          <w:rFonts w:ascii="Times New Roman" w:hAnsi="Times New Roman" w:cs="Times New Roman"/>
          <w:iCs/>
          <w:sz w:val="26"/>
          <w:szCs w:val="26"/>
        </w:rPr>
        <w:t>, на основе приоритетов, планов социально-экономического развития и бюджетной политики на текущий период и среднесрочную перспективу, национальных проектов и целевых программ.</w:t>
      </w:r>
    </w:p>
    <w:p w:rsidR="00FF434D" w:rsidRPr="00F93AF2" w:rsidRDefault="00FF434D" w:rsidP="00FF434D">
      <w:pPr>
        <w:ind w:right="119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F93AF2">
        <w:rPr>
          <w:rFonts w:ascii="Times New Roman" w:hAnsi="Times New Roman" w:cs="Times New Roman"/>
          <w:iCs/>
          <w:sz w:val="26"/>
          <w:szCs w:val="26"/>
        </w:rPr>
        <w:t xml:space="preserve">Планирование осуществляется с учетом результатов контрольных и экспертно-аналитических мероприятий, поручений Совета </w:t>
      </w:r>
      <w:r w:rsidR="00ED301A" w:rsidRPr="00F93AF2">
        <w:rPr>
          <w:rFonts w:ascii="Times New Roman" w:hAnsi="Times New Roman" w:cs="Times New Roman"/>
          <w:iCs/>
          <w:sz w:val="26"/>
          <w:szCs w:val="26"/>
        </w:rPr>
        <w:t xml:space="preserve">депутатов </w:t>
      </w:r>
      <w:r w:rsidRPr="00F93AF2">
        <w:rPr>
          <w:rFonts w:ascii="Times New Roman" w:hAnsi="Times New Roman" w:cs="Times New Roman"/>
          <w:iCs/>
          <w:sz w:val="26"/>
          <w:szCs w:val="26"/>
        </w:rPr>
        <w:t xml:space="preserve">муниципального образования </w:t>
      </w:r>
      <w:r w:rsidR="00ED301A" w:rsidRPr="00F93AF2">
        <w:rPr>
          <w:rFonts w:ascii="Times New Roman" w:hAnsi="Times New Roman" w:cs="Times New Roman"/>
          <w:iCs/>
          <w:sz w:val="26"/>
          <w:szCs w:val="26"/>
        </w:rPr>
        <w:t xml:space="preserve">Саракташский поссовет, </w:t>
      </w:r>
      <w:r w:rsidRPr="00F93AF2">
        <w:rPr>
          <w:rFonts w:ascii="Times New Roman" w:hAnsi="Times New Roman" w:cs="Times New Roman"/>
          <w:iCs/>
          <w:sz w:val="26"/>
          <w:szCs w:val="26"/>
        </w:rPr>
        <w:t>предложений и запросов главы муниципального образования</w:t>
      </w:r>
      <w:r w:rsidR="00ED301A" w:rsidRPr="00F93AF2">
        <w:rPr>
          <w:rFonts w:ascii="Times New Roman" w:hAnsi="Times New Roman" w:cs="Times New Roman"/>
          <w:iCs/>
          <w:sz w:val="26"/>
          <w:szCs w:val="26"/>
        </w:rPr>
        <w:t xml:space="preserve"> Саракташский поссовет</w:t>
      </w:r>
      <w:r w:rsidRPr="00F93AF2">
        <w:rPr>
          <w:rFonts w:ascii="Times New Roman" w:hAnsi="Times New Roman" w:cs="Times New Roman"/>
          <w:iCs/>
          <w:sz w:val="26"/>
          <w:szCs w:val="26"/>
        </w:rPr>
        <w:t>.</w:t>
      </w:r>
    </w:p>
    <w:p w:rsidR="00FF434D" w:rsidRPr="00F93AF2" w:rsidRDefault="00FF434D" w:rsidP="00FF434D">
      <w:pPr>
        <w:tabs>
          <w:tab w:val="left" w:pos="108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2.3. Задачами планирования являются:</w:t>
      </w:r>
    </w:p>
    <w:p w:rsidR="0006076E" w:rsidRPr="00F93AF2" w:rsidRDefault="00FF434D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 xml:space="preserve">- формирование плана работы </w:t>
      </w:r>
      <w:r w:rsidR="00ED301A" w:rsidRPr="00F93AF2">
        <w:rPr>
          <w:rFonts w:ascii="Times New Roman" w:hAnsi="Times New Roman" w:cs="Times New Roman"/>
          <w:sz w:val="26"/>
          <w:szCs w:val="26"/>
        </w:rPr>
        <w:t>Счетной</w:t>
      </w:r>
      <w:r w:rsidRPr="00F93AF2">
        <w:rPr>
          <w:rFonts w:ascii="Times New Roman" w:hAnsi="Times New Roman" w:cs="Times New Roman"/>
          <w:sz w:val="26"/>
          <w:szCs w:val="26"/>
        </w:rPr>
        <w:t xml:space="preserve"> палаты на очередной </w:t>
      </w:r>
      <w:r w:rsidR="0006076E" w:rsidRPr="00F93AF2">
        <w:rPr>
          <w:rFonts w:ascii="Times New Roman" w:hAnsi="Times New Roman" w:cs="Times New Roman"/>
          <w:sz w:val="26"/>
          <w:szCs w:val="26"/>
        </w:rPr>
        <w:t xml:space="preserve">календарный  </w:t>
      </w:r>
      <w:r w:rsidRPr="00F93AF2">
        <w:rPr>
          <w:rFonts w:ascii="Times New Roman" w:hAnsi="Times New Roman" w:cs="Times New Roman"/>
          <w:sz w:val="26"/>
          <w:szCs w:val="26"/>
        </w:rPr>
        <w:t>год;</w:t>
      </w:r>
    </w:p>
    <w:p w:rsidR="00FF434D" w:rsidRPr="00F93AF2" w:rsidRDefault="00FF434D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 xml:space="preserve">- рациональность распределения трудовых, финансовых, материальных и иных ресурсов, направляемых на обеспечение функций </w:t>
      </w:r>
      <w:r w:rsidR="00ED301A" w:rsidRPr="00F93AF2">
        <w:rPr>
          <w:rFonts w:ascii="Times New Roman" w:hAnsi="Times New Roman" w:cs="Times New Roman"/>
          <w:sz w:val="26"/>
          <w:szCs w:val="26"/>
        </w:rPr>
        <w:t>С</w:t>
      </w:r>
      <w:r w:rsidRPr="00F93AF2">
        <w:rPr>
          <w:rFonts w:ascii="Times New Roman" w:hAnsi="Times New Roman" w:cs="Times New Roman"/>
          <w:sz w:val="26"/>
          <w:szCs w:val="26"/>
        </w:rPr>
        <w:t>четной палаты;</w:t>
      </w:r>
    </w:p>
    <w:p w:rsidR="00FF434D" w:rsidRPr="00F93AF2" w:rsidRDefault="00FF434D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- системная периодичность проведения мероприятий на объектах контроля.</w:t>
      </w:r>
    </w:p>
    <w:p w:rsidR="00FF434D" w:rsidRPr="00F93AF2" w:rsidRDefault="00FF434D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 xml:space="preserve">2.4. Планирование работы </w:t>
      </w:r>
      <w:r w:rsidR="00ED301A" w:rsidRPr="00F93AF2">
        <w:rPr>
          <w:rFonts w:ascii="Times New Roman" w:hAnsi="Times New Roman" w:cs="Times New Roman"/>
          <w:sz w:val="26"/>
          <w:szCs w:val="26"/>
        </w:rPr>
        <w:t>С</w:t>
      </w:r>
      <w:r w:rsidRPr="00F93AF2">
        <w:rPr>
          <w:rFonts w:ascii="Times New Roman" w:hAnsi="Times New Roman" w:cs="Times New Roman"/>
          <w:sz w:val="26"/>
          <w:szCs w:val="26"/>
        </w:rPr>
        <w:t>четной палаты основывается на следующих принципах:</w:t>
      </w:r>
    </w:p>
    <w:p w:rsidR="00FF434D" w:rsidRPr="00F93AF2" w:rsidRDefault="00FF434D" w:rsidP="00FF43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- непрерывность планирования;</w:t>
      </w:r>
    </w:p>
    <w:p w:rsidR="00FF434D" w:rsidRPr="00F93AF2" w:rsidRDefault="00FF434D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color w:val="000000"/>
          <w:sz w:val="26"/>
          <w:szCs w:val="26"/>
        </w:rPr>
        <w:t>- комплексность планирования</w:t>
      </w:r>
      <w:r w:rsidRPr="00F93AF2">
        <w:rPr>
          <w:rFonts w:ascii="Times New Roman" w:hAnsi="Times New Roman" w:cs="Times New Roman"/>
          <w:sz w:val="26"/>
          <w:szCs w:val="26"/>
        </w:rPr>
        <w:t>;</w:t>
      </w:r>
    </w:p>
    <w:p w:rsidR="00FF434D" w:rsidRPr="00F93AF2" w:rsidRDefault="00FF434D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- равномерность и сбалансированность распределения контрольных и экспертно-аналитических мероприятий по главным администраторам доходов местного бюджета, главным распорядителям средств местного бюджета, главным администраторам источников финансирования дефицита местного бюджета;</w:t>
      </w:r>
    </w:p>
    <w:p w:rsidR="0006076E" w:rsidRPr="00F93AF2" w:rsidRDefault="0006076E" w:rsidP="00FF434D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F434D" w:rsidRPr="00CA6E8F" w:rsidRDefault="00FF434D" w:rsidP="00FF434D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CA6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Порядок формирования и утверждения плана работы </w:t>
      </w:r>
      <w:r w:rsidR="00CA6E8F" w:rsidRPr="00CA6E8F">
        <w:rPr>
          <w:rFonts w:ascii="Times New Roman" w:hAnsi="Times New Roman" w:cs="Times New Roman"/>
          <w:b/>
          <w:sz w:val="28"/>
          <w:szCs w:val="28"/>
        </w:rPr>
        <w:t>контрольно-счетного органа «Счетная палата» муниципального образования Саракташский поссовет</w:t>
      </w:r>
      <w:r w:rsidR="00CA6E8F" w:rsidRPr="00CA6E8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42FD6" w:rsidRPr="00F93AF2" w:rsidRDefault="00FF434D" w:rsidP="00FF434D">
      <w:pPr>
        <w:pStyle w:val="2"/>
        <w:spacing w:line="240" w:lineRule="auto"/>
        <w:rPr>
          <w:sz w:val="26"/>
          <w:szCs w:val="26"/>
        </w:rPr>
      </w:pPr>
      <w:r w:rsidRPr="00F93AF2">
        <w:rPr>
          <w:sz w:val="26"/>
          <w:szCs w:val="26"/>
        </w:rPr>
        <w:t>3.1. </w:t>
      </w:r>
      <w:r w:rsidR="00C42FD6" w:rsidRPr="00F93AF2">
        <w:rPr>
          <w:sz w:val="26"/>
          <w:szCs w:val="26"/>
        </w:rPr>
        <w:t>Формирование и утверждение плана работы Счетной палаты осуществляется с учетом соответствующих нормативных правовых актов, Положения о Счетной палате, Регламента, настоящего Стандарта.</w:t>
      </w:r>
    </w:p>
    <w:p w:rsidR="00FF434D" w:rsidRPr="00F93AF2" w:rsidRDefault="00C42FD6" w:rsidP="00FF434D">
      <w:pPr>
        <w:pStyle w:val="2"/>
        <w:spacing w:line="240" w:lineRule="auto"/>
        <w:rPr>
          <w:sz w:val="26"/>
          <w:szCs w:val="26"/>
        </w:rPr>
      </w:pPr>
      <w:r w:rsidRPr="00F93AF2">
        <w:rPr>
          <w:color w:val="000000"/>
          <w:sz w:val="26"/>
          <w:szCs w:val="26"/>
        </w:rPr>
        <w:t xml:space="preserve">3.2. </w:t>
      </w:r>
      <w:r w:rsidR="00FF434D" w:rsidRPr="00F93AF2">
        <w:rPr>
          <w:color w:val="000000"/>
          <w:sz w:val="26"/>
          <w:szCs w:val="26"/>
        </w:rPr>
        <w:t xml:space="preserve">Формирование плана работы </w:t>
      </w:r>
      <w:r w:rsidR="00CA6E8F" w:rsidRPr="00F93AF2">
        <w:rPr>
          <w:color w:val="000000"/>
          <w:sz w:val="26"/>
          <w:szCs w:val="26"/>
        </w:rPr>
        <w:t>С</w:t>
      </w:r>
      <w:r w:rsidR="00FF434D" w:rsidRPr="00F93AF2">
        <w:rPr>
          <w:color w:val="000000"/>
          <w:sz w:val="26"/>
          <w:szCs w:val="26"/>
        </w:rPr>
        <w:t>четной палаты на очередной год включает осуществление следующих действий</w:t>
      </w:r>
      <w:r w:rsidR="00FF434D" w:rsidRPr="00F93AF2">
        <w:rPr>
          <w:sz w:val="26"/>
          <w:szCs w:val="26"/>
        </w:rPr>
        <w:t>:</w:t>
      </w:r>
    </w:p>
    <w:p w:rsidR="00FF434D" w:rsidRPr="00F93AF2" w:rsidRDefault="00CA6E8F" w:rsidP="00FF434D">
      <w:pPr>
        <w:pStyle w:val="2"/>
        <w:spacing w:line="240" w:lineRule="auto"/>
        <w:rPr>
          <w:sz w:val="26"/>
          <w:szCs w:val="26"/>
        </w:rPr>
      </w:pPr>
      <w:r w:rsidRPr="00F93AF2">
        <w:rPr>
          <w:sz w:val="26"/>
          <w:szCs w:val="26"/>
        </w:rPr>
        <w:t xml:space="preserve">- </w:t>
      </w:r>
      <w:r w:rsidR="00FF434D" w:rsidRPr="00F93AF2">
        <w:rPr>
          <w:sz w:val="26"/>
          <w:szCs w:val="26"/>
        </w:rPr>
        <w:t xml:space="preserve">подготовку предложений в проект плана работы </w:t>
      </w:r>
      <w:r w:rsidRPr="00F93AF2">
        <w:rPr>
          <w:sz w:val="26"/>
          <w:szCs w:val="26"/>
        </w:rPr>
        <w:t>С</w:t>
      </w:r>
      <w:r w:rsidR="00FF434D" w:rsidRPr="00F93AF2">
        <w:rPr>
          <w:sz w:val="26"/>
          <w:szCs w:val="26"/>
        </w:rPr>
        <w:t>четной палаты;</w:t>
      </w:r>
    </w:p>
    <w:p w:rsidR="00FF434D" w:rsidRPr="00F93AF2" w:rsidRDefault="00FF434D" w:rsidP="00FF434D">
      <w:pPr>
        <w:pStyle w:val="2"/>
        <w:spacing w:line="240" w:lineRule="auto"/>
        <w:rPr>
          <w:sz w:val="26"/>
          <w:szCs w:val="26"/>
        </w:rPr>
      </w:pPr>
      <w:r w:rsidRPr="00F93AF2">
        <w:rPr>
          <w:sz w:val="26"/>
          <w:szCs w:val="26"/>
        </w:rPr>
        <w:t>- составление проекта</w:t>
      </w:r>
      <w:r w:rsidR="00CA338F" w:rsidRPr="00F93AF2">
        <w:rPr>
          <w:sz w:val="26"/>
          <w:szCs w:val="26"/>
        </w:rPr>
        <w:t xml:space="preserve"> годового</w:t>
      </w:r>
      <w:r w:rsidRPr="00F93AF2">
        <w:rPr>
          <w:sz w:val="26"/>
          <w:szCs w:val="26"/>
        </w:rPr>
        <w:t xml:space="preserve"> плана работы </w:t>
      </w:r>
      <w:r w:rsidR="00CA6E8F" w:rsidRPr="00F93AF2">
        <w:rPr>
          <w:sz w:val="26"/>
          <w:szCs w:val="26"/>
        </w:rPr>
        <w:t>С</w:t>
      </w:r>
      <w:r w:rsidRPr="00F93AF2">
        <w:rPr>
          <w:sz w:val="26"/>
          <w:szCs w:val="26"/>
        </w:rPr>
        <w:t>четной палаты;</w:t>
      </w:r>
    </w:p>
    <w:p w:rsidR="00FF434D" w:rsidRPr="00F93AF2" w:rsidRDefault="00CA6E8F" w:rsidP="00FF434D">
      <w:pPr>
        <w:pStyle w:val="2"/>
        <w:spacing w:line="240" w:lineRule="auto"/>
        <w:rPr>
          <w:sz w:val="26"/>
          <w:szCs w:val="26"/>
        </w:rPr>
      </w:pPr>
      <w:r w:rsidRPr="00F93AF2">
        <w:rPr>
          <w:sz w:val="26"/>
          <w:szCs w:val="26"/>
        </w:rPr>
        <w:t xml:space="preserve">- </w:t>
      </w:r>
      <w:r w:rsidR="00FF434D" w:rsidRPr="00F93AF2">
        <w:rPr>
          <w:sz w:val="26"/>
          <w:szCs w:val="26"/>
        </w:rPr>
        <w:t xml:space="preserve">утверждение плана работы председателем </w:t>
      </w:r>
      <w:r w:rsidRPr="00F93AF2">
        <w:rPr>
          <w:sz w:val="26"/>
          <w:szCs w:val="26"/>
        </w:rPr>
        <w:t>С</w:t>
      </w:r>
      <w:r w:rsidR="00FF434D" w:rsidRPr="00F93AF2">
        <w:rPr>
          <w:sz w:val="26"/>
          <w:szCs w:val="26"/>
        </w:rPr>
        <w:t>четной палаты.</w:t>
      </w:r>
    </w:p>
    <w:p w:rsidR="00FF434D" w:rsidRPr="00F93AF2" w:rsidRDefault="00FF434D" w:rsidP="00FF434D">
      <w:pPr>
        <w:pStyle w:val="2"/>
        <w:spacing w:line="240" w:lineRule="auto"/>
        <w:rPr>
          <w:sz w:val="26"/>
          <w:szCs w:val="26"/>
        </w:rPr>
      </w:pPr>
    </w:p>
    <w:p w:rsidR="00FF434D" w:rsidRPr="00F93AF2" w:rsidRDefault="00FF434D" w:rsidP="00FF43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3.</w:t>
      </w:r>
      <w:r w:rsidR="00C42FD6" w:rsidRPr="00F93AF2">
        <w:rPr>
          <w:rFonts w:ascii="Times New Roman" w:hAnsi="Times New Roman" w:cs="Times New Roman"/>
          <w:sz w:val="26"/>
          <w:szCs w:val="26"/>
        </w:rPr>
        <w:t>3</w:t>
      </w:r>
      <w:r w:rsidRPr="00F93AF2">
        <w:rPr>
          <w:rFonts w:ascii="Times New Roman" w:hAnsi="Times New Roman" w:cs="Times New Roman"/>
          <w:sz w:val="26"/>
          <w:szCs w:val="26"/>
        </w:rPr>
        <w:t xml:space="preserve">. Формирование плана работы </w:t>
      </w:r>
      <w:r w:rsidR="00CA6E8F" w:rsidRPr="00F93AF2">
        <w:rPr>
          <w:rFonts w:ascii="Times New Roman" w:hAnsi="Times New Roman" w:cs="Times New Roman"/>
          <w:sz w:val="26"/>
          <w:szCs w:val="26"/>
        </w:rPr>
        <w:t>С</w:t>
      </w:r>
      <w:r w:rsidRPr="00F93AF2">
        <w:rPr>
          <w:rFonts w:ascii="Times New Roman" w:hAnsi="Times New Roman" w:cs="Times New Roman"/>
          <w:sz w:val="26"/>
          <w:szCs w:val="26"/>
        </w:rPr>
        <w:t xml:space="preserve">четной палаты осуществляется председателем </w:t>
      </w:r>
      <w:r w:rsidR="00CA6E8F" w:rsidRPr="00F93AF2">
        <w:rPr>
          <w:rFonts w:ascii="Times New Roman" w:hAnsi="Times New Roman" w:cs="Times New Roman"/>
          <w:sz w:val="26"/>
          <w:szCs w:val="26"/>
        </w:rPr>
        <w:t>С</w:t>
      </w:r>
      <w:r w:rsidRPr="00F93AF2">
        <w:rPr>
          <w:rFonts w:ascii="Times New Roman" w:hAnsi="Times New Roman" w:cs="Times New Roman"/>
          <w:sz w:val="26"/>
          <w:szCs w:val="26"/>
        </w:rPr>
        <w:t>четной палаты в последовательности и сроки, указанные в следующей таблице: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27"/>
        <w:gridCol w:w="3451"/>
        <w:gridCol w:w="1570"/>
        <w:gridCol w:w="1884"/>
        <w:gridCol w:w="2039"/>
      </w:tblGrid>
      <w:tr w:rsidR="00FF434D" w:rsidRPr="00C65673" w:rsidTr="00F44AF5">
        <w:trPr>
          <w:trHeight w:val="765"/>
          <w:tblHeader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434D" w:rsidRPr="00C65673" w:rsidRDefault="00FF434D" w:rsidP="00F44AF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F44A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Последовательность и этапы подготовки плановых документов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F44A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F44A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Поручение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F44AF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Адресат направления документа</w:t>
            </w:r>
          </w:p>
        </w:tc>
      </w:tr>
      <w:tr w:rsidR="00FF434D" w:rsidRPr="00C65673" w:rsidTr="00F44AF5">
        <w:trPr>
          <w:trHeight w:val="392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F44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CA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 направление предложений о включении мероприятий в проект  плана работы </w:t>
            </w:r>
            <w:r w:rsidR="00CA6E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четной палаты </w:t>
            </w:r>
            <w:r w:rsidR="00CA6E8F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CA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>до 1</w:t>
            </w:r>
            <w:r w:rsidR="00CA6E8F">
              <w:rPr>
                <w:rFonts w:ascii="Times New Roman" w:hAnsi="Times New Roman" w:cs="Times New Roman"/>
                <w:sz w:val="20"/>
                <w:szCs w:val="20"/>
              </w:rPr>
              <w:t xml:space="preserve"> декабря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192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Совета </w:t>
            </w:r>
            <w:r w:rsidR="00192660">
              <w:rPr>
                <w:rFonts w:ascii="Times New Roman" w:hAnsi="Times New Roman" w:cs="Times New Roman"/>
                <w:sz w:val="20"/>
                <w:szCs w:val="20"/>
              </w:rPr>
              <w:t xml:space="preserve">депутатов </w:t>
            </w: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192660">
              <w:rPr>
                <w:rFonts w:ascii="Times New Roman" w:hAnsi="Times New Roman" w:cs="Times New Roman"/>
                <w:sz w:val="20"/>
                <w:szCs w:val="20"/>
              </w:rPr>
              <w:t>Саракташский поссовет</w:t>
            </w: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, главы муниципального образования </w:t>
            </w:r>
            <w:r w:rsidR="00192660">
              <w:rPr>
                <w:rFonts w:ascii="Times New Roman" w:hAnsi="Times New Roman" w:cs="Times New Roman"/>
                <w:sz w:val="20"/>
                <w:szCs w:val="20"/>
              </w:rPr>
              <w:t>Саракташский поссовет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192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Председателю </w:t>
            </w:r>
            <w:r w:rsidR="001926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>четной палаты</w:t>
            </w:r>
          </w:p>
        </w:tc>
      </w:tr>
      <w:tr w:rsidR="00FF434D" w:rsidRPr="00C65673" w:rsidTr="00F44AF5">
        <w:trPr>
          <w:trHeight w:val="1020"/>
        </w:trPr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F44A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192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Утверждение плана работы </w:t>
            </w:r>
            <w:r w:rsidR="001926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четной палаты муниципального образования </w:t>
            </w:r>
            <w:r w:rsidR="00192660">
              <w:rPr>
                <w:rFonts w:ascii="Times New Roman" w:hAnsi="Times New Roman" w:cs="Times New Roman"/>
                <w:sz w:val="20"/>
                <w:szCs w:val="20"/>
              </w:rPr>
              <w:t xml:space="preserve">Саракташский поссовет на очередной финансовый год 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CA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="00CA6E8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A6E8F">
              <w:rPr>
                <w:rFonts w:ascii="Times New Roman" w:hAnsi="Times New Roman" w:cs="Times New Roman"/>
                <w:sz w:val="20"/>
                <w:szCs w:val="20"/>
              </w:rPr>
              <w:t>декабря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CA6E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CA6E8F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>четной палаты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34D" w:rsidRPr="00C65673" w:rsidRDefault="00FF434D" w:rsidP="001926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1926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65673">
              <w:rPr>
                <w:rFonts w:ascii="Times New Roman" w:hAnsi="Times New Roman" w:cs="Times New Roman"/>
                <w:sz w:val="20"/>
                <w:szCs w:val="20"/>
              </w:rPr>
              <w:t>четной палаты</w:t>
            </w:r>
          </w:p>
        </w:tc>
      </w:tr>
    </w:tbl>
    <w:p w:rsidR="00FF434D" w:rsidRPr="00C65673" w:rsidRDefault="00FF434D" w:rsidP="00FF434D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5673">
        <w:rPr>
          <w:rFonts w:ascii="Times New Roman" w:hAnsi="Times New Roman" w:cs="Times New Roman"/>
          <w:sz w:val="28"/>
          <w:szCs w:val="28"/>
        </w:rPr>
        <w:tab/>
      </w:r>
      <w:r w:rsidRPr="00C65673">
        <w:rPr>
          <w:rFonts w:ascii="Times New Roman" w:hAnsi="Times New Roman" w:cs="Times New Roman"/>
          <w:sz w:val="28"/>
          <w:szCs w:val="28"/>
        </w:rPr>
        <w:tab/>
      </w:r>
    </w:p>
    <w:p w:rsidR="00FF434D" w:rsidRPr="00F93AF2" w:rsidRDefault="00FF434D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3.</w:t>
      </w:r>
      <w:r w:rsidR="00C42FD6" w:rsidRPr="00F93AF2">
        <w:rPr>
          <w:rFonts w:ascii="Times New Roman" w:hAnsi="Times New Roman" w:cs="Times New Roman"/>
          <w:sz w:val="26"/>
          <w:szCs w:val="26"/>
        </w:rPr>
        <w:t>4</w:t>
      </w:r>
      <w:r w:rsidRPr="00F93AF2">
        <w:rPr>
          <w:rFonts w:ascii="Times New Roman" w:hAnsi="Times New Roman" w:cs="Times New Roman"/>
          <w:sz w:val="26"/>
          <w:szCs w:val="26"/>
        </w:rPr>
        <w:t xml:space="preserve">. Планирование проведения различных контрольных мероприятий </w:t>
      </w:r>
      <w:r w:rsidR="00C42FD6" w:rsidRPr="00F93AF2">
        <w:rPr>
          <w:rFonts w:ascii="Times New Roman" w:hAnsi="Times New Roman" w:cs="Times New Roman"/>
          <w:sz w:val="26"/>
          <w:szCs w:val="26"/>
        </w:rPr>
        <w:t xml:space="preserve">по одной тематике </w:t>
      </w:r>
      <w:r w:rsidRPr="00F93AF2">
        <w:rPr>
          <w:rFonts w:ascii="Times New Roman" w:hAnsi="Times New Roman" w:cs="Times New Roman"/>
          <w:sz w:val="26"/>
          <w:szCs w:val="26"/>
        </w:rPr>
        <w:t>на одном и том же объекте (предприятии, организации, учреждении) в различные периоды времени в течение одного календарного года</w:t>
      </w:r>
      <w:r w:rsidR="00C42FD6" w:rsidRPr="00F93AF2">
        <w:rPr>
          <w:rFonts w:ascii="Times New Roman" w:hAnsi="Times New Roman" w:cs="Times New Roman"/>
          <w:sz w:val="26"/>
          <w:szCs w:val="26"/>
        </w:rPr>
        <w:t xml:space="preserve">, как правило, </w:t>
      </w:r>
      <w:r w:rsidRPr="00F93AF2">
        <w:rPr>
          <w:rFonts w:ascii="Times New Roman" w:hAnsi="Times New Roman" w:cs="Times New Roman"/>
          <w:sz w:val="26"/>
          <w:szCs w:val="26"/>
        </w:rPr>
        <w:t>не допускается.</w:t>
      </w:r>
    </w:p>
    <w:p w:rsidR="00C42FD6" w:rsidRPr="00F93AF2" w:rsidRDefault="00C42FD6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 xml:space="preserve">В случае необходимости проведения в планируемом периоде контрольного мероприятия на одном объекте контроля по нескольким </w:t>
      </w:r>
      <w:r w:rsidR="007425C7" w:rsidRPr="00F93AF2">
        <w:rPr>
          <w:rFonts w:ascii="Times New Roman" w:hAnsi="Times New Roman" w:cs="Times New Roman"/>
          <w:sz w:val="26"/>
          <w:szCs w:val="26"/>
        </w:rPr>
        <w:t xml:space="preserve">направлениям Счетной палаты указанные действия планируются к проведению в рамках одного комплексного мероприятия. </w:t>
      </w:r>
    </w:p>
    <w:p w:rsidR="00FF434D" w:rsidRPr="00F93AF2" w:rsidRDefault="007425C7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3.5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. План работы </w:t>
      </w:r>
      <w:r w:rsidR="00192660" w:rsidRPr="00F93AF2">
        <w:rPr>
          <w:rFonts w:ascii="Times New Roman" w:hAnsi="Times New Roman" w:cs="Times New Roman"/>
          <w:sz w:val="26"/>
          <w:szCs w:val="26"/>
        </w:rPr>
        <w:t>С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четной палаты должен быть сформирован реально-выполнимым и создавать условия для качественного выполнения планируемых мероприятий в установленные сроки исходя из полного использования годового объема служебного времени каждого сотрудника </w:t>
      </w:r>
      <w:r w:rsidR="00192660" w:rsidRPr="00F93AF2">
        <w:rPr>
          <w:rFonts w:ascii="Times New Roman" w:hAnsi="Times New Roman" w:cs="Times New Roman"/>
          <w:sz w:val="26"/>
          <w:szCs w:val="26"/>
        </w:rPr>
        <w:t>С</w:t>
      </w:r>
      <w:r w:rsidR="00FF434D" w:rsidRPr="00F93AF2">
        <w:rPr>
          <w:rFonts w:ascii="Times New Roman" w:hAnsi="Times New Roman" w:cs="Times New Roman"/>
          <w:sz w:val="26"/>
          <w:szCs w:val="26"/>
        </w:rPr>
        <w:t>четной палаты.</w:t>
      </w:r>
    </w:p>
    <w:p w:rsidR="00FF434D" w:rsidRPr="00F93AF2" w:rsidRDefault="00FF434D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3</w:t>
      </w:r>
      <w:r w:rsidR="007425C7" w:rsidRPr="00F93AF2">
        <w:rPr>
          <w:rFonts w:ascii="Times New Roman" w:hAnsi="Times New Roman" w:cs="Times New Roman"/>
          <w:sz w:val="26"/>
          <w:szCs w:val="26"/>
        </w:rPr>
        <w:t>.6</w:t>
      </w:r>
      <w:r w:rsidRPr="00F93AF2">
        <w:rPr>
          <w:rFonts w:ascii="Times New Roman" w:hAnsi="Times New Roman" w:cs="Times New Roman"/>
          <w:sz w:val="26"/>
          <w:szCs w:val="26"/>
        </w:rPr>
        <w:t xml:space="preserve">. Утверждение плана </w:t>
      </w:r>
      <w:r w:rsidR="00192660" w:rsidRPr="00F93AF2">
        <w:rPr>
          <w:rFonts w:ascii="Times New Roman" w:hAnsi="Times New Roman" w:cs="Times New Roman"/>
          <w:sz w:val="26"/>
          <w:szCs w:val="26"/>
        </w:rPr>
        <w:t>работы С</w:t>
      </w:r>
      <w:r w:rsidRPr="00F93AF2">
        <w:rPr>
          <w:rFonts w:ascii="Times New Roman" w:hAnsi="Times New Roman" w:cs="Times New Roman"/>
          <w:sz w:val="26"/>
          <w:szCs w:val="26"/>
        </w:rPr>
        <w:t>четной палаты на очередно</w:t>
      </w:r>
      <w:r w:rsidR="00192660" w:rsidRPr="00F93AF2">
        <w:rPr>
          <w:rFonts w:ascii="Times New Roman" w:hAnsi="Times New Roman" w:cs="Times New Roman"/>
          <w:sz w:val="26"/>
          <w:szCs w:val="26"/>
        </w:rPr>
        <w:t xml:space="preserve">й финансовый год </w:t>
      </w:r>
      <w:r w:rsidRPr="00F93AF2">
        <w:rPr>
          <w:rFonts w:ascii="Times New Roman" w:hAnsi="Times New Roman" w:cs="Times New Roman"/>
          <w:sz w:val="26"/>
          <w:szCs w:val="26"/>
        </w:rPr>
        <w:t xml:space="preserve">производится соответствующим распоряжением председателя </w:t>
      </w:r>
      <w:r w:rsidR="00192660" w:rsidRPr="00F93AF2">
        <w:rPr>
          <w:rFonts w:ascii="Times New Roman" w:hAnsi="Times New Roman" w:cs="Times New Roman"/>
          <w:sz w:val="26"/>
          <w:szCs w:val="26"/>
        </w:rPr>
        <w:t>С</w:t>
      </w:r>
      <w:r w:rsidRPr="00F93AF2">
        <w:rPr>
          <w:rFonts w:ascii="Times New Roman" w:hAnsi="Times New Roman" w:cs="Times New Roman"/>
          <w:sz w:val="26"/>
          <w:szCs w:val="26"/>
        </w:rPr>
        <w:t xml:space="preserve">четной палаты муниципального образования </w:t>
      </w:r>
      <w:r w:rsidR="00192660" w:rsidRPr="00F93AF2">
        <w:rPr>
          <w:rFonts w:ascii="Times New Roman" w:hAnsi="Times New Roman" w:cs="Times New Roman"/>
          <w:sz w:val="26"/>
          <w:szCs w:val="26"/>
        </w:rPr>
        <w:t>Саракташский поссовет</w:t>
      </w:r>
      <w:r w:rsidRPr="00F93AF2">
        <w:rPr>
          <w:rFonts w:ascii="Times New Roman" w:hAnsi="Times New Roman" w:cs="Times New Roman"/>
          <w:sz w:val="26"/>
          <w:szCs w:val="26"/>
        </w:rPr>
        <w:t xml:space="preserve"> не позднее </w:t>
      </w:r>
      <w:r w:rsidR="00192660" w:rsidRPr="00F93AF2">
        <w:rPr>
          <w:rFonts w:ascii="Times New Roman" w:hAnsi="Times New Roman" w:cs="Times New Roman"/>
          <w:sz w:val="26"/>
          <w:szCs w:val="26"/>
        </w:rPr>
        <w:t>25 декабря</w:t>
      </w:r>
      <w:r w:rsidRPr="00F93AF2">
        <w:rPr>
          <w:rFonts w:ascii="Times New Roman" w:hAnsi="Times New Roman" w:cs="Times New Roman"/>
          <w:sz w:val="26"/>
          <w:szCs w:val="26"/>
        </w:rPr>
        <w:t xml:space="preserve"> года, предшествующего планируемому</w:t>
      </w:r>
      <w:r w:rsidR="00192660" w:rsidRPr="00F93AF2">
        <w:rPr>
          <w:rFonts w:ascii="Times New Roman" w:hAnsi="Times New Roman" w:cs="Times New Roman"/>
          <w:sz w:val="26"/>
          <w:szCs w:val="26"/>
        </w:rPr>
        <w:t>.</w:t>
      </w:r>
    </w:p>
    <w:p w:rsidR="00FF434D" w:rsidRPr="00F93AF2" w:rsidRDefault="00FF434D" w:rsidP="00FF434D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FF434D" w:rsidRPr="00192660" w:rsidRDefault="00FF434D" w:rsidP="00FF434D">
      <w:pPr>
        <w:ind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926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 Форма, структура и содержание плана работы </w:t>
      </w:r>
      <w:r w:rsidR="00192660" w:rsidRPr="00192660">
        <w:rPr>
          <w:rFonts w:ascii="Times New Roman" w:hAnsi="Times New Roman" w:cs="Times New Roman"/>
          <w:b/>
          <w:sz w:val="28"/>
          <w:szCs w:val="28"/>
        </w:rPr>
        <w:t>контрольно-счетного органа «Счетная палата» муниципального образования Саракташский поссовет</w:t>
      </w:r>
      <w:r w:rsidR="00192660" w:rsidRPr="001926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F434D" w:rsidRPr="00C65673" w:rsidRDefault="00FF434D" w:rsidP="00FF434D">
      <w:pPr>
        <w:jc w:val="center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FF434D" w:rsidRPr="00F93AF2" w:rsidRDefault="00FF434D" w:rsidP="00FF434D">
      <w:pPr>
        <w:pStyle w:val="a5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 xml:space="preserve">4.1. План работы </w:t>
      </w:r>
      <w:r w:rsidR="00CC6185" w:rsidRPr="00F93AF2">
        <w:rPr>
          <w:sz w:val="26"/>
          <w:szCs w:val="26"/>
        </w:rPr>
        <w:t>С</w:t>
      </w:r>
      <w:r w:rsidRPr="00F93AF2">
        <w:rPr>
          <w:sz w:val="26"/>
          <w:szCs w:val="26"/>
        </w:rPr>
        <w:t xml:space="preserve">четной палаты формируется в виде таблицы, отражающей перечень планируемых мероприятий на </w:t>
      </w:r>
      <w:r w:rsidR="00CC6185" w:rsidRPr="00F93AF2">
        <w:rPr>
          <w:sz w:val="26"/>
          <w:szCs w:val="26"/>
        </w:rPr>
        <w:t xml:space="preserve">год со </w:t>
      </w:r>
      <w:r w:rsidRPr="00F93AF2">
        <w:rPr>
          <w:sz w:val="26"/>
          <w:szCs w:val="26"/>
        </w:rPr>
        <w:t xml:space="preserve">сроками их исполнения и указанием фамилий сотрудников </w:t>
      </w:r>
      <w:r w:rsidR="00CC6185" w:rsidRPr="00F93AF2">
        <w:rPr>
          <w:sz w:val="26"/>
          <w:szCs w:val="26"/>
        </w:rPr>
        <w:t>С</w:t>
      </w:r>
      <w:r w:rsidRPr="00F93AF2">
        <w:rPr>
          <w:sz w:val="26"/>
          <w:szCs w:val="26"/>
        </w:rPr>
        <w:t>четной палаты, ответственных за выполнение намеченных мероприятий.</w:t>
      </w:r>
    </w:p>
    <w:p w:rsidR="007425C7" w:rsidRPr="00F93AF2" w:rsidRDefault="007425C7" w:rsidP="00FF434D">
      <w:pPr>
        <w:pStyle w:val="a5"/>
        <w:spacing w:line="240" w:lineRule="auto"/>
        <w:ind w:firstLine="720"/>
        <w:rPr>
          <w:sz w:val="26"/>
          <w:szCs w:val="26"/>
        </w:rPr>
      </w:pPr>
    </w:p>
    <w:p w:rsidR="00FF434D" w:rsidRPr="00F93AF2" w:rsidRDefault="00FF434D" w:rsidP="00FF434D">
      <w:pPr>
        <w:pStyle w:val="a5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lastRenderedPageBreak/>
        <w:t xml:space="preserve">4.2. Структурно план работы </w:t>
      </w:r>
      <w:r w:rsidR="00CC6185" w:rsidRPr="00F93AF2">
        <w:rPr>
          <w:sz w:val="26"/>
          <w:szCs w:val="26"/>
        </w:rPr>
        <w:t>С</w:t>
      </w:r>
      <w:r w:rsidRPr="00F93AF2">
        <w:rPr>
          <w:sz w:val="26"/>
          <w:szCs w:val="26"/>
        </w:rPr>
        <w:t>четной палаты состоит из нескольких разделов, в которых сгруппированы планируемые мероприятия.</w:t>
      </w:r>
    </w:p>
    <w:p w:rsidR="00FF434D" w:rsidRPr="00F93AF2" w:rsidRDefault="00FF434D" w:rsidP="00FF434D">
      <w:pPr>
        <w:pStyle w:val="a5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>Все разделы плана работы должны иметь полное текстовое наименование:</w:t>
      </w:r>
    </w:p>
    <w:p w:rsidR="00FF434D" w:rsidRPr="00F93AF2" w:rsidRDefault="00FF434D" w:rsidP="00FF434D">
      <w:pPr>
        <w:pStyle w:val="a5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>-  контрольные мероприятия;</w:t>
      </w:r>
    </w:p>
    <w:p w:rsidR="00CC6185" w:rsidRPr="00F93AF2" w:rsidRDefault="00CC6185" w:rsidP="00FF434D">
      <w:pPr>
        <w:pStyle w:val="a5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>- экспертно-аналитические мероприятия;</w:t>
      </w:r>
    </w:p>
    <w:p w:rsidR="00FF434D" w:rsidRPr="00F93AF2" w:rsidRDefault="00FF434D" w:rsidP="00CC6185">
      <w:pPr>
        <w:pStyle w:val="a5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 xml:space="preserve">- </w:t>
      </w:r>
      <w:r w:rsidR="00CC6185" w:rsidRPr="00F93AF2">
        <w:rPr>
          <w:sz w:val="26"/>
          <w:szCs w:val="26"/>
        </w:rPr>
        <w:t xml:space="preserve">организационные, информационные и иные текущие мероприятия. </w:t>
      </w:r>
    </w:p>
    <w:p w:rsidR="00FF434D" w:rsidRPr="00F93AF2" w:rsidRDefault="00FF434D" w:rsidP="00FF434D">
      <w:pPr>
        <w:pStyle w:val="a5"/>
        <w:spacing w:line="240" w:lineRule="auto"/>
        <w:ind w:firstLine="720"/>
        <w:rPr>
          <w:sz w:val="26"/>
          <w:szCs w:val="26"/>
        </w:rPr>
      </w:pPr>
      <w:r w:rsidRPr="00F93AF2">
        <w:rPr>
          <w:sz w:val="26"/>
          <w:szCs w:val="26"/>
        </w:rPr>
        <w:t xml:space="preserve">Допускается наличие иных разделов плана работы. Количество разделов и мероприятий, внесенных в план работы </w:t>
      </w:r>
      <w:r w:rsidR="00CC6185" w:rsidRPr="00F93AF2">
        <w:rPr>
          <w:sz w:val="26"/>
          <w:szCs w:val="26"/>
        </w:rPr>
        <w:t>С</w:t>
      </w:r>
      <w:r w:rsidRPr="00F93AF2">
        <w:rPr>
          <w:sz w:val="26"/>
          <w:szCs w:val="26"/>
        </w:rPr>
        <w:t>четной палаты, не лимитировано.</w:t>
      </w:r>
    </w:p>
    <w:p w:rsidR="007425C7" w:rsidRPr="00F93AF2" w:rsidRDefault="007425C7" w:rsidP="00FF434D">
      <w:pPr>
        <w:pStyle w:val="a5"/>
        <w:spacing w:line="240" w:lineRule="auto"/>
        <w:ind w:firstLine="720"/>
        <w:rPr>
          <w:sz w:val="26"/>
          <w:szCs w:val="26"/>
        </w:rPr>
      </w:pPr>
    </w:p>
    <w:p w:rsidR="00CC6185" w:rsidRPr="00F93AF2" w:rsidRDefault="00CC6185" w:rsidP="00FF434D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 xml:space="preserve">4.3. Наименования 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планируемых контрольных, экспертно-аналитических и иных мероприятий должны иметь четкую, однозначную формулировку, соответствующую функциям и задачам </w:t>
      </w:r>
      <w:r w:rsidRPr="00F93AF2">
        <w:rPr>
          <w:rFonts w:ascii="Times New Roman" w:hAnsi="Times New Roman" w:cs="Times New Roman"/>
          <w:sz w:val="26"/>
          <w:szCs w:val="26"/>
        </w:rPr>
        <w:t>С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четной палаты. </w:t>
      </w:r>
      <w:r w:rsidR="00FF434D" w:rsidRPr="00F93AF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F434D" w:rsidRPr="00F93AF2" w:rsidRDefault="00FF434D" w:rsidP="00FF434D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 xml:space="preserve">4.4. </w:t>
      </w:r>
      <w:r w:rsidR="00CC6185" w:rsidRPr="00F93AF2">
        <w:rPr>
          <w:rFonts w:ascii="Times New Roman" w:hAnsi="Times New Roman" w:cs="Times New Roman"/>
          <w:sz w:val="26"/>
          <w:szCs w:val="26"/>
        </w:rPr>
        <w:t>Каждый раздел</w:t>
      </w:r>
      <w:r w:rsidRPr="00F93AF2">
        <w:rPr>
          <w:rFonts w:ascii="Times New Roman" w:hAnsi="Times New Roman" w:cs="Times New Roman"/>
          <w:sz w:val="26"/>
          <w:szCs w:val="26"/>
        </w:rPr>
        <w:t xml:space="preserve"> и мероприятие плана работы имеют свой номер. Номер</w:t>
      </w:r>
      <w:r w:rsidRPr="00F93AF2">
        <w:rPr>
          <w:rFonts w:ascii="Times New Roman" w:hAnsi="Times New Roman" w:cs="Times New Roman"/>
          <w:color w:val="000000"/>
          <w:sz w:val="26"/>
          <w:szCs w:val="26"/>
        </w:rPr>
        <w:t xml:space="preserve"> раздела состоит из одной цифры. Номер мероприятия состоит из 2-х цифр: </w:t>
      </w:r>
    </w:p>
    <w:p w:rsidR="00FF434D" w:rsidRPr="00F93AF2" w:rsidRDefault="00FF434D" w:rsidP="00FF434D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3AF2">
        <w:rPr>
          <w:rFonts w:ascii="Times New Roman" w:hAnsi="Times New Roman" w:cs="Times New Roman"/>
          <w:color w:val="000000"/>
          <w:sz w:val="26"/>
          <w:szCs w:val="26"/>
        </w:rPr>
        <w:t xml:space="preserve">- первая цифра означает номер раздела; </w:t>
      </w:r>
    </w:p>
    <w:p w:rsidR="00FF434D" w:rsidRPr="00F93AF2" w:rsidRDefault="00FF434D" w:rsidP="00FF434D">
      <w:pPr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93AF2">
        <w:rPr>
          <w:rFonts w:ascii="Times New Roman" w:hAnsi="Times New Roman" w:cs="Times New Roman"/>
          <w:color w:val="000000"/>
          <w:sz w:val="26"/>
          <w:szCs w:val="26"/>
        </w:rPr>
        <w:t>- вторая цифра - номер мероприятия.</w:t>
      </w:r>
    </w:p>
    <w:p w:rsidR="00F93AF2" w:rsidRDefault="00F93AF2" w:rsidP="007425C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25C7" w:rsidRPr="007425C7" w:rsidRDefault="00FF434D" w:rsidP="007425C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25C7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7425C7" w:rsidRPr="007425C7">
        <w:rPr>
          <w:rFonts w:ascii="Times New Roman" w:eastAsia="Times New Roman" w:hAnsi="Times New Roman" w:cs="Times New Roman"/>
          <w:b/>
          <w:sz w:val="28"/>
          <w:szCs w:val="28"/>
        </w:rPr>
        <w:t>Внесение изменений</w:t>
      </w:r>
      <w:r w:rsidR="007425C7">
        <w:rPr>
          <w:rFonts w:ascii="Times New Roman" w:hAnsi="Times New Roman" w:cs="Times New Roman"/>
          <w:b/>
          <w:sz w:val="28"/>
          <w:szCs w:val="28"/>
        </w:rPr>
        <w:t xml:space="preserve"> и дополнений </w:t>
      </w:r>
      <w:r w:rsidR="007425C7" w:rsidRPr="007425C7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="007425C7">
        <w:rPr>
          <w:rFonts w:ascii="Times New Roman" w:hAnsi="Times New Roman" w:cs="Times New Roman"/>
          <w:b/>
          <w:sz w:val="28"/>
          <w:szCs w:val="28"/>
        </w:rPr>
        <w:t xml:space="preserve"> годовой план работы к</w:t>
      </w:r>
      <w:r w:rsidR="007425C7" w:rsidRPr="007425C7">
        <w:rPr>
          <w:rFonts w:ascii="Times New Roman" w:eastAsia="Times New Roman" w:hAnsi="Times New Roman" w:cs="Times New Roman"/>
          <w:b/>
          <w:sz w:val="28"/>
          <w:szCs w:val="28"/>
        </w:rPr>
        <w:t xml:space="preserve">онтрольно-счетного органа «Счетная  палата»  муниципального образования Саракташский </w:t>
      </w:r>
      <w:r w:rsidR="007425C7">
        <w:rPr>
          <w:rFonts w:ascii="Times New Roman" w:hAnsi="Times New Roman" w:cs="Times New Roman"/>
          <w:b/>
          <w:sz w:val="28"/>
          <w:szCs w:val="28"/>
        </w:rPr>
        <w:t>поссовет</w:t>
      </w:r>
    </w:p>
    <w:p w:rsidR="00122CF4" w:rsidRDefault="00122CF4" w:rsidP="00122CF4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425C7" w:rsidRPr="00F93AF2" w:rsidRDefault="007425C7" w:rsidP="007425C7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Внесение изменений в план работы Счетной палаты  осуществляется в порядке, предусмотренном для его утверждения.</w:t>
      </w:r>
    </w:p>
    <w:p w:rsidR="007425C7" w:rsidRPr="00F93AF2" w:rsidRDefault="007425C7" w:rsidP="007425C7">
      <w:pPr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7425C7" w:rsidRPr="00F93AF2" w:rsidRDefault="007425C7" w:rsidP="007425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 xml:space="preserve">5.2. 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>Предложения по внесению изменений в план работы Счетной палаты могут вноситься в случаях: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изменения федерального законодательства или законодательства  Оренбургской области, нормативн</w:t>
      </w:r>
      <w:r w:rsidRPr="00F93AF2">
        <w:rPr>
          <w:rFonts w:ascii="Times New Roman" w:hAnsi="Times New Roman" w:cs="Times New Roman"/>
          <w:sz w:val="26"/>
          <w:szCs w:val="26"/>
        </w:rPr>
        <w:t>о-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правовых актов </w:t>
      </w:r>
      <w:r w:rsidRPr="00F93AF2">
        <w:rPr>
          <w:rFonts w:ascii="Times New Roman" w:hAnsi="Times New Roman" w:cs="Times New Roman"/>
          <w:sz w:val="26"/>
          <w:szCs w:val="26"/>
        </w:rPr>
        <w:t>муниципального образования Саракташс</w:t>
      </w:r>
      <w:r w:rsidR="00122CF4" w:rsidRPr="00F93AF2">
        <w:rPr>
          <w:rFonts w:ascii="Times New Roman" w:hAnsi="Times New Roman" w:cs="Times New Roman"/>
          <w:sz w:val="26"/>
          <w:szCs w:val="26"/>
        </w:rPr>
        <w:t>кий поссовет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выявления в ходе подготовки или проведения контрольного (экспертно-аналитического) мероприятия существенных обстоятельств, требующих изменения наименования, перечня объектов, сроков проведения мероприятия;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реорганизации, ликвидации, изменения организационно-правовой формы объектов мероприятия;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отвлечения сотрудников  Счетной палаты, участвующих в проведении запланированного мероприятия на дополнительные мероприятия;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возникновение проблем с формированием состава непосредственных исполнителей мероприятия вследствие организационных штатных мероприятий, продолжительной болезни, увольнения сотрудников Счетной палаты, участвующих в проведении мероприятия, и невозможности их замены другими сотрудниками;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поступления поручений от прокуратуры  Саракташского района;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поступления в текущем году запросов главы </w:t>
      </w:r>
      <w:r w:rsidR="00122CF4" w:rsidRPr="00F93AF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>Саракташск</w:t>
      </w:r>
      <w:r w:rsidR="00122CF4" w:rsidRPr="00F93AF2">
        <w:rPr>
          <w:rFonts w:ascii="Times New Roman" w:hAnsi="Times New Roman" w:cs="Times New Roman"/>
          <w:sz w:val="26"/>
          <w:szCs w:val="26"/>
        </w:rPr>
        <w:t>ий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CF4" w:rsidRPr="00F93AF2">
        <w:rPr>
          <w:rFonts w:ascii="Times New Roman" w:hAnsi="Times New Roman" w:cs="Times New Roman"/>
          <w:sz w:val="26"/>
          <w:szCs w:val="26"/>
        </w:rPr>
        <w:t>поссовет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, поручений Совета депутатов </w:t>
      </w:r>
      <w:r w:rsidR="00122CF4" w:rsidRPr="00F93AF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>Саракташск</w:t>
      </w:r>
      <w:r w:rsidR="00122CF4" w:rsidRPr="00F93AF2">
        <w:rPr>
          <w:rFonts w:ascii="Times New Roman" w:hAnsi="Times New Roman" w:cs="Times New Roman"/>
          <w:sz w:val="26"/>
          <w:szCs w:val="26"/>
        </w:rPr>
        <w:t>ий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122CF4" w:rsidRPr="00F93AF2">
        <w:rPr>
          <w:rFonts w:ascii="Times New Roman" w:hAnsi="Times New Roman" w:cs="Times New Roman"/>
          <w:sz w:val="26"/>
          <w:szCs w:val="26"/>
        </w:rPr>
        <w:t>поссовет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 по изменению плана работы Счетной палаты.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При подготовке предложений об изменении плана работы Счетной палаты необходимо исходить из минимизации его корректировки.</w:t>
      </w:r>
    </w:p>
    <w:p w:rsidR="007425C7" w:rsidRPr="00F93AF2" w:rsidRDefault="007425C7" w:rsidP="00122CF4">
      <w:pPr>
        <w:pStyle w:val="a8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Изменение плана работы Счетной палаты  может осуществляться в виде: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изменения наименования мероприятия;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изменения перечня объектов контроля;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изменения сроков проведения мероприятия;</w:t>
      </w:r>
    </w:p>
    <w:p w:rsidR="00F93AF2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изменения состава/должностных лиц, ответственных за проведение мероприятия;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исключения мероприятий из плана;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>- включения дополнительных мероприятий в план.</w:t>
      </w:r>
    </w:p>
    <w:p w:rsidR="002D0B54" w:rsidRPr="00F93AF2" w:rsidRDefault="007425C7" w:rsidP="007425C7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5.4. Запросы главы </w:t>
      </w:r>
      <w:r w:rsidR="00122CF4" w:rsidRPr="00F93AF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>Саракташск</w:t>
      </w:r>
      <w:r w:rsidR="00122CF4" w:rsidRPr="00F93AF2">
        <w:rPr>
          <w:rFonts w:ascii="Times New Roman" w:hAnsi="Times New Roman" w:cs="Times New Roman"/>
          <w:sz w:val="26"/>
          <w:szCs w:val="26"/>
        </w:rPr>
        <w:t>ий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22CF4" w:rsidRPr="00F93AF2">
        <w:rPr>
          <w:rFonts w:ascii="Times New Roman" w:hAnsi="Times New Roman" w:cs="Times New Roman"/>
          <w:sz w:val="26"/>
          <w:szCs w:val="26"/>
        </w:rPr>
        <w:t xml:space="preserve">поссовет, 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>поручения Совета депутатов</w:t>
      </w:r>
      <w:r w:rsidR="00122CF4" w:rsidRPr="00F93AF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   Саракташск</w:t>
      </w:r>
      <w:r w:rsidR="00122CF4" w:rsidRPr="00F93AF2">
        <w:rPr>
          <w:rFonts w:ascii="Times New Roman" w:hAnsi="Times New Roman" w:cs="Times New Roman"/>
          <w:sz w:val="26"/>
          <w:szCs w:val="26"/>
        </w:rPr>
        <w:t xml:space="preserve">ий поссовет по внесению 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>изменений в план работы Счетной палаты  рассматриваются в 10-дневный срок со дня поступления</w:t>
      </w:r>
      <w:r w:rsidR="00122CF4" w:rsidRPr="00F93AF2">
        <w:rPr>
          <w:rFonts w:ascii="Times New Roman" w:hAnsi="Times New Roman" w:cs="Times New Roman"/>
          <w:sz w:val="26"/>
          <w:szCs w:val="26"/>
        </w:rPr>
        <w:t xml:space="preserve">. 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25C7" w:rsidRPr="00F93AF2" w:rsidRDefault="007425C7" w:rsidP="007425C7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В случае не включения  в план работы  Счетной палаты запросов главы </w:t>
      </w:r>
      <w:r w:rsidR="002D0B54" w:rsidRPr="00F93AF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>Саракташск</w:t>
      </w:r>
      <w:r w:rsidR="002D0B54" w:rsidRPr="00F93AF2">
        <w:rPr>
          <w:rFonts w:ascii="Times New Roman" w:hAnsi="Times New Roman" w:cs="Times New Roman"/>
          <w:sz w:val="26"/>
          <w:szCs w:val="26"/>
        </w:rPr>
        <w:t xml:space="preserve">ий поссовет, 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поручений Совета депутатов </w:t>
      </w:r>
      <w:r w:rsidR="002D0B54" w:rsidRPr="00F93AF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>Саракташск</w:t>
      </w:r>
      <w:r w:rsidR="002D0B54" w:rsidRPr="00F93AF2">
        <w:rPr>
          <w:rFonts w:ascii="Times New Roman" w:hAnsi="Times New Roman" w:cs="Times New Roman"/>
          <w:sz w:val="26"/>
          <w:szCs w:val="26"/>
        </w:rPr>
        <w:t>ий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0B54" w:rsidRPr="00F93AF2">
        <w:rPr>
          <w:rFonts w:ascii="Times New Roman" w:hAnsi="Times New Roman" w:cs="Times New Roman"/>
          <w:sz w:val="26"/>
          <w:szCs w:val="26"/>
        </w:rPr>
        <w:t xml:space="preserve"> поссовет</w:t>
      </w:r>
      <w:r w:rsidRPr="00F93AF2">
        <w:rPr>
          <w:rFonts w:ascii="Times New Roman" w:eastAsia="Times New Roman" w:hAnsi="Times New Roman" w:cs="Times New Roman"/>
          <w:sz w:val="26"/>
          <w:szCs w:val="26"/>
        </w:rPr>
        <w:t>, в их адрес направляется мотивированный ответ.</w:t>
      </w:r>
    </w:p>
    <w:p w:rsidR="002D0B54" w:rsidRPr="002D0B54" w:rsidRDefault="002D0B54" w:rsidP="002D0B54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B54">
        <w:rPr>
          <w:rFonts w:ascii="Times New Roman" w:hAnsi="Times New Roman" w:cs="Times New Roman"/>
          <w:b/>
          <w:sz w:val="28"/>
          <w:szCs w:val="28"/>
        </w:rPr>
        <w:t>6. Контроль исполнения годового плана работы контрольно-счетного органа «Счетная палата» муниципального образования Саракташский поссовет</w:t>
      </w:r>
    </w:p>
    <w:p w:rsidR="002D0B54" w:rsidRPr="00F93AF2" w:rsidRDefault="002D0B54" w:rsidP="002D0B5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6.1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. </w:t>
      </w:r>
      <w:r w:rsidRPr="00F93AF2">
        <w:rPr>
          <w:rFonts w:ascii="Times New Roman" w:hAnsi="Times New Roman" w:cs="Times New Roman"/>
          <w:sz w:val="26"/>
          <w:szCs w:val="26"/>
        </w:rPr>
        <w:t>Основной задачей контроля исполнения плана работы Счетной палаты является обеспечение своевременного, полного и качественного выполнения  предусмотренных мероприятий.</w:t>
      </w:r>
    </w:p>
    <w:p w:rsidR="00FF434D" w:rsidRPr="00F93AF2" w:rsidRDefault="002D0B54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 xml:space="preserve">6.2. 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Pr="00F93AF2">
        <w:rPr>
          <w:rFonts w:ascii="Times New Roman" w:hAnsi="Times New Roman" w:cs="Times New Roman"/>
          <w:sz w:val="26"/>
          <w:szCs w:val="26"/>
        </w:rPr>
        <w:t xml:space="preserve">исполнения мероприятий, включенных в годовой план работы 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осуществляется председателем </w:t>
      </w:r>
      <w:r w:rsidR="00EA406F" w:rsidRPr="00F93AF2">
        <w:rPr>
          <w:rFonts w:ascii="Times New Roman" w:hAnsi="Times New Roman" w:cs="Times New Roman"/>
          <w:sz w:val="26"/>
          <w:szCs w:val="26"/>
        </w:rPr>
        <w:t>С</w:t>
      </w:r>
      <w:r w:rsidR="00FF434D" w:rsidRPr="00F93AF2">
        <w:rPr>
          <w:rFonts w:ascii="Times New Roman" w:hAnsi="Times New Roman" w:cs="Times New Roman"/>
          <w:sz w:val="26"/>
          <w:szCs w:val="26"/>
        </w:rPr>
        <w:t>четной палаты.</w:t>
      </w:r>
    </w:p>
    <w:p w:rsidR="00FF434D" w:rsidRPr="00C65673" w:rsidRDefault="002D0B54" w:rsidP="00FF434D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FF434D" w:rsidRPr="00C65673">
        <w:rPr>
          <w:rFonts w:ascii="Times New Roman" w:hAnsi="Times New Roman" w:cs="Times New Roman"/>
          <w:b/>
          <w:sz w:val="28"/>
          <w:szCs w:val="28"/>
        </w:rPr>
        <w:t>. Внеплановые проверки</w:t>
      </w:r>
    </w:p>
    <w:p w:rsidR="005830F0" w:rsidRPr="00F93AF2" w:rsidRDefault="002D0B54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7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.1. В случаях поступления в </w:t>
      </w:r>
      <w:r w:rsidR="005830F0" w:rsidRPr="00F93AF2">
        <w:rPr>
          <w:rFonts w:ascii="Times New Roman" w:hAnsi="Times New Roman" w:cs="Times New Roman"/>
          <w:sz w:val="26"/>
          <w:szCs w:val="26"/>
        </w:rPr>
        <w:t>С</w:t>
      </w:r>
      <w:r w:rsidR="00FF434D" w:rsidRPr="00F93AF2">
        <w:rPr>
          <w:rFonts w:ascii="Times New Roman" w:hAnsi="Times New Roman" w:cs="Times New Roman"/>
          <w:sz w:val="26"/>
          <w:szCs w:val="26"/>
        </w:rPr>
        <w:t>четную палату обращений (запросов) Совета</w:t>
      </w:r>
      <w:r w:rsidR="005830F0" w:rsidRPr="00F93AF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5830F0" w:rsidRPr="00F93AF2">
        <w:rPr>
          <w:rFonts w:ascii="Times New Roman" w:hAnsi="Times New Roman" w:cs="Times New Roman"/>
          <w:sz w:val="26"/>
          <w:szCs w:val="26"/>
        </w:rPr>
        <w:t>Саракташский поссовет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, главы муниципального образования </w:t>
      </w:r>
      <w:r w:rsidR="005830F0" w:rsidRPr="00F93AF2">
        <w:rPr>
          <w:rFonts w:ascii="Times New Roman" w:hAnsi="Times New Roman" w:cs="Times New Roman"/>
          <w:sz w:val="26"/>
          <w:szCs w:val="26"/>
        </w:rPr>
        <w:t xml:space="preserve">Саракташский поссовет </w:t>
      </w:r>
      <w:r w:rsidR="00FF434D" w:rsidRPr="00F93AF2">
        <w:rPr>
          <w:rFonts w:ascii="Times New Roman" w:hAnsi="Times New Roman" w:cs="Times New Roman"/>
          <w:sz w:val="26"/>
          <w:szCs w:val="26"/>
        </w:rPr>
        <w:t>или правоохранительных органов, требующих незамедлительного рассмотрения, допускается проведение внеплановых контрольных и экспертно-аналитических мероприятий.</w:t>
      </w:r>
    </w:p>
    <w:p w:rsidR="00FF434D" w:rsidRPr="00F93AF2" w:rsidRDefault="002D0B54" w:rsidP="00FF434D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.2. Внеплановые проверки осуществляются исключительно по соответствующим распоряжениям председателя </w:t>
      </w:r>
      <w:r w:rsidR="005830F0" w:rsidRPr="00F93AF2">
        <w:rPr>
          <w:rFonts w:ascii="Times New Roman" w:hAnsi="Times New Roman" w:cs="Times New Roman"/>
          <w:sz w:val="26"/>
          <w:szCs w:val="26"/>
        </w:rPr>
        <w:t>С</w:t>
      </w:r>
      <w:r w:rsidR="00FF434D" w:rsidRPr="00F93AF2">
        <w:rPr>
          <w:rFonts w:ascii="Times New Roman" w:hAnsi="Times New Roman" w:cs="Times New Roman"/>
          <w:sz w:val="26"/>
          <w:szCs w:val="26"/>
        </w:rPr>
        <w:t>четной палаты.</w:t>
      </w:r>
    </w:p>
    <w:p w:rsidR="00D70033" w:rsidRDefault="00D70033" w:rsidP="00FF4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434D" w:rsidRPr="00C65673" w:rsidRDefault="002D0B54" w:rsidP="00FF4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FF434D" w:rsidRPr="00C65673">
        <w:rPr>
          <w:rFonts w:ascii="Times New Roman" w:hAnsi="Times New Roman" w:cs="Times New Roman"/>
          <w:b/>
          <w:sz w:val="28"/>
          <w:szCs w:val="28"/>
        </w:rPr>
        <w:t xml:space="preserve">. Информация о плане работы </w:t>
      </w:r>
      <w:r w:rsidR="005830F0">
        <w:rPr>
          <w:rFonts w:ascii="Times New Roman" w:hAnsi="Times New Roman" w:cs="Times New Roman"/>
          <w:b/>
          <w:sz w:val="28"/>
          <w:szCs w:val="28"/>
        </w:rPr>
        <w:t>к</w:t>
      </w:r>
      <w:r w:rsidR="00FF434D" w:rsidRPr="00C65673">
        <w:rPr>
          <w:rFonts w:ascii="Times New Roman" w:hAnsi="Times New Roman" w:cs="Times New Roman"/>
          <w:b/>
          <w:sz w:val="28"/>
          <w:szCs w:val="28"/>
        </w:rPr>
        <w:t>онтрольно-счетно</w:t>
      </w:r>
      <w:r w:rsidR="005830F0">
        <w:rPr>
          <w:rFonts w:ascii="Times New Roman" w:hAnsi="Times New Roman" w:cs="Times New Roman"/>
          <w:b/>
          <w:sz w:val="28"/>
          <w:szCs w:val="28"/>
        </w:rPr>
        <w:t xml:space="preserve">го органа «Счетная палата» муниципального образования Саракташский поссовет </w:t>
      </w:r>
    </w:p>
    <w:p w:rsidR="00FF434D" w:rsidRPr="00F93AF2" w:rsidRDefault="002D0B54" w:rsidP="00FF43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8</w:t>
      </w:r>
      <w:r w:rsidR="00FF434D" w:rsidRPr="00F93AF2">
        <w:rPr>
          <w:rFonts w:ascii="Times New Roman" w:hAnsi="Times New Roman" w:cs="Times New Roman"/>
          <w:sz w:val="26"/>
          <w:szCs w:val="26"/>
        </w:rPr>
        <w:t>.1.</w:t>
      </w:r>
      <w:r w:rsidR="005830F0" w:rsidRPr="00F93AF2">
        <w:rPr>
          <w:rFonts w:ascii="Times New Roman" w:hAnsi="Times New Roman" w:cs="Times New Roman"/>
          <w:color w:val="000000"/>
          <w:sz w:val="26"/>
          <w:szCs w:val="26"/>
        </w:rPr>
        <w:t> В течение 3-х рабочих</w:t>
      </w:r>
      <w:r w:rsidR="00FF434D" w:rsidRPr="00F93AF2">
        <w:rPr>
          <w:rFonts w:ascii="Times New Roman" w:hAnsi="Times New Roman" w:cs="Times New Roman"/>
          <w:color w:val="000000"/>
          <w:sz w:val="26"/>
          <w:szCs w:val="26"/>
        </w:rPr>
        <w:t xml:space="preserve"> дней, после утверждения плана работы </w:t>
      </w:r>
      <w:r w:rsidR="005830F0" w:rsidRPr="00F93AF2">
        <w:rPr>
          <w:rFonts w:ascii="Times New Roman" w:hAnsi="Times New Roman" w:cs="Times New Roman"/>
          <w:color w:val="000000"/>
          <w:sz w:val="26"/>
          <w:szCs w:val="26"/>
        </w:rPr>
        <w:t>С</w:t>
      </w:r>
      <w:r w:rsidR="00FF434D" w:rsidRPr="00F93AF2">
        <w:rPr>
          <w:rFonts w:ascii="Times New Roman" w:hAnsi="Times New Roman" w:cs="Times New Roman"/>
          <w:sz w:val="26"/>
          <w:szCs w:val="26"/>
        </w:rPr>
        <w:t>четной пал</w:t>
      </w:r>
      <w:r w:rsidR="005830F0" w:rsidRPr="00F93AF2">
        <w:rPr>
          <w:rFonts w:ascii="Times New Roman" w:hAnsi="Times New Roman" w:cs="Times New Roman"/>
          <w:sz w:val="26"/>
          <w:szCs w:val="26"/>
        </w:rPr>
        <w:t>аты муниципального образования Саракташский поссовет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на очередно</w:t>
      </w:r>
      <w:r w:rsidR="005830F0" w:rsidRPr="00F93AF2">
        <w:rPr>
          <w:rFonts w:ascii="Times New Roman" w:hAnsi="Times New Roman" w:cs="Times New Roman"/>
          <w:sz w:val="26"/>
          <w:szCs w:val="26"/>
        </w:rPr>
        <w:t>й финансовый год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, он доводится до сведения Совета </w:t>
      </w:r>
      <w:r w:rsidR="005830F0" w:rsidRPr="00F93AF2">
        <w:rPr>
          <w:rFonts w:ascii="Times New Roman" w:hAnsi="Times New Roman" w:cs="Times New Roman"/>
          <w:sz w:val="26"/>
          <w:szCs w:val="26"/>
        </w:rPr>
        <w:t xml:space="preserve">депутатов 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5830F0" w:rsidRPr="00F93AF2">
        <w:rPr>
          <w:rFonts w:ascii="Times New Roman" w:hAnsi="Times New Roman" w:cs="Times New Roman"/>
          <w:sz w:val="26"/>
          <w:szCs w:val="26"/>
        </w:rPr>
        <w:t>Саракташский поссовет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и </w:t>
      </w:r>
      <w:r w:rsidR="000A7FB6">
        <w:rPr>
          <w:rFonts w:ascii="Times New Roman" w:hAnsi="Times New Roman" w:cs="Times New Roman"/>
          <w:sz w:val="26"/>
          <w:szCs w:val="26"/>
        </w:rPr>
        <w:t xml:space="preserve">главы </w:t>
      </w:r>
      <w:r w:rsidR="00FF434D" w:rsidRPr="00F93AF2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  <w:r w:rsidR="005830F0" w:rsidRPr="00F93AF2">
        <w:rPr>
          <w:rFonts w:ascii="Times New Roman" w:hAnsi="Times New Roman" w:cs="Times New Roman"/>
          <w:sz w:val="26"/>
          <w:szCs w:val="26"/>
        </w:rPr>
        <w:t xml:space="preserve"> Саракташский поссовет.</w:t>
      </w:r>
    </w:p>
    <w:p w:rsidR="00FF434D" w:rsidRPr="00F93AF2" w:rsidRDefault="00FF434D" w:rsidP="00FF434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 xml:space="preserve">В обязательном порядке план работы размещается в сети «Интернет» на официальном сайте </w:t>
      </w:r>
      <w:r w:rsidR="00052A1E" w:rsidRPr="00F93AF2">
        <w:rPr>
          <w:rFonts w:ascii="Times New Roman" w:hAnsi="Times New Roman" w:cs="Times New Roman"/>
          <w:sz w:val="26"/>
          <w:szCs w:val="26"/>
        </w:rPr>
        <w:t>муниципального образования Саракташский поссовет в разделе «С</w:t>
      </w:r>
      <w:r w:rsidRPr="00F93AF2">
        <w:rPr>
          <w:rFonts w:ascii="Times New Roman" w:hAnsi="Times New Roman" w:cs="Times New Roman"/>
          <w:sz w:val="26"/>
          <w:szCs w:val="26"/>
        </w:rPr>
        <w:t>четн</w:t>
      </w:r>
      <w:r w:rsidR="00052A1E" w:rsidRPr="00F93AF2">
        <w:rPr>
          <w:rFonts w:ascii="Times New Roman" w:hAnsi="Times New Roman" w:cs="Times New Roman"/>
          <w:sz w:val="26"/>
          <w:szCs w:val="26"/>
        </w:rPr>
        <w:t>ая</w:t>
      </w:r>
      <w:r w:rsidRPr="00F93AF2">
        <w:rPr>
          <w:rFonts w:ascii="Times New Roman" w:hAnsi="Times New Roman" w:cs="Times New Roman"/>
          <w:sz w:val="26"/>
          <w:szCs w:val="26"/>
        </w:rPr>
        <w:t xml:space="preserve"> палат</w:t>
      </w:r>
      <w:r w:rsidR="00052A1E" w:rsidRPr="00F93AF2">
        <w:rPr>
          <w:rFonts w:ascii="Times New Roman" w:hAnsi="Times New Roman" w:cs="Times New Roman"/>
          <w:sz w:val="26"/>
          <w:szCs w:val="26"/>
        </w:rPr>
        <w:t>а».</w:t>
      </w:r>
    </w:p>
    <w:p w:rsidR="00052A1E" w:rsidRPr="00F93AF2" w:rsidRDefault="002D0B54" w:rsidP="00052A1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8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.2. При корректировке плана работы </w:t>
      </w:r>
      <w:r w:rsidR="00052A1E" w:rsidRPr="00F93AF2">
        <w:rPr>
          <w:rFonts w:ascii="Times New Roman" w:hAnsi="Times New Roman" w:cs="Times New Roman"/>
          <w:sz w:val="26"/>
          <w:szCs w:val="26"/>
        </w:rPr>
        <w:t>С</w:t>
      </w:r>
      <w:r w:rsidR="00FF434D" w:rsidRPr="00F93AF2">
        <w:rPr>
          <w:rFonts w:ascii="Times New Roman" w:hAnsi="Times New Roman" w:cs="Times New Roman"/>
          <w:sz w:val="26"/>
          <w:szCs w:val="26"/>
        </w:rPr>
        <w:t>четной палаты его изменения доводятся до сведения Совета</w:t>
      </w:r>
      <w:r w:rsidR="00052A1E" w:rsidRPr="00F93AF2">
        <w:rPr>
          <w:rFonts w:ascii="Times New Roman" w:hAnsi="Times New Roman" w:cs="Times New Roman"/>
          <w:sz w:val="26"/>
          <w:szCs w:val="26"/>
        </w:rPr>
        <w:t xml:space="preserve"> депутатов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052A1E" w:rsidRPr="00F93AF2">
        <w:rPr>
          <w:rFonts w:ascii="Times New Roman" w:hAnsi="Times New Roman" w:cs="Times New Roman"/>
          <w:sz w:val="26"/>
          <w:szCs w:val="26"/>
        </w:rPr>
        <w:t>Саракташский поссовет и главы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="00052A1E" w:rsidRPr="00F93AF2">
        <w:rPr>
          <w:rFonts w:ascii="Times New Roman" w:hAnsi="Times New Roman" w:cs="Times New Roman"/>
          <w:sz w:val="26"/>
          <w:szCs w:val="26"/>
        </w:rPr>
        <w:t>Саракташский поссовет</w:t>
      </w:r>
      <w:r w:rsidR="00FF434D" w:rsidRPr="00F93AF2">
        <w:rPr>
          <w:rFonts w:ascii="Times New Roman" w:hAnsi="Times New Roman" w:cs="Times New Roman"/>
          <w:sz w:val="26"/>
          <w:szCs w:val="26"/>
        </w:rPr>
        <w:t xml:space="preserve">, размещаются в сети «Интернет» на официальном сайте </w:t>
      </w:r>
      <w:r w:rsidR="00052A1E" w:rsidRPr="00F93AF2">
        <w:rPr>
          <w:rFonts w:ascii="Times New Roman" w:hAnsi="Times New Roman" w:cs="Times New Roman"/>
          <w:sz w:val="26"/>
          <w:szCs w:val="26"/>
        </w:rPr>
        <w:t>муниципального образования Саракташский поссовет в разделе «Счетная палата».</w:t>
      </w:r>
    </w:p>
    <w:p w:rsidR="00FF434D" w:rsidRDefault="00FF434D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  <w:r w:rsidRPr="00C65673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F93AF2" w:rsidRDefault="00F93AF2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3AF2" w:rsidRDefault="00F93AF2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3AF2" w:rsidRDefault="00F93AF2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3AF2" w:rsidRDefault="00F93AF2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3AF2" w:rsidRDefault="00F93AF2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70033" w:rsidRDefault="00D70033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70033" w:rsidRDefault="00D70033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70033" w:rsidRDefault="00D70033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D70033" w:rsidRDefault="00D70033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3AF2" w:rsidRDefault="00F93AF2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F93AF2" w:rsidRDefault="00F93AF2" w:rsidP="00FF434D">
      <w:pPr>
        <w:tabs>
          <w:tab w:val="left" w:pos="3068"/>
          <w:tab w:val="right" w:pos="9921"/>
        </w:tabs>
        <w:ind w:firstLine="720"/>
        <w:rPr>
          <w:rFonts w:ascii="Times New Roman" w:hAnsi="Times New Roman" w:cs="Times New Roman"/>
          <w:sz w:val="28"/>
          <w:szCs w:val="28"/>
        </w:rPr>
      </w:pPr>
    </w:p>
    <w:p w:rsidR="002D0B54" w:rsidRPr="002D0B54" w:rsidRDefault="00FF434D" w:rsidP="002D0B54">
      <w:pPr>
        <w:pStyle w:val="1"/>
        <w:jc w:val="right"/>
        <w:rPr>
          <w:sz w:val="20"/>
        </w:rPr>
      </w:pPr>
      <w:r w:rsidRPr="002D0B54">
        <w:rPr>
          <w:sz w:val="20"/>
        </w:rPr>
        <w:lastRenderedPageBreak/>
        <w:t xml:space="preserve">                                  </w:t>
      </w:r>
      <w:r w:rsidR="002D0B54" w:rsidRPr="002D0B54">
        <w:rPr>
          <w:sz w:val="20"/>
        </w:rPr>
        <w:t xml:space="preserve">Приложение </w:t>
      </w:r>
      <w:r w:rsidR="00F93AF2">
        <w:rPr>
          <w:sz w:val="20"/>
        </w:rPr>
        <w:t xml:space="preserve">№1 </w:t>
      </w:r>
      <w:r w:rsidR="002D0B54" w:rsidRPr="002D0B54">
        <w:rPr>
          <w:sz w:val="20"/>
        </w:rPr>
        <w:t xml:space="preserve">к </w:t>
      </w:r>
      <w:r w:rsidR="00C54060">
        <w:rPr>
          <w:sz w:val="20"/>
        </w:rPr>
        <w:t>стандарту</w:t>
      </w:r>
      <w:r w:rsidR="002D0B54" w:rsidRPr="002D0B54">
        <w:rPr>
          <w:sz w:val="20"/>
        </w:rPr>
        <w:t xml:space="preserve"> </w:t>
      </w:r>
    </w:p>
    <w:p w:rsidR="002D0B54" w:rsidRPr="002D0B54" w:rsidRDefault="002D0B54" w:rsidP="002D0B54">
      <w:pPr>
        <w:pStyle w:val="1"/>
        <w:jc w:val="right"/>
        <w:rPr>
          <w:sz w:val="20"/>
        </w:rPr>
      </w:pPr>
      <w:r w:rsidRPr="002D0B54">
        <w:rPr>
          <w:sz w:val="20"/>
        </w:rPr>
        <w:t>внешнего муниципального финансового контроля</w:t>
      </w:r>
    </w:p>
    <w:p w:rsidR="002D0B54" w:rsidRPr="002D0B54" w:rsidRDefault="002D0B54" w:rsidP="00C54060">
      <w:pPr>
        <w:pStyle w:val="1"/>
        <w:ind w:left="4680"/>
        <w:jc w:val="right"/>
        <w:rPr>
          <w:sz w:val="20"/>
        </w:rPr>
      </w:pPr>
      <w:r w:rsidRPr="002D0B54">
        <w:rPr>
          <w:sz w:val="20"/>
        </w:rPr>
        <w:t xml:space="preserve">«Планирование работы контрольно-счетного органа </w:t>
      </w:r>
      <w:r w:rsidR="00C54060">
        <w:rPr>
          <w:sz w:val="20"/>
        </w:rPr>
        <w:t xml:space="preserve">                                                                                                                 </w:t>
      </w:r>
      <w:r w:rsidRPr="002D0B54">
        <w:rPr>
          <w:sz w:val="20"/>
        </w:rPr>
        <w:t xml:space="preserve">«Счетная палата» муниципального образования Саракташский поссовет» </w:t>
      </w:r>
    </w:p>
    <w:p w:rsidR="00FF434D" w:rsidRDefault="00FF434D" w:rsidP="002D0B54">
      <w:pPr>
        <w:tabs>
          <w:tab w:val="left" w:pos="3068"/>
          <w:tab w:val="right" w:pos="9921"/>
        </w:tabs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54060" w:rsidRDefault="00C54060" w:rsidP="002D0B54">
      <w:pPr>
        <w:tabs>
          <w:tab w:val="left" w:pos="3068"/>
          <w:tab w:val="right" w:pos="9921"/>
        </w:tabs>
        <w:ind w:firstLine="720"/>
        <w:jc w:val="right"/>
        <w:rPr>
          <w:rFonts w:ascii="Times New Roman" w:hAnsi="Times New Roman" w:cs="Times New Roman"/>
          <w:sz w:val="20"/>
          <w:szCs w:val="20"/>
        </w:rPr>
      </w:pPr>
    </w:p>
    <w:p w:rsidR="00C54060" w:rsidRPr="00F93AF2" w:rsidRDefault="00C54060" w:rsidP="00C5406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План</w:t>
      </w:r>
    </w:p>
    <w:p w:rsidR="00C54060" w:rsidRPr="00F93AF2" w:rsidRDefault="00C54060" w:rsidP="00C5406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r w:rsidRPr="00F93AF2">
        <w:rPr>
          <w:rFonts w:ascii="Times New Roman" w:hAnsi="Times New Roman" w:cs="Times New Roman"/>
          <w:sz w:val="26"/>
          <w:szCs w:val="26"/>
        </w:rPr>
        <w:t>работы контрольно-счетного органа «Счетная палата» муниципального образования Саракташский поссовет на 20____ год</w:t>
      </w:r>
    </w:p>
    <w:p w:rsidR="00C54060" w:rsidRPr="00C54060" w:rsidRDefault="00C54060" w:rsidP="00C54060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3993"/>
        <w:gridCol w:w="1448"/>
        <w:gridCol w:w="1970"/>
        <w:gridCol w:w="1487"/>
      </w:tblGrid>
      <w:tr w:rsidR="00C54060" w:rsidRPr="00C54060" w:rsidTr="00C54060">
        <w:trPr>
          <w:trHeight w:val="1005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C54060" w:rsidRPr="00C54060" w:rsidRDefault="00C54060" w:rsidP="0049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4060" w:rsidRPr="00C54060" w:rsidRDefault="00C54060" w:rsidP="00495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C54060" w:rsidRPr="00C54060" w:rsidTr="006B5EE7">
        <w:trPr>
          <w:trHeight w:val="345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C54060">
            <w:pPr>
              <w:pStyle w:val="a8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Контрольные мероприятия</w:t>
            </w:r>
          </w:p>
        </w:tc>
      </w:tr>
      <w:tr w:rsidR="00C54060" w:rsidRPr="00C54060" w:rsidTr="00C54060">
        <w:trPr>
          <w:trHeight w:val="5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0" w:rsidRPr="00C54060" w:rsidRDefault="00C54060" w:rsidP="0049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60" w:rsidRPr="00C54060" w:rsidTr="00C54060">
        <w:trPr>
          <w:trHeight w:val="5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0" w:rsidRPr="00C54060" w:rsidRDefault="00C54060" w:rsidP="00495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60" w:rsidRPr="00C54060" w:rsidTr="00C54060">
        <w:trPr>
          <w:trHeight w:val="414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C5406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Экспертно-аналитические мероприятия</w:t>
            </w:r>
          </w:p>
        </w:tc>
      </w:tr>
      <w:tr w:rsidR="00C54060" w:rsidRPr="00C54060" w:rsidTr="007B1D80">
        <w:trPr>
          <w:trHeight w:val="56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60" w:rsidRPr="00C54060" w:rsidTr="00C54060"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D80" w:rsidRPr="00C54060" w:rsidRDefault="007B1D8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D80" w:rsidRPr="00C54060" w:rsidTr="001A7995">
        <w:trPr>
          <w:trHeight w:val="550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D80" w:rsidRPr="00C54060" w:rsidRDefault="007B1D80" w:rsidP="00C54060">
            <w:pPr>
              <w:pStyle w:val="a7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Организационные, информационные и иные текущие мероприятия</w:t>
            </w:r>
          </w:p>
        </w:tc>
      </w:tr>
      <w:tr w:rsidR="00C54060" w:rsidRPr="00C54060" w:rsidTr="007B1D80">
        <w:trPr>
          <w:trHeight w:val="572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060" w:rsidRPr="00C54060" w:rsidTr="007B1D80">
        <w:trPr>
          <w:trHeight w:val="538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4060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4060" w:rsidRPr="00C54060" w:rsidRDefault="00C54060" w:rsidP="0049508A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4060" w:rsidRPr="00C54060" w:rsidRDefault="00C54060" w:rsidP="00C54060">
      <w:pPr>
        <w:rPr>
          <w:rFonts w:ascii="Times New Roman" w:hAnsi="Times New Roman" w:cs="Times New Roman"/>
          <w:sz w:val="24"/>
          <w:szCs w:val="24"/>
        </w:rPr>
      </w:pPr>
    </w:p>
    <w:sectPr w:rsidR="00C54060" w:rsidRPr="00C54060" w:rsidSect="00F93AF2">
      <w:headerReference w:type="default" r:id="rId8"/>
      <w:pgSz w:w="11906" w:h="16838"/>
      <w:pgMar w:top="426" w:right="850" w:bottom="284" w:left="1701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9A0" w:rsidRDefault="00A629A0" w:rsidP="00F93AF2">
      <w:pPr>
        <w:spacing w:after="0" w:line="240" w:lineRule="auto"/>
      </w:pPr>
      <w:r>
        <w:separator/>
      </w:r>
    </w:p>
  </w:endnote>
  <w:endnote w:type="continuationSeparator" w:id="0">
    <w:p w:rsidR="00A629A0" w:rsidRDefault="00A629A0" w:rsidP="00F93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9A0" w:rsidRDefault="00A629A0" w:rsidP="00F93AF2">
      <w:pPr>
        <w:spacing w:after="0" w:line="240" w:lineRule="auto"/>
      </w:pPr>
      <w:r>
        <w:separator/>
      </w:r>
    </w:p>
  </w:footnote>
  <w:footnote w:type="continuationSeparator" w:id="0">
    <w:p w:rsidR="00A629A0" w:rsidRDefault="00A629A0" w:rsidP="00F93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5610"/>
      <w:docPartObj>
        <w:docPartGallery w:val="Page Numbers (Top of Page)"/>
        <w:docPartUnique/>
      </w:docPartObj>
    </w:sdtPr>
    <w:sdtEndPr/>
    <w:sdtContent>
      <w:p w:rsidR="00F93AF2" w:rsidRDefault="00A629A0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1466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F93AF2" w:rsidRDefault="00F93AF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E311D"/>
    <w:multiLevelType w:val="multilevel"/>
    <w:tmpl w:val="A9D01254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047A5E7E"/>
    <w:multiLevelType w:val="multilevel"/>
    <w:tmpl w:val="C03C664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9550F8C"/>
    <w:multiLevelType w:val="hybridMultilevel"/>
    <w:tmpl w:val="40322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7E3F48"/>
    <w:multiLevelType w:val="multilevel"/>
    <w:tmpl w:val="56E28E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444018EA"/>
    <w:multiLevelType w:val="hybridMultilevel"/>
    <w:tmpl w:val="C1CE8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90D"/>
    <w:rsid w:val="00023013"/>
    <w:rsid w:val="00027235"/>
    <w:rsid w:val="00052A1E"/>
    <w:rsid w:val="0006076E"/>
    <w:rsid w:val="000A7FB6"/>
    <w:rsid w:val="00122CF4"/>
    <w:rsid w:val="0018490D"/>
    <w:rsid w:val="00192660"/>
    <w:rsid w:val="001A3512"/>
    <w:rsid w:val="002D0B54"/>
    <w:rsid w:val="002E138F"/>
    <w:rsid w:val="002E5ACB"/>
    <w:rsid w:val="003020A6"/>
    <w:rsid w:val="00321C18"/>
    <w:rsid w:val="0036248E"/>
    <w:rsid w:val="00395AD9"/>
    <w:rsid w:val="003F5231"/>
    <w:rsid w:val="004823EF"/>
    <w:rsid w:val="004F1F9C"/>
    <w:rsid w:val="0052497A"/>
    <w:rsid w:val="005830F0"/>
    <w:rsid w:val="00596F55"/>
    <w:rsid w:val="005B6F57"/>
    <w:rsid w:val="006875E4"/>
    <w:rsid w:val="006C650C"/>
    <w:rsid w:val="007425C7"/>
    <w:rsid w:val="007B1D80"/>
    <w:rsid w:val="00833728"/>
    <w:rsid w:val="008819B7"/>
    <w:rsid w:val="008F352D"/>
    <w:rsid w:val="00934836"/>
    <w:rsid w:val="00983BD5"/>
    <w:rsid w:val="00984D50"/>
    <w:rsid w:val="009E51A9"/>
    <w:rsid w:val="00A14754"/>
    <w:rsid w:val="00A26067"/>
    <w:rsid w:val="00A629A0"/>
    <w:rsid w:val="00C42AEC"/>
    <w:rsid w:val="00C42FD6"/>
    <w:rsid w:val="00C54060"/>
    <w:rsid w:val="00C65673"/>
    <w:rsid w:val="00CA338F"/>
    <w:rsid w:val="00CA6E8F"/>
    <w:rsid w:val="00CC6185"/>
    <w:rsid w:val="00D037A8"/>
    <w:rsid w:val="00D70033"/>
    <w:rsid w:val="00DE1466"/>
    <w:rsid w:val="00E8366A"/>
    <w:rsid w:val="00EA406F"/>
    <w:rsid w:val="00ED301A"/>
    <w:rsid w:val="00F93AF2"/>
    <w:rsid w:val="00FF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212F44-2703-494E-8F05-BA551148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0A6"/>
  </w:style>
  <w:style w:type="paragraph" w:styleId="1">
    <w:name w:val="heading 1"/>
    <w:basedOn w:val="a"/>
    <w:next w:val="a"/>
    <w:link w:val="10"/>
    <w:qFormat/>
    <w:rsid w:val="0018490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490D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18490D"/>
    <w:pPr>
      <w:tabs>
        <w:tab w:val="left" w:pos="0"/>
        <w:tab w:val="left" w:pos="851"/>
        <w:tab w:val="left" w:pos="1134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Название Знак"/>
    <w:basedOn w:val="a0"/>
    <w:link w:val="a3"/>
    <w:rsid w:val="0018490D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5">
    <w:name w:val="Body Text Indent"/>
    <w:basedOn w:val="a"/>
    <w:link w:val="a6"/>
    <w:rsid w:val="00FF434D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FF434D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Indent 2"/>
    <w:basedOn w:val="a"/>
    <w:link w:val="20"/>
    <w:rsid w:val="00FF434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FF434D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No Spacing"/>
    <w:uiPriority w:val="1"/>
    <w:qFormat/>
    <w:rsid w:val="00052A1E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C650C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F9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93AF2"/>
  </w:style>
  <w:style w:type="paragraph" w:styleId="ab">
    <w:name w:val="footer"/>
    <w:basedOn w:val="a"/>
    <w:link w:val="ac"/>
    <w:uiPriority w:val="99"/>
    <w:semiHidden/>
    <w:unhideWhenUsed/>
    <w:rsid w:val="00F93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93A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3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1DD00-F5B5-45D1-A845-24574B9AF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2168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3</cp:revision>
  <cp:lastPrinted>2016-08-11T05:45:00Z</cp:lastPrinted>
  <dcterms:created xsi:type="dcterms:W3CDTF">2016-10-09T10:19:00Z</dcterms:created>
  <dcterms:modified xsi:type="dcterms:W3CDTF">2016-10-09T10:19:00Z</dcterms:modified>
</cp:coreProperties>
</file>