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D2B" w:rsidRDefault="003F1D2B" w:rsidP="0064765C">
      <w:pPr>
        <w:spacing w:after="0"/>
        <w:jc w:val="center"/>
        <w:rPr>
          <w:rStyle w:val="aa"/>
          <w:rFonts w:ascii="Times New Roman" w:hAnsi="Times New Roman"/>
          <w:bCs w:val="0"/>
          <w:smallCaps w:val="0"/>
          <w:spacing w:val="0"/>
          <w:sz w:val="28"/>
          <w:szCs w:val="28"/>
        </w:rPr>
      </w:pPr>
      <w:bookmarkStart w:id="0" w:name="_GoBack"/>
      <w:bookmarkEnd w:id="0"/>
      <w:r w:rsidRPr="003F1D2B">
        <w:rPr>
          <w:rStyle w:val="aa"/>
          <w:rFonts w:ascii="Times New Roman" w:hAnsi="Times New Roman"/>
          <w:bCs w:val="0"/>
          <w:smallCaps w:val="0"/>
          <w:spacing w:val="0"/>
          <w:sz w:val="28"/>
          <w:szCs w:val="28"/>
        </w:rPr>
        <w:t>КОНТРОЛЬНО – СЧЕТНЫЙ  ОРГАН</w:t>
      </w:r>
    </w:p>
    <w:p w:rsidR="003F1D2B" w:rsidRDefault="003F1D2B" w:rsidP="0064765C">
      <w:pPr>
        <w:spacing w:after="0"/>
        <w:jc w:val="center"/>
        <w:rPr>
          <w:rStyle w:val="aa"/>
          <w:rFonts w:ascii="Times New Roman" w:hAnsi="Times New Roman"/>
          <w:bCs w:val="0"/>
          <w:smallCaps w:val="0"/>
          <w:spacing w:val="0"/>
          <w:sz w:val="28"/>
          <w:szCs w:val="28"/>
        </w:rPr>
      </w:pPr>
      <w:r w:rsidRPr="003F1D2B">
        <w:rPr>
          <w:rStyle w:val="aa"/>
          <w:rFonts w:ascii="Times New Roman" w:hAnsi="Times New Roman"/>
          <w:bCs w:val="0"/>
          <w:smallCaps w:val="0"/>
          <w:spacing w:val="0"/>
          <w:sz w:val="28"/>
          <w:szCs w:val="28"/>
        </w:rPr>
        <w:t>«СЧЕТНАЯ ПАЛАТА»</w:t>
      </w:r>
    </w:p>
    <w:p w:rsidR="007A6947" w:rsidRDefault="003F1D2B" w:rsidP="0064765C">
      <w:pPr>
        <w:spacing w:after="0"/>
        <w:jc w:val="center"/>
        <w:rPr>
          <w:rStyle w:val="aa"/>
          <w:rFonts w:ascii="Times New Roman" w:hAnsi="Times New Roman"/>
          <w:bCs w:val="0"/>
          <w:smallCaps w:val="0"/>
          <w:spacing w:val="0"/>
          <w:sz w:val="28"/>
          <w:szCs w:val="28"/>
        </w:rPr>
      </w:pPr>
      <w:r w:rsidRPr="003F1D2B">
        <w:rPr>
          <w:rStyle w:val="aa"/>
          <w:rFonts w:ascii="Times New Roman" w:hAnsi="Times New Roman"/>
          <w:bCs w:val="0"/>
          <w:smallCaps w:val="0"/>
          <w:spacing w:val="0"/>
          <w:sz w:val="28"/>
          <w:szCs w:val="28"/>
        </w:rPr>
        <w:t xml:space="preserve">МУНИЦИПАЛЬНОГО  ОБРАЗОВАНИЯ </w:t>
      </w:r>
    </w:p>
    <w:p w:rsidR="003F1D2B" w:rsidRPr="003F1D2B" w:rsidRDefault="003F1D2B" w:rsidP="0064765C">
      <w:pPr>
        <w:spacing w:after="0"/>
        <w:jc w:val="center"/>
        <w:rPr>
          <w:rStyle w:val="a9"/>
        </w:rPr>
      </w:pPr>
      <w:r w:rsidRPr="003F1D2B">
        <w:rPr>
          <w:rStyle w:val="aa"/>
          <w:rFonts w:ascii="Times New Roman" w:hAnsi="Times New Roman"/>
          <w:bCs w:val="0"/>
          <w:smallCaps w:val="0"/>
          <w:spacing w:val="0"/>
          <w:sz w:val="28"/>
          <w:szCs w:val="28"/>
        </w:rPr>
        <w:t>САРАКТАШСКИЙ  ПОССОВЕТ  САРАКТАШСКОГО РАЙОНА ОРЕНБУРГСКОЙ ОБЛАСТИ</w:t>
      </w:r>
    </w:p>
    <w:p w:rsidR="003F1D2B" w:rsidRPr="003F1D2B" w:rsidRDefault="003F1D2B" w:rsidP="0064765C">
      <w:pPr>
        <w:spacing w:after="0"/>
        <w:jc w:val="center"/>
        <w:rPr>
          <w:rStyle w:val="a9"/>
          <w:bCs w:val="0"/>
          <w:sz w:val="16"/>
          <w:szCs w:val="16"/>
        </w:rPr>
      </w:pPr>
      <w:r w:rsidRPr="003F1D2B">
        <w:rPr>
          <w:rStyle w:val="a9"/>
          <w:bCs w:val="0"/>
          <w:sz w:val="16"/>
          <w:szCs w:val="16"/>
        </w:rPr>
        <w:t>462100, Оренбургская область, п.Саракташ, ул.Свердлова/Депутатская, 5/5, тел. (35333) 6-11-97 E-</w:t>
      </w:r>
      <w:proofErr w:type="spellStart"/>
      <w:r w:rsidRPr="003F1D2B">
        <w:rPr>
          <w:rStyle w:val="a9"/>
          <w:bCs w:val="0"/>
          <w:sz w:val="16"/>
          <w:szCs w:val="16"/>
        </w:rPr>
        <w:t>mail</w:t>
      </w:r>
      <w:proofErr w:type="spellEnd"/>
      <w:r w:rsidRPr="003F1D2B">
        <w:rPr>
          <w:rStyle w:val="a9"/>
          <w:bCs w:val="0"/>
          <w:sz w:val="16"/>
          <w:szCs w:val="16"/>
        </w:rPr>
        <w:t>: lan-ksp@mail.ru</w:t>
      </w:r>
    </w:p>
    <w:p w:rsidR="003F1D2B" w:rsidRPr="003F1D2B" w:rsidRDefault="003F1D2B" w:rsidP="0064765C">
      <w:pPr>
        <w:pStyle w:val="a4"/>
        <w:spacing w:before="0" w:beforeAutospacing="0" w:after="0" w:afterAutospacing="0"/>
        <w:jc w:val="center"/>
        <w:rPr>
          <w:rStyle w:val="aa"/>
          <w:sz w:val="28"/>
          <w:szCs w:val="28"/>
        </w:rPr>
      </w:pPr>
      <w:r w:rsidRPr="003F1D2B">
        <w:rPr>
          <w:rStyle w:val="aa"/>
          <w:sz w:val="28"/>
          <w:szCs w:val="28"/>
        </w:rPr>
        <w:t>____________________________________</w:t>
      </w:r>
      <w:r>
        <w:rPr>
          <w:rStyle w:val="aa"/>
          <w:sz w:val="28"/>
          <w:szCs w:val="28"/>
        </w:rPr>
        <w:t>___________________</w:t>
      </w:r>
      <w:r w:rsidRPr="003F1D2B">
        <w:rPr>
          <w:rStyle w:val="aa"/>
          <w:sz w:val="28"/>
          <w:szCs w:val="28"/>
        </w:rPr>
        <w:t>_______</w:t>
      </w:r>
    </w:p>
    <w:p w:rsidR="003F1D2B" w:rsidRPr="00357036" w:rsidRDefault="003F1D2B" w:rsidP="003F1D2B">
      <w:pPr>
        <w:pStyle w:val="a7"/>
        <w:widowControl w:val="0"/>
      </w:pPr>
    </w:p>
    <w:p w:rsidR="003F1D2B" w:rsidRPr="003F1D2B" w:rsidRDefault="003F1D2B" w:rsidP="003F1D2B">
      <w:pPr>
        <w:rPr>
          <w:rFonts w:ascii="Times New Roman" w:hAnsi="Times New Roman" w:cs="Times New Roman"/>
          <w:sz w:val="24"/>
          <w:szCs w:val="24"/>
          <w:u w:val="single"/>
        </w:rPr>
      </w:pPr>
      <w:r w:rsidRPr="003F1D2B">
        <w:rPr>
          <w:rFonts w:ascii="Times New Roman" w:hAnsi="Times New Roman" w:cs="Times New Roman"/>
          <w:sz w:val="24"/>
          <w:szCs w:val="24"/>
        </w:rPr>
        <w:t xml:space="preserve">            </w:t>
      </w:r>
      <w:r w:rsidRPr="003F1D2B">
        <w:rPr>
          <w:rFonts w:ascii="Times New Roman" w:hAnsi="Times New Roman" w:cs="Times New Roman"/>
          <w:sz w:val="24"/>
          <w:szCs w:val="24"/>
          <w:u w:val="single"/>
        </w:rPr>
        <w:t xml:space="preserve">« </w:t>
      </w:r>
      <w:r w:rsidR="00FD778D">
        <w:rPr>
          <w:rFonts w:ascii="Times New Roman" w:hAnsi="Times New Roman" w:cs="Times New Roman"/>
          <w:sz w:val="24"/>
          <w:szCs w:val="24"/>
          <w:u w:val="single"/>
        </w:rPr>
        <w:t>2</w:t>
      </w:r>
      <w:r w:rsidR="0051033C">
        <w:rPr>
          <w:rFonts w:ascii="Times New Roman" w:hAnsi="Times New Roman" w:cs="Times New Roman"/>
          <w:sz w:val="24"/>
          <w:szCs w:val="24"/>
          <w:u w:val="single"/>
        </w:rPr>
        <w:t>7</w:t>
      </w:r>
      <w:r>
        <w:rPr>
          <w:rFonts w:ascii="Times New Roman" w:hAnsi="Times New Roman" w:cs="Times New Roman"/>
          <w:sz w:val="24"/>
          <w:szCs w:val="24"/>
          <w:u w:val="single"/>
        </w:rPr>
        <w:t xml:space="preserve"> </w:t>
      </w:r>
      <w:r w:rsidRPr="003F1D2B">
        <w:rPr>
          <w:rFonts w:ascii="Times New Roman" w:hAnsi="Times New Roman" w:cs="Times New Roman"/>
          <w:sz w:val="24"/>
          <w:szCs w:val="24"/>
          <w:u w:val="single"/>
        </w:rPr>
        <w:t xml:space="preserve">» </w:t>
      </w:r>
      <w:r w:rsidR="00FD778D">
        <w:rPr>
          <w:rFonts w:ascii="Times New Roman" w:hAnsi="Times New Roman" w:cs="Times New Roman"/>
          <w:sz w:val="24"/>
          <w:szCs w:val="24"/>
          <w:u w:val="single"/>
        </w:rPr>
        <w:t xml:space="preserve"> февраля</w:t>
      </w:r>
      <w:r w:rsidR="00B33639">
        <w:rPr>
          <w:rFonts w:ascii="Times New Roman" w:hAnsi="Times New Roman" w:cs="Times New Roman"/>
          <w:sz w:val="24"/>
          <w:szCs w:val="24"/>
          <w:u w:val="single"/>
        </w:rPr>
        <w:t xml:space="preserve">  20</w:t>
      </w:r>
      <w:r w:rsidR="006A2016">
        <w:rPr>
          <w:rFonts w:ascii="Times New Roman" w:hAnsi="Times New Roman" w:cs="Times New Roman"/>
          <w:sz w:val="24"/>
          <w:szCs w:val="24"/>
          <w:u w:val="single"/>
        </w:rPr>
        <w:t>1</w:t>
      </w:r>
      <w:r w:rsidR="005C55B0">
        <w:rPr>
          <w:rFonts w:ascii="Times New Roman" w:hAnsi="Times New Roman" w:cs="Times New Roman"/>
          <w:sz w:val="24"/>
          <w:szCs w:val="24"/>
          <w:u w:val="single"/>
        </w:rPr>
        <w:t>9</w:t>
      </w:r>
      <w:r w:rsidRPr="003F1D2B">
        <w:rPr>
          <w:rFonts w:ascii="Times New Roman" w:hAnsi="Times New Roman" w:cs="Times New Roman"/>
          <w:sz w:val="24"/>
          <w:szCs w:val="24"/>
          <w:u w:val="single"/>
        </w:rPr>
        <w:t xml:space="preserve"> г. </w:t>
      </w:r>
      <w:r w:rsidRPr="003F1D2B">
        <w:rPr>
          <w:rFonts w:ascii="Times New Roman" w:hAnsi="Times New Roman" w:cs="Times New Roman"/>
          <w:sz w:val="24"/>
          <w:szCs w:val="24"/>
        </w:rPr>
        <w:t xml:space="preserve">                                                                </w:t>
      </w:r>
      <w:r w:rsidR="00E268B9">
        <w:rPr>
          <w:rFonts w:ascii="Times New Roman" w:hAnsi="Times New Roman" w:cs="Times New Roman"/>
          <w:sz w:val="24"/>
          <w:szCs w:val="24"/>
        </w:rPr>
        <w:t xml:space="preserve">         </w:t>
      </w:r>
      <w:r w:rsidRPr="003F1D2B">
        <w:rPr>
          <w:rFonts w:ascii="Times New Roman" w:hAnsi="Times New Roman" w:cs="Times New Roman"/>
          <w:sz w:val="24"/>
          <w:szCs w:val="24"/>
        </w:rPr>
        <w:t xml:space="preserve">                </w:t>
      </w:r>
      <w:r w:rsidRPr="003F1D2B">
        <w:rPr>
          <w:rFonts w:ascii="Times New Roman" w:hAnsi="Times New Roman" w:cs="Times New Roman"/>
          <w:sz w:val="24"/>
          <w:szCs w:val="24"/>
          <w:u w:val="single"/>
        </w:rPr>
        <w:t xml:space="preserve">№ 1    </w:t>
      </w:r>
    </w:p>
    <w:p w:rsidR="00932DE5" w:rsidRPr="00932DE5" w:rsidRDefault="00932DE5" w:rsidP="00932DE5">
      <w:pPr>
        <w:spacing w:after="0" w:line="240" w:lineRule="auto"/>
        <w:jc w:val="center"/>
        <w:rPr>
          <w:rFonts w:ascii="Calibri" w:eastAsia="Times New Roman" w:hAnsi="Calibri" w:cs="Times New Roman"/>
          <w:color w:val="000000"/>
        </w:rPr>
      </w:pPr>
      <w:r w:rsidRPr="00932DE5">
        <w:rPr>
          <w:rFonts w:ascii="Times New Roman" w:eastAsia="Times New Roman" w:hAnsi="Times New Roman" w:cs="Times New Roman"/>
          <w:b/>
          <w:bCs/>
          <w:color w:val="000000"/>
          <w:sz w:val="28"/>
          <w:szCs w:val="28"/>
        </w:rPr>
        <w:t>АКТ</w:t>
      </w:r>
    </w:p>
    <w:p w:rsidR="00932DE5" w:rsidRPr="00932DE5" w:rsidRDefault="00932DE5" w:rsidP="00932DE5">
      <w:pPr>
        <w:spacing w:after="0" w:line="240" w:lineRule="auto"/>
        <w:jc w:val="center"/>
        <w:rPr>
          <w:rFonts w:ascii="Calibri" w:eastAsia="Times New Roman" w:hAnsi="Calibri" w:cs="Times New Roman"/>
          <w:color w:val="000000"/>
        </w:rPr>
      </w:pPr>
      <w:r w:rsidRPr="00932DE5">
        <w:rPr>
          <w:rFonts w:ascii="Times New Roman" w:eastAsia="Times New Roman" w:hAnsi="Times New Roman" w:cs="Times New Roman"/>
          <w:b/>
          <w:bCs/>
          <w:color w:val="000000"/>
          <w:sz w:val="28"/>
          <w:szCs w:val="28"/>
        </w:rPr>
        <w:t>по результатам контрольного мероприятия</w:t>
      </w:r>
    </w:p>
    <w:p w:rsidR="00932DE5" w:rsidRPr="00932DE5" w:rsidRDefault="00932DE5" w:rsidP="00932DE5">
      <w:pPr>
        <w:spacing w:after="0" w:line="240" w:lineRule="auto"/>
        <w:jc w:val="center"/>
        <w:rPr>
          <w:rFonts w:ascii="Calibri" w:eastAsia="Times New Roman" w:hAnsi="Calibri" w:cs="Times New Roman"/>
          <w:color w:val="000000"/>
        </w:rPr>
      </w:pPr>
      <w:r w:rsidRPr="00932DE5">
        <w:rPr>
          <w:rFonts w:ascii="Times New Roman" w:eastAsia="Times New Roman" w:hAnsi="Times New Roman" w:cs="Times New Roman"/>
          <w:b/>
          <w:bCs/>
          <w:color w:val="000000"/>
          <w:sz w:val="28"/>
          <w:szCs w:val="28"/>
        </w:rPr>
        <w:t> «Проверка финансово-хозяйственной деятельности</w:t>
      </w:r>
    </w:p>
    <w:p w:rsidR="002800E7" w:rsidRDefault="00932DE5" w:rsidP="00932DE5">
      <w:pPr>
        <w:spacing w:after="0" w:line="240" w:lineRule="auto"/>
        <w:jc w:val="center"/>
        <w:rPr>
          <w:rFonts w:ascii="Times New Roman" w:eastAsia="Times New Roman" w:hAnsi="Times New Roman" w:cs="Times New Roman"/>
          <w:b/>
          <w:bCs/>
          <w:color w:val="000000"/>
          <w:sz w:val="28"/>
          <w:szCs w:val="28"/>
        </w:rPr>
      </w:pPr>
      <w:r w:rsidRPr="00932DE5">
        <w:rPr>
          <w:rFonts w:ascii="Times New Roman" w:eastAsia="Times New Roman" w:hAnsi="Times New Roman" w:cs="Times New Roman"/>
          <w:b/>
          <w:bCs/>
          <w:color w:val="000000"/>
          <w:sz w:val="28"/>
          <w:szCs w:val="28"/>
        </w:rPr>
        <w:t>муниципального унитарного предприятия</w:t>
      </w:r>
      <w:r w:rsidR="003F1D2B">
        <w:rPr>
          <w:rFonts w:ascii="Times New Roman" w:eastAsia="Times New Roman" w:hAnsi="Times New Roman" w:cs="Times New Roman"/>
          <w:b/>
          <w:bCs/>
          <w:color w:val="000000"/>
          <w:sz w:val="28"/>
          <w:szCs w:val="28"/>
        </w:rPr>
        <w:t xml:space="preserve"> </w:t>
      </w:r>
    </w:p>
    <w:p w:rsidR="002800E7" w:rsidRDefault="002800E7" w:rsidP="00932DE5">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жилищно-коммунального хозяйства </w:t>
      </w:r>
      <w:r w:rsidR="00932DE5" w:rsidRPr="00932DE5">
        <w:rPr>
          <w:rFonts w:ascii="Times New Roman" w:eastAsia="Times New Roman" w:hAnsi="Times New Roman" w:cs="Times New Roman"/>
          <w:b/>
          <w:bCs/>
          <w:color w:val="000000"/>
          <w:sz w:val="28"/>
          <w:szCs w:val="28"/>
        </w:rPr>
        <w:t>«</w:t>
      </w:r>
      <w:r w:rsidR="001479D1">
        <w:rPr>
          <w:rFonts w:ascii="Times New Roman" w:eastAsia="Times New Roman" w:hAnsi="Times New Roman" w:cs="Times New Roman"/>
          <w:b/>
          <w:bCs/>
          <w:color w:val="000000"/>
          <w:sz w:val="28"/>
          <w:szCs w:val="28"/>
        </w:rPr>
        <w:t>Стимул</w:t>
      </w:r>
      <w:r w:rsidR="00932DE5" w:rsidRPr="00932DE5">
        <w:rPr>
          <w:rFonts w:ascii="Times New Roman" w:eastAsia="Times New Roman" w:hAnsi="Times New Roman" w:cs="Times New Roman"/>
          <w:b/>
          <w:bCs/>
          <w:color w:val="000000"/>
          <w:sz w:val="28"/>
          <w:szCs w:val="28"/>
        </w:rPr>
        <w:t>»</w:t>
      </w:r>
      <w:r>
        <w:rPr>
          <w:rFonts w:ascii="Times New Roman" w:eastAsia="Times New Roman" w:hAnsi="Times New Roman" w:cs="Times New Roman"/>
          <w:b/>
          <w:bCs/>
          <w:color w:val="000000"/>
          <w:sz w:val="28"/>
          <w:szCs w:val="28"/>
        </w:rPr>
        <w:t xml:space="preserve"> </w:t>
      </w:r>
    </w:p>
    <w:p w:rsidR="00932DE5" w:rsidRDefault="002800E7" w:rsidP="00932DE5">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при муниципальном образовании </w:t>
      </w:r>
      <w:proofErr w:type="spellStart"/>
      <w:r>
        <w:rPr>
          <w:rFonts w:ascii="Times New Roman" w:eastAsia="Times New Roman" w:hAnsi="Times New Roman" w:cs="Times New Roman"/>
          <w:b/>
          <w:bCs/>
          <w:color w:val="000000"/>
          <w:sz w:val="28"/>
          <w:szCs w:val="28"/>
        </w:rPr>
        <w:t>Саракташский</w:t>
      </w:r>
      <w:proofErr w:type="spellEnd"/>
      <w:r>
        <w:rPr>
          <w:rFonts w:ascii="Times New Roman" w:eastAsia="Times New Roman" w:hAnsi="Times New Roman" w:cs="Times New Roman"/>
          <w:b/>
          <w:bCs/>
          <w:color w:val="000000"/>
          <w:sz w:val="28"/>
          <w:szCs w:val="28"/>
        </w:rPr>
        <w:t xml:space="preserve"> поссовет»</w:t>
      </w:r>
    </w:p>
    <w:p w:rsidR="00932DE5" w:rsidRPr="00932DE5" w:rsidRDefault="00932DE5" w:rsidP="009B4BA6">
      <w:pPr>
        <w:pStyle w:val="a3"/>
        <w:shd w:val="clear" w:color="auto" w:fill="FCFCFD"/>
        <w:spacing w:before="123" w:beforeAutospacing="0" w:after="123" w:afterAutospacing="0" w:line="276" w:lineRule="auto"/>
        <w:jc w:val="both"/>
        <w:rPr>
          <w:rFonts w:ascii="Calibri" w:hAnsi="Calibri"/>
          <w:color w:val="000000"/>
        </w:rPr>
      </w:pPr>
      <w:r w:rsidRPr="00932DE5">
        <w:rPr>
          <w:color w:val="000000"/>
          <w:sz w:val="28"/>
          <w:szCs w:val="28"/>
        </w:rPr>
        <w:t>                                                                                                     </w:t>
      </w:r>
    </w:p>
    <w:p w:rsidR="00207254" w:rsidRPr="00207254" w:rsidRDefault="00FD778D" w:rsidP="008643C7">
      <w:pPr>
        <w:tabs>
          <w:tab w:val="left" w:pos="567"/>
        </w:tabs>
        <w:autoSpaceDE w:val="0"/>
        <w:autoSpaceDN w:val="0"/>
        <w:adjustRightInd w:val="0"/>
        <w:spacing w:after="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486361">
        <w:rPr>
          <w:rFonts w:ascii="Times New Roman" w:eastAsia="TimesNewRomanPSMT" w:hAnsi="Times New Roman" w:cs="Times New Roman"/>
          <w:sz w:val="28"/>
          <w:szCs w:val="28"/>
        </w:rPr>
        <w:t xml:space="preserve"> </w:t>
      </w:r>
      <w:r w:rsidRPr="00FD778D">
        <w:rPr>
          <w:rFonts w:ascii="Times New Roman" w:eastAsia="TimesNewRomanPSMT" w:hAnsi="Times New Roman" w:cs="Times New Roman"/>
          <w:sz w:val="28"/>
          <w:szCs w:val="28"/>
        </w:rPr>
        <w:t xml:space="preserve">Акт составлен председателем контрольно-счетного органа «Счетная палата» муниципального образования </w:t>
      </w:r>
      <w:proofErr w:type="spellStart"/>
      <w:r w:rsidRPr="00FD778D">
        <w:rPr>
          <w:rFonts w:ascii="Times New Roman" w:eastAsia="TimesNewRomanPSMT" w:hAnsi="Times New Roman" w:cs="Times New Roman"/>
          <w:sz w:val="28"/>
          <w:szCs w:val="28"/>
        </w:rPr>
        <w:t>Саракташский</w:t>
      </w:r>
      <w:proofErr w:type="spellEnd"/>
      <w:r w:rsidRPr="00FD778D">
        <w:rPr>
          <w:rFonts w:ascii="Times New Roman" w:eastAsia="TimesNewRomanPSMT" w:hAnsi="Times New Roman" w:cs="Times New Roman"/>
          <w:sz w:val="28"/>
          <w:szCs w:val="28"/>
        </w:rPr>
        <w:t xml:space="preserve"> поссовет</w:t>
      </w:r>
      <w:r w:rsidR="00207254">
        <w:rPr>
          <w:rFonts w:ascii="Times New Roman" w:eastAsia="TimesNewRomanPSMT" w:hAnsi="Times New Roman" w:cs="Times New Roman"/>
          <w:sz w:val="28"/>
          <w:szCs w:val="28"/>
        </w:rPr>
        <w:t xml:space="preserve"> (далее – Счетная палата)</w:t>
      </w:r>
      <w:r w:rsidRPr="00FD778D">
        <w:rPr>
          <w:rFonts w:ascii="Times New Roman" w:eastAsia="TimesNewRomanPSMT" w:hAnsi="Times New Roman" w:cs="Times New Roman"/>
          <w:sz w:val="28"/>
          <w:szCs w:val="28"/>
        </w:rPr>
        <w:t xml:space="preserve"> по</w:t>
      </w:r>
      <w:r>
        <w:rPr>
          <w:rFonts w:ascii="Times New Roman" w:eastAsia="TimesNewRomanPSMT" w:hAnsi="Times New Roman" w:cs="Times New Roman"/>
          <w:sz w:val="28"/>
          <w:szCs w:val="28"/>
        </w:rPr>
        <w:t xml:space="preserve"> </w:t>
      </w:r>
      <w:r w:rsidRPr="00FD778D">
        <w:rPr>
          <w:rFonts w:ascii="Times New Roman" w:eastAsia="TimesNewRomanPSMT" w:hAnsi="Times New Roman" w:cs="Times New Roman"/>
          <w:sz w:val="28"/>
          <w:szCs w:val="28"/>
        </w:rPr>
        <w:t>результатам контрольного мероприятия «Проверка финансово-хозяйственной</w:t>
      </w:r>
      <w:r>
        <w:rPr>
          <w:rFonts w:ascii="Times New Roman" w:eastAsia="TimesNewRomanPSMT" w:hAnsi="Times New Roman" w:cs="Times New Roman"/>
          <w:sz w:val="28"/>
          <w:szCs w:val="28"/>
        </w:rPr>
        <w:t xml:space="preserve"> дея</w:t>
      </w:r>
      <w:r w:rsidRPr="00FD778D">
        <w:rPr>
          <w:rFonts w:ascii="Times New Roman" w:eastAsia="TimesNewRomanPSMT" w:hAnsi="Times New Roman" w:cs="Times New Roman"/>
          <w:sz w:val="28"/>
          <w:szCs w:val="28"/>
        </w:rPr>
        <w:t xml:space="preserve">тельности муниципального унитарного предприятия </w:t>
      </w:r>
      <w:r>
        <w:rPr>
          <w:rFonts w:ascii="Times New Roman" w:eastAsia="TimesNewRomanPSMT" w:hAnsi="Times New Roman" w:cs="Times New Roman"/>
          <w:sz w:val="28"/>
          <w:szCs w:val="28"/>
        </w:rPr>
        <w:t>жилищно-коммунального хозяйства «</w:t>
      </w:r>
      <w:r w:rsidRPr="00FD778D">
        <w:rPr>
          <w:rFonts w:ascii="Times New Roman" w:eastAsia="TimesNewRomanPSMT" w:hAnsi="Times New Roman" w:cs="Times New Roman"/>
          <w:sz w:val="28"/>
          <w:szCs w:val="28"/>
        </w:rPr>
        <w:t>С</w:t>
      </w:r>
      <w:r>
        <w:rPr>
          <w:rFonts w:ascii="Times New Roman" w:eastAsia="TimesNewRomanPSMT" w:hAnsi="Times New Roman" w:cs="Times New Roman"/>
          <w:sz w:val="28"/>
          <w:szCs w:val="28"/>
        </w:rPr>
        <w:t xml:space="preserve">тимул» при муниципальном образовании </w:t>
      </w:r>
      <w:proofErr w:type="spellStart"/>
      <w:r>
        <w:rPr>
          <w:rFonts w:ascii="Times New Roman" w:eastAsia="TimesNewRomanPSMT" w:hAnsi="Times New Roman" w:cs="Times New Roman"/>
          <w:sz w:val="28"/>
          <w:szCs w:val="28"/>
        </w:rPr>
        <w:t>Саракташский</w:t>
      </w:r>
      <w:proofErr w:type="spellEnd"/>
      <w:r>
        <w:rPr>
          <w:rFonts w:ascii="Times New Roman" w:eastAsia="TimesNewRomanPSMT" w:hAnsi="Times New Roman" w:cs="Times New Roman"/>
          <w:sz w:val="28"/>
          <w:szCs w:val="28"/>
        </w:rPr>
        <w:t xml:space="preserve"> поссовет </w:t>
      </w:r>
      <w:r w:rsidR="0068137B">
        <w:rPr>
          <w:rFonts w:ascii="Times New Roman" w:eastAsia="TimesNewRomanPSMT" w:hAnsi="Times New Roman" w:cs="Times New Roman"/>
          <w:sz w:val="28"/>
          <w:szCs w:val="28"/>
        </w:rPr>
        <w:t xml:space="preserve">(далее – МУП ЖКХ «Стимул») </w:t>
      </w:r>
      <w:r w:rsidRPr="00FD778D">
        <w:rPr>
          <w:rFonts w:ascii="Times New Roman" w:eastAsia="TimesNewRomanPSMT" w:hAnsi="Times New Roman" w:cs="Times New Roman"/>
          <w:sz w:val="28"/>
          <w:szCs w:val="28"/>
        </w:rPr>
        <w:t>за 201</w:t>
      </w:r>
      <w:r w:rsidR="005C55B0">
        <w:rPr>
          <w:rFonts w:ascii="Times New Roman" w:eastAsia="TimesNewRomanPSMT" w:hAnsi="Times New Roman" w:cs="Times New Roman"/>
          <w:sz w:val="28"/>
          <w:szCs w:val="28"/>
        </w:rPr>
        <w:t>8 год</w:t>
      </w:r>
      <w:r w:rsidRPr="00FD778D">
        <w:rPr>
          <w:rFonts w:ascii="Times New Roman" w:eastAsia="TimesNewRomanPSMT" w:hAnsi="Times New Roman" w:cs="Times New Roman"/>
          <w:sz w:val="28"/>
          <w:szCs w:val="28"/>
        </w:rPr>
        <w:t xml:space="preserve">, проведенного на основании </w:t>
      </w:r>
      <w:r w:rsidR="00207254">
        <w:rPr>
          <w:rFonts w:ascii="Times New Roman" w:eastAsia="TimesNewRomanPSMT" w:hAnsi="Times New Roman" w:cs="Times New Roman"/>
          <w:sz w:val="28"/>
          <w:szCs w:val="28"/>
        </w:rPr>
        <w:t xml:space="preserve">пункта 1.2. </w:t>
      </w:r>
      <w:r w:rsidRPr="00FD778D">
        <w:rPr>
          <w:rFonts w:ascii="Times New Roman" w:eastAsia="TimesNewRomanPSMT" w:hAnsi="Times New Roman" w:cs="Times New Roman"/>
          <w:sz w:val="28"/>
          <w:szCs w:val="28"/>
        </w:rPr>
        <w:t xml:space="preserve">плана работы </w:t>
      </w:r>
      <w:r w:rsidR="00207254">
        <w:rPr>
          <w:rFonts w:ascii="Times New Roman" w:eastAsia="TimesNewRomanPSMT" w:hAnsi="Times New Roman" w:cs="Times New Roman"/>
          <w:sz w:val="28"/>
          <w:szCs w:val="28"/>
        </w:rPr>
        <w:t>Счетной палаты</w:t>
      </w:r>
      <w:r w:rsidR="009A52B4">
        <w:rPr>
          <w:rFonts w:ascii="Times New Roman" w:eastAsia="TimesNewRomanPSMT" w:hAnsi="Times New Roman" w:cs="Times New Roman"/>
          <w:sz w:val="28"/>
          <w:szCs w:val="28"/>
        </w:rPr>
        <w:t xml:space="preserve"> на 2019 год</w:t>
      </w:r>
      <w:r w:rsidRPr="00FD778D">
        <w:rPr>
          <w:rFonts w:ascii="Times New Roman" w:eastAsia="TimesNewRomanPSMT" w:hAnsi="Times New Roman" w:cs="Times New Roman"/>
          <w:sz w:val="28"/>
          <w:szCs w:val="28"/>
        </w:rPr>
        <w:t>,</w:t>
      </w:r>
      <w:r w:rsidR="00207254">
        <w:rPr>
          <w:rFonts w:ascii="Times New Roman" w:eastAsia="TimesNewRomanPSMT" w:hAnsi="Times New Roman" w:cs="Times New Roman"/>
          <w:sz w:val="28"/>
          <w:szCs w:val="28"/>
        </w:rPr>
        <w:t xml:space="preserve"> </w:t>
      </w:r>
      <w:r w:rsidRPr="00207254">
        <w:rPr>
          <w:rFonts w:ascii="Times New Roman" w:eastAsia="TimesNewRomanPSMT" w:hAnsi="Times New Roman" w:cs="Times New Roman"/>
          <w:sz w:val="28"/>
          <w:szCs w:val="28"/>
        </w:rPr>
        <w:t>утвержденного распоряжением председателя</w:t>
      </w:r>
      <w:r w:rsidR="00207254" w:rsidRPr="00207254">
        <w:rPr>
          <w:rFonts w:ascii="Times New Roman" w:eastAsia="TimesNewRomanPSMT" w:hAnsi="Times New Roman" w:cs="Times New Roman"/>
          <w:sz w:val="28"/>
          <w:szCs w:val="28"/>
        </w:rPr>
        <w:t xml:space="preserve"> </w:t>
      </w:r>
      <w:r w:rsidRPr="00207254">
        <w:rPr>
          <w:rFonts w:ascii="Times New Roman" w:eastAsia="TimesNewRomanPSMT" w:hAnsi="Times New Roman" w:cs="Times New Roman"/>
          <w:sz w:val="28"/>
          <w:szCs w:val="28"/>
        </w:rPr>
        <w:t>от 2</w:t>
      </w:r>
      <w:r w:rsidR="009A52B4">
        <w:rPr>
          <w:rFonts w:ascii="Times New Roman" w:eastAsia="TimesNewRomanPSMT" w:hAnsi="Times New Roman" w:cs="Times New Roman"/>
          <w:sz w:val="28"/>
          <w:szCs w:val="28"/>
        </w:rPr>
        <w:t>4</w:t>
      </w:r>
      <w:r w:rsidR="00207254" w:rsidRPr="00207254">
        <w:rPr>
          <w:rFonts w:ascii="Times New Roman" w:eastAsia="TimesNewRomanPSMT" w:hAnsi="Times New Roman" w:cs="Times New Roman"/>
          <w:sz w:val="28"/>
          <w:szCs w:val="28"/>
        </w:rPr>
        <w:t>.12.201</w:t>
      </w:r>
      <w:r w:rsidR="009A52B4">
        <w:rPr>
          <w:rFonts w:ascii="Times New Roman" w:eastAsia="TimesNewRomanPSMT" w:hAnsi="Times New Roman" w:cs="Times New Roman"/>
          <w:sz w:val="28"/>
          <w:szCs w:val="28"/>
        </w:rPr>
        <w:t>8</w:t>
      </w:r>
      <w:r w:rsidR="00207254" w:rsidRPr="00207254">
        <w:rPr>
          <w:rFonts w:ascii="Times New Roman" w:eastAsia="TimesNewRomanPSMT" w:hAnsi="Times New Roman" w:cs="Times New Roman"/>
          <w:sz w:val="28"/>
          <w:szCs w:val="28"/>
        </w:rPr>
        <w:t xml:space="preserve"> года №</w:t>
      </w:r>
      <w:r w:rsidR="009A52B4">
        <w:rPr>
          <w:rFonts w:ascii="Times New Roman" w:eastAsia="TimesNewRomanPSMT" w:hAnsi="Times New Roman" w:cs="Times New Roman"/>
          <w:sz w:val="28"/>
          <w:szCs w:val="28"/>
        </w:rPr>
        <w:t>6</w:t>
      </w:r>
      <w:r w:rsidR="00207254" w:rsidRPr="00207254">
        <w:rPr>
          <w:rFonts w:ascii="Times New Roman" w:eastAsia="TimesNewRomanPSMT" w:hAnsi="Times New Roman" w:cs="Times New Roman"/>
          <w:sz w:val="28"/>
          <w:szCs w:val="28"/>
        </w:rPr>
        <w:t>-р</w:t>
      </w:r>
      <w:r w:rsidRPr="00207254">
        <w:rPr>
          <w:rFonts w:ascii="Times New Roman" w:eastAsia="TimesNewRomanPSMT" w:hAnsi="Times New Roman" w:cs="Times New Roman"/>
          <w:sz w:val="28"/>
          <w:szCs w:val="28"/>
        </w:rPr>
        <w:t>.</w:t>
      </w:r>
    </w:p>
    <w:p w:rsidR="00207254" w:rsidRDefault="00486361" w:rsidP="00486361">
      <w:pPr>
        <w:pStyle w:val="ConsPlusNormal"/>
        <w:tabs>
          <w:tab w:val="left" w:pos="567"/>
        </w:tabs>
        <w:spacing w:line="276" w:lineRule="auto"/>
        <w:jc w:val="both"/>
        <w:rPr>
          <w:rFonts w:ascii="Times New Roman" w:hAnsi="Times New Roman"/>
          <w:color w:val="000000"/>
          <w:sz w:val="28"/>
          <w:szCs w:val="28"/>
        </w:rPr>
      </w:pPr>
      <w:r>
        <w:rPr>
          <w:rFonts w:ascii="Times New Roman" w:hAnsi="Times New Roman"/>
          <w:b/>
          <w:bCs/>
          <w:color w:val="000000"/>
          <w:spacing w:val="-9"/>
          <w:sz w:val="28"/>
          <w:szCs w:val="28"/>
        </w:rPr>
        <w:t xml:space="preserve">         </w:t>
      </w:r>
      <w:r w:rsidR="00207254">
        <w:rPr>
          <w:rFonts w:ascii="Times New Roman" w:hAnsi="Times New Roman"/>
          <w:b/>
          <w:bCs/>
          <w:color w:val="000000"/>
          <w:spacing w:val="-9"/>
          <w:sz w:val="28"/>
          <w:szCs w:val="28"/>
        </w:rPr>
        <w:t xml:space="preserve">Предмет контрольного мероприятия: </w:t>
      </w:r>
      <w:r w:rsidR="00207254">
        <w:rPr>
          <w:rFonts w:ascii="Times New Roman" w:hAnsi="Times New Roman"/>
          <w:color w:val="000000"/>
          <w:spacing w:val="-9"/>
          <w:sz w:val="28"/>
          <w:szCs w:val="28"/>
        </w:rPr>
        <w:t xml:space="preserve">устав предприятия,   </w:t>
      </w:r>
      <w:r w:rsidR="00207254" w:rsidRPr="00932DE5">
        <w:rPr>
          <w:rFonts w:ascii="Times New Roman" w:hAnsi="Times New Roman"/>
          <w:color w:val="000000"/>
          <w:sz w:val="28"/>
          <w:szCs w:val="28"/>
        </w:rPr>
        <w:t>учредительные</w:t>
      </w:r>
      <w:r w:rsidR="00207254">
        <w:rPr>
          <w:rFonts w:ascii="Times New Roman" w:hAnsi="Times New Roman"/>
          <w:color w:val="000000"/>
          <w:sz w:val="28"/>
          <w:szCs w:val="28"/>
        </w:rPr>
        <w:t xml:space="preserve">, регистрационные и иные документы, </w:t>
      </w:r>
      <w:r w:rsidR="00207254" w:rsidRPr="00932DE5">
        <w:rPr>
          <w:rFonts w:ascii="Times New Roman" w:hAnsi="Times New Roman"/>
          <w:color w:val="000000"/>
          <w:sz w:val="28"/>
          <w:szCs w:val="28"/>
        </w:rPr>
        <w:t xml:space="preserve"> </w:t>
      </w:r>
      <w:r w:rsidR="00207254" w:rsidRPr="00630F2C">
        <w:rPr>
          <w:rFonts w:ascii="Times New Roman" w:hAnsi="Times New Roman" w:cs="Times New Roman"/>
          <w:sz w:val="28"/>
          <w:szCs w:val="28"/>
          <w:lang w:eastAsia="ru-RU"/>
        </w:rPr>
        <w:t xml:space="preserve">нормативные правовые акты и иные распорядительные документы, регламентирующие создание и осуществление деятельности МУП ЖКХ </w:t>
      </w:r>
      <w:r w:rsidR="00207254">
        <w:rPr>
          <w:rFonts w:ascii="Times New Roman" w:hAnsi="Times New Roman" w:cs="Times New Roman"/>
          <w:sz w:val="28"/>
          <w:szCs w:val="28"/>
        </w:rPr>
        <w:t xml:space="preserve">«Стимул» </w:t>
      </w:r>
      <w:r w:rsidR="00207254" w:rsidRPr="00630F2C">
        <w:rPr>
          <w:rFonts w:ascii="Times New Roman" w:hAnsi="Times New Roman" w:cs="Times New Roman"/>
          <w:sz w:val="28"/>
          <w:szCs w:val="28"/>
          <w:lang w:eastAsia="ru-RU"/>
        </w:rPr>
        <w:t>и обосновывающие операции с муниципальным имуществом;</w:t>
      </w:r>
      <w:r w:rsidR="00207254">
        <w:rPr>
          <w:rFonts w:ascii="Times New Roman" w:hAnsi="Times New Roman" w:cs="Times New Roman"/>
          <w:sz w:val="28"/>
          <w:szCs w:val="28"/>
        </w:rPr>
        <w:t xml:space="preserve"> </w:t>
      </w:r>
      <w:r w:rsidR="00207254" w:rsidRPr="00932DE5">
        <w:rPr>
          <w:rFonts w:ascii="Times New Roman" w:hAnsi="Times New Roman"/>
          <w:color w:val="000000"/>
          <w:sz w:val="28"/>
          <w:szCs w:val="28"/>
        </w:rPr>
        <w:t xml:space="preserve">бухгалтерская </w:t>
      </w:r>
      <w:r w:rsidR="00207254">
        <w:rPr>
          <w:rFonts w:ascii="Times New Roman" w:hAnsi="Times New Roman"/>
          <w:color w:val="000000"/>
          <w:sz w:val="28"/>
          <w:szCs w:val="28"/>
        </w:rPr>
        <w:t xml:space="preserve">и налоговая </w:t>
      </w:r>
      <w:r w:rsidR="00207254" w:rsidRPr="00932DE5">
        <w:rPr>
          <w:rFonts w:ascii="Times New Roman" w:hAnsi="Times New Roman"/>
          <w:color w:val="000000"/>
          <w:sz w:val="28"/>
          <w:szCs w:val="28"/>
        </w:rPr>
        <w:t>отчетность</w:t>
      </w:r>
      <w:r w:rsidR="00207254">
        <w:rPr>
          <w:rFonts w:ascii="Times New Roman" w:hAnsi="Times New Roman"/>
          <w:color w:val="000000"/>
          <w:sz w:val="28"/>
          <w:szCs w:val="28"/>
        </w:rPr>
        <w:t xml:space="preserve"> МУП ЖКХ «Стимул»</w:t>
      </w:r>
      <w:r w:rsidR="00207254" w:rsidRPr="00932DE5">
        <w:rPr>
          <w:rFonts w:ascii="Times New Roman" w:hAnsi="Times New Roman"/>
          <w:color w:val="000000"/>
          <w:sz w:val="28"/>
          <w:szCs w:val="28"/>
        </w:rPr>
        <w:t>,</w:t>
      </w:r>
      <w:r w:rsidR="00207254">
        <w:rPr>
          <w:rFonts w:ascii="Times New Roman" w:hAnsi="Times New Roman"/>
          <w:color w:val="000000"/>
          <w:sz w:val="28"/>
          <w:szCs w:val="28"/>
        </w:rPr>
        <w:t xml:space="preserve"> </w:t>
      </w:r>
      <w:r w:rsidR="00207254" w:rsidRPr="00630F2C">
        <w:rPr>
          <w:rFonts w:ascii="Times New Roman" w:hAnsi="Times New Roman" w:cs="Times New Roman"/>
          <w:sz w:val="28"/>
          <w:szCs w:val="28"/>
          <w:lang w:eastAsia="ru-RU"/>
        </w:rPr>
        <w:t>платежные и иные первичные документы, подтверждающие результаты финансово-хозяйст</w:t>
      </w:r>
      <w:r w:rsidR="00207254">
        <w:rPr>
          <w:rFonts w:ascii="Times New Roman" w:hAnsi="Times New Roman" w:cs="Times New Roman"/>
          <w:sz w:val="28"/>
          <w:szCs w:val="28"/>
          <w:lang w:eastAsia="ru-RU"/>
        </w:rPr>
        <w:t xml:space="preserve">венной деятельности предприятия, </w:t>
      </w:r>
      <w:r w:rsidR="00207254" w:rsidRPr="00932DE5">
        <w:rPr>
          <w:rFonts w:ascii="Times New Roman" w:hAnsi="Times New Roman"/>
          <w:color w:val="000000"/>
          <w:sz w:val="28"/>
          <w:szCs w:val="28"/>
        </w:rPr>
        <w:t xml:space="preserve">нормативно-правовые акты муниципального образования </w:t>
      </w:r>
      <w:proofErr w:type="spellStart"/>
      <w:r w:rsidR="00207254">
        <w:rPr>
          <w:rFonts w:ascii="Times New Roman" w:hAnsi="Times New Roman"/>
          <w:color w:val="000000"/>
          <w:sz w:val="28"/>
          <w:szCs w:val="28"/>
        </w:rPr>
        <w:t>Саракташский</w:t>
      </w:r>
      <w:proofErr w:type="spellEnd"/>
      <w:r w:rsidR="00207254">
        <w:rPr>
          <w:rFonts w:ascii="Times New Roman" w:hAnsi="Times New Roman"/>
          <w:color w:val="000000"/>
          <w:sz w:val="28"/>
          <w:szCs w:val="28"/>
        </w:rPr>
        <w:t xml:space="preserve"> поссовет</w:t>
      </w:r>
      <w:r w:rsidR="00207254" w:rsidRPr="00932DE5">
        <w:rPr>
          <w:rFonts w:ascii="Times New Roman" w:hAnsi="Times New Roman"/>
          <w:color w:val="000000"/>
          <w:sz w:val="28"/>
          <w:szCs w:val="28"/>
        </w:rPr>
        <w:t>.</w:t>
      </w:r>
    </w:p>
    <w:p w:rsidR="00207254" w:rsidRDefault="00486361" w:rsidP="00486361">
      <w:pPr>
        <w:tabs>
          <w:tab w:val="left" w:pos="567"/>
          <w:tab w:val="left" w:pos="851"/>
          <w:tab w:val="left" w:pos="1134"/>
          <w:tab w:val="left" w:pos="2268"/>
          <w:tab w:val="left" w:pos="4395"/>
          <w:tab w:val="left" w:pos="4962"/>
          <w:tab w:val="left" w:pos="5103"/>
          <w:tab w:val="left" w:pos="7513"/>
          <w:tab w:val="left" w:pos="7655"/>
        </w:tabs>
        <w:spacing w:after="0"/>
        <w:jc w:val="both"/>
        <w:rPr>
          <w:rFonts w:ascii="Times New Roman" w:hAnsi="Times New Roman"/>
          <w:color w:val="000000"/>
          <w:sz w:val="28"/>
          <w:szCs w:val="28"/>
        </w:rPr>
      </w:pPr>
      <w:r>
        <w:rPr>
          <w:rFonts w:ascii="Times New Roman" w:hAnsi="Times New Roman"/>
          <w:b/>
          <w:color w:val="000000"/>
          <w:sz w:val="28"/>
          <w:szCs w:val="28"/>
        </w:rPr>
        <w:t xml:space="preserve">        </w:t>
      </w:r>
      <w:r w:rsidR="00207254" w:rsidRPr="00B34730">
        <w:rPr>
          <w:rFonts w:ascii="Times New Roman" w:hAnsi="Times New Roman"/>
          <w:b/>
          <w:color w:val="000000"/>
          <w:sz w:val="28"/>
          <w:szCs w:val="28"/>
        </w:rPr>
        <w:t>Объект контрольного мероприятия:</w:t>
      </w:r>
      <w:r w:rsidR="00207254">
        <w:rPr>
          <w:rFonts w:ascii="Times New Roman" w:hAnsi="Times New Roman"/>
          <w:color w:val="000000"/>
          <w:sz w:val="28"/>
          <w:szCs w:val="28"/>
        </w:rPr>
        <w:t xml:space="preserve"> Муниципальное унитарное предприятие жилищно-коммунального хозяйства «Стимул» при муниципальном образовании </w:t>
      </w:r>
      <w:proofErr w:type="spellStart"/>
      <w:r w:rsidR="00207254">
        <w:rPr>
          <w:rFonts w:ascii="Times New Roman" w:hAnsi="Times New Roman"/>
          <w:color w:val="000000"/>
          <w:sz w:val="28"/>
          <w:szCs w:val="28"/>
        </w:rPr>
        <w:t>Саракташский</w:t>
      </w:r>
      <w:proofErr w:type="spellEnd"/>
      <w:r w:rsidR="00207254">
        <w:rPr>
          <w:rFonts w:ascii="Times New Roman" w:hAnsi="Times New Roman"/>
          <w:color w:val="000000"/>
          <w:sz w:val="28"/>
          <w:szCs w:val="28"/>
        </w:rPr>
        <w:t xml:space="preserve"> поссовет</w:t>
      </w:r>
      <w:r w:rsidR="00D645F3">
        <w:rPr>
          <w:rFonts w:ascii="Times New Roman" w:hAnsi="Times New Roman"/>
          <w:color w:val="000000"/>
          <w:sz w:val="28"/>
          <w:szCs w:val="28"/>
        </w:rPr>
        <w:t>.</w:t>
      </w:r>
      <w:r w:rsidR="00207254">
        <w:rPr>
          <w:rFonts w:ascii="Times New Roman" w:hAnsi="Times New Roman"/>
          <w:color w:val="000000"/>
          <w:sz w:val="28"/>
          <w:szCs w:val="28"/>
        </w:rPr>
        <w:t xml:space="preserve"> </w:t>
      </w:r>
    </w:p>
    <w:p w:rsidR="00207254" w:rsidRDefault="00486361" w:rsidP="00486361">
      <w:pPr>
        <w:tabs>
          <w:tab w:val="left" w:pos="567"/>
          <w:tab w:val="left" w:pos="1134"/>
        </w:tabs>
        <w:spacing w:after="0"/>
        <w:jc w:val="both"/>
        <w:rPr>
          <w:rFonts w:ascii="Times New Roman" w:hAnsi="Times New Roman"/>
          <w:bCs/>
          <w:color w:val="000000"/>
          <w:sz w:val="28"/>
          <w:szCs w:val="28"/>
        </w:rPr>
      </w:pPr>
      <w:r>
        <w:rPr>
          <w:rFonts w:ascii="Times New Roman" w:hAnsi="Times New Roman"/>
          <w:b/>
          <w:sz w:val="28"/>
          <w:szCs w:val="28"/>
        </w:rPr>
        <w:t xml:space="preserve">       </w:t>
      </w:r>
      <w:r w:rsidR="00207254">
        <w:rPr>
          <w:rFonts w:ascii="Times New Roman" w:hAnsi="Times New Roman"/>
          <w:b/>
          <w:sz w:val="28"/>
          <w:szCs w:val="28"/>
        </w:rPr>
        <w:t xml:space="preserve"> </w:t>
      </w:r>
      <w:r w:rsidR="00207254" w:rsidRPr="00E034EF">
        <w:rPr>
          <w:rFonts w:ascii="Times New Roman" w:hAnsi="Times New Roman"/>
          <w:b/>
          <w:sz w:val="28"/>
          <w:szCs w:val="28"/>
        </w:rPr>
        <w:t xml:space="preserve">Цель </w:t>
      </w:r>
      <w:r w:rsidR="00207254">
        <w:rPr>
          <w:rFonts w:ascii="Times New Roman" w:hAnsi="Times New Roman"/>
          <w:b/>
          <w:sz w:val="28"/>
          <w:szCs w:val="28"/>
        </w:rPr>
        <w:t xml:space="preserve">контрольного </w:t>
      </w:r>
      <w:proofErr w:type="spellStart"/>
      <w:r w:rsidR="00207254">
        <w:rPr>
          <w:rFonts w:ascii="Times New Roman" w:hAnsi="Times New Roman"/>
          <w:b/>
          <w:sz w:val="28"/>
          <w:szCs w:val="28"/>
        </w:rPr>
        <w:t>меропрятия</w:t>
      </w:r>
      <w:proofErr w:type="spellEnd"/>
      <w:r w:rsidR="00207254" w:rsidRPr="00E034EF">
        <w:rPr>
          <w:rFonts w:ascii="Times New Roman" w:hAnsi="Times New Roman"/>
          <w:b/>
          <w:sz w:val="28"/>
          <w:szCs w:val="28"/>
        </w:rPr>
        <w:t>:</w:t>
      </w:r>
      <w:r w:rsidR="00207254" w:rsidRPr="00E034EF">
        <w:rPr>
          <w:rFonts w:ascii="Times New Roman" w:hAnsi="Times New Roman"/>
          <w:b/>
          <w:bCs/>
          <w:color w:val="000000"/>
          <w:sz w:val="28"/>
          <w:szCs w:val="28"/>
        </w:rPr>
        <w:t xml:space="preserve"> </w:t>
      </w:r>
      <w:r w:rsidR="00207254" w:rsidRPr="00E034EF">
        <w:rPr>
          <w:rFonts w:ascii="Times New Roman" w:hAnsi="Times New Roman"/>
          <w:bCs/>
          <w:color w:val="000000"/>
          <w:sz w:val="28"/>
          <w:szCs w:val="28"/>
        </w:rPr>
        <w:t>Проверка финансово-хозяйственной деятельности</w:t>
      </w:r>
      <w:r w:rsidR="00207254">
        <w:rPr>
          <w:rFonts w:ascii="Times New Roman" w:hAnsi="Times New Roman"/>
          <w:bCs/>
          <w:color w:val="000000"/>
          <w:sz w:val="28"/>
          <w:szCs w:val="28"/>
        </w:rPr>
        <w:t xml:space="preserve"> МУП </w:t>
      </w:r>
      <w:r w:rsidR="00207254" w:rsidRPr="00E034EF">
        <w:rPr>
          <w:rFonts w:ascii="Times New Roman" w:hAnsi="Times New Roman"/>
          <w:bCs/>
          <w:color w:val="000000"/>
          <w:sz w:val="28"/>
          <w:szCs w:val="28"/>
        </w:rPr>
        <w:t>ЖКХ «Стимул</w:t>
      </w:r>
      <w:r w:rsidR="00207254">
        <w:rPr>
          <w:rFonts w:ascii="Times New Roman" w:hAnsi="Times New Roman"/>
          <w:bCs/>
          <w:color w:val="000000"/>
          <w:sz w:val="28"/>
          <w:szCs w:val="28"/>
        </w:rPr>
        <w:t xml:space="preserve">» при муниципальном образовании </w:t>
      </w:r>
      <w:proofErr w:type="spellStart"/>
      <w:r w:rsidR="00207254">
        <w:rPr>
          <w:rFonts w:ascii="Times New Roman" w:hAnsi="Times New Roman"/>
          <w:bCs/>
          <w:color w:val="000000"/>
          <w:sz w:val="28"/>
          <w:szCs w:val="28"/>
        </w:rPr>
        <w:t>Саракташский</w:t>
      </w:r>
      <w:proofErr w:type="spellEnd"/>
      <w:r w:rsidR="00207254">
        <w:rPr>
          <w:rFonts w:ascii="Times New Roman" w:hAnsi="Times New Roman"/>
          <w:bCs/>
          <w:color w:val="000000"/>
          <w:sz w:val="28"/>
          <w:szCs w:val="28"/>
        </w:rPr>
        <w:t xml:space="preserve"> поссовет</w:t>
      </w:r>
      <w:r w:rsidR="00D645F3">
        <w:rPr>
          <w:rFonts w:ascii="Times New Roman" w:hAnsi="Times New Roman"/>
          <w:bCs/>
          <w:color w:val="000000"/>
          <w:sz w:val="28"/>
          <w:szCs w:val="28"/>
        </w:rPr>
        <w:t>.</w:t>
      </w:r>
    </w:p>
    <w:p w:rsidR="009B3531" w:rsidRDefault="008643C7" w:rsidP="008643C7">
      <w:pPr>
        <w:pStyle w:val="Default"/>
        <w:tabs>
          <w:tab w:val="left" w:pos="567"/>
        </w:tabs>
        <w:spacing w:line="276" w:lineRule="auto"/>
        <w:jc w:val="both"/>
        <w:rPr>
          <w:sz w:val="28"/>
          <w:szCs w:val="28"/>
        </w:rPr>
      </w:pPr>
      <w:r>
        <w:t xml:space="preserve">         </w:t>
      </w:r>
      <w:r w:rsidR="009B3531">
        <w:rPr>
          <w:b/>
          <w:bCs/>
          <w:sz w:val="28"/>
          <w:szCs w:val="28"/>
        </w:rPr>
        <w:t>Методы контроля</w:t>
      </w:r>
      <w:r w:rsidR="009B3531">
        <w:rPr>
          <w:sz w:val="28"/>
          <w:szCs w:val="28"/>
        </w:rPr>
        <w:t>: Контрольные действия производились путем документального изучения финансовых и хозяйственных операций, совершенных в проверяемый период. На проверку представлены банковские документы, первичные учетные документы, регистры учета, формы отчетности, предусмот</w:t>
      </w:r>
      <w:r w:rsidR="009B3531">
        <w:rPr>
          <w:sz w:val="28"/>
          <w:szCs w:val="28"/>
        </w:rPr>
        <w:lastRenderedPageBreak/>
        <w:t xml:space="preserve">ренные нормативно-правовыми актами РФ. Проведен анализ и оценка полученной информации. </w:t>
      </w:r>
    </w:p>
    <w:p w:rsidR="00207254" w:rsidRDefault="00207254" w:rsidP="00486361">
      <w:pPr>
        <w:spacing w:after="0"/>
        <w:ind w:firstLine="567"/>
        <w:jc w:val="both"/>
        <w:rPr>
          <w:rFonts w:ascii="Times New Roman" w:hAnsi="Times New Roman"/>
          <w:color w:val="000000"/>
          <w:sz w:val="28"/>
          <w:szCs w:val="28"/>
        </w:rPr>
      </w:pPr>
      <w:r w:rsidRPr="00B34730">
        <w:rPr>
          <w:rFonts w:ascii="Times New Roman" w:hAnsi="Times New Roman"/>
          <w:b/>
          <w:color w:val="000000"/>
          <w:sz w:val="28"/>
          <w:szCs w:val="28"/>
        </w:rPr>
        <w:t xml:space="preserve">Проверяемый период деятельности: </w:t>
      </w:r>
      <w:r w:rsidR="001C4EC0">
        <w:rPr>
          <w:rFonts w:ascii="Times New Roman" w:hAnsi="Times New Roman"/>
          <w:color w:val="000000"/>
          <w:sz w:val="28"/>
          <w:szCs w:val="28"/>
        </w:rPr>
        <w:t>2018</w:t>
      </w:r>
      <w:r>
        <w:rPr>
          <w:rFonts w:ascii="Times New Roman" w:hAnsi="Times New Roman"/>
          <w:color w:val="000000"/>
          <w:sz w:val="28"/>
          <w:szCs w:val="28"/>
        </w:rPr>
        <w:t xml:space="preserve"> год.</w:t>
      </w:r>
    </w:p>
    <w:p w:rsidR="00207254" w:rsidRDefault="00207254" w:rsidP="00486361">
      <w:pPr>
        <w:spacing w:after="0"/>
        <w:ind w:right="-6" w:firstLine="567"/>
        <w:jc w:val="both"/>
        <w:rPr>
          <w:rFonts w:ascii="Times New Roman" w:hAnsi="Times New Roman"/>
          <w:color w:val="000000"/>
          <w:sz w:val="28"/>
          <w:szCs w:val="28"/>
        </w:rPr>
      </w:pPr>
      <w:r w:rsidRPr="00932DE5">
        <w:rPr>
          <w:rFonts w:ascii="Times New Roman" w:hAnsi="Times New Roman"/>
          <w:b/>
          <w:bCs/>
          <w:color w:val="000000"/>
          <w:sz w:val="28"/>
          <w:szCs w:val="28"/>
        </w:rPr>
        <w:t xml:space="preserve">Срок </w:t>
      </w:r>
      <w:r>
        <w:rPr>
          <w:rFonts w:ascii="Times New Roman" w:hAnsi="Times New Roman"/>
          <w:b/>
          <w:bCs/>
          <w:color w:val="000000"/>
          <w:sz w:val="28"/>
          <w:szCs w:val="28"/>
        </w:rPr>
        <w:t xml:space="preserve">проведения </w:t>
      </w:r>
      <w:r w:rsidRPr="00932DE5">
        <w:rPr>
          <w:rFonts w:ascii="Times New Roman" w:hAnsi="Times New Roman"/>
          <w:b/>
          <w:bCs/>
          <w:color w:val="000000"/>
          <w:sz w:val="28"/>
          <w:szCs w:val="28"/>
        </w:rPr>
        <w:t>проверки:</w:t>
      </w:r>
      <w:r w:rsidRPr="00932DE5">
        <w:rPr>
          <w:rFonts w:ascii="Times New Roman" w:hAnsi="Times New Roman"/>
          <w:color w:val="000000"/>
          <w:sz w:val="28"/>
        </w:rPr>
        <w:t> </w:t>
      </w:r>
      <w:r w:rsidRPr="00932DE5">
        <w:rPr>
          <w:rFonts w:ascii="Times New Roman" w:hAnsi="Times New Roman"/>
          <w:color w:val="000000"/>
          <w:sz w:val="28"/>
          <w:szCs w:val="28"/>
        </w:rPr>
        <w:t xml:space="preserve">с </w:t>
      </w:r>
      <w:r w:rsidR="001C4EC0">
        <w:rPr>
          <w:rFonts w:ascii="Times New Roman" w:hAnsi="Times New Roman"/>
          <w:color w:val="000000"/>
          <w:sz w:val="28"/>
          <w:szCs w:val="28"/>
        </w:rPr>
        <w:t>25</w:t>
      </w:r>
      <w:r>
        <w:rPr>
          <w:rFonts w:ascii="Times New Roman" w:hAnsi="Times New Roman"/>
          <w:color w:val="000000"/>
          <w:sz w:val="28"/>
          <w:szCs w:val="28"/>
        </w:rPr>
        <w:t xml:space="preserve"> </w:t>
      </w:r>
      <w:r w:rsidR="001C4EC0">
        <w:rPr>
          <w:rFonts w:ascii="Times New Roman" w:hAnsi="Times New Roman"/>
          <w:color w:val="000000"/>
          <w:sz w:val="28"/>
          <w:szCs w:val="28"/>
        </w:rPr>
        <w:t>января по 2</w:t>
      </w:r>
      <w:r w:rsidR="008643C7">
        <w:rPr>
          <w:rFonts w:ascii="Times New Roman" w:hAnsi="Times New Roman"/>
          <w:color w:val="000000"/>
          <w:sz w:val="28"/>
          <w:szCs w:val="28"/>
        </w:rPr>
        <w:t>5</w:t>
      </w:r>
      <w:r w:rsidRPr="00932DE5">
        <w:rPr>
          <w:rFonts w:ascii="Times New Roman" w:hAnsi="Times New Roman"/>
          <w:color w:val="000000"/>
          <w:sz w:val="28"/>
          <w:szCs w:val="28"/>
        </w:rPr>
        <w:t xml:space="preserve"> </w:t>
      </w:r>
      <w:r>
        <w:rPr>
          <w:rFonts w:ascii="Times New Roman" w:hAnsi="Times New Roman"/>
          <w:color w:val="000000"/>
          <w:sz w:val="28"/>
          <w:szCs w:val="28"/>
        </w:rPr>
        <w:t>февраля</w:t>
      </w:r>
      <w:r w:rsidRPr="00932DE5">
        <w:rPr>
          <w:rFonts w:ascii="Times New Roman" w:hAnsi="Times New Roman"/>
          <w:color w:val="000000"/>
          <w:sz w:val="28"/>
          <w:szCs w:val="28"/>
        </w:rPr>
        <w:t xml:space="preserve"> 201</w:t>
      </w:r>
      <w:r w:rsidR="001C4EC0">
        <w:rPr>
          <w:rFonts w:ascii="Times New Roman" w:hAnsi="Times New Roman"/>
          <w:color w:val="000000"/>
          <w:sz w:val="28"/>
          <w:szCs w:val="28"/>
        </w:rPr>
        <w:t>9</w:t>
      </w:r>
      <w:r w:rsidRPr="00932DE5">
        <w:rPr>
          <w:rFonts w:ascii="Times New Roman" w:hAnsi="Times New Roman"/>
          <w:color w:val="000000"/>
          <w:sz w:val="28"/>
          <w:szCs w:val="28"/>
        </w:rPr>
        <w:t xml:space="preserve"> года.</w:t>
      </w:r>
    </w:p>
    <w:p w:rsidR="00207254" w:rsidRDefault="00207254" w:rsidP="00486361">
      <w:pPr>
        <w:spacing w:after="0"/>
        <w:ind w:firstLine="567"/>
        <w:jc w:val="both"/>
        <w:rPr>
          <w:rFonts w:ascii="Times New Roman" w:hAnsi="Times New Roman"/>
          <w:sz w:val="28"/>
          <w:szCs w:val="28"/>
        </w:rPr>
      </w:pPr>
      <w:r w:rsidRPr="00E034EF">
        <w:rPr>
          <w:rFonts w:ascii="Times New Roman" w:hAnsi="Times New Roman"/>
          <w:b/>
          <w:sz w:val="28"/>
        </w:rPr>
        <w:t xml:space="preserve">Ответственный исполнитель: </w:t>
      </w:r>
      <w:r w:rsidRPr="00E034EF">
        <w:rPr>
          <w:rFonts w:ascii="Times New Roman" w:hAnsi="Times New Roman"/>
          <w:sz w:val="28"/>
        </w:rPr>
        <w:t xml:space="preserve">председатель </w:t>
      </w:r>
      <w:r w:rsidRPr="00E034EF">
        <w:rPr>
          <w:rFonts w:ascii="Times New Roman" w:hAnsi="Times New Roman"/>
          <w:sz w:val="28"/>
          <w:szCs w:val="28"/>
        </w:rPr>
        <w:t xml:space="preserve">контрольно-счетного органа  «Счетная палата» муниципального образования </w:t>
      </w:r>
      <w:proofErr w:type="spellStart"/>
      <w:r w:rsidRPr="00E034EF">
        <w:rPr>
          <w:rFonts w:ascii="Times New Roman" w:hAnsi="Times New Roman"/>
          <w:sz w:val="28"/>
          <w:szCs w:val="28"/>
        </w:rPr>
        <w:t>Саракташский</w:t>
      </w:r>
      <w:proofErr w:type="spellEnd"/>
      <w:r w:rsidRPr="00E034EF">
        <w:rPr>
          <w:rFonts w:ascii="Times New Roman" w:hAnsi="Times New Roman"/>
          <w:sz w:val="28"/>
          <w:szCs w:val="28"/>
        </w:rPr>
        <w:t xml:space="preserve"> поссовет</w:t>
      </w:r>
      <w:r>
        <w:rPr>
          <w:rFonts w:ascii="Times New Roman" w:hAnsi="Times New Roman"/>
          <w:sz w:val="28"/>
          <w:szCs w:val="28"/>
        </w:rPr>
        <w:t xml:space="preserve"> </w:t>
      </w:r>
      <w:proofErr w:type="spellStart"/>
      <w:r>
        <w:rPr>
          <w:rFonts w:ascii="Times New Roman" w:hAnsi="Times New Roman"/>
          <w:sz w:val="28"/>
          <w:szCs w:val="28"/>
        </w:rPr>
        <w:t>Саракташского</w:t>
      </w:r>
      <w:proofErr w:type="spellEnd"/>
      <w:r>
        <w:rPr>
          <w:rFonts w:ascii="Times New Roman" w:hAnsi="Times New Roman"/>
          <w:sz w:val="28"/>
          <w:szCs w:val="28"/>
        </w:rPr>
        <w:t xml:space="preserve"> района Оренбургской области </w:t>
      </w:r>
      <w:r w:rsidRPr="00E034EF">
        <w:rPr>
          <w:rFonts w:ascii="Times New Roman" w:hAnsi="Times New Roman"/>
          <w:sz w:val="28"/>
          <w:szCs w:val="28"/>
        </w:rPr>
        <w:t xml:space="preserve"> – Л.А. Никонова </w:t>
      </w:r>
    </w:p>
    <w:p w:rsidR="001061AE" w:rsidRDefault="001061AE" w:rsidP="00486361">
      <w:pPr>
        <w:tabs>
          <w:tab w:val="left" w:pos="567"/>
        </w:tabs>
        <w:spacing w:after="0"/>
        <w:jc w:val="both"/>
        <w:rPr>
          <w:rFonts w:ascii="Times New Roman" w:eastAsia="Times New Roman" w:hAnsi="Times New Roman" w:cs="Times New Roman"/>
          <w:b/>
          <w:sz w:val="28"/>
          <w:szCs w:val="28"/>
        </w:rPr>
      </w:pPr>
      <w:r w:rsidRPr="001061AE">
        <w:rPr>
          <w:rFonts w:ascii="Times New Roman" w:eastAsia="Times New Roman" w:hAnsi="Times New Roman" w:cs="Times New Roman"/>
          <w:b/>
          <w:color w:val="FF0000"/>
          <w:sz w:val="28"/>
          <w:szCs w:val="28"/>
        </w:rPr>
        <w:t xml:space="preserve">        </w:t>
      </w:r>
      <w:r w:rsidRPr="001061AE">
        <w:rPr>
          <w:rFonts w:ascii="Times New Roman" w:eastAsia="Times New Roman" w:hAnsi="Times New Roman" w:cs="Times New Roman"/>
          <w:b/>
          <w:sz w:val="28"/>
          <w:szCs w:val="28"/>
        </w:rPr>
        <w:t>Перечень законодательных и нормативных правовых актов:</w:t>
      </w:r>
    </w:p>
    <w:p w:rsidR="00682E8A" w:rsidRDefault="00682E8A" w:rsidP="00486361">
      <w:pPr>
        <w:pStyle w:val="a4"/>
        <w:tabs>
          <w:tab w:val="left" w:pos="567"/>
        </w:tabs>
        <w:spacing w:before="0" w:beforeAutospacing="0" w:after="0" w:afterAutospacing="0" w:line="276" w:lineRule="auto"/>
        <w:jc w:val="both"/>
        <w:rPr>
          <w:sz w:val="28"/>
          <w:szCs w:val="28"/>
        </w:rPr>
      </w:pPr>
      <w:r w:rsidRPr="00486361">
        <w:rPr>
          <w:sz w:val="28"/>
          <w:szCs w:val="28"/>
        </w:rPr>
        <w:t xml:space="preserve">         </w:t>
      </w:r>
      <w:r w:rsidR="00486361" w:rsidRPr="00486361">
        <w:rPr>
          <w:sz w:val="28"/>
          <w:szCs w:val="28"/>
        </w:rPr>
        <w:t>-</w:t>
      </w:r>
      <w:r w:rsidRPr="00682E8A">
        <w:rPr>
          <w:sz w:val="28"/>
          <w:szCs w:val="28"/>
        </w:rPr>
        <w:t xml:space="preserve">Трудовой кодекс Российской Федерации (далее ТК РФ); </w:t>
      </w:r>
    </w:p>
    <w:p w:rsidR="00996C08" w:rsidRDefault="009B4BA6" w:rsidP="00486361">
      <w:pPr>
        <w:pStyle w:val="a4"/>
        <w:spacing w:before="0" w:beforeAutospacing="0" w:after="0" w:afterAutospacing="0" w:line="276" w:lineRule="auto"/>
        <w:jc w:val="both"/>
        <w:rPr>
          <w:color w:val="000000"/>
          <w:sz w:val="28"/>
          <w:szCs w:val="28"/>
        </w:rPr>
      </w:pPr>
      <w:r>
        <w:rPr>
          <w:sz w:val="28"/>
          <w:szCs w:val="28"/>
        </w:rPr>
        <w:t xml:space="preserve">         </w:t>
      </w:r>
      <w:r w:rsidR="00486361">
        <w:rPr>
          <w:sz w:val="28"/>
          <w:szCs w:val="28"/>
        </w:rPr>
        <w:t xml:space="preserve">- </w:t>
      </w:r>
      <w:r w:rsidRPr="00E456DA">
        <w:rPr>
          <w:sz w:val="28"/>
          <w:szCs w:val="28"/>
        </w:rPr>
        <w:t>Гражданск</w:t>
      </w:r>
      <w:r w:rsidR="00996C08">
        <w:rPr>
          <w:sz w:val="28"/>
          <w:szCs w:val="28"/>
        </w:rPr>
        <w:t>ий кодекс</w:t>
      </w:r>
      <w:r w:rsidRPr="00E456DA">
        <w:rPr>
          <w:sz w:val="28"/>
          <w:szCs w:val="28"/>
        </w:rPr>
        <w:t xml:space="preserve"> Р</w:t>
      </w:r>
      <w:r>
        <w:rPr>
          <w:sz w:val="28"/>
          <w:szCs w:val="28"/>
        </w:rPr>
        <w:t xml:space="preserve">оссийской </w:t>
      </w:r>
      <w:r w:rsidRPr="00E456DA">
        <w:rPr>
          <w:sz w:val="28"/>
          <w:szCs w:val="28"/>
        </w:rPr>
        <w:t>Ф</w:t>
      </w:r>
      <w:r>
        <w:rPr>
          <w:sz w:val="28"/>
          <w:szCs w:val="28"/>
        </w:rPr>
        <w:t>едерации</w:t>
      </w:r>
      <w:r w:rsidRPr="00E456DA">
        <w:rPr>
          <w:sz w:val="28"/>
          <w:szCs w:val="28"/>
        </w:rPr>
        <w:t xml:space="preserve"> </w:t>
      </w:r>
      <w:r>
        <w:rPr>
          <w:sz w:val="28"/>
          <w:szCs w:val="28"/>
        </w:rPr>
        <w:t>(далее ГК РФ);</w:t>
      </w:r>
      <w:r w:rsidR="00996C08" w:rsidRPr="00996C08">
        <w:rPr>
          <w:color w:val="000000"/>
          <w:sz w:val="28"/>
          <w:szCs w:val="28"/>
        </w:rPr>
        <w:t xml:space="preserve"> </w:t>
      </w:r>
    </w:p>
    <w:p w:rsidR="009B4BA6" w:rsidRPr="00682E8A" w:rsidRDefault="00996C08" w:rsidP="00486361">
      <w:pPr>
        <w:pStyle w:val="a4"/>
        <w:spacing w:before="0" w:beforeAutospacing="0" w:after="0" w:afterAutospacing="0" w:line="276" w:lineRule="auto"/>
        <w:jc w:val="both"/>
        <w:rPr>
          <w:sz w:val="28"/>
          <w:szCs w:val="28"/>
        </w:rPr>
      </w:pPr>
      <w:r>
        <w:rPr>
          <w:color w:val="000000"/>
          <w:sz w:val="28"/>
          <w:szCs w:val="28"/>
        </w:rPr>
        <w:t xml:space="preserve">         </w:t>
      </w:r>
      <w:r w:rsidR="00486361">
        <w:rPr>
          <w:color w:val="000000"/>
          <w:sz w:val="28"/>
          <w:szCs w:val="28"/>
        </w:rPr>
        <w:t xml:space="preserve">- </w:t>
      </w:r>
      <w:r>
        <w:rPr>
          <w:color w:val="000000"/>
          <w:sz w:val="28"/>
          <w:szCs w:val="28"/>
        </w:rPr>
        <w:t>Налоговый кодекс</w:t>
      </w:r>
      <w:r w:rsidRPr="009E7350">
        <w:rPr>
          <w:color w:val="000000"/>
          <w:sz w:val="28"/>
          <w:szCs w:val="28"/>
        </w:rPr>
        <w:t xml:space="preserve"> Р</w:t>
      </w:r>
      <w:r>
        <w:rPr>
          <w:color w:val="000000"/>
          <w:sz w:val="28"/>
          <w:szCs w:val="28"/>
        </w:rPr>
        <w:t>оссийской Федерации (далее НК РФ);</w:t>
      </w:r>
    </w:p>
    <w:p w:rsidR="001061AE" w:rsidRDefault="00682E8A" w:rsidP="00486361">
      <w:pPr>
        <w:pStyle w:val="a4"/>
        <w:spacing w:before="0" w:beforeAutospacing="0" w:after="0" w:afterAutospacing="0" w:line="276" w:lineRule="auto"/>
        <w:jc w:val="both"/>
        <w:rPr>
          <w:color w:val="000000"/>
          <w:sz w:val="28"/>
          <w:szCs w:val="28"/>
        </w:rPr>
      </w:pPr>
      <w:r>
        <w:rPr>
          <w:color w:val="000000"/>
          <w:sz w:val="28"/>
          <w:szCs w:val="28"/>
        </w:rPr>
        <w:t xml:space="preserve">         </w:t>
      </w:r>
      <w:r w:rsidR="00486361">
        <w:rPr>
          <w:color w:val="000000"/>
          <w:sz w:val="28"/>
          <w:szCs w:val="28"/>
        </w:rPr>
        <w:t xml:space="preserve">- </w:t>
      </w:r>
      <w:r w:rsidR="001061AE" w:rsidRPr="00682E8A">
        <w:rPr>
          <w:color w:val="000000"/>
          <w:sz w:val="28"/>
          <w:szCs w:val="28"/>
        </w:rPr>
        <w:t>Федеральный закон от 14.11.2002г. №161-ФЗ (ред. от 23.05.2016г.) «О государственных и муниципальных унитарных предприятиях»</w:t>
      </w:r>
      <w:r w:rsidR="00B1535B">
        <w:rPr>
          <w:color w:val="000000"/>
          <w:sz w:val="28"/>
          <w:szCs w:val="28"/>
        </w:rPr>
        <w:t xml:space="preserve"> </w:t>
      </w:r>
      <w:r w:rsidR="00B1535B" w:rsidRPr="00B1535B">
        <w:rPr>
          <w:sz w:val="28"/>
          <w:szCs w:val="28"/>
        </w:rPr>
        <w:t>(далее – Федеральный закон № 161-ФЗ)</w:t>
      </w:r>
      <w:r w:rsidR="001061AE" w:rsidRPr="00682E8A">
        <w:rPr>
          <w:color w:val="000000"/>
          <w:sz w:val="28"/>
          <w:szCs w:val="28"/>
        </w:rPr>
        <w:t>;</w:t>
      </w:r>
    </w:p>
    <w:p w:rsidR="00095754" w:rsidRPr="00682E8A" w:rsidRDefault="00095754" w:rsidP="00486361">
      <w:pPr>
        <w:pStyle w:val="a4"/>
        <w:spacing w:before="0" w:beforeAutospacing="0" w:after="0" w:afterAutospacing="0" w:line="276" w:lineRule="auto"/>
        <w:jc w:val="both"/>
        <w:rPr>
          <w:color w:val="000000"/>
          <w:sz w:val="28"/>
          <w:szCs w:val="28"/>
        </w:rPr>
      </w:pPr>
      <w:r>
        <w:rPr>
          <w:rStyle w:val="2"/>
          <w:sz w:val="28"/>
          <w:szCs w:val="28"/>
        </w:rPr>
        <w:t xml:space="preserve">         </w:t>
      </w:r>
      <w:r w:rsidR="00486361">
        <w:rPr>
          <w:rStyle w:val="2"/>
          <w:sz w:val="28"/>
          <w:szCs w:val="28"/>
        </w:rPr>
        <w:t xml:space="preserve">- </w:t>
      </w:r>
      <w:r w:rsidRPr="00E543B7">
        <w:rPr>
          <w:rStyle w:val="2"/>
          <w:sz w:val="28"/>
          <w:szCs w:val="28"/>
        </w:rPr>
        <w:t>Федеральн</w:t>
      </w:r>
      <w:r>
        <w:rPr>
          <w:rStyle w:val="2"/>
          <w:sz w:val="28"/>
          <w:szCs w:val="28"/>
        </w:rPr>
        <w:t>ый закон</w:t>
      </w:r>
      <w:r w:rsidRPr="00E543B7">
        <w:rPr>
          <w:rStyle w:val="2"/>
          <w:sz w:val="28"/>
          <w:szCs w:val="28"/>
        </w:rPr>
        <w:t xml:space="preserve"> от 06.10.20</w:t>
      </w:r>
      <w:r>
        <w:rPr>
          <w:rStyle w:val="2"/>
          <w:sz w:val="28"/>
          <w:szCs w:val="28"/>
        </w:rPr>
        <w:t>03 N131-ФЗ «</w:t>
      </w:r>
      <w:r w:rsidRPr="00E543B7">
        <w:rPr>
          <w:rStyle w:val="2"/>
          <w:sz w:val="28"/>
          <w:szCs w:val="28"/>
        </w:rPr>
        <w:t>Об общих принципах организации местного самоуправления в Российской Федерации</w:t>
      </w:r>
      <w:r>
        <w:rPr>
          <w:rStyle w:val="2"/>
          <w:sz w:val="28"/>
          <w:szCs w:val="28"/>
        </w:rPr>
        <w:t xml:space="preserve">» (далее - </w:t>
      </w:r>
      <w:r w:rsidRPr="00B1535B">
        <w:rPr>
          <w:sz w:val="28"/>
          <w:szCs w:val="28"/>
        </w:rPr>
        <w:t>Федеральный закон № 1</w:t>
      </w:r>
      <w:r>
        <w:rPr>
          <w:sz w:val="28"/>
          <w:szCs w:val="28"/>
        </w:rPr>
        <w:t>31</w:t>
      </w:r>
      <w:r w:rsidRPr="00B1535B">
        <w:rPr>
          <w:sz w:val="28"/>
          <w:szCs w:val="28"/>
        </w:rPr>
        <w:t>-ФЗ)</w:t>
      </w:r>
      <w:r w:rsidRPr="00682E8A">
        <w:rPr>
          <w:color w:val="000000"/>
          <w:sz w:val="28"/>
          <w:szCs w:val="28"/>
        </w:rPr>
        <w:t>;</w:t>
      </w:r>
    </w:p>
    <w:p w:rsidR="00682E8A" w:rsidRPr="00682E8A" w:rsidRDefault="00486361" w:rsidP="00486361">
      <w:pPr>
        <w:pStyle w:val="a4"/>
        <w:tabs>
          <w:tab w:val="left" w:pos="709"/>
        </w:tabs>
        <w:spacing w:before="0" w:beforeAutospacing="0" w:after="0" w:afterAutospacing="0" w:line="276" w:lineRule="auto"/>
        <w:jc w:val="both"/>
        <w:rPr>
          <w:color w:val="000000"/>
          <w:sz w:val="28"/>
          <w:szCs w:val="28"/>
        </w:rPr>
      </w:pPr>
      <w:r>
        <w:rPr>
          <w:color w:val="000000"/>
          <w:sz w:val="28"/>
          <w:szCs w:val="28"/>
        </w:rPr>
        <w:t xml:space="preserve">         - </w:t>
      </w:r>
      <w:r w:rsidR="00682E8A" w:rsidRPr="00682E8A">
        <w:rPr>
          <w:color w:val="000000"/>
          <w:sz w:val="28"/>
          <w:szCs w:val="28"/>
        </w:rPr>
        <w:t>Федеральный закон от 06.12.2011 года №402-ФЗ «О бухгалтерском учете»</w:t>
      </w:r>
      <w:r w:rsidR="00513330">
        <w:rPr>
          <w:color w:val="000000"/>
          <w:sz w:val="28"/>
          <w:szCs w:val="28"/>
        </w:rPr>
        <w:t xml:space="preserve"> (далее Федеральный закон №402-ФЗ)</w:t>
      </w:r>
      <w:r w:rsidR="00682E8A" w:rsidRPr="00682E8A">
        <w:rPr>
          <w:color w:val="000000"/>
          <w:sz w:val="28"/>
          <w:szCs w:val="28"/>
        </w:rPr>
        <w:t>;</w:t>
      </w:r>
    </w:p>
    <w:p w:rsidR="00682E8A" w:rsidRPr="00682E8A" w:rsidRDefault="00486361" w:rsidP="00486361">
      <w:pPr>
        <w:pStyle w:val="a4"/>
        <w:spacing w:before="0" w:beforeAutospacing="0" w:after="0" w:afterAutospacing="0" w:line="276" w:lineRule="auto"/>
        <w:jc w:val="both"/>
        <w:rPr>
          <w:color w:val="000000"/>
          <w:sz w:val="28"/>
          <w:szCs w:val="28"/>
        </w:rPr>
      </w:pPr>
      <w:r>
        <w:rPr>
          <w:color w:val="000000"/>
          <w:sz w:val="28"/>
          <w:szCs w:val="28"/>
        </w:rPr>
        <w:t xml:space="preserve">          - </w:t>
      </w:r>
      <w:r w:rsidR="00682E8A" w:rsidRPr="00682E8A">
        <w:rPr>
          <w:color w:val="000000"/>
          <w:sz w:val="28"/>
          <w:szCs w:val="28"/>
        </w:rPr>
        <w:t>Положения о бухгалтерском учете;</w:t>
      </w:r>
    </w:p>
    <w:p w:rsidR="00682E8A" w:rsidRPr="00682E8A" w:rsidRDefault="00486361" w:rsidP="00486361">
      <w:pPr>
        <w:pStyle w:val="a4"/>
        <w:tabs>
          <w:tab w:val="left" w:pos="709"/>
        </w:tabs>
        <w:spacing w:before="0" w:beforeAutospacing="0" w:after="0" w:afterAutospacing="0" w:line="276" w:lineRule="auto"/>
        <w:jc w:val="both"/>
        <w:rPr>
          <w:color w:val="000000"/>
          <w:sz w:val="28"/>
          <w:szCs w:val="28"/>
        </w:rPr>
      </w:pPr>
      <w:r>
        <w:rPr>
          <w:color w:val="000000"/>
          <w:sz w:val="28"/>
          <w:szCs w:val="28"/>
        </w:rPr>
        <w:t xml:space="preserve">          - </w:t>
      </w:r>
      <w:r w:rsidR="00682E8A" w:rsidRPr="00682E8A">
        <w:rPr>
          <w:color w:val="000000"/>
          <w:sz w:val="28"/>
          <w:szCs w:val="28"/>
        </w:rPr>
        <w:t>Устав предприятия;</w:t>
      </w:r>
    </w:p>
    <w:p w:rsidR="00682E8A" w:rsidRDefault="00486361" w:rsidP="00486361">
      <w:pPr>
        <w:pStyle w:val="a4"/>
        <w:spacing w:before="0" w:beforeAutospacing="0" w:after="0" w:afterAutospacing="0" w:line="276" w:lineRule="auto"/>
        <w:jc w:val="both"/>
        <w:rPr>
          <w:color w:val="000000"/>
          <w:sz w:val="28"/>
          <w:szCs w:val="28"/>
        </w:rPr>
      </w:pPr>
      <w:r>
        <w:rPr>
          <w:color w:val="000000"/>
          <w:sz w:val="28"/>
          <w:szCs w:val="28"/>
        </w:rPr>
        <w:t xml:space="preserve">        </w:t>
      </w:r>
      <w:r w:rsidR="00682E8A">
        <w:rPr>
          <w:color w:val="000000"/>
          <w:sz w:val="28"/>
          <w:szCs w:val="28"/>
        </w:rPr>
        <w:t xml:space="preserve">  </w:t>
      </w:r>
      <w:r>
        <w:rPr>
          <w:color w:val="000000"/>
          <w:sz w:val="28"/>
          <w:szCs w:val="28"/>
        </w:rPr>
        <w:t xml:space="preserve">- </w:t>
      </w:r>
      <w:r w:rsidR="00682E8A" w:rsidRPr="00682E8A">
        <w:rPr>
          <w:color w:val="000000"/>
          <w:sz w:val="28"/>
          <w:szCs w:val="28"/>
        </w:rPr>
        <w:t>Положение об оплате труда работников МУП ЖКХ «Стимул»</w:t>
      </w:r>
      <w:r w:rsidR="00A2056E">
        <w:rPr>
          <w:color w:val="000000"/>
          <w:sz w:val="28"/>
          <w:szCs w:val="28"/>
        </w:rPr>
        <w:t>;</w:t>
      </w:r>
    </w:p>
    <w:p w:rsidR="009B3531" w:rsidRPr="00682E8A" w:rsidRDefault="009B3531" w:rsidP="00486361">
      <w:pPr>
        <w:pStyle w:val="a4"/>
        <w:spacing w:before="0" w:beforeAutospacing="0" w:after="0" w:afterAutospacing="0" w:line="276" w:lineRule="auto"/>
        <w:jc w:val="both"/>
        <w:rPr>
          <w:color w:val="000000"/>
          <w:sz w:val="28"/>
          <w:szCs w:val="28"/>
        </w:rPr>
      </w:pPr>
    </w:p>
    <w:p w:rsidR="00BF3ED9" w:rsidRPr="00E309F8" w:rsidRDefault="00E309F8" w:rsidP="00E309F8">
      <w:pPr>
        <w:pStyle w:val="23"/>
        <w:spacing w:after="0" w:line="240" w:lineRule="auto"/>
        <w:ind w:left="0"/>
        <w:jc w:val="center"/>
        <w:rPr>
          <w:rFonts w:ascii="Times New Roman" w:hAnsi="Times New Roman"/>
          <w:b/>
          <w:sz w:val="28"/>
          <w:szCs w:val="28"/>
        </w:rPr>
      </w:pPr>
      <w:r w:rsidRPr="00E309F8">
        <w:rPr>
          <w:rFonts w:ascii="Times New Roman" w:hAnsi="Times New Roman"/>
          <w:b/>
          <w:sz w:val="28"/>
          <w:szCs w:val="28"/>
        </w:rPr>
        <w:t>Общие положения.</w:t>
      </w:r>
    </w:p>
    <w:p w:rsidR="00E309F8" w:rsidRPr="00F07B40" w:rsidRDefault="00E309F8" w:rsidP="00E309F8">
      <w:pPr>
        <w:pStyle w:val="23"/>
        <w:spacing w:after="0" w:line="240" w:lineRule="auto"/>
        <w:ind w:left="0"/>
        <w:jc w:val="center"/>
        <w:rPr>
          <w:rFonts w:ascii="Times New Roman" w:hAnsi="Times New Roman"/>
          <w:b/>
          <w:i/>
          <w:sz w:val="28"/>
          <w:szCs w:val="28"/>
        </w:rPr>
      </w:pPr>
    </w:p>
    <w:p w:rsidR="00BF3ED9" w:rsidRPr="00F07B40" w:rsidRDefault="00F07B40" w:rsidP="00F07B40">
      <w:pPr>
        <w:tabs>
          <w:tab w:val="left" w:pos="567"/>
        </w:tabs>
        <w:autoSpaceDE w:val="0"/>
        <w:autoSpaceDN w:val="0"/>
        <w:adjustRightInd w:val="0"/>
        <w:spacing w:after="0"/>
        <w:jc w:val="both"/>
        <w:rPr>
          <w:rFonts w:ascii="Times New Roman" w:eastAsia="TimesNewRomanPSMT" w:hAnsi="Times New Roman" w:cs="Times New Roman"/>
          <w:sz w:val="28"/>
          <w:szCs w:val="28"/>
        </w:rPr>
      </w:pPr>
      <w:r>
        <w:rPr>
          <w:rFonts w:ascii="Times New Roman" w:hAnsi="Times New Roman"/>
          <w:sz w:val="28"/>
          <w:szCs w:val="28"/>
        </w:rPr>
        <w:t xml:space="preserve">      </w:t>
      </w:r>
      <w:r w:rsidR="00BF3ED9" w:rsidRPr="00F07B40">
        <w:rPr>
          <w:rFonts w:ascii="Times New Roman" w:hAnsi="Times New Roman"/>
          <w:sz w:val="28"/>
          <w:szCs w:val="28"/>
        </w:rPr>
        <w:t xml:space="preserve">  Адрес местонахождения предприятия: </w:t>
      </w:r>
      <w:r w:rsidR="00BF3ED9" w:rsidRPr="00F07B40">
        <w:rPr>
          <w:rFonts w:ascii="Times New Roman" w:eastAsia="TimesNewRomanPSMT" w:hAnsi="Times New Roman" w:cs="Times New Roman"/>
          <w:sz w:val="28"/>
          <w:szCs w:val="28"/>
        </w:rPr>
        <w:t xml:space="preserve">462 100, Оренбургская область, </w:t>
      </w:r>
      <w:proofErr w:type="spellStart"/>
      <w:r w:rsidR="00BF3ED9" w:rsidRPr="00F07B40">
        <w:rPr>
          <w:rFonts w:ascii="Times New Roman" w:eastAsia="TimesNewRomanPSMT" w:hAnsi="Times New Roman" w:cs="Times New Roman"/>
          <w:sz w:val="28"/>
          <w:szCs w:val="28"/>
        </w:rPr>
        <w:t>Саракташский</w:t>
      </w:r>
      <w:proofErr w:type="spellEnd"/>
      <w:r w:rsidR="00BF3ED9" w:rsidRPr="00F07B40">
        <w:rPr>
          <w:rFonts w:ascii="Times New Roman" w:eastAsia="TimesNewRomanPSMT" w:hAnsi="Times New Roman" w:cs="Times New Roman"/>
          <w:sz w:val="28"/>
          <w:szCs w:val="28"/>
        </w:rPr>
        <w:t xml:space="preserve"> район, </w:t>
      </w:r>
      <w:proofErr w:type="spellStart"/>
      <w:r w:rsidR="00BF3ED9" w:rsidRPr="00F07B40">
        <w:rPr>
          <w:rFonts w:ascii="Times New Roman" w:eastAsia="TimesNewRomanPSMT" w:hAnsi="Times New Roman" w:cs="Times New Roman"/>
          <w:sz w:val="28"/>
          <w:szCs w:val="28"/>
        </w:rPr>
        <w:t>п.Саракташ</w:t>
      </w:r>
      <w:proofErr w:type="spellEnd"/>
      <w:r w:rsidR="00BF3ED9" w:rsidRPr="00F07B40">
        <w:rPr>
          <w:rFonts w:ascii="Times New Roman" w:eastAsia="TimesNewRomanPSMT" w:hAnsi="Times New Roman" w:cs="Times New Roman"/>
          <w:sz w:val="28"/>
          <w:szCs w:val="28"/>
        </w:rPr>
        <w:t xml:space="preserve">, ул. </w:t>
      </w:r>
      <w:r w:rsidR="007E672B">
        <w:rPr>
          <w:rFonts w:ascii="Times New Roman" w:eastAsia="TimesNewRomanPSMT" w:hAnsi="Times New Roman" w:cs="Times New Roman"/>
          <w:sz w:val="28"/>
          <w:szCs w:val="28"/>
        </w:rPr>
        <w:t>Победы</w:t>
      </w:r>
      <w:r w:rsidR="00BF3ED9" w:rsidRPr="00F07B40">
        <w:rPr>
          <w:rFonts w:ascii="Times New Roman" w:eastAsia="TimesNewRomanPSMT" w:hAnsi="Times New Roman" w:cs="Times New Roman"/>
          <w:sz w:val="28"/>
          <w:szCs w:val="28"/>
        </w:rPr>
        <w:t xml:space="preserve">, </w:t>
      </w:r>
      <w:r w:rsidR="007E672B">
        <w:rPr>
          <w:rFonts w:ascii="Times New Roman" w:eastAsia="TimesNewRomanPSMT" w:hAnsi="Times New Roman" w:cs="Times New Roman"/>
          <w:sz w:val="28"/>
          <w:szCs w:val="28"/>
        </w:rPr>
        <w:t>99.</w:t>
      </w:r>
    </w:p>
    <w:p w:rsidR="00BF3ED9" w:rsidRPr="00F07B40" w:rsidRDefault="00BF3ED9" w:rsidP="00F07B40">
      <w:pPr>
        <w:tabs>
          <w:tab w:val="left" w:pos="567"/>
        </w:tabs>
        <w:spacing w:after="0" w:line="240" w:lineRule="auto"/>
        <w:ind w:firstLine="360"/>
        <w:jc w:val="both"/>
        <w:rPr>
          <w:rFonts w:ascii="Times New Roman" w:hAnsi="Times New Roman"/>
          <w:sz w:val="28"/>
          <w:szCs w:val="28"/>
        </w:rPr>
      </w:pPr>
      <w:r w:rsidRPr="00F07B40">
        <w:rPr>
          <w:rFonts w:ascii="Times New Roman" w:hAnsi="Times New Roman"/>
          <w:sz w:val="28"/>
          <w:szCs w:val="28"/>
        </w:rPr>
        <w:t xml:space="preserve">  </w:t>
      </w:r>
      <w:r w:rsidR="00F07B40">
        <w:rPr>
          <w:rFonts w:ascii="Times New Roman" w:hAnsi="Times New Roman"/>
          <w:sz w:val="28"/>
          <w:szCs w:val="28"/>
        </w:rPr>
        <w:t xml:space="preserve"> </w:t>
      </w:r>
      <w:r w:rsidRPr="00F07B40">
        <w:rPr>
          <w:rFonts w:ascii="Times New Roman" w:hAnsi="Times New Roman"/>
          <w:sz w:val="28"/>
          <w:szCs w:val="28"/>
        </w:rPr>
        <w:t xml:space="preserve">МУП </w:t>
      </w:r>
      <w:r w:rsidR="00601F78" w:rsidRPr="00F07B40">
        <w:rPr>
          <w:rFonts w:ascii="Times New Roman" w:hAnsi="Times New Roman"/>
          <w:sz w:val="28"/>
          <w:szCs w:val="28"/>
        </w:rPr>
        <w:t xml:space="preserve">ЖКХ «Стимул» </w:t>
      </w:r>
      <w:r w:rsidRPr="00F07B40">
        <w:rPr>
          <w:rFonts w:ascii="Times New Roman" w:hAnsi="Times New Roman"/>
          <w:sz w:val="28"/>
          <w:szCs w:val="28"/>
        </w:rPr>
        <w:t xml:space="preserve">создано на основании </w:t>
      </w:r>
      <w:r w:rsidR="00601F78" w:rsidRPr="00F07B40">
        <w:rPr>
          <w:rFonts w:ascii="Times New Roman" w:hAnsi="Times New Roman"/>
          <w:sz w:val="28"/>
          <w:szCs w:val="28"/>
        </w:rPr>
        <w:t xml:space="preserve">решения Совета депутатов МО </w:t>
      </w:r>
      <w:proofErr w:type="spellStart"/>
      <w:r w:rsidR="00601F78" w:rsidRPr="00F07B40">
        <w:rPr>
          <w:rFonts w:ascii="Times New Roman" w:hAnsi="Times New Roman"/>
          <w:sz w:val="28"/>
          <w:szCs w:val="28"/>
        </w:rPr>
        <w:t>Саракташский</w:t>
      </w:r>
      <w:proofErr w:type="spellEnd"/>
      <w:r w:rsidR="00601F78" w:rsidRPr="00F07B40">
        <w:rPr>
          <w:rFonts w:ascii="Times New Roman" w:hAnsi="Times New Roman"/>
          <w:sz w:val="28"/>
          <w:szCs w:val="28"/>
        </w:rPr>
        <w:t xml:space="preserve"> поссовет от 24.06.2011 года №40.  </w:t>
      </w:r>
      <w:r w:rsidRPr="00F07B40">
        <w:rPr>
          <w:rFonts w:ascii="Times New Roman" w:hAnsi="Times New Roman"/>
          <w:sz w:val="28"/>
          <w:szCs w:val="28"/>
        </w:rPr>
        <w:t>Свидетельство о постановке на учет в налоговом органе от 1</w:t>
      </w:r>
      <w:r w:rsidR="00601F78" w:rsidRPr="00F07B40">
        <w:rPr>
          <w:rFonts w:ascii="Times New Roman" w:hAnsi="Times New Roman"/>
          <w:sz w:val="28"/>
          <w:szCs w:val="28"/>
        </w:rPr>
        <w:t>3</w:t>
      </w:r>
      <w:r w:rsidRPr="00F07B40">
        <w:rPr>
          <w:rFonts w:ascii="Times New Roman" w:hAnsi="Times New Roman"/>
          <w:sz w:val="28"/>
          <w:szCs w:val="28"/>
        </w:rPr>
        <w:t>.0</w:t>
      </w:r>
      <w:r w:rsidR="00601F78" w:rsidRPr="00F07B40">
        <w:rPr>
          <w:rFonts w:ascii="Times New Roman" w:hAnsi="Times New Roman"/>
          <w:sz w:val="28"/>
          <w:szCs w:val="28"/>
        </w:rPr>
        <w:t>7</w:t>
      </w:r>
      <w:r w:rsidRPr="00F07B40">
        <w:rPr>
          <w:rFonts w:ascii="Times New Roman" w:hAnsi="Times New Roman"/>
          <w:sz w:val="28"/>
          <w:szCs w:val="28"/>
        </w:rPr>
        <w:t>.201</w:t>
      </w:r>
      <w:r w:rsidR="00601F78" w:rsidRPr="00F07B40">
        <w:rPr>
          <w:rFonts w:ascii="Times New Roman" w:hAnsi="Times New Roman"/>
          <w:sz w:val="28"/>
          <w:szCs w:val="28"/>
        </w:rPr>
        <w:t>1</w:t>
      </w:r>
      <w:r w:rsidRPr="00F07B40">
        <w:rPr>
          <w:rFonts w:ascii="Times New Roman" w:hAnsi="Times New Roman"/>
          <w:sz w:val="28"/>
          <w:szCs w:val="28"/>
        </w:rPr>
        <w:t>г., ОГРН 11</w:t>
      </w:r>
      <w:r w:rsidR="00601F78" w:rsidRPr="00F07B40">
        <w:rPr>
          <w:rFonts w:ascii="Times New Roman" w:hAnsi="Times New Roman"/>
          <w:sz w:val="28"/>
          <w:szCs w:val="28"/>
        </w:rPr>
        <w:t>15658021995</w:t>
      </w:r>
      <w:r w:rsidRPr="00F07B40">
        <w:rPr>
          <w:rFonts w:ascii="Times New Roman" w:hAnsi="Times New Roman"/>
          <w:sz w:val="28"/>
          <w:szCs w:val="28"/>
        </w:rPr>
        <w:t>.</w:t>
      </w:r>
    </w:p>
    <w:p w:rsidR="00BF3ED9" w:rsidRPr="00F07B40" w:rsidRDefault="00F07B40" w:rsidP="00F07B40">
      <w:pPr>
        <w:tabs>
          <w:tab w:val="left" w:pos="567"/>
        </w:tabs>
        <w:spacing w:after="0" w:line="240" w:lineRule="auto"/>
        <w:ind w:firstLine="360"/>
        <w:jc w:val="both"/>
        <w:rPr>
          <w:rFonts w:ascii="Times New Roman" w:hAnsi="Times New Roman"/>
          <w:sz w:val="28"/>
          <w:szCs w:val="28"/>
        </w:rPr>
      </w:pPr>
      <w:r>
        <w:rPr>
          <w:rFonts w:ascii="Times New Roman" w:hAnsi="Times New Roman"/>
          <w:sz w:val="28"/>
          <w:szCs w:val="28"/>
        </w:rPr>
        <w:t xml:space="preserve">   </w:t>
      </w:r>
      <w:r w:rsidR="00BF3ED9" w:rsidRPr="00F07B40">
        <w:rPr>
          <w:rFonts w:ascii="Times New Roman" w:hAnsi="Times New Roman"/>
          <w:sz w:val="28"/>
          <w:szCs w:val="28"/>
        </w:rPr>
        <w:t xml:space="preserve">Учредителем предприятия является администрация </w:t>
      </w:r>
      <w:r w:rsidR="00601F78" w:rsidRPr="00F07B40">
        <w:rPr>
          <w:rFonts w:ascii="Times New Roman" w:hAnsi="Times New Roman"/>
          <w:sz w:val="28"/>
          <w:szCs w:val="28"/>
        </w:rPr>
        <w:t xml:space="preserve">муниципального образования </w:t>
      </w:r>
      <w:proofErr w:type="spellStart"/>
      <w:r w:rsidR="00601F78" w:rsidRPr="00F07B40">
        <w:rPr>
          <w:rFonts w:ascii="Times New Roman" w:hAnsi="Times New Roman"/>
          <w:sz w:val="28"/>
          <w:szCs w:val="28"/>
        </w:rPr>
        <w:t>Саракташский</w:t>
      </w:r>
      <w:proofErr w:type="spellEnd"/>
      <w:r w:rsidR="00601F78" w:rsidRPr="00F07B40">
        <w:rPr>
          <w:rFonts w:ascii="Times New Roman" w:hAnsi="Times New Roman"/>
          <w:sz w:val="28"/>
          <w:szCs w:val="28"/>
        </w:rPr>
        <w:t xml:space="preserve"> поссовет</w:t>
      </w:r>
      <w:r w:rsidR="00BF3ED9" w:rsidRPr="00F07B40">
        <w:rPr>
          <w:rFonts w:ascii="Times New Roman" w:hAnsi="Times New Roman"/>
          <w:sz w:val="28"/>
          <w:szCs w:val="28"/>
        </w:rPr>
        <w:t xml:space="preserve">. Уставом предприятия предусмотрены многосторонние виды деятельности. </w:t>
      </w:r>
    </w:p>
    <w:p w:rsidR="00BF3ED9" w:rsidRPr="00F07B40" w:rsidRDefault="00BF3ED9" w:rsidP="00F07B40">
      <w:pPr>
        <w:spacing w:after="0" w:line="240" w:lineRule="auto"/>
        <w:ind w:firstLine="567"/>
        <w:jc w:val="both"/>
        <w:rPr>
          <w:rFonts w:ascii="Times New Roman" w:hAnsi="Times New Roman"/>
          <w:sz w:val="28"/>
          <w:szCs w:val="28"/>
        </w:rPr>
      </w:pPr>
      <w:r w:rsidRPr="00F07B40">
        <w:rPr>
          <w:rFonts w:ascii="Times New Roman" w:hAnsi="Times New Roman"/>
          <w:sz w:val="28"/>
          <w:szCs w:val="28"/>
        </w:rPr>
        <w:t xml:space="preserve">Предприятием осуществляется деятельность по следующим направлениям, предусмотренных Уставом:                                                                                                                  </w:t>
      </w:r>
    </w:p>
    <w:p w:rsidR="002132AD" w:rsidRPr="00F07B40" w:rsidRDefault="008643C7" w:rsidP="00F07B40">
      <w:pPr>
        <w:spacing w:after="0" w:line="240" w:lineRule="auto"/>
        <w:ind w:firstLine="360"/>
        <w:jc w:val="both"/>
        <w:rPr>
          <w:rFonts w:ascii="Times New Roman" w:hAnsi="Times New Roman"/>
          <w:sz w:val="28"/>
          <w:szCs w:val="28"/>
        </w:rPr>
      </w:pPr>
      <w:r>
        <w:rPr>
          <w:rFonts w:ascii="Times New Roman" w:hAnsi="Times New Roman"/>
          <w:sz w:val="28"/>
          <w:szCs w:val="28"/>
        </w:rPr>
        <w:t xml:space="preserve">   </w:t>
      </w:r>
      <w:r w:rsidR="00BF3ED9" w:rsidRPr="00F07B40">
        <w:rPr>
          <w:rFonts w:ascii="Times New Roman" w:hAnsi="Times New Roman"/>
          <w:sz w:val="28"/>
          <w:szCs w:val="28"/>
        </w:rPr>
        <w:t xml:space="preserve">- </w:t>
      </w:r>
      <w:r w:rsidR="00601F78" w:rsidRPr="00F07B40">
        <w:rPr>
          <w:rFonts w:ascii="Times New Roman" w:hAnsi="Times New Roman"/>
          <w:sz w:val="28"/>
          <w:szCs w:val="28"/>
        </w:rPr>
        <w:t>деятельность по чистке и уборке прочая</w:t>
      </w:r>
      <w:r w:rsidR="00BF3ED9" w:rsidRPr="00F07B40">
        <w:rPr>
          <w:rFonts w:ascii="Times New Roman" w:hAnsi="Times New Roman"/>
          <w:sz w:val="28"/>
          <w:szCs w:val="28"/>
        </w:rPr>
        <w:t xml:space="preserve">; </w:t>
      </w:r>
    </w:p>
    <w:p w:rsidR="00BF3ED9" w:rsidRPr="00F07B40" w:rsidRDefault="008643C7" w:rsidP="00F07B40">
      <w:pPr>
        <w:spacing w:after="0" w:line="240" w:lineRule="auto"/>
        <w:ind w:firstLine="360"/>
        <w:jc w:val="both"/>
        <w:rPr>
          <w:rFonts w:ascii="Times New Roman" w:hAnsi="Times New Roman"/>
          <w:sz w:val="28"/>
          <w:szCs w:val="28"/>
        </w:rPr>
      </w:pPr>
      <w:r>
        <w:rPr>
          <w:rFonts w:ascii="Times New Roman" w:hAnsi="Times New Roman"/>
          <w:sz w:val="28"/>
          <w:szCs w:val="28"/>
        </w:rPr>
        <w:t xml:space="preserve">   </w:t>
      </w:r>
      <w:r w:rsidR="002132AD" w:rsidRPr="00F07B40">
        <w:rPr>
          <w:rFonts w:ascii="Times New Roman" w:hAnsi="Times New Roman"/>
          <w:sz w:val="28"/>
          <w:szCs w:val="28"/>
        </w:rPr>
        <w:t>- пред</w:t>
      </w:r>
      <w:r w:rsidR="00E72DDF">
        <w:rPr>
          <w:rFonts w:ascii="Times New Roman" w:hAnsi="Times New Roman"/>
          <w:sz w:val="28"/>
          <w:szCs w:val="28"/>
        </w:rPr>
        <w:t>оставление услуг в области растени</w:t>
      </w:r>
      <w:r w:rsidR="002132AD" w:rsidRPr="00F07B40">
        <w:rPr>
          <w:rFonts w:ascii="Times New Roman" w:hAnsi="Times New Roman"/>
          <w:sz w:val="28"/>
          <w:szCs w:val="28"/>
        </w:rPr>
        <w:t>еводства;</w:t>
      </w:r>
      <w:r w:rsidR="00BF3ED9" w:rsidRPr="00F07B40">
        <w:rPr>
          <w:rFonts w:ascii="Times New Roman" w:hAnsi="Times New Roman"/>
          <w:sz w:val="28"/>
          <w:szCs w:val="28"/>
        </w:rPr>
        <w:t xml:space="preserve">                                                                                       </w:t>
      </w:r>
    </w:p>
    <w:p w:rsidR="002132AD" w:rsidRPr="00F07B40" w:rsidRDefault="008643C7" w:rsidP="00F07B40">
      <w:pPr>
        <w:spacing w:after="0" w:line="240" w:lineRule="auto"/>
        <w:ind w:firstLine="360"/>
        <w:jc w:val="both"/>
        <w:rPr>
          <w:rFonts w:ascii="Times New Roman" w:hAnsi="Times New Roman"/>
          <w:sz w:val="28"/>
          <w:szCs w:val="28"/>
        </w:rPr>
      </w:pPr>
      <w:r>
        <w:rPr>
          <w:rFonts w:ascii="Times New Roman" w:hAnsi="Times New Roman"/>
          <w:sz w:val="28"/>
          <w:szCs w:val="28"/>
        </w:rPr>
        <w:t xml:space="preserve">   </w:t>
      </w:r>
      <w:r w:rsidR="00BF3ED9" w:rsidRPr="00F07B40">
        <w:rPr>
          <w:rFonts w:ascii="Times New Roman" w:hAnsi="Times New Roman"/>
          <w:sz w:val="28"/>
          <w:szCs w:val="28"/>
        </w:rPr>
        <w:t>-</w:t>
      </w:r>
      <w:r w:rsidR="00601F78" w:rsidRPr="00F07B40">
        <w:rPr>
          <w:rFonts w:ascii="Times New Roman" w:hAnsi="Times New Roman"/>
          <w:sz w:val="28"/>
          <w:szCs w:val="28"/>
        </w:rPr>
        <w:t>отлов и содержание безнадзорных животных</w:t>
      </w:r>
      <w:r w:rsidR="002132AD" w:rsidRPr="00F07B40">
        <w:rPr>
          <w:rFonts w:ascii="Times New Roman" w:hAnsi="Times New Roman"/>
          <w:sz w:val="28"/>
          <w:szCs w:val="28"/>
        </w:rPr>
        <w:t>;</w:t>
      </w:r>
    </w:p>
    <w:p w:rsidR="00BF3ED9" w:rsidRPr="00F07B40" w:rsidRDefault="008643C7" w:rsidP="008643C7">
      <w:pPr>
        <w:tabs>
          <w:tab w:val="left" w:pos="567"/>
        </w:tabs>
        <w:spacing w:after="0" w:line="240" w:lineRule="auto"/>
        <w:ind w:firstLine="360"/>
        <w:jc w:val="both"/>
        <w:rPr>
          <w:rFonts w:ascii="Times New Roman" w:hAnsi="Times New Roman"/>
          <w:sz w:val="28"/>
          <w:szCs w:val="28"/>
        </w:rPr>
      </w:pPr>
      <w:r>
        <w:rPr>
          <w:rFonts w:ascii="Times New Roman" w:hAnsi="Times New Roman"/>
          <w:sz w:val="28"/>
          <w:szCs w:val="28"/>
        </w:rPr>
        <w:t xml:space="preserve">   </w:t>
      </w:r>
      <w:r w:rsidR="002132AD" w:rsidRPr="00F07B40">
        <w:rPr>
          <w:rFonts w:ascii="Times New Roman" w:hAnsi="Times New Roman"/>
          <w:sz w:val="28"/>
          <w:szCs w:val="28"/>
        </w:rPr>
        <w:t>- организация похорон и предоставление связанных с ними услуг.</w:t>
      </w:r>
    </w:p>
    <w:p w:rsidR="00BF3ED9" w:rsidRPr="00F07B40" w:rsidRDefault="00BF3ED9" w:rsidP="00F07B40">
      <w:pPr>
        <w:spacing w:after="0" w:line="240" w:lineRule="auto"/>
        <w:ind w:firstLine="567"/>
        <w:jc w:val="both"/>
        <w:rPr>
          <w:rFonts w:ascii="Times New Roman" w:hAnsi="Times New Roman"/>
          <w:sz w:val="28"/>
          <w:szCs w:val="28"/>
        </w:rPr>
      </w:pPr>
      <w:r w:rsidRPr="00F07B40">
        <w:rPr>
          <w:rFonts w:ascii="Times New Roman" w:hAnsi="Times New Roman"/>
          <w:sz w:val="28"/>
          <w:szCs w:val="28"/>
        </w:rPr>
        <w:t xml:space="preserve">В период существования </w:t>
      </w:r>
      <w:r w:rsidR="00DA7F0E">
        <w:rPr>
          <w:rFonts w:ascii="Times New Roman" w:hAnsi="Times New Roman"/>
          <w:sz w:val="28"/>
          <w:szCs w:val="28"/>
        </w:rPr>
        <w:t>п</w:t>
      </w:r>
      <w:r w:rsidRPr="00F07B40">
        <w:rPr>
          <w:rFonts w:ascii="Times New Roman" w:hAnsi="Times New Roman"/>
          <w:sz w:val="28"/>
          <w:szCs w:val="28"/>
        </w:rPr>
        <w:t>редприятия смена руководящего с</w:t>
      </w:r>
      <w:r w:rsidR="002132AD" w:rsidRPr="00F07B40">
        <w:rPr>
          <w:rFonts w:ascii="Times New Roman" w:hAnsi="Times New Roman"/>
          <w:sz w:val="28"/>
          <w:szCs w:val="28"/>
        </w:rPr>
        <w:t xml:space="preserve">остава директоров происходила </w:t>
      </w:r>
      <w:r w:rsidRPr="00F07B40">
        <w:rPr>
          <w:rFonts w:ascii="Times New Roman" w:hAnsi="Times New Roman"/>
          <w:sz w:val="28"/>
          <w:szCs w:val="28"/>
        </w:rPr>
        <w:t>3 раз</w:t>
      </w:r>
      <w:r w:rsidR="002132AD" w:rsidRPr="00F07B40">
        <w:rPr>
          <w:rFonts w:ascii="Times New Roman" w:hAnsi="Times New Roman"/>
          <w:sz w:val="28"/>
          <w:szCs w:val="28"/>
        </w:rPr>
        <w:t>а</w:t>
      </w:r>
      <w:r w:rsidRPr="00F07B40">
        <w:rPr>
          <w:rFonts w:ascii="Times New Roman" w:hAnsi="Times New Roman"/>
          <w:sz w:val="28"/>
          <w:szCs w:val="28"/>
        </w:rPr>
        <w:t xml:space="preserve">:                                                                      </w:t>
      </w:r>
    </w:p>
    <w:p w:rsidR="00BF3ED9" w:rsidRPr="00F07B40" w:rsidRDefault="008643C7" w:rsidP="008643C7">
      <w:pPr>
        <w:tabs>
          <w:tab w:val="left" w:pos="567"/>
        </w:tabs>
        <w:spacing w:after="0" w:line="240" w:lineRule="auto"/>
        <w:ind w:firstLine="360"/>
        <w:jc w:val="both"/>
        <w:rPr>
          <w:rFonts w:ascii="Times New Roman" w:hAnsi="Times New Roman"/>
          <w:sz w:val="28"/>
          <w:szCs w:val="28"/>
        </w:rPr>
      </w:pPr>
      <w:r>
        <w:rPr>
          <w:rFonts w:ascii="Times New Roman" w:hAnsi="Times New Roman"/>
          <w:sz w:val="28"/>
          <w:szCs w:val="28"/>
        </w:rPr>
        <w:t xml:space="preserve">  </w:t>
      </w:r>
      <w:r w:rsidR="00BF3ED9" w:rsidRPr="00F07B40">
        <w:rPr>
          <w:rFonts w:ascii="Times New Roman" w:hAnsi="Times New Roman"/>
          <w:sz w:val="28"/>
          <w:szCs w:val="28"/>
        </w:rPr>
        <w:t xml:space="preserve"> 1. </w:t>
      </w:r>
      <w:r w:rsidR="002132AD" w:rsidRPr="00F07B40">
        <w:rPr>
          <w:rFonts w:ascii="Times New Roman" w:hAnsi="Times New Roman"/>
          <w:sz w:val="28"/>
          <w:szCs w:val="28"/>
        </w:rPr>
        <w:t xml:space="preserve">Ильичев Николай Юрьевич – </w:t>
      </w:r>
      <w:r w:rsidR="00BF3ED9" w:rsidRPr="00F07B40">
        <w:rPr>
          <w:rFonts w:ascii="Times New Roman" w:hAnsi="Times New Roman"/>
          <w:sz w:val="28"/>
          <w:szCs w:val="28"/>
        </w:rPr>
        <w:t>с</w:t>
      </w:r>
      <w:r w:rsidR="002132AD" w:rsidRPr="00F07B40">
        <w:rPr>
          <w:rFonts w:ascii="Times New Roman" w:hAnsi="Times New Roman"/>
          <w:sz w:val="28"/>
          <w:szCs w:val="28"/>
        </w:rPr>
        <w:t xml:space="preserve"> 24.06.2011г. </w:t>
      </w:r>
      <w:r w:rsidR="002132AD" w:rsidRPr="00E72DDF">
        <w:rPr>
          <w:rFonts w:ascii="Times New Roman" w:hAnsi="Times New Roman"/>
          <w:sz w:val="28"/>
          <w:szCs w:val="28"/>
        </w:rPr>
        <w:t>по 24</w:t>
      </w:r>
      <w:r w:rsidR="00BF3ED9" w:rsidRPr="00E72DDF">
        <w:rPr>
          <w:rFonts w:ascii="Times New Roman" w:hAnsi="Times New Roman"/>
          <w:sz w:val="28"/>
          <w:szCs w:val="28"/>
        </w:rPr>
        <w:t>.1</w:t>
      </w:r>
      <w:r w:rsidR="002132AD" w:rsidRPr="00E72DDF">
        <w:rPr>
          <w:rFonts w:ascii="Times New Roman" w:hAnsi="Times New Roman"/>
          <w:sz w:val="28"/>
          <w:szCs w:val="28"/>
        </w:rPr>
        <w:t>0</w:t>
      </w:r>
      <w:r w:rsidR="00BF3ED9" w:rsidRPr="00E72DDF">
        <w:rPr>
          <w:rFonts w:ascii="Times New Roman" w:hAnsi="Times New Roman"/>
          <w:sz w:val="28"/>
          <w:szCs w:val="28"/>
        </w:rPr>
        <w:t>.201</w:t>
      </w:r>
      <w:r w:rsidR="002132AD" w:rsidRPr="00E72DDF">
        <w:rPr>
          <w:rFonts w:ascii="Times New Roman" w:hAnsi="Times New Roman"/>
          <w:sz w:val="28"/>
          <w:szCs w:val="28"/>
        </w:rPr>
        <w:t>1</w:t>
      </w:r>
      <w:r w:rsidR="00BF3ED9" w:rsidRPr="00E72DDF">
        <w:rPr>
          <w:rFonts w:ascii="Times New Roman" w:hAnsi="Times New Roman"/>
          <w:sz w:val="28"/>
          <w:szCs w:val="28"/>
        </w:rPr>
        <w:t>г.;</w:t>
      </w:r>
      <w:r w:rsidR="00BF3ED9" w:rsidRPr="00F07B40">
        <w:rPr>
          <w:rFonts w:ascii="Times New Roman" w:hAnsi="Times New Roman"/>
          <w:sz w:val="28"/>
          <w:szCs w:val="28"/>
        </w:rPr>
        <w:t xml:space="preserve">                                                           </w:t>
      </w:r>
    </w:p>
    <w:p w:rsidR="00BF3ED9" w:rsidRPr="00F07B40" w:rsidRDefault="00DA7F0E" w:rsidP="00DA7F0E">
      <w:pPr>
        <w:tabs>
          <w:tab w:val="left" w:pos="709"/>
          <w:tab w:val="left" w:pos="851"/>
        </w:tabs>
        <w:spacing w:after="0" w:line="240" w:lineRule="auto"/>
        <w:ind w:left="567" w:hanging="207"/>
        <w:jc w:val="both"/>
        <w:rPr>
          <w:rFonts w:ascii="Times New Roman" w:hAnsi="Times New Roman"/>
          <w:sz w:val="28"/>
          <w:szCs w:val="28"/>
        </w:rPr>
      </w:pPr>
      <w:r>
        <w:rPr>
          <w:rFonts w:ascii="Times New Roman" w:hAnsi="Times New Roman"/>
          <w:sz w:val="28"/>
          <w:szCs w:val="28"/>
        </w:rPr>
        <w:t xml:space="preserve">   2.</w:t>
      </w:r>
      <w:r w:rsidR="002132AD" w:rsidRPr="00F07B40">
        <w:rPr>
          <w:rFonts w:ascii="Times New Roman" w:hAnsi="Times New Roman"/>
          <w:sz w:val="28"/>
          <w:szCs w:val="28"/>
        </w:rPr>
        <w:t>Долгих Евгений Владимирович – с 24.10.2011г. по 25.12.2017г.</w:t>
      </w:r>
      <w:r w:rsidR="00BF3ED9" w:rsidRPr="00F07B40">
        <w:rPr>
          <w:rFonts w:ascii="Times New Roman" w:hAnsi="Times New Roman"/>
          <w:sz w:val="28"/>
          <w:szCs w:val="28"/>
        </w:rPr>
        <w:t xml:space="preserve">;                                                                                                                                </w:t>
      </w:r>
      <w:r w:rsidR="002132AD" w:rsidRPr="00F07B40">
        <w:rPr>
          <w:rFonts w:ascii="Times New Roman" w:hAnsi="Times New Roman"/>
          <w:sz w:val="28"/>
          <w:szCs w:val="28"/>
        </w:rPr>
        <w:t xml:space="preserve">       </w:t>
      </w:r>
      <w:r w:rsidR="008643C7">
        <w:rPr>
          <w:rFonts w:ascii="Times New Roman" w:hAnsi="Times New Roman"/>
          <w:sz w:val="28"/>
          <w:szCs w:val="28"/>
        </w:rPr>
        <w:t xml:space="preserve">  </w:t>
      </w:r>
      <w:r w:rsidR="00BF3ED9" w:rsidRPr="00F07B40">
        <w:rPr>
          <w:rFonts w:ascii="Times New Roman" w:hAnsi="Times New Roman"/>
          <w:sz w:val="28"/>
          <w:szCs w:val="28"/>
        </w:rPr>
        <w:t xml:space="preserve">3. </w:t>
      </w:r>
      <w:r w:rsidR="002132AD" w:rsidRPr="00F07B40">
        <w:rPr>
          <w:rFonts w:ascii="Times New Roman" w:hAnsi="Times New Roman"/>
          <w:sz w:val="28"/>
          <w:szCs w:val="28"/>
        </w:rPr>
        <w:t>Старостин Владимир Владимирович – с 2</w:t>
      </w:r>
      <w:r w:rsidR="00416C9B" w:rsidRPr="00F07B40">
        <w:rPr>
          <w:rFonts w:ascii="Times New Roman" w:hAnsi="Times New Roman"/>
          <w:sz w:val="28"/>
          <w:szCs w:val="28"/>
        </w:rPr>
        <w:t xml:space="preserve">6.12.2017г. </w:t>
      </w:r>
      <w:r w:rsidR="002132AD" w:rsidRPr="00F07B40">
        <w:rPr>
          <w:rFonts w:ascii="Times New Roman" w:hAnsi="Times New Roman"/>
          <w:sz w:val="28"/>
          <w:szCs w:val="28"/>
        </w:rPr>
        <w:t>по настоящее время.</w:t>
      </w:r>
      <w:r w:rsidR="00BF3ED9" w:rsidRPr="00F07B40">
        <w:rPr>
          <w:rFonts w:ascii="Times New Roman" w:hAnsi="Times New Roman"/>
          <w:sz w:val="28"/>
          <w:szCs w:val="28"/>
        </w:rPr>
        <w:t xml:space="preserve">                                                              </w:t>
      </w:r>
    </w:p>
    <w:p w:rsidR="00BF3ED9" w:rsidRPr="00F07B40" w:rsidRDefault="00F07B40" w:rsidP="008643C7">
      <w:pPr>
        <w:tabs>
          <w:tab w:val="left" w:pos="142"/>
          <w:tab w:val="left" w:pos="567"/>
        </w:tabs>
        <w:spacing w:after="0" w:line="240" w:lineRule="auto"/>
        <w:ind w:firstLine="360"/>
        <w:jc w:val="both"/>
        <w:rPr>
          <w:rFonts w:ascii="Times New Roman" w:hAnsi="Times New Roman"/>
          <w:sz w:val="28"/>
          <w:szCs w:val="28"/>
        </w:rPr>
      </w:pPr>
      <w:r>
        <w:rPr>
          <w:rFonts w:ascii="Times New Roman" w:hAnsi="Times New Roman"/>
          <w:sz w:val="28"/>
          <w:szCs w:val="28"/>
        </w:rPr>
        <w:lastRenderedPageBreak/>
        <w:t xml:space="preserve"> </w:t>
      </w:r>
      <w:r w:rsidR="008643C7">
        <w:rPr>
          <w:rFonts w:ascii="Times New Roman" w:hAnsi="Times New Roman"/>
          <w:sz w:val="28"/>
          <w:szCs w:val="28"/>
        </w:rPr>
        <w:t xml:space="preserve">  </w:t>
      </w:r>
      <w:r w:rsidR="00BF3ED9" w:rsidRPr="00F07B40">
        <w:rPr>
          <w:rFonts w:ascii="Times New Roman" w:hAnsi="Times New Roman"/>
          <w:sz w:val="28"/>
          <w:szCs w:val="28"/>
        </w:rPr>
        <w:t xml:space="preserve">Обязанности главного бухгалтера в МУП </w:t>
      </w:r>
      <w:r w:rsidR="002132AD" w:rsidRPr="00F07B40">
        <w:rPr>
          <w:rFonts w:ascii="Times New Roman" w:hAnsi="Times New Roman"/>
          <w:sz w:val="28"/>
          <w:szCs w:val="28"/>
        </w:rPr>
        <w:t xml:space="preserve">ЖКХ «Стимул» </w:t>
      </w:r>
      <w:r w:rsidR="00BF3ED9" w:rsidRPr="00F07B40">
        <w:rPr>
          <w:rFonts w:ascii="Times New Roman" w:hAnsi="Times New Roman"/>
          <w:sz w:val="28"/>
          <w:szCs w:val="28"/>
        </w:rPr>
        <w:t xml:space="preserve">с </w:t>
      </w:r>
      <w:r w:rsidR="00416C9B" w:rsidRPr="00F07B40">
        <w:rPr>
          <w:rFonts w:ascii="Times New Roman" w:hAnsi="Times New Roman" w:cs="Times New Roman"/>
          <w:sz w:val="28"/>
          <w:szCs w:val="28"/>
        </w:rPr>
        <w:t xml:space="preserve">26.01.2012г. </w:t>
      </w:r>
      <w:r w:rsidR="00BF3ED9" w:rsidRPr="00F07B40">
        <w:rPr>
          <w:rFonts w:ascii="Times New Roman" w:hAnsi="Times New Roman"/>
          <w:sz w:val="28"/>
          <w:szCs w:val="28"/>
        </w:rPr>
        <w:t xml:space="preserve">и по настоящее время осуществляет </w:t>
      </w:r>
      <w:proofErr w:type="spellStart"/>
      <w:r w:rsidR="002132AD" w:rsidRPr="00F07B40">
        <w:rPr>
          <w:rFonts w:ascii="Times New Roman" w:hAnsi="Times New Roman"/>
          <w:sz w:val="28"/>
          <w:szCs w:val="28"/>
        </w:rPr>
        <w:t>Лелюк</w:t>
      </w:r>
      <w:proofErr w:type="spellEnd"/>
      <w:r w:rsidR="002132AD" w:rsidRPr="00F07B40">
        <w:rPr>
          <w:rFonts w:ascii="Times New Roman" w:hAnsi="Times New Roman"/>
          <w:sz w:val="28"/>
          <w:szCs w:val="28"/>
        </w:rPr>
        <w:t xml:space="preserve"> Т</w:t>
      </w:r>
      <w:r w:rsidR="00DA7F0E">
        <w:rPr>
          <w:rFonts w:ascii="Times New Roman" w:hAnsi="Times New Roman"/>
          <w:sz w:val="28"/>
          <w:szCs w:val="28"/>
        </w:rPr>
        <w:t xml:space="preserve">атьяна </w:t>
      </w:r>
      <w:r w:rsidR="002132AD" w:rsidRPr="00F07B40">
        <w:rPr>
          <w:rFonts w:ascii="Times New Roman" w:hAnsi="Times New Roman"/>
          <w:sz w:val="28"/>
          <w:szCs w:val="28"/>
        </w:rPr>
        <w:t>Н</w:t>
      </w:r>
      <w:r w:rsidR="00DA7F0E">
        <w:rPr>
          <w:rFonts w:ascii="Times New Roman" w:hAnsi="Times New Roman"/>
          <w:sz w:val="28"/>
          <w:szCs w:val="28"/>
        </w:rPr>
        <w:t>иколаевна</w:t>
      </w:r>
      <w:r w:rsidR="002132AD" w:rsidRPr="00F07B40">
        <w:rPr>
          <w:rFonts w:ascii="Times New Roman" w:hAnsi="Times New Roman"/>
          <w:sz w:val="28"/>
          <w:szCs w:val="28"/>
        </w:rPr>
        <w:t>.</w:t>
      </w:r>
    </w:p>
    <w:p w:rsidR="00BF3ED9" w:rsidRPr="00F07B40" w:rsidRDefault="008643C7" w:rsidP="008643C7">
      <w:pPr>
        <w:tabs>
          <w:tab w:val="left" w:pos="567"/>
        </w:tabs>
        <w:spacing w:after="0" w:line="240" w:lineRule="auto"/>
        <w:ind w:firstLine="360"/>
        <w:jc w:val="both"/>
        <w:rPr>
          <w:rFonts w:ascii="Times New Roman" w:hAnsi="Times New Roman"/>
          <w:sz w:val="28"/>
          <w:szCs w:val="28"/>
        </w:rPr>
      </w:pPr>
      <w:r>
        <w:rPr>
          <w:rFonts w:ascii="Times New Roman" w:hAnsi="Times New Roman"/>
          <w:sz w:val="28"/>
          <w:szCs w:val="28"/>
        </w:rPr>
        <w:t xml:space="preserve">   </w:t>
      </w:r>
      <w:r w:rsidR="00BF3ED9" w:rsidRPr="00F07B40">
        <w:rPr>
          <w:rFonts w:ascii="Times New Roman" w:hAnsi="Times New Roman"/>
          <w:sz w:val="28"/>
          <w:szCs w:val="28"/>
        </w:rPr>
        <w:t xml:space="preserve">Проверка МУП </w:t>
      </w:r>
      <w:r w:rsidR="002132AD" w:rsidRPr="00F07B40">
        <w:rPr>
          <w:rFonts w:ascii="Times New Roman" w:hAnsi="Times New Roman"/>
          <w:sz w:val="28"/>
          <w:szCs w:val="28"/>
        </w:rPr>
        <w:t xml:space="preserve">ЖКХ </w:t>
      </w:r>
      <w:r w:rsidR="00416C9B" w:rsidRPr="00F07B40">
        <w:rPr>
          <w:rFonts w:ascii="Times New Roman" w:hAnsi="Times New Roman"/>
          <w:sz w:val="28"/>
          <w:szCs w:val="28"/>
        </w:rPr>
        <w:t xml:space="preserve">«Стимул» </w:t>
      </w:r>
      <w:r w:rsidR="00BF3ED9" w:rsidRPr="00F07B40">
        <w:rPr>
          <w:rFonts w:ascii="Times New Roman" w:hAnsi="Times New Roman"/>
          <w:sz w:val="28"/>
          <w:szCs w:val="28"/>
        </w:rPr>
        <w:t>проводилась выборочным методом с использованием представленных к проверке документов.</w:t>
      </w:r>
    </w:p>
    <w:p w:rsidR="00416C9B" w:rsidRPr="00F20C42" w:rsidRDefault="00416C9B" w:rsidP="00BF3ED9">
      <w:pPr>
        <w:spacing w:after="0" w:line="240" w:lineRule="auto"/>
        <w:ind w:firstLine="360"/>
        <w:rPr>
          <w:rFonts w:ascii="Times New Roman" w:hAnsi="Times New Roman"/>
        </w:rPr>
      </w:pPr>
    </w:p>
    <w:p w:rsidR="00C15DBD" w:rsidRPr="00A44F46" w:rsidRDefault="008643C7" w:rsidP="008643C7">
      <w:pPr>
        <w:tabs>
          <w:tab w:val="left" w:pos="567"/>
        </w:tabs>
        <w:spacing w:after="0" w:line="240" w:lineRule="auto"/>
        <w:ind w:firstLine="360"/>
        <w:rPr>
          <w:rFonts w:ascii="Times New Roman" w:eastAsia="Times New Roman" w:hAnsi="Times New Roman" w:cs="Times New Roman"/>
          <w:b/>
          <w:sz w:val="28"/>
          <w:szCs w:val="28"/>
        </w:rPr>
      </w:pPr>
      <w:r>
        <w:rPr>
          <w:rFonts w:ascii="Times New Roman" w:hAnsi="Times New Roman" w:cs="Times New Roman"/>
          <w:b/>
          <w:sz w:val="28"/>
          <w:szCs w:val="28"/>
        </w:rPr>
        <w:t xml:space="preserve">  </w:t>
      </w:r>
      <w:r w:rsidR="00C15DBD" w:rsidRPr="00A44F46">
        <w:rPr>
          <w:rFonts w:ascii="Times New Roman" w:hAnsi="Times New Roman" w:cs="Times New Roman"/>
          <w:b/>
          <w:sz w:val="28"/>
          <w:szCs w:val="28"/>
        </w:rPr>
        <w:t xml:space="preserve"> </w:t>
      </w:r>
      <w:r w:rsidR="00A44F46">
        <w:rPr>
          <w:rFonts w:ascii="Times New Roman" w:eastAsia="Times New Roman" w:hAnsi="Times New Roman" w:cs="Times New Roman"/>
          <w:b/>
          <w:sz w:val="28"/>
          <w:szCs w:val="28"/>
        </w:rPr>
        <w:t>Проверкой установлено следующее:</w:t>
      </w:r>
      <w:r w:rsidR="00C15DBD" w:rsidRPr="00A44F46">
        <w:rPr>
          <w:rFonts w:ascii="Times New Roman" w:eastAsia="Times New Roman" w:hAnsi="Times New Roman" w:cs="Times New Roman"/>
          <w:b/>
          <w:sz w:val="28"/>
          <w:szCs w:val="28"/>
        </w:rPr>
        <w:t xml:space="preserve"> </w:t>
      </w:r>
    </w:p>
    <w:p w:rsidR="001F32D3" w:rsidRPr="00A44F46" w:rsidRDefault="001F32D3" w:rsidP="00093E05">
      <w:pPr>
        <w:spacing w:after="0"/>
        <w:ind w:firstLine="567"/>
        <w:jc w:val="both"/>
        <w:rPr>
          <w:rFonts w:ascii="Times New Roman" w:eastAsia="Times New Roman" w:hAnsi="Times New Roman" w:cs="Times New Roman"/>
          <w:color w:val="000000"/>
          <w:sz w:val="28"/>
          <w:szCs w:val="28"/>
        </w:rPr>
      </w:pPr>
    </w:p>
    <w:p w:rsidR="009A7FFE" w:rsidRDefault="00C15DBD" w:rsidP="008643C7">
      <w:pPr>
        <w:pStyle w:val="32"/>
        <w:numPr>
          <w:ilvl w:val="0"/>
          <w:numId w:val="38"/>
        </w:numPr>
        <w:tabs>
          <w:tab w:val="left" w:pos="851"/>
        </w:tabs>
        <w:spacing w:after="0" w:line="240" w:lineRule="auto"/>
        <w:ind w:left="426" w:firstLine="141"/>
        <w:jc w:val="both"/>
        <w:rPr>
          <w:rFonts w:ascii="Times New Roman" w:hAnsi="Times New Roman"/>
          <w:b/>
          <w:sz w:val="28"/>
          <w:szCs w:val="28"/>
        </w:rPr>
      </w:pPr>
      <w:r w:rsidRPr="00E119B7">
        <w:rPr>
          <w:rFonts w:ascii="Times New Roman" w:hAnsi="Times New Roman"/>
          <w:b/>
          <w:i/>
          <w:sz w:val="28"/>
          <w:szCs w:val="28"/>
        </w:rPr>
        <w:t>Недвижимое имущество</w:t>
      </w:r>
      <w:r w:rsidRPr="00E119B7">
        <w:rPr>
          <w:rFonts w:ascii="Times New Roman" w:hAnsi="Times New Roman"/>
          <w:b/>
          <w:sz w:val="28"/>
          <w:szCs w:val="28"/>
        </w:rPr>
        <w:t xml:space="preserve"> </w:t>
      </w:r>
    </w:p>
    <w:p w:rsidR="00BD050D" w:rsidRPr="00E119B7" w:rsidRDefault="00BD050D" w:rsidP="00BD050D">
      <w:pPr>
        <w:pStyle w:val="32"/>
        <w:tabs>
          <w:tab w:val="left" w:pos="851"/>
        </w:tabs>
        <w:spacing w:after="0" w:line="240" w:lineRule="auto"/>
        <w:ind w:left="567"/>
        <w:jc w:val="both"/>
        <w:rPr>
          <w:rFonts w:ascii="Times New Roman" w:hAnsi="Times New Roman"/>
          <w:b/>
          <w:sz w:val="28"/>
          <w:szCs w:val="28"/>
        </w:rPr>
      </w:pPr>
    </w:p>
    <w:p w:rsidR="00C15DBD" w:rsidRPr="00A44F46" w:rsidRDefault="008643C7" w:rsidP="008643C7">
      <w:pPr>
        <w:pStyle w:val="32"/>
        <w:tabs>
          <w:tab w:val="left" w:pos="567"/>
        </w:tabs>
        <w:spacing w:after="0" w:line="240" w:lineRule="auto"/>
        <w:ind w:left="0"/>
        <w:jc w:val="both"/>
        <w:rPr>
          <w:rFonts w:ascii="Times New Roman" w:hAnsi="Times New Roman"/>
          <w:sz w:val="28"/>
          <w:szCs w:val="28"/>
        </w:rPr>
      </w:pPr>
      <w:r w:rsidRPr="008643C7">
        <w:rPr>
          <w:rFonts w:ascii="Times New Roman" w:hAnsi="Times New Roman"/>
          <w:sz w:val="28"/>
          <w:szCs w:val="28"/>
        </w:rPr>
        <w:t xml:space="preserve">        </w:t>
      </w:r>
      <w:r w:rsidR="009A7FFE" w:rsidRPr="008643C7">
        <w:rPr>
          <w:rFonts w:ascii="Times New Roman" w:hAnsi="Times New Roman"/>
          <w:sz w:val="28"/>
          <w:szCs w:val="28"/>
        </w:rPr>
        <w:t>Согласно распоряжения</w:t>
      </w:r>
      <w:r w:rsidR="00E27B2F" w:rsidRPr="008643C7">
        <w:rPr>
          <w:rFonts w:ascii="Times New Roman" w:hAnsi="Times New Roman"/>
          <w:sz w:val="28"/>
          <w:szCs w:val="28"/>
        </w:rPr>
        <w:t xml:space="preserve"> от 23.06.2014г. №13-р «О передаче на баланс в МУП ЖКХ «Стимул» имущества МО </w:t>
      </w:r>
      <w:proofErr w:type="spellStart"/>
      <w:r w:rsidR="00E27B2F" w:rsidRPr="008643C7">
        <w:rPr>
          <w:rFonts w:ascii="Times New Roman" w:hAnsi="Times New Roman"/>
          <w:sz w:val="28"/>
          <w:szCs w:val="28"/>
        </w:rPr>
        <w:t>Саракташский</w:t>
      </w:r>
      <w:proofErr w:type="spellEnd"/>
      <w:r w:rsidR="00E27B2F" w:rsidRPr="008643C7">
        <w:rPr>
          <w:rFonts w:ascii="Times New Roman" w:hAnsi="Times New Roman"/>
          <w:sz w:val="28"/>
          <w:szCs w:val="28"/>
        </w:rPr>
        <w:t xml:space="preserve"> поссовет»</w:t>
      </w:r>
      <w:r w:rsidR="00E27B2F" w:rsidRPr="00A44F46">
        <w:rPr>
          <w:rFonts w:ascii="Times New Roman" w:hAnsi="Times New Roman"/>
          <w:i/>
          <w:sz w:val="28"/>
          <w:szCs w:val="28"/>
        </w:rPr>
        <w:t xml:space="preserve"> </w:t>
      </w:r>
      <w:r w:rsidR="00E27B2F" w:rsidRPr="00A44F46">
        <w:rPr>
          <w:rFonts w:ascii="Times New Roman" w:hAnsi="Times New Roman"/>
          <w:sz w:val="28"/>
          <w:szCs w:val="28"/>
        </w:rPr>
        <w:t xml:space="preserve">и акта приема-передачи от 23.06.2014г. </w:t>
      </w:r>
      <w:r w:rsidR="00C15DBD" w:rsidRPr="00A44F46">
        <w:rPr>
          <w:rFonts w:ascii="Times New Roman" w:hAnsi="Times New Roman"/>
          <w:sz w:val="28"/>
          <w:szCs w:val="28"/>
        </w:rPr>
        <w:t xml:space="preserve">администрацией </w:t>
      </w:r>
      <w:proofErr w:type="spellStart"/>
      <w:r w:rsidR="00E27B2F" w:rsidRPr="00A44F46">
        <w:rPr>
          <w:rFonts w:ascii="Times New Roman" w:hAnsi="Times New Roman"/>
          <w:sz w:val="28"/>
          <w:szCs w:val="28"/>
        </w:rPr>
        <w:t>Саракташского</w:t>
      </w:r>
      <w:proofErr w:type="spellEnd"/>
      <w:r w:rsidR="00E27B2F" w:rsidRPr="00A44F46">
        <w:rPr>
          <w:rFonts w:ascii="Times New Roman" w:hAnsi="Times New Roman"/>
          <w:sz w:val="28"/>
          <w:szCs w:val="28"/>
        </w:rPr>
        <w:t xml:space="preserve"> поссовета </w:t>
      </w:r>
      <w:r w:rsidR="00C15DBD" w:rsidRPr="00A44F46">
        <w:rPr>
          <w:rFonts w:ascii="Times New Roman" w:hAnsi="Times New Roman"/>
          <w:sz w:val="28"/>
          <w:szCs w:val="28"/>
        </w:rPr>
        <w:t xml:space="preserve">передано </w:t>
      </w:r>
      <w:r w:rsidR="00D05F10" w:rsidRPr="00A44F46">
        <w:rPr>
          <w:rFonts w:ascii="Times New Roman" w:hAnsi="Times New Roman"/>
          <w:sz w:val="28"/>
          <w:szCs w:val="28"/>
        </w:rPr>
        <w:t xml:space="preserve">на баланс и </w:t>
      </w:r>
      <w:r w:rsidR="00C15DBD" w:rsidRPr="00A44F46">
        <w:rPr>
          <w:rFonts w:ascii="Times New Roman" w:hAnsi="Times New Roman"/>
          <w:sz w:val="28"/>
          <w:szCs w:val="28"/>
        </w:rPr>
        <w:t>в хозяйственное ведение Предприятию следующее имущество:</w:t>
      </w:r>
    </w:p>
    <w:p w:rsidR="00C15DBD" w:rsidRPr="00A44F46" w:rsidRDefault="00BD050D" w:rsidP="00BD050D">
      <w:pPr>
        <w:pStyle w:val="32"/>
        <w:tabs>
          <w:tab w:val="left" w:pos="851"/>
          <w:tab w:val="left" w:pos="1134"/>
          <w:tab w:val="left" w:pos="1276"/>
          <w:tab w:val="left" w:pos="1701"/>
        </w:tabs>
        <w:spacing w:after="0" w:line="240" w:lineRule="auto"/>
        <w:ind w:left="0" w:firstLine="567"/>
        <w:jc w:val="both"/>
        <w:rPr>
          <w:rFonts w:ascii="Times New Roman" w:hAnsi="Times New Roman"/>
          <w:sz w:val="28"/>
          <w:szCs w:val="28"/>
        </w:rPr>
      </w:pPr>
      <w:r>
        <w:rPr>
          <w:rFonts w:ascii="Times New Roman" w:hAnsi="Times New Roman"/>
          <w:sz w:val="28"/>
          <w:szCs w:val="28"/>
        </w:rPr>
        <w:t>1) З</w:t>
      </w:r>
      <w:r w:rsidR="00C15DBD" w:rsidRPr="00A44F46">
        <w:rPr>
          <w:rFonts w:ascii="Times New Roman" w:hAnsi="Times New Roman"/>
          <w:sz w:val="28"/>
          <w:szCs w:val="28"/>
        </w:rPr>
        <w:t xml:space="preserve">дание </w:t>
      </w:r>
      <w:r w:rsidR="00DE7963" w:rsidRPr="00A44F46">
        <w:rPr>
          <w:rFonts w:ascii="Times New Roman" w:hAnsi="Times New Roman"/>
          <w:sz w:val="28"/>
          <w:szCs w:val="28"/>
        </w:rPr>
        <w:t>гостиницы</w:t>
      </w:r>
      <w:r w:rsidR="00C15DBD" w:rsidRPr="00A44F46">
        <w:rPr>
          <w:rFonts w:ascii="Times New Roman" w:hAnsi="Times New Roman"/>
          <w:sz w:val="28"/>
          <w:szCs w:val="28"/>
        </w:rPr>
        <w:t>, расположенное по адресу</w:t>
      </w:r>
      <w:r>
        <w:rPr>
          <w:rFonts w:ascii="Times New Roman" w:hAnsi="Times New Roman"/>
          <w:sz w:val="28"/>
          <w:szCs w:val="28"/>
        </w:rPr>
        <w:t>: п.С</w:t>
      </w:r>
      <w:r w:rsidR="00DE7963" w:rsidRPr="00A44F46">
        <w:rPr>
          <w:rFonts w:ascii="Times New Roman" w:hAnsi="Times New Roman"/>
          <w:sz w:val="28"/>
          <w:szCs w:val="28"/>
        </w:rPr>
        <w:t xml:space="preserve">аракташ, ул.Партизанская, 15А </w:t>
      </w:r>
      <w:r w:rsidR="00C15DBD" w:rsidRPr="00A44F46">
        <w:rPr>
          <w:rFonts w:ascii="Times New Roman" w:hAnsi="Times New Roman"/>
          <w:sz w:val="28"/>
          <w:szCs w:val="28"/>
        </w:rPr>
        <w:t xml:space="preserve">площадью </w:t>
      </w:r>
      <w:r w:rsidR="00DE7963" w:rsidRPr="00A44F46">
        <w:rPr>
          <w:rFonts w:ascii="Times New Roman" w:hAnsi="Times New Roman"/>
          <w:sz w:val="28"/>
          <w:szCs w:val="28"/>
        </w:rPr>
        <w:t>100,6</w:t>
      </w:r>
      <w:r w:rsidR="00C15DBD" w:rsidRPr="00A44F46">
        <w:rPr>
          <w:rFonts w:ascii="Times New Roman" w:hAnsi="Times New Roman"/>
          <w:sz w:val="28"/>
          <w:szCs w:val="28"/>
        </w:rPr>
        <w:t xml:space="preserve"> кв.м. и балансовой стоимостью </w:t>
      </w:r>
      <w:r w:rsidR="00DE7963" w:rsidRPr="00A44F46">
        <w:rPr>
          <w:rFonts w:ascii="Times New Roman" w:hAnsi="Times New Roman"/>
          <w:sz w:val="28"/>
          <w:szCs w:val="28"/>
        </w:rPr>
        <w:t xml:space="preserve">159 083,28 </w:t>
      </w:r>
      <w:r w:rsidR="00C15DBD" w:rsidRPr="00A44F46">
        <w:rPr>
          <w:rFonts w:ascii="Times New Roman" w:hAnsi="Times New Roman"/>
          <w:sz w:val="28"/>
          <w:szCs w:val="28"/>
        </w:rPr>
        <w:t xml:space="preserve">рубля. </w:t>
      </w:r>
    </w:p>
    <w:p w:rsidR="0030385F" w:rsidRPr="00A44F46" w:rsidRDefault="0030385F" w:rsidP="00BD050D">
      <w:pPr>
        <w:pStyle w:val="Default"/>
        <w:tabs>
          <w:tab w:val="left" w:pos="567"/>
        </w:tabs>
        <w:spacing w:line="276" w:lineRule="auto"/>
        <w:jc w:val="both"/>
        <w:rPr>
          <w:b/>
          <w:i/>
          <w:sz w:val="28"/>
          <w:szCs w:val="28"/>
        </w:rPr>
      </w:pPr>
      <w:r w:rsidRPr="00A44F46">
        <w:rPr>
          <w:b/>
          <w:i/>
          <w:sz w:val="28"/>
          <w:szCs w:val="28"/>
        </w:rPr>
        <w:t xml:space="preserve">    </w:t>
      </w:r>
      <w:r w:rsidR="00BD050D">
        <w:rPr>
          <w:b/>
          <w:i/>
          <w:sz w:val="28"/>
          <w:szCs w:val="28"/>
        </w:rPr>
        <w:t xml:space="preserve">    </w:t>
      </w:r>
      <w:r w:rsidRPr="00A44F46">
        <w:rPr>
          <w:b/>
          <w:i/>
          <w:sz w:val="28"/>
          <w:szCs w:val="28"/>
        </w:rPr>
        <w:t>До настоящего времени МУП ЖКХ «Стимул» не зарегистрировало юридические права на недвижимое имущество, переданное в хозяйственное ведение, чем наруш</w:t>
      </w:r>
      <w:r w:rsidR="00053174" w:rsidRPr="00A44F46">
        <w:rPr>
          <w:b/>
          <w:i/>
          <w:sz w:val="28"/>
          <w:szCs w:val="28"/>
        </w:rPr>
        <w:t xml:space="preserve">или </w:t>
      </w:r>
      <w:r w:rsidR="00053174" w:rsidRPr="00BD050D">
        <w:rPr>
          <w:b/>
          <w:i/>
          <w:sz w:val="28"/>
          <w:szCs w:val="28"/>
        </w:rPr>
        <w:t>ч.1 ст.131</w:t>
      </w:r>
      <w:r w:rsidR="00053174" w:rsidRPr="00A44F46">
        <w:rPr>
          <w:sz w:val="28"/>
          <w:szCs w:val="28"/>
        </w:rPr>
        <w:t xml:space="preserve"> </w:t>
      </w:r>
      <w:r w:rsidRPr="00A44F46">
        <w:rPr>
          <w:b/>
          <w:i/>
          <w:sz w:val="28"/>
          <w:szCs w:val="28"/>
        </w:rPr>
        <w:t>Г</w:t>
      </w:r>
      <w:r w:rsidR="00053174" w:rsidRPr="00A44F46">
        <w:rPr>
          <w:b/>
          <w:i/>
          <w:sz w:val="28"/>
          <w:szCs w:val="28"/>
        </w:rPr>
        <w:t>К</w:t>
      </w:r>
      <w:r w:rsidRPr="00A44F46">
        <w:rPr>
          <w:b/>
          <w:i/>
          <w:sz w:val="28"/>
          <w:szCs w:val="28"/>
        </w:rPr>
        <w:t xml:space="preserve"> Р</w:t>
      </w:r>
      <w:r w:rsidR="00053174" w:rsidRPr="00A44F46">
        <w:rPr>
          <w:b/>
          <w:i/>
          <w:sz w:val="28"/>
          <w:szCs w:val="28"/>
        </w:rPr>
        <w:t>Ф.</w:t>
      </w:r>
    </w:p>
    <w:p w:rsidR="0030385F" w:rsidRPr="00A44F46" w:rsidRDefault="0030385F" w:rsidP="0030385F">
      <w:pPr>
        <w:pStyle w:val="32"/>
        <w:spacing w:after="0" w:line="240" w:lineRule="auto"/>
        <w:ind w:left="0" w:firstLine="1080"/>
        <w:jc w:val="both"/>
        <w:rPr>
          <w:rFonts w:ascii="Times New Roman" w:hAnsi="Times New Roman"/>
          <w:sz w:val="28"/>
          <w:szCs w:val="28"/>
        </w:rPr>
      </w:pPr>
    </w:p>
    <w:p w:rsidR="00053174" w:rsidRDefault="00BD050D" w:rsidP="00BD050D">
      <w:pPr>
        <w:pStyle w:val="32"/>
        <w:numPr>
          <w:ilvl w:val="0"/>
          <w:numId w:val="38"/>
        </w:numPr>
        <w:tabs>
          <w:tab w:val="left" w:pos="851"/>
        </w:tabs>
        <w:spacing w:after="0" w:line="240" w:lineRule="auto"/>
        <w:ind w:left="0" w:firstLine="567"/>
        <w:jc w:val="both"/>
        <w:rPr>
          <w:rFonts w:ascii="Times New Roman" w:hAnsi="Times New Roman"/>
          <w:b/>
          <w:sz w:val="28"/>
          <w:szCs w:val="28"/>
        </w:rPr>
      </w:pPr>
      <w:r>
        <w:rPr>
          <w:rFonts w:ascii="Times New Roman" w:hAnsi="Times New Roman"/>
          <w:b/>
          <w:i/>
          <w:sz w:val="28"/>
          <w:szCs w:val="28"/>
        </w:rPr>
        <w:t>Движимое имущество</w:t>
      </w:r>
    </w:p>
    <w:p w:rsidR="00BD050D" w:rsidRPr="00E119B7" w:rsidRDefault="00BD050D" w:rsidP="00BD050D">
      <w:pPr>
        <w:pStyle w:val="32"/>
        <w:tabs>
          <w:tab w:val="left" w:pos="851"/>
        </w:tabs>
        <w:spacing w:after="0" w:line="240" w:lineRule="auto"/>
        <w:ind w:left="567"/>
        <w:jc w:val="both"/>
        <w:rPr>
          <w:rFonts w:ascii="Times New Roman" w:hAnsi="Times New Roman"/>
          <w:b/>
          <w:sz w:val="28"/>
          <w:szCs w:val="28"/>
        </w:rPr>
      </w:pPr>
    </w:p>
    <w:p w:rsidR="00F0248D" w:rsidRPr="00A44F46" w:rsidRDefault="00F0248D" w:rsidP="00BD050D">
      <w:pPr>
        <w:pStyle w:val="Default"/>
        <w:tabs>
          <w:tab w:val="left" w:pos="567"/>
        </w:tabs>
        <w:spacing w:line="276" w:lineRule="auto"/>
        <w:jc w:val="both"/>
        <w:rPr>
          <w:sz w:val="28"/>
          <w:szCs w:val="28"/>
        </w:rPr>
      </w:pPr>
      <w:r w:rsidRPr="00A44F46">
        <w:rPr>
          <w:sz w:val="28"/>
          <w:szCs w:val="28"/>
        </w:rPr>
        <w:t xml:space="preserve">       </w:t>
      </w:r>
      <w:r w:rsidR="00BD050D">
        <w:rPr>
          <w:sz w:val="28"/>
          <w:szCs w:val="28"/>
        </w:rPr>
        <w:t xml:space="preserve"> </w:t>
      </w:r>
      <w:r w:rsidR="00F27801" w:rsidRPr="00A44F46">
        <w:rPr>
          <w:sz w:val="28"/>
          <w:szCs w:val="28"/>
        </w:rPr>
        <w:t>Согласно р</w:t>
      </w:r>
      <w:r w:rsidR="00F27801" w:rsidRPr="00A44F46">
        <w:rPr>
          <w:rStyle w:val="2"/>
          <w:rFonts w:eastAsia="Times New Roman"/>
          <w:sz w:val="28"/>
          <w:szCs w:val="28"/>
          <w:shd w:val="clear" w:color="auto" w:fill="FFFFFF"/>
        </w:rPr>
        <w:t xml:space="preserve">аспоряжениям Главы </w:t>
      </w:r>
      <w:r w:rsidR="00F27801" w:rsidRPr="00A44F46">
        <w:rPr>
          <w:sz w:val="28"/>
          <w:szCs w:val="28"/>
        </w:rPr>
        <w:t xml:space="preserve">администрации муниципального образования </w:t>
      </w:r>
      <w:proofErr w:type="spellStart"/>
      <w:r w:rsidR="00F27801" w:rsidRPr="00A44F46">
        <w:rPr>
          <w:sz w:val="28"/>
          <w:szCs w:val="28"/>
        </w:rPr>
        <w:t>Саракташский</w:t>
      </w:r>
      <w:proofErr w:type="spellEnd"/>
      <w:r w:rsidR="00F27801" w:rsidRPr="00A44F46">
        <w:rPr>
          <w:sz w:val="28"/>
          <w:szCs w:val="28"/>
        </w:rPr>
        <w:t xml:space="preserve"> поссовет от 11.01.2012г. №1/1-р, от 30.12.2013г. №10-р, </w:t>
      </w:r>
      <w:r w:rsidR="00F27801" w:rsidRPr="00A44F46">
        <w:rPr>
          <w:rStyle w:val="2"/>
          <w:rFonts w:eastAsia="Times New Roman"/>
          <w:sz w:val="28"/>
          <w:szCs w:val="28"/>
          <w:shd w:val="clear" w:color="auto" w:fill="FFFFFF"/>
        </w:rPr>
        <w:t xml:space="preserve"> </w:t>
      </w:r>
      <w:r w:rsidR="00F27801" w:rsidRPr="00A44F46">
        <w:rPr>
          <w:sz w:val="28"/>
          <w:szCs w:val="28"/>
        </w:rPr>
        <w:t>от 31.03.2014г. №8-р, от 23.06.2014г. №13-р з</w:t>
      </w:r>
      <w:r w:rsidRPr="00A44F46">
        <w:rPr>
          <w:sz w:val="28"/>
          <w:szCs w:val="28"/>
        </w:rPr>
        <w:t xml:space="preserve">а МУП ЖКХ «Стимул» на праве хозяйственного ведения закреплено </w:t>
      </w:r>
      <w:r w:rsidR="00BD47AC" w:rsidRPr="00A44F46">
        <w:rPr>
          <w:sz w:val="28"/>
          <w:szCs w:val="28"/>
        </w:rPr>
        <w:t>8</w:t>
      </w:r>
      <w:r w:rsidRPr="00A44F46">
        <w:rPr>
          <w:sz w:val="28"/>
          <w:szCs w:val="28"/>
        </w:rPr>
        <w:t xml:space="preserve"> единиц техники: </w:t>
      </w:r>
    </w:p>
    <w:p w:rsidR="00F27801" w:rsidRPr="00BD050D" w:rsidRDefault="00BD050D" w:rsidP="00BD050D">
      <w:pPr>
        <w:tabs>
          <w:tab w:val="left" w:pos="567"/>
        </w:tabs>
        <w:spacing w:after="0"/>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F27801" w:rsidRPr="00BD050D">
        <w:rPr>
          <w:rFonts w:ascii="Times New Roman" w:eastAsia="Times New Roman" w:hAnsi="Times New Roman" w:cs="Times New Roman"/>
          <w:sz w:val="28"/>
          <w:szCs w:val="28"/>
        </w:rPr>
        <w:t xml:space="preserve">1. </w:t>
      </w:r>
      <w:r w:rsidR="00F0248D" w:rsidRPr="00BD050D">
        <w:rPr>
          <w:rFonts w:ascii="Times New Roman" w:eastAsia="Times New Roman" w:hAnsi="Times New Roman" w:cs="Times New Roman"/>
          <w:sz w:val="28"/>
          <w:szCs w:val="28"/>
        </w:rPr>
        <w:t xml:space="preserve">Трактор </w:t>
      </w:r>
      <w:r w:rsidR="00F0248D" w:rsidRPr="00BD050D">
        <w:rPr>
          <w:rFonts w:ascii="Times New Roman" w:hAnsi="Times New Roman" w:cs="Times New Roman"/>
          <w:sz w:val="28"/>
          <w:szCs w:val="28"/>
        </w:rPr>
        <w:t xml:space="preserve">«Беларус-80.1» 2011 года выпуска; </w:t>
      </w:r>
    </w:p>
    <w:p w:rsidR="00F27801" w:rsidRPr="00BD050D" w:rsidRDefault="00F27801" w:rsidP="00F0248D">
      <w:pPr>
        <w:spacing w:after="0"/>
        <w:jc w:val="both"/>
        <w:rPr>
          <w:rFonts w:ascii="Times New Roman" w:eastAsia="Times New Roman" w:hAnsi="Times New Roman" w:cs="Times New Roman"/>
          <w:sz w:val="28"/>
          <w:szCs w:val="28"/>
        </w:rPr>
      </w:pPr>
      <w:r w:rsidRPr="00BD050D">
        <w:rPr>
          <w:rFonts w:ascii="Times New Roman" w:eastAsia="Times New Roman" w:hAnsi="Times New Roman" w:cs="Times New Roman"/>
          <w:sz w:val="28"/>
          <w:szCs w:val="28"/>
        </w:rPr>
        <w:t xml:space="preserve"> </w:t>
      </w:r>
      <w:r w:rsidR="00BD050D">
        <w:rPr>
          <w:rFonts w:ascii="Times New Roman" w:eastAsia="Times New Roman" w:hAnsi="Times New Roman" w:cs="Times New Roman"/>
          <w:sz w:val="28"/>
          <w:szCs w:val="28"/>
        </w:rPr>
        <w:t xml:space="preserve">       </w:t>
      </w:r>
      <w:r w:rsidRPr="00BD050D">
        <w:rPr>
          <w:rFonts w:ascii="Times New Roman" w:eastAsia="Times New Roman" w:hAnsi="Times New Roman" w:cs="Times New Roman"/>
          <w:sz w:val="28"/>
          <w:szCs w:val="28"/>
        </w:rPr>
        <w:t xml:space="preserve">2. </w:t>
      </w:r>
      <w:r w:rsidR="00F0248D" w:rsidRPr="00BD050D">
        <w:rPr>
          <w:rFonts w:ascii="Times New Roman" w:eastAsia="Times New Roman" w:hAnsi="Times New Roman" w:cs="Times New Roman"/>
          <w:sz w:val="28"/>
          <w:szCs w:val="28"/>
        </w:rPr>
        <w:t xml:space="preserve">Автогрейдер ГС-14.02, 2009  года  выпуска; </w:t>
      </w:r>
    </w:p>
    <w:p w:rsidR="00F27801" w:rsidRPr="00BD050D" w:rsidRDefault="00BD050D" w:rsidP="00F0248D">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27801" w:rsidRPr="00BD050D">
        <w:rPr>
          <w:rFonts w:ascii="Times New Roman" w:eastAsia="Times New Roman" w:hAnsi="Times New Roman" w:cs="Times New Roman"/>
          <w:sz w:val="28"/>
          <w:szCs w:val="28"/>
        </w:rPr>
        <w:t xml:space="preserve">3. </w:t>
      </w:r>
      <w:r w:rsidR="00F0248D" w:rsidRPr="00BD050D">
        <w:rPr>
          <w:rFonts w:ascii="Times New Roman" w:eastAsia="Times New Roman" w:hAnsi="Times New Roman" w:cs="Times New Roman"/>
          <w:sz w:val="28"/>
          <w:szCs w:val="28"/>
        </w:rPr>
        <w:t xml:space="preserve">Автогрейдер ДЗ-122Б-7, 2013 года выпуска; </w:t>
      </w:r>
    </w:p>
    <w:p w:rsidR="00F27801" w:rsidRPr="00BD050D" w:rsidRDefault="00BD050D" w:rsidP="00F0248D">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27801" w:rsidRPr="00BD050D">
        <w:rPr>
          <w:rFonts w:ascii="Times New Roman" w:eastAsia="Times New Roman" w:hAnsi="Times New Roman" w:cs="Times New Roman"/>
          <w:sz w:val="28"/>
          <w:szCs w:val="28"/>
        </w:rPr>
        <w:t xml:space="preserve">4. </w:t>
      </w:r>
      <w:r w:rsidR="00F0248D" w:rsidRPr="00BD050D">
        <w:rPr>
          <w:rFonts w:ascii="Times New Roman" w:eastAsia="Times New Roman" w:hAnsi="Times New Roman" w:cs="Times New Roman"/>
          <w:sz w:val="28"/>
          <w:szCs w:val="28"/>
        </w:rPr>
        <w:t xml:space="preserve">Мусоровоз КО-440-7, 2010 года выпуска; </w:t>
      </w:r>
    </w:p>
    <w:p w:rsidR="00F27801" w:rsidRPr="00BD050D" w:rsidRDefault="00BD050D" w:rsidP="00BD050D">
      <w:pPr>
        <w:tabs>
          <w:tab w:val="left" w:pos="567"/>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27801" w:rsidRPr="00BD050D">
        <w:rPr>
          <w:rFonts w:ascii="Times New Roman" w:eastAsia="Times New Roman" w:hAnsi="Times New Roman" w:cs="Times New Roman"/>
          <w:sz w:val="28"/>
          <w:szCs w:val="28"/>
        </w:rPr>
        <w:t xml:space="preserve">5. </w:t>
      </w:r>
      <w:r w:rsidR="00F0248D" w:rsidRPr="00BD050D">
        <w:rPr>
          <w:rFonts w:ascii="Times New Roman" w:eastAsia="Times New Roman" w:hAnsi="Times New Roman" w:cs="Times New Roman"/>
          <w:sz w:val="28"/>
          <w:szCs w:val="28"/>
        </w:rPr>
        <w:t>Трактор МТЗ-80, 1987 года выпуска</w:t>
      </w:r>
      <w:r w:rsidR="00F27801" w:rsidRPr="00BD050D">
        <w:rPr>
          <w:rFonts w:ascii="Times New Roman" w:eastAsia="Times New Roman" w:hAnsi="Times New Roman" w:cs="Times New Roman"/>
          <w:sz w:val="28"/>
          <w:szCs w:val="28"/>
        </w:rPr>
        <w:t>;</w:t>
      </w:r>
    </w:p>
    <w:p w:rsidR="00F27801" w:rsidRPr="00BD050D" w:rsidRDefault="00BD050D" w:rsidP="00F0248D">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27801" w:rsidRPr="00BD050D">
        <w:rPr>
          <w:rFonts w:ascii="Times New Roman" w:eastAsia="Times New Roman" w:hAnsi="Times New Roman" w:cs="Times New Roman"/>
          <w:sz w:val="28"/>
          <w:szCs w:val="28"/>
        </w:rPr>
        <w:t>6.</w:t>
      </w:r>
      <w:r w:rsidR="00F0248D" w:rsidRPr="00BD050D">
        <w:rPr>
          <w:rFonts w:ascii="Times New Roman" w:eastAsia="Times New Roman" w:hAnsi="Times New Roman" w:cs="Times New Roman"/>
          <w:sz w:val="28"/>
          <w:szCs w:val="28"/>
        </w:rPr>
        <w:t xml:space="preserve"> </w:t>
      </w:r>
      <w:r w:rsidR="00F27801" w:rsidRPr="00BD050D">
        <w:rPr>
          <w:rFonts w:ascii="Times New Roman" w:eastAsia="Times New Roman" w:hAnsi="Times New Roman" w:cs="Times New Roman"/>
          <w:sz w:val="28"/>
          <w:szCs w:val="28"/>
        </w:rPr>
        <w:t>Трактор МТЗ-80, 1987 года выпуска;</w:t>
      </w:r>
    </w:p>
    <w:p w:rsidR="00F0248D" w:rsidRPr="00BD050D" w:rsidRDefault="00BD050D" w:rsidP="00F0248D">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27801" w:rsidRPr="00BD050D">
        <w:rPr>
          <w:rFonts w:ascii="Times New Roman" w:eastAsia="Times New Roman" w:hAnsi="Times New Roman" w:cs="Times New Roman"/>
          <w:sz w:val="28"/>
          <w:szCs w:val="28"/>
        </w:rPr>
        <w:t xml:space="preserve">7. </w:t>
      </w:r>
      <w:r w:rsidR="00F0248D" w:rsidRPr="00BD050D">
        <w:rPr>
          <w:rFonts w:ascii="Times New Roman" w:eastAsia="Times New Roman" w:hAnsi="Times New Roman" w:cs="Times New Roman"/>
          <w:sz w:val="28"/>
          <w:szCs w:val="28"/>
        </w:rPr>
        <w:t>Автомобиль УАЗ 3303, 1990 года  выпуска</w:t>
      </w:r>
      <w:r>
        <w:rPr>
          <w:rFonts w:ascii="Times New Roman" w:eastAsia="Times New Roman" w:hAnsi="Times New Roman" w:cs="Times New Roman"/>
          <w:sz w:val="28"/>
          <w:szCs w:val="28"/>
        </w:rPr>
        <w:t>;</w:t>
      </w:r>
    </w:p>
    <w:p w:rsidR="00C15DBD" w:rsidRDefault="00F27801" w:rsidP="00BD050D">
      <w:pPr>
        <w:pStyle w:val="32"/>
        <w:tabs>
          <w:tab w:val="left" w:pos="709"/>
        </w:tabs>
        <w:spacing w:after="0" w:line="240" w:lineRule="auto"/>
        <w:ind w:left="0"/>
        <w:jc w:val="both"/>
        <w:rPr>
          <w:rFonts w:ascii="Times New Roman" w:hAnsi="Times New Roman"/>
          <w:sz w:val="28"/>
          <w:szCs w:val="28"/>
        </w:rPr>
      </w:pPr>
      <w:r w:rsidRPr="00A44F46">
        <w:rPr>
          <w:rFonts w:ascii="Times New Roman" w:hAnsi="Times New Roman"/>
          <w:sz w:val="28"/>
          <w:szCs w:val="28"/>
        </w:rPr>
        <w:t xml:space="preserve">        </w:t>
      </w:r>
      <w:r w:rsidR="00BD47AC" w:rsidRPr="00A44F46">
        <w:rPr>
          <w:rFonts w:ascii="Times New Roman" w:hAnsi="Times New Roman"/>
          <w:sz w:val="28"/>
          <w:szCs w:val="28"/>
        </w:rPr>
        <w:t xml:space="preserve">8. </w:t>
      </w:r>
      <w:r w:rsidR="00053174" w:rsidRPr="00A44F46">
        <w:rPr>
          <w:rFonts w:ascii="Times New Roman" w:hAnsi="Times New Roman"/>
          <w:sz w:val="28"/>
          <w:szCs w:val="28"/>
        </w:rPr>
        <w:t>В</w:t>
      </w:r>
      <w:r w:rsidR="00C15DBD" w:rsidRPr="00A44F46">
        <w:rPr>
          <w:rFonts w:ascii="Times New Roman" w:hAnsi="Times New Roman"/>
          <w:sz w:val="28"/>
          <w:szCs w:val="28"/>
        </w:rPr>
        <w:t xml:space="preserve"> ходе проверки установлен факт, подтверждающий передачу от Учредителя Предприятию </w:t>
      </w:r>
      <w:r w:rsidR="00053174" w:rsidRPr="00A44F46">
        <w:rPr>
          <w:rFonts w:ascii="Times New Roman" w:hAnsi="Times New Roman"/>
          <w:sz w:val="28"/>
          <w:szCs w:val="28"/>
        </w:rPr>
        <w:t xml:space="preserve">на баланс и в хозяйственное ведение </w:t>
      </w:r>
      <w:r w:rsidR="00F0248D" w:rsidRPr="00A44F46">
        <w:rPr>
          <w:rFonts w:ascii="Times New Roman" w:hAnsi="Times New Roman"/>
          <w:sz w:val="28"/>
          <w:szCs w:val="28"/>
        </w:rPr>
        <w:t xml:space="preserve">в 2018 году </w:t>
      </w:r>
      <w:r w:rsidR="00053174" w:rsidRPr="00A44F46">
        <w:rPr>
          <w:rFonts w:ascii="Times New Roman" w:hAnsi="Times New Roman"/>
          <w:sz w:val="28"/>
          <w:szCs w:val="28"/>
        </w:rPr>
        <w:t>транспортного средства (Автобус ПАЗ 4234), балансовой стоимостью 1 270 000,00 рублей</w:t>
      </w:r>
      <w:r w:rsidR="00F0248D" w:rsidRPr="00A44F46">
        <w:rPr>
          <w:rFonts w:ascii="Times New Roman" w:hAnsi="Times New Roman"/>
          <w:sz w:val="28"/>
          <w:szCs w:val="28"/>
        </w:rPr>
        <w:t>.</w:t>
      </w:r>
      <w:r w:rsidRPr="00A44F46">
        <w:rPr>
          <w:rFonts w:ascii="Times New Roman" w:hAnsi="Times New Roman"/>
          <w:sz w:val="28"/>
          <w:szCs w:val="28"/>
        </w:rPr>
        <w:t xml:space="preserve"> Документы свидетельствующие, </w:t>
      </w:r>
      <w:r w:rsidR="00C15DBD" w:rsidRPr="00A44F46">
        <w:rPr>
          <w:rFonts w:ascii="Times New Roman" w:hAnsi="Times New Roman"/>
          <w:sz w:val="28"/>
          <w:szCs w:val="28"/>
        </w:rPr>
        <w:t xml:space="preserve">закрепление муниципального имущества на праве хозяйственного ведения за МУП </w:t>
      </w:r>
      <w:r w:rsidR="00F0248D" w:rsidRPr="00A44F46">
        <w:rPr>
          <w:rFonts w:ascii="Times New Roman" w:hAnsi="Times New Roman"/>
          <w:sz w:val="28"/>
          <w:szCs w:val="28"/>
        </w:rPr>
        <w:t xml:space="preserve">ЖКХ </w:t>
      </w:r>
      <w:r w:rsidR="00C15DBD" w:rsidRPr="00A44F46">
        <w:rPr>
          <w:rFonts w:ascii="Times New Roman" w:hAnsi="Times New Roman"/>
          <w:sz w:val="28"/>
          <w:szCs w:val="28"/>
        </w:rPr>
        <w:t>«</w:t>
      </w:r>
      <w:r w:rsidR="00F0248D" w:rsidRPr="00A44F46">
        <w:rPr>
          <w:rFonts w:ascii="Times New Roman" w:hAnsi="Times New Roman"/>
          <w:sz w:val="28"/>
          <w:szCs w:val="28"/>
        </w:rPr>
        <w:t>Стимул» и акт</w:t>
      </w:r>
      <w:r w:rsidR="00C15DBD" w:rsidRPr="00A44F46">
        <w:rPr>
          <w:rFonts w:ascii="Times New Roman" w:hAnsi="Times New Roman"/>
          <w:sz w:val="28"/>
          <w:szCs w:val="28"/>
        </w:rPr>
        <w:t xml:space="preserve"> приема-передачи </w:t>
      </w:r>
      <w:r w:rsidR="00F0248D" w:rsidRPr="00A44F46">
        <w:rPr>
          <w:rFonts w:ascii="Times New Roman" w:hAnsi="Times New Roman"/>
          <w:sz w:val="28"/>
          <w:szCs w:val="28"/>
        </w:rPr>
        <w:t xml:space="preserve">имеются (Постановление администрации МО </w:t>
      </w:r>
      <w:proofErr w:type="spellStart"/>
      <w:r w:rsidR="00F0248D" w:rsidRPr="00A44F46">
        <w:rPr>
          <w:rFonts w:ascii="Times New Roman" w:hAnsi="Times New Roman"/>
          <w:sz w:val="28"/>
          <w:szCs w:val="28"/>
        </w:rPr>
        <w:t>Саракташский</w:t>
      </w:r>
      <w:proofErr w:type="spellEnd"/>
      <w:r w:rsidR="00F0248D" w:rsidRPr="00A44F46">
        <w:rPr>
          <w:rFonts w:ascii="Times New Roman" w:hAnsi="Times New Roman"/>
          <w:sz w:val="28"/>
          <w:szCs w:val="28"/>
        </w:rPr>
        <w:t xml:space="preserve"> поссовет от 14.03.2018г. №113-п</w:t>
      </w:r>
      <w:r w:rsidR="00BD47AC" w:rsidRPr="00A44F46">
        <w:rPr>
          <w:rFonts w:ascii="Times New Roman" w:hAnsi="Times New Roman"/>
          <w:sz w:val="28"/>
          <w:szCs w:val="28"/>
        </w:rPr>
        <w:t>, акт приема</w:t>
      </w:r>
      <w:r w:rsidRPr="00A44F46">
        <w:rPr>
          <w:rFonts w:ascii="Times New Roman" w:hAnsi="Times New Roman"/>
          <w:sz w:val="28"/>
          <w:szCs w:val="28"/>
        </w:rPr>
        <w:t>–передачи от 14.03.2018г.</w:t>
      </w:r>
      <w:r w:rsidR="00F0248D" w:rsidRPr="00A44F46">
        <w:rPr>
          <w:rFonts w:ascii="Times New Roman" w:hAnsi="Times New Roman"/>
          <w:sz w:val="28"/>
          <w:szCs w:val="28"/>
        </w:rPr>
        <w:t xml:space="preserve">). </w:t>
      </w:r>
      <w:r w:rsidR="00C15DBD" w:rsidRPr="00A44F46">
        <w:rPr>
          <w:rFonts w:ascii="Times New Roman" w:hAnsi="Times New Roman"/>
          <w:sz w:val="28"/>
          <w:szCs w:val="28"/>
        </w:rPr>
        <w:t xml:space="preserve">  </w:t>
      </w:r>
    </w:p>
    <w:p w:rsidR="00C15DBD" w:rsidRPr="00F20C42" w:rsidRDefault="00C15DBD" w:rsidP="00C15DBD">
      <w:pPr>
        <w:spacing w:after="0" w:line="240" w:lineRule="auto"/>
        <w:rPr>
          <w:rFonts w:ascii="Times New Roman" w:eastAsia="Times New Roman" w:hAnsi="Times New Roman" w:cs="Times New Roman"/>
        </w:rPr>
      </w:pPr>
    </w:p>
    <w:p w:rsidR="00C15DBD" w:rsidRDefault="00BD050D" w:rsidP="00BD050D">
      <w:pPr>
        <w:tabs>
          <w:tab w:val="left" w:pos="567"/>
        </w:tabs>
        <w:spacing w:after="0" w:line="240" w:lineRule="auto"/>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w:t>
      </w:r>
      <w:r w:rsidR="00C15DBD" w:rsidRPr="00BD050D">
        <w:rPr>
          <w:rFonts w:ascii="Times New Roman" w:eastAsia="Times New Roman" w:hAnsi="Times New Roman" w:cs="Times New Roman"/>
          <w:b/>
          <w:i/>
          <w:sz w:val="28"/>
          <w:szCs w:val="28"/>
        </w:rPr>
        <w:t>3. Имущество муници</w:t>
      </w:r>
      <w:r>
        <w:rPr>
          <w:rFonts w:ascii="Times New Roman" w:eastAsia="Times New Roman" w:hAnsi="Times New Roman" w:cs="Times New Roman"/>
          <w:b/>
          <w:i/>
          <w:sz w:val="28"/>
          <w:szCs w:val="28"/>
        </w:rPr>
        <w:t>пального унитарного предприятия</w:t>
      </w:r>
    </w:p>
    <w:p w:rsidR="00BD050D" w:rsidRPr="00BD050D" w:rsidRDefault="00BD050D" w:rsidP="00BD050D">
      <w:pPr>
        <w:tabs>
          <w:tab w:val="left" w:pos="567"/>
        </w:tabs>
        <w:spacing w:after="0" w:line="240" w:lineRule="auto"/>
        <w:rPr>
          <w:rFonts w:ascii="Times New Roman" w:eastAsia="Times New Roman" w:hAnsi="Times New Roman" w:cs="Times New Roman"/>
          <w:b/>
          <w:i/>
          <w:sz w:val="28"/>
          <w:szCs w:val="28"/>
        </w:rPr>
      </w:pPr>
    </w:p>
    <w:p w:rsidR="00C15DBD" w:rsidRPr="00BD050D" w:rsidRDefault="00BD050D" w:rsidP="00C15DB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15DBD" w:rsidRPr="00BD050D">
        <w:rPr>
          <w:rFonts w:ascii="Times New Roman" w:eastAsia="Times New Roman" w:hAnsi="Times New Roman" w:cs="Times New Roman"/>
          <w:sz w:val="28"/>
          <w:szCs w:val="28"/>
        </w:rPr>
        <w:t xml:space="preserve">В МУП </w:t>
      </w:r>
      <w:r w:rsidR="00F27801" w:rsidRPr="00BD050D">
        <w:rPr>
          <w:rFonts w:ascii="Times New Roman" w:hAnsi="Times New Roman"/>
          <w:sz w:val="28"/>
          <w:szCs w:val="28"/>
        </w:rPr>
        <w:t>ЖКХ «Стимул</w:t>
      </w:r>
      <w:r w:rsidR="00C15DBD" w:rsidRPr="00BD050D">
        <w:rPr>
          <w:rFonts w:ascii="Times New Roman" w:eastAsia="Times New Roman" w:hAnsi="Times New Roman" w:cs="Times New Roman"/>
          <w:sz w:val="28"/>
          <w:szCs w:val="28"/>
        </w:rPr>
        <w:t>» на момент проверки находится следующее имущество</w:t>
      </w:r>
      <w:r w:rsidR="00F27801" w:rsidRPr="00BD050D">
        <w:rPr>
          <w:rFonts w:ascii="Times New Roman" w:hAnsi="Times New Roman"/>
          <w:sz w:val="28"/>
          <w:szCs w:val="28"/>
        </w:rPr>
        <w:t>:</w:t>
      </w:r>
    </w:p>
    <w:p w:rsidR="00C15DBD" w:rsidRPr="00E309F8" w:rsidRDefault="00E309F8" w:rsidP="00C15DBD">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Pr="00E309F8">
        <w:rPr>
          <w:rFonts w:ascii="Times New Roman" w:eastAsia="Times New Roman" w:hAnsi="Times New Roman" w:cs="Times New Roman"/>
          <w:i/>
          <w:sz w:val="28"/>
          <w:szCs w:val="28"/>
        </w:rPr>
        <w:t>Таблица №1</w:t>
      </w:r>
    </w:p>
    <w:tbl>
      <w:tblPr>
        <w:tblW w:w="95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6"/>
        <w:gridCol w:w="2043"/>
        <w:gridCol w:w="3024"/>
        <w:gridCol w:w="1662"/>
        <w:gridCol w:w="2295"/>
      </w:tblGrid>
      <w:tr w:rsidR="00AD447C" w:rsidRPr="00F20C42" w:rsidTr="00BD050D">
        <w:tc>
          <w:tcPr>
            <w:tcW w:w="426" w:type="dxa"/>
          </w:tcPr>
          <w:p w:rsidR="00AD447C" w:rsidRPr="00AD447C" w:rsidRDefault="00AD447C" w:rsidP="00AD447C">
            <w:pPr>
              <w:spacing w:after="0" w:line="240" w:lineRule="auto"/>
              <w:jc w:val="center"/>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 xml:space="preserve">№ </w:t>
            </w:r>
            <w:r w:rsidRPr="00AD447C">
              <w:rPr>
                <w:rFonts w:ascii="Times New Roman" w:eastAsia="Times New Roman" w:hAnsi="Times New Roman" w:cs="Times New Roman"/>
                <w:sz w:val="20"/>
                <w:szCs w:val="20"/>
              </w:rPr>
              <w:lastRenderedPageBreak/>
              <w:t>п/п</w:t>
            </w:r>
          </w:p>
        </w:tc>
        <w:tc>
          <w:tcPr>
            <w:tcW w:w="2054" w:type="dxa"/>
          </w:tcPr>
          <w:p w:rsidR="00AD447C" w:rsidRPr="00AD447C" w:rsidRDefault="00AD447C" w:rsidP="00AD447C">
            <w:pPr>
              <w:spacing w:after="0" w:line="240" w:lineRule="auto"/>
              <w:jc w:val="center"/>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lastRenderedPageBreak/>
              <w:t>Вид имущества</w:t>
            </w:r>
          </w:p>
        </w:tc>
        <w:tc>
          <w:tcPr>
            <w:tcW w:w="3061" w:type="dxa"/>
          </w:tcPr>
          <w:p w:rsidR="00AD447C" w:rsidRPr="00F20C42" w:rsidRDefault="00AD447C" w:rsidP="00AD447C">
            <w:pPr>
              <w:spacing w:after="0" w:line="240" w:lineRule="auto"/>
              <w:jc w:val="center"/>
              <w:rPr>
                <w:rFonts w:ascii="Times New Roman" w:eastAsia="Times New Roman" w:hAnsi="Times New Roman" w:cs="Times New Roman"/>
              </w:rPr>
            </w:pPr>
            <w:r w:rsidRPr="00F20C42">
              <w:rPr>
                <w:rFonts w:ascii="Times New Roman" w:eastAsia="Times New Roman" w:hAnsi="Times New Roman" w:cs="Times New Roman"/>
              </w:rPr>
              <w:t>Основание использования</w:t>
            </w:r>
          </w:p>
          <w:p w:rsidR="00AD447C" w:rsidRPr="00F20C42" w:rsidRDefault="00AD447C" w:rsidP="00AD447C">
            <w:pPr>
              <w:spacing w:after="0" w:line="240" w:lineRule="auto"/>
              <w:jc w:val="center"/>
              <w:rPr>
                <w:rFonts w:ascii="Times New Roman" w:eastAsia="Times New Roman" w:hAnsi="Times New Roman" w:cs="Times New Roman"/>
              </w:rPr>
            </w:pPr>
            <w:r w:rsidRPr="00F20C42">
              <w:rPr>
                <w:rFonts w:ascii="Times New Roman" w:eastAsia="Times New Roman" w:hAnsi="Times New Roman" w:cs="Times New Roman"/>
              </w:rPr>
              <w:lastRenderedPageBreak/>
              <w:t>имущества</w:t>
            </w:r>
          </w:p>
        </w:tc>
        <w:tc>
          <w:tcPr>
            <w:tcW w:w="1663" w:type="dxa"/>
          </w:tcPr>
          <w:p w:rsidR="00AD447C" w:rsidRDefault="00AD447C" w:rsidP="00AD447C">
            <w:pPr>
              <w:spacing w:after="0" w:line="240" w:lineRule="auto"/>
              <w:jc w:val="center"/>
              <w:rPr>
                <w:rFonts w:ascii="Times New Roman" w:eastAsia="Times New Roman" w:hAnsi="Times New Roman" w:cs="Times New Roman"/>
              </w:rPr>
            </w:pPr>
            <w:r w:rsidRPr="00F20C42">
              <w:rPr>
                <w:rFonts w:ascii="Times New Roman" w:eastAsia="Times New Roman" w:hAnsi="Times New Roman" w:cs="Times New Roman"/>
              </w:rPr>
              <w:lastRenderedPageBreak/>
              <w:t>Срок</w:t>
            </w:r>
          </w:p>
          <w:p w:rsidR="00AD447C" w:rsidRPr="00F20C42" w:rsidRDefault="00AD447C" w:rsidP="00AD447C">
            <w:pPr>
              <w:spacing w:after="0" w:line="240" w:lineRule="auto"/>
              <w:jc w:val="center"/>
              <w:rPr>
                <w:rFonts w:ascii="Times New Roman" w:eastAsia="Times New Roman" w:hAnsi="Times New Roman" w:cs="Times New Roman"/>
              </w:rPr>
            </w:pPr>
            <w:r w:rsidRPr="00F20C42">
              <w:rPr>
                <w:rFonts w:ascii="Times New Roman" w:eastAsia="Times New Roman" w:hAnsi="Times New Roman" w:cs="Times New Roman"/>
              </w:rPr>
              <w:lastRenderedPageBreak/>
              <w:t>использования</w:t>
            </w:r>
          </w:p>
        </w:tc>
        <w:tc>
          <w:tcPr>
            <w:tcW w:w="2306" w:type="dxa"/>
          </w:tcPr>
          <w:p w:rsidR="00AD447C" w:rsidRPr="00F20C42" w:rsidRDefault="00AD447C" w:rsidP="00AD447C">
            <w:pPr>
              <w:spacing w:after="0" w:line="240" w:lineRule="auto"/>
              <w:jc w:val="center"/>
              <w:rPr>
                <w:rFonts w:ascii="Times New Roman" w:eastAsia="Times New Roman" w:hAnsi="Times New Roman" w:cs="Times New Roman"/>
              </w:rPr>
            </w:pPr>
            <w:r w:rsidRPr="00F20C42">
              <w:rPr>
                <w:rFonts w:ascii="Times New Roman" w:eastAsia="Times New Roman" w:hAnsi="Times New Roman" w:cs="Times New Roman"/>
              </w:rPr>
              <w:lastRenderedPageBreak/>
              <w:t>Используется</w:t>
            </w:r>
          </w:p>
          <w:p w:rsidR="00AD447C" w:rsidRPr="00F20C42" w:rsidRDefault="00AD447C" w:rsidP="00AD447C">
            <w:pPr>
              <w:spacing w:after="0" w:line="240" w:lineRule="auto"/>
              <w:jc w:val="center"/>
              <w:rPr>
                <w:rFonts w:ascii="Times New Roman" w:eastAsia="Times New Roman" w:hAnsi="Times New Roman" w:cs="Times New Roman"/>
              </w:rPr>
            </w:pPr>
            <w:r w:rsidRPr="00F20C42">
              <w:rPr>
                <w:rFonts w:ascii="Times New Roman" w:eastAsia="Times New Roman" w:hAnsi="Times New Roman" w:cs="Times New Roman"/>
              </w:rPr>
              <w:lastRenderedPageBreak/>
              <w:t>(не используется)</w:t>
            </w:r>
          </w:p>
        </w:tc>
      </w:tr>
      <w:tr w:rsidR="00AD447C" w:rsidRPr="00F20C42" w:rsidTr="00BD050D">
        <w:tc>
          <w:tcPr>
            <w:tcW w:w="426" w:type="dxa"/>
          </w:tcPr>
          <w:p w:rsidR="00AD447C" w:rsidRPr="00AD447C" w:rsidRDefault="00AD447C" w:rsidP="005B3E6F">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lastRenderedPageBreak/>
              <w:t>1</w:t>
            </w:r>
          </w:p>
        </w:tc>
        <w:tc>
          <w:tcPr>
            <w:tcW w:w="2054" w:type="dxa"/>
          </w:tcPr>
          <w:p w:rsidR="00AD447C" w:rsidRPr="00AD447C" w:rsidRDefault="00AD447C" w:rsidP="005B3E6F">
            <w:pPr>
              <w:spacing w:after="0" w:line="240" w:lineRule="auto"/>
              <w:rPr>
                <w:rFonts w:ascii="Times New Roman" w:eastAsia="Times New Roman" w:hAnsi="Times New Roman" w:cs="Times New Roman"/>
                <w:sz w:val="20"/>
                <w:szCs w:val="20"/>
              </w:rPr>
            </w:pPr>
            <w:r w:rsidRPr="00AD447C">
              <w:rPr>
                <w:rFonts w:ascii="Times New Roman" w:hAnsi="Times New Roman"/>
                <w:sz w:val="20"/>
                <w:szCs w:val="20"/>
              </w:rPr>
              <w:t>Здание гостиницы,</w:t>
            </w:r>
            <w:r w:rsidRPr="00AD447C">
              <w:rPr>
                <w:rFonts w:ascii="Times New Roman" w:eastAsia="Times New Roman" w:hAnsi="Times New Roman" w:cs="Times New Roman"/>
                <w:sz w:val="20"/>
                <w:szCs w:val="20"/>
              </w:rPr>
              <w:t xml:space="preserve"> площадью 1</w:t>
            </w:r>
            <w:r w:rsidRPr="00AD447C">
              <w:rPr>
                <w:rFonts w:ascii="Times New Roman" w:hAnsi="Times New Roman"/>
                <w:sz w:val="20"/>
                <w:szCs w:val="20"/>
              </w:rPr>
              <w:t>00</w:t>
            </w:r>
            <w:r w:rsidRPr="00AD447C">
              <w:rPr>
                <w:rFonts w:ascii="Times New Roman" w:eastAsia="Times New Roman" w:hAnsi="Times New Roman" w:cs="Times New Roman"/>
                <w:sz w:val="20"/>
                <w:szCs w:val="20"/>
              </w:rPr>
              <w:t>,6 кв.м.</w:t>
            </w:r>
          </w:p>
          <w:p w:rsidR="00AD447C" w:rsidRPr="00AD447C" w:rsidRDefault="00AD447C" w:rsidP="005B3E6F">
            <w:pPr>
              <w:spacing w:after="0" w:line="240" w:lineRule="auto"/>
              <w:rPr>
                <w:rFonts w:ascii="Times New Roman" w:eastAsia="Times New Roman" w:hAnsi="Times New Roman" w:cs="Times New Roman"/>
                <w:sz w:val="20"/>
                <w:szCs w:val="20"/>
              </w:rPr>
            </w:pPr>
          </w:p>
        </w:tc>
        <w:tc>
          <w:tcPr>
            <w:tcW w:w="3061" w:type="dxa"/>
          </w:tcPr>
          <w:p w:rsidR="00AD447C" w:rsidRPr="00AD447C" w:rsidRDefault="00AD447C" w:rsidP="00AD447C">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Акт приема- передачи от 23.06.2014г. №27</w:t>
            </w:r>
          </w:p>
          <w:p w:rsidR="00AD447C" w:rsidRPr="00AD447C" w:rsidRDefault="00AD447C" w:rsidP="00AD447C">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Договор о закреплении имущества на праве хозяйственного ведения от 11.04.2017г.</w:t>
            </w:r>
          </w:p>
          <w:p w:rsidR="00AD447C" w:rsidRPr="00AD447C" w:rsidRDefault="00AD447C" w:rsidP="00AD447C">
            <w:pPr>
              <w:spacing w:after="0" w:line="240" w:lineRule="auto"/>
              <w:rPr>
                <w:rFonts w:ascii="Times New Roman" w:eastAsia="Times New Roman" w:hAnsi="Times New Roman" w:cs="Times New Roman"/>
                <w:sz w:val="20"/>
                <w:szCs w:val="20"/>
              </w:rPr>
            </w:pPr>
          </w:p>
        </w:tc>
        <w:tc>
          <w:tcPr>
            <w:tcW w:w="1663" w:type="dxa"/>
          </w:tcPr>
          <w:p w:rsidR="00AD447C" w:rsidRPr="00AD447C" w:rsidRDefault="00AD447C" w:rsidP="005B3E6F">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Бессрочно</w:t>
            </w:r>
          </w:p>
        </w:tc>
        <w:tc>
          <w:tcPr>
            <w:tcW w:w="2306" w:type="dxa"/>
          </w:tcPr>
          <w:p w:rsidR="00AD447C" w:rsidRPr="007D1919" w:rsidRDefault="00AD447C" w:rsidP="00635EC0">
            <w:pPr>
              <w:spacing w:after="0" w:line="240" w:lineRule="auto"/>
              <w:rPr>
                <w:rFonts w:ascii="Times New Roman" w:eastAsia="Times New Roman" w:hAnsi="Times New Roman" w:cs="Times New Roman"/>
                <w:sz w:val="20"/>
                <w:szCs w:val="20"/>
              </w:rPr>
            </w:pPr>
            <w:r w:rsidRPr="007D1919">
              <w:rPr>
                <w:rFonts w:ascii="Times New Roman" w:eastAsia="Times New Roman" w:hAnsi="Times New Roman" w:cs="Times New Roman"/>
                <w:sz w:val="20"/>
                <w:szCs w:val="20"/>
              </w:rPr>
              <w:t xml:space="preserve">Используется для проживания  спортсменов, во время проведения спортивных игр на территории МО </w:t>
            </w:r>
            <w:proofErr w:type="spellStart"/>
            <w:r w:rsidRPr="007D1919">
              <w:rPr>
                <w:rFonts w:ascii="Times New Roman" w:eastAsia="Times New Roman" w:hAnsi="Times New Roman" w:cs="Times New Roman"/>
                <w:sz w:val="20"/>
                <w:szCs w:val="20"/>
              </w:rPr>
              <w:t>Саракташский</w:t>
            </w:r>
            <w:proofErr w:type="spellEnd"/>
            <w:r w:rsidRPr="007D1919">
              <w:rPr>
                <w:rFonts w:ascii="Times New Roman" w:eastAsia="Times New Roman" w:hAnsi="Times New Roman" w:cs="Times New Roman"/>
                <w:sz w:val="20"/>
                <w:szCs w:val="20"/>
              </w:rPr>
              <w:t xml:space="preserve"> поссовет</w:t>
            </w:r>
          </w:p>
        </w:tc>
      </w:tr>
      <w:tr w:rsidR="00691976" w:rsidRPr="00F20C42" w:rsidTr="00BD050D">
        <w:tc>
          <w:tcPr>
            <w:tcW w:w="426" w:type="dxa"/>
          </w:tcPr>
          <w:p w:rsidR="00691976" w:rsidRPr="00AD447C" w:rsidRDefault="00691976" w:rsidP="005B3E6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054" w:type="dxa"/>
          </w:tcPr>
          <w:p w:rsidR="00691976" w:rsidRPr="00AD447C" w:rsidRDefault="00691976" w:rsidP="00CE02F1">
            <w:pPr>
              <w:spacing w:after="0"/>
              <w:jc w:val="both"/>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Оборудование гостиницы</w:t>
            </w:r>
          </w:p>
        </w:tc>
        <w:tc>
          <w:tcPr>
            <w:tcW w:w="3061" w:type="dxa"/>
          </w:tcPr>
          <w:p w:rsidR="00691976" w:rsidRPr="00AD447C" w:rsidRDefault="00691976" w:rsidP="00CE02F1">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Акт приема - передачи от 23.06.2014г. №33</w:t>
            </w:r>
          </w:p>
          <w:p w:rsidR="00691976" w:rsidRPr="00AD447C" w:rsidRDefault="00691976" w:rsidP="007D1919">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Договор о закреплении имущества на праве хозяйственного ведения от 11.04.2017г.</w:t>
            </w:r>
          </w:p>
        </w:tc>
        <w:tc>
          <w:tcPr>
            <w:tcW w:w="1663" w:type="dxa"/>
          </w:tcPr>
          <w:p w:rsidR="00691976" w:rsidRPr="00AD447C" w:rsidRDefault="00691976" w:rsidP="00581964">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Бессрочно</w:t>
            </w:r>
          </w:p>
        </w:tc>
        <w:tc>
          <w:tcPr>
            <w:tcW w:w="2306" w:type="dxa"/>
          </w:tcPr>
          <w:p w:rsidR="00691976" w:rsidRPr="00AD447C" w:rsidRDefault="00691976" w:rsidP="00CE02F1">
            <w:pPr>
              <w:spacing w:after="0" w:line="240" w:lineRule="auto"/>
              <w:rPr>
                <w:rFonts w:ascii="Times New Roman" w:hAnsi="Times New Roman"/>
                <w:sz w:val="20"/>
                <w:szCs w:val="20"/>
              </w:rPr>
            </w:pPr>
            <w:proofErr w:type="gramStart"/>
            <w:r w:rsidRPr="00AD447C">
              <w:rPr>
                <w:rFonts w:ascii="Times New Roman" w:hAnsi="Times New Roman"/>
                <w:sz w:val="20"/>
                <w:szCs w:val="20"/>
              </w:rPr>
              <w:t>Оборудование</w:t>
            </w:r>
            <w:proofErr w:type="gramEnd"/>
            <w:r w:rsidRPr="00AD447C">
              <w:rPr>
                <w:rFonts w:ascii="Times New Roman" w:hAnsi="Times New Roman"/>
                <w:sz w:val="20"/>
                <w:szCs w:val="20"/>
              </w:rPr>
              <w:t xml:space="preserve"> предназначенное для функционирования гостиницы</w:t>
            </w:r>
          </w:p>
        </w:tc>
      </w:tr>
      <w:tr w:rsidR="00691976" w:rsidRPr="00F20C42" w:rsidTr="00BD050D">
        <w:tc>
          <w:tcPr>
            <w:tcW w:w="426" w:type="dxa"/>
          </w:tcPr>
          <w:p w:rsidR="00691976" w:rsidRDefault="00691976" w:rsidP="005B3E6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054" w:type="dxa"/>
          </w:tcPr>
          <w:p w:rsidR="00691976" w:rsidRPr="00AD447C" w:rsidRDefault="00691976" w:rsidP="00CE02F1">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Бульдозер погрузчик «ДЗ -133 Р2», год выпуска 2007</w:t>
            </w:r>
          </w:p>
        </w:tc>
        <w:tc>
          <w:tcPr>
            <w:tcW w:w="3061" w:type="dxa"/>
          </w:tcPr>
          <w:p w:rsidR="00691976" w:rsidRPr="0045553F" w:rsidRDefault="00691976" w:rsidP="00CE02F1">
            <w:pPr>
              <w:spacing w:after="0" w:line="240" w:lineRule="auto"/>
              <w:rPr>
                <w:rFonts w:ascii="Times New Roman" w:eastAsia="Times New Roman" w:hAnsi="Times New Roman" w:cs="Times New Roman"/>
                <w:sz w:val="20"/>
                <w:szCs w:val="20"/>
              </w:rPr>
            </w:pPr>
            <w:r w:rsidRPr="0045553F">
              <w:rPr>
                <w:rFonts w:ascii="Times New Roman" w:eastAsia="Times New Roman" w:hAnsi="Times New Roman" w:cs="Times New Roman"/>
                <w:sz w:val="20"/>
                <w:szCs w:val="20"/>
              </w:rPr>
              <w:t xml:space="preserve">Постановление администрации МО </w:t>
            </w:r>
            <w:proofErr w:type="spellStart"/>
            <w:r w:rsidRPr="0045553F">
              <w:rPr>
                <w:rFonts w:ascii="Times New Roman" w:eastAsia="Times New Roman" w:hAnsi="Times New Roman" w:cs="Times New Roman"/>
                <w:sz w:val="20"/>
                <w:szCs w:val="20"/>
              </w:rPr>
              <w:t>Саракташский</w:t>
            </w:r>
            <w:proofErr w:type="spellEnd"/>
            <w:r w:rsidRPr="0045553F">
              <w:rPr>
                <w:rFonts w:ascii="Times New Roman" w:eastAsia="Times New Roman" w:hAnsi="Times New Roman" w:cs="Times New Roman"/>
                <w:sz w:val="20"/>
                <w:szCs w:val="20"/>
              </w:rPr>
              <w:t xml:space="preserve"> поссовет от 24.06.2011г. №163-п</w:t>
            </w:r>
          </w:p>
          <w:p w:rsidR="00691976" w:rsidRPr="0045553F" w:rsidRDefault="00691976" w:rsidP="0045553F">
            <w:pPr>
              <w:spacing w:after="0" w:line="240" w:lineRule="auto"/>
              <w:rPr>
                <w:rFonts w:ascii="Times New Roman" w:eastAsia="Times New Roman" w:hAnsi="Times New Roman" w:cs="Times New Roman"/>
                <w:sz w:val="20"/>
                <w:szCs w:val="20"/>
              </w:rPr>
            </w:pPr>
            <w:r w:rsidRPr="0045553F">
              <w:rPr>
                <w:rFonts w:ascii="Times New Roman" w:eastAsia="Times New Roman" w:hAnsi="Times New Roman" w:cs="Times New Roman"/>
                <w:sz w:val="20"/>
                <w:szCs w:val="20"/>
              </w:rPr>
              <w:t xml:space="preserve">Акт приема </w:t>
            </w:r>
            <w:r w:rsidR="0045553F" w:rsidRPr="0045553F">
              <w:rPr>
                <w:rFonts w:ascii="Times New Roman" w:eastAsia="Times New Roman" w:hAnsi="Times New Roman" w:cs="Times New Roman"/>
                <w:sz w:val="20"/>
                <w:szCs w:val="20"/>
              </w:rPr>
              <w:t>–</w:t>
            </w:r>
            <w:r w:rsidRPr="0045553F">
              <w:rPr>
                <w:rFonts w:ascii="Times New Roman" w:eastAsia="Times New Roman" w:hAnsi="Times New Roman" w:cs="Times New Roman"/>
                <w:sz w:val="20"/>
                <w:szCs w:val="20"/>
              </w:rPr>
              <w:t xml:space="preserve"> передачи</w:t>
            </w:r>
            <w:r w:rsidR="0045553F" w:rsidRPr="0045553F">
              <w:rPr>
                <w:rFonts w:ascii="Times New Roman" w:eastAsia="Times New Roman" w:hAnsi="Times New Roman" w:cs="Times New Roman"/>
                <w:sz w:val="20"/>
                <w:szCs w:val="20"/>
              </w:rPr>
              <w:t xml:space="preserve"> от 20.07.2011 г. №14</w:t>
            </w:r>
            <w:r w:rsidR="00BD050D" w:rsidRPr="0045553F">
              <w:rPr>
                <w:rFonts w:ascii="Times New Roman" w:eastAsia="Times New Roman" w:hAnsi="Times New Roman" w:cs="Times New Roman"/>
                <w:sz w:val="20"/>
                <w:szCs w:val="20"/>
              </w:rPr>
              <w:t xml:space="preserve"> </w:t>
            </w:r>
          </w:p>
        </w:tc>
        <w:tc>
          <w:tcPr>
            <w:tcW w:w="1663" w:type="dxa"/>
          </w:tcPr>
          <w:p w:rsidR="00691976" w:rsidRPr="00AD447C" w:rsidRDefault="00691976" w:rsidP="00CE02F1">
            <w:pPr>
              <w:spacing w:after="0" w:line="240" w:lineRule="auto"/>
              <w:rPr>
                <w:rFonts w:ascii="Times New Roman" w:hAnsi="Times New Roman"/>
                <w:sz w:val="20"/>
                <w:szCs w:val="20"/>
              </w:rPr>
            </w:pPr>
            <w:r>
              <w:rPr>
                <w:rFonts w:ascii="Times New Roman" w:hAnsi="Times New Roman"/>
                <w:sz w:val="20"/>
                <w:szCs w:val="20"/>
              </w:rPr>
              <w:t>В качестве вклада в уставный фонд предприятия</w:t>
            </w:r>
          </w:p>
        </w:tc>
        <w:tc>
          <w:tcPr>
            <w:tcW w:w="2306" w:type="dxa"/>
          </w:tcPr>
          <w:p w:rsidR="00691976" w:rsidRDefault="00691976" w:rsidP="00CE02F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Предприятием не и</w:t>
            </w:r>
            <w:r w:rsidRPr="00AD447C">
              <w:rPr>
                <w:rFonts w:ascii="Times New Roman" w:eastAsia="Times New Roman" w:hAnsi="Times New Roman" w:cs="Times New Roman"/>
                <w:sz w:val="20"/>
                <w:szCs w:val="20"/>
              </w:rPr>
              <w:t>спользуется</w:t>
            </w:r>
          </w:p>
          <w:p w:rsidR="00691976" w:rsidRDefault="00691976" w:rsidP="00CE02F1">
            <w:pPr>
              <w:spacing w:after="0" w:line="240" w:lineRule="auto"/>
              <w:rPr>
                <w:rFonts w:ascii="Times New Roman" w:eastAsia="Times New Roman" w:hAnsi="Times New Roman" w:cs="Times New Roman"/>
                <w:sz w:val="20"/>
                <w:szCs w:val="20"/>
              </w:rPr>
            </w:pPr>
          </w:p>
          <w:p w:rsidR="00691976" w:rsidRPr="00AD447C" w:rsidRDefault="00691976" w:rsidP="0042796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Передан в аренду ИП Сироткин А.С. от 15.12.2017г. </w:t>
            </w:r>
            <w:proofErr w:type="gramStart"/>
            <w:r>
              <w:rPr>
                <w:rFonts w:ascii="Times New Roman" w:eastAsia="Times New Roman" w:hAnsi="Times New Roman" w:cs="Times New Roman"/>
                <w:sz w:val="20"/>
                <w:szCs w:val="20"/>
              </w:rPr>
              <w:t xml:space="preserve">с </w:t>
            </w:r>
            <w:r w:rsidRPr="00AD447C">
              <w:rPr>
                <w:rFonts w:ascii="Times New Roman" w:eastAsia="Times New Roman" w:hAnsi="Times New Roman" w:cs="Times New Roman"/>
                <w:sz w:val="20"/>
                <w:szCs w:val="20"/>
              </w:rPr>
              <w:t xml:space="preserve"> ежемесячной</w:t>
            </w:r>
            <w:proofErr w:type="gramEnd"/>
            <w:r w:rsidRPr="00AD447C">
              <w:rPr>
                <w:rFonts w:ascii="Times New Roman" w:eastAsia="Times New Roman" w:hAnsi="Times New Roman" w:cs="Times New Roman"/>
                <w:sz w:val="20"/>
                <w:szCs w:val="20"/>
              </w:rPr>
              <w:t xml:space="preserve"> арендной </w:t>
            </w:r>
            <w:r>
              <w:rPr>
                <w:rFonts w:ascii="Times New Roman" w:eastAsia="Times New Roman" w:hAnsi="Times New Roman" w:cs="Times New Roman"/>
                <w:sz w:val="20"/>
                <w:szCs w:val="20"/>
              </w:rPr>
              <w:t>7 738,00</w:t>
            </w:r>
            <w:r w:rsidRPr="00AD447C">
              <w:rPr>
                <w:rFonts w:ascii="Times New Roman" w:eastAsia="Times New Roman" w:hAnsi="Times New Roman" w:cs="Times New Roman"/>
                <w:sz w:val="20"/>
                <w:szCs w:val="20"/>
              </w:rPr>
              <w:t xml:space="preserve"> рублей       </w:t>
            </w:r>
          </w:p>
        </w:tc>
      </w:tr>
      <w:tr w:rsidR="00691976" w:rsidRPr="00F20C42" w:rsidTr="00BD050D">
        <w:tc>
          <w:tcPr>
            <w:tcW w:w="426" w:type="dxa"/>
          </w:tcPr>
          <w:p w:rsidR="00691976" w:rsidRPr="00AD447C" w:rsidRDefault="00691976" w:rsidP="005B3E6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054" w:type="dxa"/>
          </w:tcPr>
          <w:p w:rsidR="00691976" w:rsidRPr="00AD447C" w:rsidRDefault="00691976" w:rsidP="005B3E6F">
            <w:pPr>
              <w:spacing w:after="0"/>
              <w:jc w:val="both"/>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 xml:space="preserve">Трактор </w:t>
            </w:r>
            <w:r w:rsidRPr="00AD447C">
              <w:rPr>
                <w:rFonts w:ascii="Times New Roman" w:hAnsi="Times New Roman" w:cs="Times New Roman"/>
                <w:sz w:val="20"/>
                <w:szCs w:val="20"/>
              </w:rPr>
              <w:t>«Беларус-80.1»</w:t>
            </w:r>
          </w:p>
        </w:tc>
        <w:tc>
          <w:tcPr>
            <w:tcW w:w="3061" w:type="dxa"/>
          </w:tcPr>
          <w:p w:rsidR="00691976" w:rsidRPr="00AD447C" w:rsidRDefault="00691976" w:rsidP="005B3E6F">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Акт приема - передачи от 11.01.2012г. №2</w:t>
            </w:r>
          </w:p>
          <w:p w:rsidR="00691976" w:rsidRPr="00AD447C" w:rsidRDefault="00691976" w:rsidP="00AD447C">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Договор о закреплении имущества на праве хозяйственного ведения от 11.04.2017г.</w:t>
            </w:r>
          </w:p>
        </w:tc>
        <w:tc>
          <w:tcPr>
            <w:tcW w:w="1663" w:type="dxa"/>
          </w:tcPr>
          <w:p w:rsidR="00691976" w:rsidRPr="00AD447C" w:rsidRDefault="00691976" w:rsidP="005B3E6F">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Бессрочно</w:t>
            </w:r>
          </w:p>
        </w:tc>
        <w:tc>
          <w:tcPr>
            <w:tcW w:w="2306" w:type="dxa"/>
          </w:tcPr>
          <w:p w:rsidR="00691976" w:rsidRDefault="00691976" w:rsidP="00CE02F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Предприятием не и</w:t>
            </w:r>
            <w:r w:rsidRPr="00AD447C">
              <w:rPr>
                <w:rFonts w:ascii="Times New Roman" w:eastAsia="Times New Roman" w:hAnsi="Times New Roman" w:cs="Times New Roman"/>
                <w:sz w:val="20"/>
                <w:szCs w:val="20"/>
              </w:rPr>
              <w:t>спользуется</w:t>
            </w:r>
          </w:p>
          <w:p w:rsidR="00691976" w:rsidRDefault="00691976" w:rsidP="00CE02F1">
            <w:pPr>
              <w:spacing w:after="0" w:line="240" w:lineRule="auto"/>
              <w:rPr>
                <w:rFonts w:ascii="Times New Roman" w:eastAsia="Times New Roman" w:hAnsi="Times New Roman" w:cs="Times New Roman"/>
                <w:sz w:val="20"/>
                <w:szCs w:val="20"/>
              </w:rPr>
            </w:pPr>
          </w:p>
          <w:p w:rsidR="00691976" w:rsidRPr="00AD447C" w:rsidRDefault="00691976" w:rsidP="0042796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Передан в аренду ИП Сироткин А.С. от 15.12.2017г. </w:t>
            </w:r>
            <w:proofErr w:type="gramStart"/>
            <w:r>
              <w:rPr>
                <w:rFonts w:ascii="Times New Roman" w:eastAsia="Times New Roman" w:hAnsi="Times New Roman" w:cs="Times New Roman"/>
                <w:sz w:val="20"/>
                <w:szCs w:val="20"/>
              </w:rPr>
              <w:t xml:space="preserve">с </w:t>
            </w:r>
            <w:r w:rsidRPr="00AD447C">
              <w:rPr>
                <w:rFonts w:ascii="Times New Roman" w:eastAsia="Times New Roman" w:hAnsi="Times New Roman" w:cs="Times New Roman"/>
                <w:sz w:val="20"/>
                <w:szCs w:val="20"/>
              </w:rPr>
              <w:t xml:space="preserve"> ежемесячной</w:t>
            </w:r>
            <w:proofErr w:type="gramEnd"/>
            <w:r w:rsidRPr="00AD447C">
              <w:rPr>
                <w:rFonts w:ascii="Times New Roman" w:eastAsia="Times New Roman" w:hAnsi="Times New Roman" w:cs="Times New Roman"/>
                <w:sz w:val="20"/>
                <w:szCs w:val="20"/>
              </w:rPr>
              <w:t xml:space="preserve"> арендной </w:t>
            </w:r>
            <w:r>
              <w:rPr>
                <w:rFonts w:ascii="Times New Roman" w:eastAsia="Times New Roman" w:hAnsi="Times New Roman" w:cs="Times New Roman"/>
                <w:sz w:val="20"/>
                <w:szCs w:val="20"/>
              </w:rPr>
              <w:t xml:space="preserve">8 325,00 </w:t>
            </w:r>
            <w:r w:rsidRPr="00AD447C">
              <w:rPr>
                <w:rFonts w:ascii="Times New Roman" w:eastAsia="Times New Roman" w:hAnsi="Times New Roman" w:cs="Times New Roman"/>
                <w:sz w:val="20"/>
                <w:szCs w:val="20"/>
              </w:rPr>
              <w:t xml:space="preserve">рублей       </w:t>
            </w:r>
          </w:p>
        </w:tc>
      </w:tr>
      <w:tr w:rsidR="00691976" w:rsidRPr="00F20C42" w:rsidTr="00BD050D">
        <w:trPr>
          <w:trHeight w:val="20"/>
        </w:trPr>
        <w:tc>
          <w:tcPr>
            <w:tcW w:w="426" w:type="dxa"/>
          </w:tcPr>
          <w:p w:rsidR="00691976" w:rsidRPr="00AD447C" w:rsidRDefault="00691976" w:rsidP="005B3E6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2054" w:type="dxa"/>
          </w:tcPr>
          <w:p w:rsidR="00691976" w:rsidRPr="00AD447C" w:rsidRDefault="00691976" w:rsidP="005B3E6F">
            <w:pPr>
              <w:spacing w:after="0"/>
              <w:jc w:val="both"/>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Автогрейдер ГС-14.02, год выпуска 2009</w:t>
            </w:r>
          </w:p>
        </w:tc>
        <w:tc>
          <w:tcPr>
            <w:tcW w:w="3061" w:type="dxa"/>
          </w:tcPr>
          <w:p w:rsidR="00691976" w:rsidRPr="00AD447C" w:rsidRDefault="00691976" w:rsidP="005B3E6F">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Акт приема - передачи от 30.12.2013г. №4</w:t>
            </w:r>
          </w:p>
          <w:p w:rsidR="00691976" w:rsidRPr="00AD447C" w:rsidRDefault="00691976" w:rsidP="00AD447C">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Договор о закреплении имущества на праве хозяйственного ведения от 11.04.2017г.</w:t>
            </w:r>
          </w:p>
        </w:tc>
        <w:tc>
          <w:tcPr>
            <w:tcW w:w="1663" w:type="dxa"/>
          </w:tcPr>
          <w:p w:rsidR="00691976" w:rsidRPr="00AD447C" w:rsidRDefault="00691976" w:rsidP="00CE02F1">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 xml:space="preserve"> Бессрочно</w:t>
            </w:r>
          </w:p>
          <w:p w:rsidR="00691976" w:rsidRPr="00AD447C" w:rsidRDefault="00691976" w:rsidP="00CE02F1">
            <w:pPr>
              <w:spacing w:after="0" w:line="240" w:lineRule="auto"/>
              <w:rPr>
                <w:rFonts w:ascii="Times New Roman" w:eastAsia="Times New Roman" w:hAnsi="Times New Roman" w:cs="Times New Roman"/>
                <w:sz w:val="20"/>
                <w:szCs w:val="20"/>
              </w:rPr>
            </w:pPr>
          </w:p>
        </w:tc>
        <w:tc>
          <w:tcPr>
            <w:tcW w:w="2306" w:type="dxa"/>
          </w:tcPr>
          <w:p w:rsidR="00691976" w:rsidRDefault="00691976" w:rsidP="00CE02F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Предприятием не и</w:t>
            </w:r>
            <w:r w:rsidRPr="00AD447C">
              <w:rPr>
                <w:rFonts w:ascii="Times New Roman" w:eastAsia="Times New Roman" w:hAnsi="Times New Roman" w:cs="Times New Roman"/>
                <w:sz w:val="20"/>
                <w:szCs w:val="20"/>
              </w:rPr>
              <w:t>спользуется</w:t>
            </w:r>
          </w:p>
          <w:p w:rsidR="00691976" w:rsidRDefault="00691976" w:rsidP="00CE02F1">
            <w:pPr>
              <w:spacing w:after="0" w:line="240" w:lineRule="auto"/>
              <w:rPr>
                <w:rFonts w:ascii="Times New Roman" w:eastAsia="Times New Roman" w:hAnsi="Times New Roman" w:cs="Times New Roman"/>
                <w:sz w:val="20"/>
                <w:szCs w:val="20"/>
              </w:rPr>
            </w:pPr>
          </w:p>
          <w:p w:rsidR="00691976" w:rsidRPr="00AD447C" w:rsidRDefault="00691976" w:rsidP="0042796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Передан в аренду ИП Сироткин А.С. от 15.12.2017г. </w:t>
            </w:r>
            <w:proofErr w:type="gramStart"/>
            <w:r>
              <w:rPr>
                <w:rFonts w:ascii="Times New Roman" w:eastAsia="Times New Roman" w:hAnsi="Times New Roman" w:cs="Times New Roman"/>
                <w:sz w:val="20"/>
                <w:szCs w:val="20"/>
              </w:rPr>
              <w:t xml:space="preserve">с </w:t>
            </w:r>
            <w:r w:rsidRPr="00AD447C">
              <w:rPr>
                <w:rFonts w:ascii="Times New Roman" w:eastAsia="Times New Roman" w:hAnsi="Times New Roman" w:cs="Times New Roman"/>
                <w:sz w:val="20"/>
                <w:szCs w:val="20"/>
              </w:rPr>
              <w:t xml:space="preserve"> ежемесячной</w:t>
            </w:r>
            <w:proofErr w:type="gramEnd"/>
            <w:r w:rsidRPr="00AD447C">
              <w:rPr>
                <w:rFonts w:ascii="Times New Roman" w:eastAsia="Times New Roman" w:hAnsi="Times New Roman" w:cs="Times New Roman"/>
                <w:sz w:val="20"/>
                <w:szCs w:val="20"/>
              </w:rPr>
              <w:t xml:space="preserve"> арендной 1</w:t>
            </w:r>
            <w:r>
              <w:rPr>
                <w:rFonts w:ascii="Times New Roman" w:eastAsia="Times New Roman" w:hAnsi="Times New Roman" w:cs="Times New Roman"/>
                <w:sz w:val="20"/>
                <w:szCs w:val="20"/>
              </w:rPr>
              <w:t>0 762,66</w:t>
            </w:r>
            <w:r w:rsidRPr="00AD447C">
              <w:rPr>
                <w:rFonts w:ascii="Times New Roman" w:eastAsia="Times New Roman" w:hAnsi="Times New Roman" w:cs="Times New Roman"/>
                <w:sz w:val="20"/>
                <w:szCs w:val="20"/>
              </w:rPr>
              <w:t xml:space="preserve"> рублей       </w:t>
            </w:r>
          </w:p>
        </w:tc>
      </w:tr>
      <w:tr w:rsidR="00691976" w:rsidRPr="00F20C42" w:rsidTr="00BD050D">
        <w:tc>
          <w:tcPr>
            <w:tcW w:w="426" w:type="dxa"/>
          </w:tcPr>
          <w:p w:rsidR="00691976" w:rsidRPr="00AD447C" w:rsidRDefault="00691976" w:rsidP="005B3E6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2054" w:type="dxa"/>
          </w:tcPr>
          <w:p w:rsidR="00691976" w:rsidRPr="00AD447C" w:rsidRDefault="00691976" w:rsidP="005B3E6F">
            <w:pPr>
              <w:spacing w:after="0"/>
              <w:jc w:val="both"/>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Автогрейдер ДЗ-122Б-7, год выпуска 2013</w:t>
            </w:r>
          </w:p>
        </w:tc>
        <w:tc>
          <w:tcPr>
            <w:tcW w:w="3061" w:type="dxa"/>
          </w:tcPr>
          <w:p w:rsidR="00691976" w:rsidRPr="00AD447C" w:rsidRDefault="00691976" w:rsidP="00CE02F1">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Акт приема - передачи от 30.12.2013г. №5</w:t>
            </w:r>
          </w:p>
          <w:p w:rsidR="00691976" w:rsidRPr="00AD447C" w:rsidRDefault="00691976" w:rsidP="002D46FE">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Договор о закреплении имущества на праве хозяйственного ведения от 11.04.2017г.</w:t>
            </w:r>
          </w:p>
        </w:tc>
        <w:tc>
          <w:tcPr>
            <w:tcW w:w="1663" w:type="dxa"/>
            <w:tcBorders>
              <w:bottom w:val="single" w:sz="4" w:space="0" w:color="auto"/>
            </w:tcBorders>
          </w:tcPr>
          <w:p w:rsidR="00691976" w:rsidRPr="00AD447C" w:rsidRDefault="00691976" w:rsidP="005B3E6F">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 xml:space="preserve"> Бессрочно</w:t>
            </w:r>
          </w:p>
          <w:p w:rsidR="00691976" w:rsidRPr="00AD447C" w:rsidRDefault="00691976" w:rsidP="005B3E6F">
            <w:pPr>
              <w:spacing w:after="0" w:line="240" w:lineRule="auto"/>
              <w:rPr>
                <w:rFonts w:ascii="Times New Roman" w:eastAsia="Times New Roman" w:hAnsi="Times New Roman" w:cs="Times New Roman"/>
                <w:sz w:val="20"/>
                <w:szCs w:val="20"/>
              </w:rPr>
            </w:pPr>
          </w:p>
          <w:p w:rsidR="00691976" w:rsidRPr="00AD447C" w:rsidRDefault="00691976" w:rsidP="005B3E6F">
            <w:pPr>
              <w:spacing w:after="0" w:line="240" w:lineRule="auto"/>
              <w:rPr>
                <w:rFonts w:ascii="Times New Roman" w:eastAsia="Times New Roman" w:hAnsi="Times New Roman" w:cs="Times New Roman"/>
                <w:sz w:val="20"/>
                <w:szCs w:val="20"/>
              </w:rPr>
            </w:pPr>
          </w:p>
          <w:p w:rsidR="00691976" w:rsidRPr="00AD447C" w:rsidRDefault="00691976" w:rsidP="005B3E6F">
            <w:pPr>
              <w:spacing w:after="0" w:line="240" w:lineRule="auto"/>
              <w:rPr>
                <w:rFonts w:ascii="Times New Roman" w:eastAsia="Times New Roman" w:hAnsi="Times New Roman" w:cs="Times New Roman"/>
                <w:sz w:val="20"/>
                <w:szCs w:val="20"/>
              </w:rPr>
            </w:pPr>
          </w:p>
          <w:p w:rsidR="00691976" w:rsidRPr="00AD447C" w:rsidRDefault="00691976" w:rsidP="005B3E6F">
            <w:pPr>
              <w:spacing w:after="0" w:line="240" w:lineRule="auto"/>
              <w:rPr>
                <w:rFonts w:ascii="Times New Roman" w:eastAsia="Times New Roman" w:hAnsi="Times New Roman" w:cs="Times New Roman"/>
                <w:sz w:val="20"/>
                <w:szCs w:val="20"/>
              </w:rPr>
            </w:pPr>
          </w:p>
          <w:p w:rsidR="00691976" w:rsidRPr="00AD447C" w:rsidRDefault="00691976" w:rsidP="005B3E6F">
            <w:pPr>
              <w:spacing w:after="0" w:line="240" w:lineRule="auto"/>
              <w:rPr>
                <w:rFonts w:ascii="Times New Roman" w:eastAsia="Times New Roman" w:hAnsi="Times New Roman" w:cs="Times New Roman"/>
                <w:sz w:val="20"/>
                <w:szCs w:val="20"/>
              </w:rPr>
            </w:pPr>
          </w:p>
          <w:p w:rsidR="00691976" w:rsidRPr="00AD447C" w:rsidRDefault="00691976" w:rsidP="005B3E6F">
            <w:pPr>
              <w:spacing w:after="0" w:line="240" w:lineRule="auto"/>
              <w:rPr>
                <w:rFonts w:ascii="Times New Roman" w:eastAsia="Times New Roman" w:hAnsi="Times New Roman" w:cs="Times New Roman"/>
                <w:sz w:val="20"/>
                <w:szCs w:val="20"/>
              </w:rPr>
            </w:pPr>
          </w:p>
        </w:tc>
        <w:tc>
          <w:tcPr>
            <w:tcW w:w="2306" w:type="dxa"/>
          </w:tcPr>
          <w:p w:rsidR="00691976" w:rsidRDefault="00691976" w:rsidP="005B3E6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Предприятием не и</w:t>
            </w:r>
            <w:r w:rsidRPr="00AD447C">
              <w:rPr>
                <w:rFonts w:ascii="Times New Roman" w:eastAsia="Times New Roman" w:hAnsi="Times New Roman" w:cs="Times New Roman"/>
                <w:sz w:val="20"/>
                <w:szCs w:val="20"/>
              </w:rPr>
              <w:t>спользуется</w:t>
            </w:r>
          </w:p>
          <w:p w:rsidR="00691976" w:rsidRDefault="00691976" w:rsidP="0042796F">
            <w:pPr>
              <w:spacing w:after="0" w:line="240" w:lineRule="auto"/>
              <w:rPr>
                <w:rFonts w:ascii="Times New Roman" w:eastAsia="Times New Roman" w:hAnsi="Times New Roman" w:cs="Times New Roman"/>
                <w:sz w:val="20"/>
                <w:szCs w:val="20"/>
              </w:rPr>
            </w:pPr>
          </w:p>
          <w:p w:rsidR="00691976" w:rsidRPr="00AD447C" w:rsidRDefault="00691976" w:rsidP="002D46F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Передан в аренду ИП Сироткин А.С. от 15.12.2017г. </w:t>
            </w:r>
            <w:proofErr w:type="gramStart"/>
            <w:r>
              <w:rPr>
                <w:rFonts w:ascii="Times New Roman" w:eastAsia="Times New Roman" w:hAnsi="Times New Roman" w:cs="Times New Roman"/>
                <w:sz w:val="20"/>
                <w:szCs w:val="20"/>
              </w:rPr>
              <w:t xml:space="preserve">с </w:t>
            </w:r>
            <w:r w:rsidRPr="00AD447C">
              <w:rPr>
                <w:rFonts w:ascii="Times New Roman" w:eastAsia="Times New Roman" w:hAnsi="Times New Roman" w:cs="Times New Roman"/>
                <w:sz w:val="20"/>
                <w:szCs w:val="20"/>
              </w:rPr>
              <w:t xml:space="preserve"> ежемесячной</w:t>
            </w:r>
            <w:proofErr w:type="gramEnd"/>
            <w:r w:rsidRPr="00AD447C">
              <w:rPr>
                <w:rFonts w:ascii="Times New Roman" w:eastAsia="Times New Roman" w:hAnsi="Times New Roman" w:cs="Times New Roman"/>
                <w:sz w:val="20"/>
                <w:szCs w:val="20"/>
              </w:rPr>
              <w:t xml:space="preserve"> арендной 1</w:t>
            </w:r>
            <w:r>
              <w:rPr>
                <w:rFonts w:ascii="Times New Roman" w:eastAsia="Times New Roman" w:hAnsi="Times New Roman" w:cs="Times New Roman"/>
                <w:sz w:val="20"/>
                <w:szCs w:val="20"/>
              </w:rPr>
              <w:t>4 714,00</w:t>
            </w:r>
            <w:r w:rsidRPr="00AD447C">
              <w:rPr>
                <w:rFonts w:ascii="Times New Roman" w:eastAsia="Times New Roman" w:hAnsi="Times New Roman" w:cs="Times New Roman"/>
                <w:sz w:val="20"/>
                <w:szCs w:val="20"/>
              </w:rPr>
              <w:t xml:space="preserve"> рублей   </w:t>
            </w:r>
          </w:p>
        </w:tc>
      </w:tr>
      <w:tr w:rsidR="00691976" w:rsidRPr="00F20C42" w:rsidTr="00BD050D">
        <w:tc>
          <w:tcPr>
            <w:tcW w:w="426" w:type="dxa"/>
          </w:tcPr>
          <w:p w:rsidR="00691976" w:rsidRPr="00AD447C" w:rsidRDefault="00691976" w:rsidP="005B3E6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2054" w:type="dxa"/>
          </w:tcPr>
          <w:p w:rsidR="00691976" w:rsidRPr="00AD447C" w:rsidRDefault="00691976" w:rsidP="007E207A">
            <w:pPr>
              <w:spacing w:after="0"/>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Автомобиль УАЗ 3303, год выпуска 1990</w:t>
            </w:r>
          </w:p>
        </w:tc>
        <w:tc>
          <w:tcPr>
            <w:tcW w:w="3061" w:type="dxa"/>
            <w:tcBorders>
              <w:bottom w:val="single" w:sz="4" w:space="0" w:color="auto"/>
              <w:right w:val="single" w:sz="4" w:space="0" w:color="auto"/>
            </w:tcBorders>
          </w:tcPr>
          <w:p w:rsidR="00691976" w:rsidRPr="00AD447C" w:rsidRDefault="00691976" w:rsidP="00CE02F1">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Акт приема - передачи от 31.03.2014г. №24</w:t>
            </w:r>
          </w:p>
          <w:p w:rsidR="00691976" w:rsidRPr="00AD447C" w:rsidRDefault="00691976" w:rsidP="00AD447C">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Договор о закреплении имущества на праве хозяйственного ведения от 11.04.2017г.</w:t>
            </w:r>
          </w:p>
        </w:tc>
        <w:tc>
          <w:tcPr>
            <w:tcW w:w="1663" w:type="dxa"/>
            <w:tcBorders>
              <w:top w:val="single" w:sz="4" w:space="0" w:color="auto"/>
              <w:left w:val="single" w:sz="4" w:space="0" w:color="auto"/>
              <w:bottom w:val="single" w:sz="4" w:space="0" w:color="auto"/>
              <w:right w:val="single" w:sz="4" w:space="0" w:color="auto"/>
            </w:tcBorders>
          </w:tcPr>
          <w:p w:rsidR="00691976" w:rsidRPr="00AD447C" w:rsidRDefault="00691976" w:rsidP="005B3E6F">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 xml:space="preserve"> Бессрочно</w:t>
            </w:r>
          </w:p>
          <w:p w:rsidR="00691976" w:rsidRPr="00AD447C" w:rsidRDefault="00691976" w:rsidP="005B3E6F">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 xml:space="preserve">                                      </w:t>
            </w:r>
          </w:p>
          <w:p w:rsidR="00691976" w:rsidRPr="00AD447C" w:rsidRDefault="00691976" w:rsidP="005B3E6F">
            <w:pPr>
              <w:spacing w:after="0" w:line="240" w:lineRule="auto"/>
              <w:rPr>
                <w:rFonts w:ascii="Times New Roman" w:eastAsia="Times New Roman" w:hAnsi="Times New Roman" w:cs="Times New Roman"/>
                <w:sz w:val="20"/>
                <w:szCs w:val="20"/>
              </w:rPr>
            </w:pPr>
          </w:p>
          <w:p w:rsidR="00691976" w:rsidRPr="00AD447C" w:rsidRDefault="00691976" w:rsidP="005B3E6F">
            <w:pPr>
              <w:spacing w:after="0" w:line="240" w:lineRule="auto"/>
              <w:rPr>
                <w:rFonts w:ascii="Times New Roman" w:eastAsia="Times New Roman" w:hAnsi="Times New Roman" w:cs="Times New Roman"/>
                <w:sz w:val="20"/>
                <w:szCs w:val="20"/>
              </w:rPr>
            </w:pPr>
          </w:p>
          <w:p w:rsidR="00691976" w:rsidRPr="00AD447C" w:rsidRDefault="00691976" w:rsidP="005B3E6F">
            <w:pPr>
              <w:spacing w:after="0" w:line="240" w:lineRule="auto"/>
              <w:rPr>
                <w:rFonts w:ascii="Times New Roman" w:eastAsia="Times New Roman" w:hAnsi="Times New Roman" w:cs="Times New Roman"/>
                <w:sz w:val="20"/>
                <w:szCs w:val="20"/>
              </w:rPr>
            </w:pPr>
          </w:p>
        </w:tc>
        <w:tc>
          <w:tcPr>
            <w:tcW w:w="2306" w:type="dxa"/>
            <w:tcBorders>
              <w:left w:val="single" w:sz="4" w:space="0" w:color="auto"/>
            </w:tcBorders>
          </w:tcPr>
          <w:p w:rsidR="00691976" w:rsidRPr="002D46FE" w:rsidRDefault="00691976" w:rsidP="002D46FE">
            <w:pPr>
              <w:spacing w:after="0" w:line="240" w:lineRule="auto"/>
              <w:rPr>
                <w:rFonts w:ascii="Times New Roman" w:eastAsia="Times New Roman" w:hAnsi="Times New Roman" w:cs="Times New Roman"/>
                <w:sz w:val="20"/>
                <w:szCs w:val="20"/>
              </w:rPr>
            </w:pPr>
            <w:r w:rsidRPr="002D46FE">
              <w:rPr>
                <w:rFonts w:ascii="Times New Roman" w:eastAsia="Times New Roman" w:hAnsi="Times New Roman" w:cs="Times New Roman"/>
                <w:sz w:val="20"/>
                <w:szCs w:val="20"/>
              </w:rPr>
              <w:t xml:space="preserve">Не используется по причине технической неисправности автомобиля </w:t>
            </w:r>
          </w:p>
        </w:tc>
      </w:tr>
      <w:tr w:rsidR="00691976" w:rsidRPr="00F20C42" w:rsidTr="00BD050D">
        <w:tc>
          <w:tcPr>
            <w:tcW w:w="426" w:type="dxa"/>
          </w:tcPr>
          <w:p w:rsidR="00691976" w:rsidRPr="00AD447C" w:rsidRDefault="00691976" w:rsidP="005B3E6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2054" w:type="dxa"/>
          </w:tcPr>
          <w:p w:rsidR="00691976" w:rsidRPr="00AD447C" w:rsidRDefault="00691976" w:rsidP="007E207A">
            <w:pPr>
              <w:spacing w:after="0"/>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Автомобиль Мусоровоз КО-440-7, год выпуска 2010</w:t>
            </w:r>
          </w:p>
        </w:tc>
        <w:tc>
          <w:tcPr>
            <w:tcW w:w="3061" w:type="dxa"/>
            <w:tcBorders>
              <w:top w:val="single" w:sz="4" w:space="0" w:color="auto"/>
            </w:tcBorders>
          </w:tcPr>
          <w:p w:rsidR="00691976" w:rsidRPr="00AD447C" w:rsidRDefault="00691976" w:rsidP="00CE02F1">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Акт приема - передачи от 23.06.2014г. №32</w:t>
            </w:r>
          </w:p>
          <w:p w:rsidR="00691976" w:rsidRPr="00AD447C" w:rsidRDefault="00691976" w:rsidP="007D1919">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Договор о закреплении имущества на праве хозяйственного ведения от 11.04.2017г.</w:t>
            </w:r>
          </w:p>
        </w:tc>
        <w:tc>
          <w:tcPr>
            <w:tcW w:w="1663" w:type="dxa"/>
            <w:tcBorders>
              <w:top w:val="single" w:sz="4" w:space="0" w:color="auto"/>
            </w:tcBorders>
          </w:tcPr>
          <w:p w:rsidR="00691976" w:rsidRPr="00AD447C" w:rsidRDefault="00691976" w:rsidP="005B3E6F">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Бессрочно</w:t>
            </w:r>
          </w:p>
        </w:tc>
        <w:tc>
          <w:tcPr>
            <w:tcW w:w="2306" w:type="dxa"/>
          </w:tcPr>
          <w:p w:rsidR="00691976" w:rsidRDefault="00691976" w:rsidP="00CE02F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Предприятием не и</w:t>
            </w:r>
            <w:r w:rsidRPr="00AD447C">
              <w:rPr>
                <w:rFonts w:ascii="Times New Roman" w:eastAsia="Times New Roman" w:hAnsi="Times New Roman" w:cs="Times New Roman"/>
                <w:sz w:val="20"/>
                <w:szCs w:val="20"/>
              </w:rPr>
              <w:t>спользуется</w:t>
            </w:r>
          </w:p>
          <w:p w:rsidR="00691976" w:rsidRDefault="00691976" w:rsidP="00CE02F1">
            <w:pPr>
              <w:spacing w:after="0" w:line="240" w:lineRule="auto"/>
              <w:rPr>
                <w:rFonts w:ascii="Times New Roman" w:eastAsia="Times New Roman" w:hAnsi="Times New Roman" w:cs="Times New Roman"/>
                <w:sz w:val="20"/>
                <w:szCs w:val="20"/>
              </w:rPr>
            </w:pPr>
          </w:p>
          <w:p w:rsidR="00691976" w:rsidRPr="00AD447C" w:rsidRDefault="00691976" w:rsidP="0042796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Передан в аренду ИП Сироткин А.С. от 15.12.2017г. </w:t>
            </w:r>
            <w:proofErr w:type="gramStart"/>
            <w:r>
              <w:rPr>
                <w:rFonts w:ascii="Times New Roman" w:eastAsia="Times New Roman" w:hAnsi="Times New Roman" w:cs="Times New Roman"/>
                <w:sz w:val="20"/>
                <w:szCs w:val="20"/>
              </w:rPr>
              <w:t xml:space="preserve">с </w:t>
            </w:r>
            <w:r w:rsidRPr="00AD447C">
              <w:rPr>
                <w:rFonts w:ascii="Times New Roman" w:eastAsia="Times New Roman" w:hAnsi="Times New Roman" w:cs="Times New Roman"/>
                <w:sz w:val="20"/>
                <w:szCs w:val="20"/>
              </w:rPr>
              <w:t xml:space="preserve"> ежемесячной</w:t>
            </w:r>
            <w:proofErr w:type="gramEnd"/>
            <w:r w:rsidRPr="00AD447C">
              <w:rPr>
                <w:rFonts w:ascii="Times New Roman" w:eastAsia="Times New Roman" w:hAnsi="Times New Roman" w:cs="Times New Roman"/>
                <w:sz w:val="20"/>
                <w:szCs w:val="20"/>
              </w:rPr>
              <w:t xml:space="preserve"> арендной 1</w:t>
            </w:r>
            <w:r>
              <w:rPr>
                <w:rFonts w:ascii="Times New Roman" w:eastAsia="Times New Roman" w:hAnsi="Times New Roman" w:cs="Times New Roman"/>
                <w:sz w:val="20"/>
                <w:szCs w:val="20"/>
              </w:rPr>
              <w:t>3 812,48</w:t>
            </w:r>
            <w:r w:rsidRPr="00AD447C">
              <w:rPr>
                <w:rFonts w:ascii="Times New Roman" w:eastAsia="Times New Roman" w:hAnsi="Times New Roman" w:cs="Times New Roman"/>
                <w:sz w:val="20"/>
                <w:szCs w:val="20"/>
              </w:rPr>
              <w:t xml:space="preserve"> рублей       </w:t>
            </w:r>
          </w:p>
        </w:tc>
      </w:tr>
      <w:tr w:rsidR="00691976" w:rsidRPr="00F20C42" w:rsidTr="00BD050D">
        <w:tc>
          <w:tcPr>
            <w:tcW w:w="426" w:type="dxa"/>
          </w:tcPr>
          <w:p w:rsidR="00691976" w:rsidRPr="00AD447C" w:rsidRDefault="00691976" w:rsidP="005B3E6F">
            <w:pPr>
              <w:spacing w:after="0" w:line="240" w:lineRule="auto"/>
              <w:rPr>
                <w:rFonts w:ascii="Times New Roman" w:hAnsi="Times New Roman"/>
                <w:sz w:val="20"/>
                <w:szCs w:val="20"/>
              </w:rPr>
            </w:pPr>
            <w:r>
              <w:rPr>
                <w:rFonts w:ascii="Times New Roman" w:hAnsi="Times New Roman"/>
                <w:sz w:val="20"/>
                <w:szCs w:val="20"/>
              </w:rPr>
              <w:t>9</w:t>
            </w:r>
          </w:p>
        </w:tc>
        <w:tc>
          <w:tcPr>
            <w:tcW w:w="2054" w:type="dxa"/>
          </w:tcPr>
          <w:p w:rsidR="00691976" w:rsidRPr="00AD447C" w:rsidRDefault="00691976" w:rsidP="00A9507D">
            <w:pPr>
              <w:spacing w:after="0"/>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Трактор МТЗ-80(1), год выпуска 1987</w:t>
            </w:r>
          </w:p>
        </w:tc>
        <w:tc>
          <w:tcPr>
            <w:tcW w:w="3061" w:type="dxa"/>
            <w:tcBorders>
              <w:top w:val="single" w:sz="4" w:space="0" w:color="auto"/>
            </w:tcBorders>
          </w:tcPr>
          <w:p w:rsidR="00691976" w:rsidRPr="00AD447C" w:rsidRDefault="00691976" w:rsidP="00CE02F1">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Акт приема - передачи от 23.06.2014г. №29</w:t>
            </w:r>
          </w:p>
          <w:p w:rsidR="00691976" w:rsidRPr="00AD447C" w:rsidRDefault="00691976" w:rsidP="007D1919">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Договор о закреплении имущества на праве хозяйственного ведения от 11.04.2017г.</w:t>
            </w:r>
          </w:p>
        </w:tc>
        <w:tc>
          <w:tcPr>
            <w:tcW w:w="1663" w:type="dxa"/>
            <w:tcBorders>
              <w:top w:val="single" w:sz="4" w:space="0" w:color="auto"/>
            </w:tcBorders>
          </w:tcPr>
          <w:p w:rsidR="00691976" w:rsidRPr="00AD447C" w:rsidRDefault="00691976" w:rsidP="00CE02F1">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Бессрочно</w:t>
            </w:r>
          </w:p>
        </w:tc>
        <w:tc>
          <w:tcPr>
            <w:tcW w:w="2306" w:type="dxa"/>
          </w:tcPr>
          <w:p w:rsidR="00691976" w:rsidRPr="00AD447C" w:rsidRDefault="00691976" w:rsidP="002D46FE">
            <w:pPr>
              <w:spacing w:after="0" w:line="240" w:lineRule="auto"/>
              <w:rPr>
                <w:rFonts w:ascii="Times New Roman" w:hAnsi="Times New Roman"/>
                <w:sz w:val="20"/>
                <w:szCs w:val="20"/>
              </w:rPr>
            </w:pPr>
            <w:r>
              <w:rPr>
                <w:rFonts w:ascii="Times New Roman" w:hAnsi="Times New Roman"/>
                <w:sz w:val="20"/>
                <w:szCs w:val="20"/>
              </w:rPr>
              <w:t xml:space="preserve">Используется для работ по благоустройству территории поселения </w:t>
            </w:r>
          </w:p>
        </w:tc>
      </w:tr>
      <w:tr w:rsidR="00691976" w:rsidRPr="00F20C42" w:rsidTr="00BD050D">
        <w:tc>
          <w:tcPr>
            <w:tcW w:w="426" w:type="dxa"/>
          </w:tcPr>
          <w:p w:rsidR="00691976" w:rsidRPr="00AD447C" w:rsidRDefault="00691976" w:rsidP="005B3E6F">
            <w:pPr>
              <w:spacing w:after="0" w:line="240" w:lineRule="auto"/>
              <w:rPr>
                <w:rFonts w:ascii="Times New Roman" w:hAnsi="Times New Roman"/>
                <w:sz w:val="20"/>
                <w:szCs w:val="20"/>
              </w:rPr>
            </w:pPr>
            <w:r>
              <w:rPr>
                <w:rFonts w:ascii="Times New Roman" w:hAnsi="Times New Roman"/>
                <w:sz w:val="20"/>
                <w:szCs w:val="20"/>
              </w:rPr>
              <w:t>10</w:t>
            </w:r>
          </w:p>
        </w:tc>
        <w:tc>
          <w:tcPr>
            <w:tcW w:w="2054" w:type="dxa"/>
          </w:tcPr>
          <w:p w:rsidR="00691976" w:rsidRPr="00AD447C" w:rsidRDefault="00691976" w:rsidP="005B3E6F">
            <w:pPr>
              <w:spacing w:after="0"/>
              <w:jc w:val="both"/>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Трактор МТЗ-80(2), год выпуска 1987</w:t>
            </w:r>
          </w:p>
        </w:tc>
        <w:tc>
          <w:tcPr>
            <w:tcW w:w="3061" w:type="dxa"/>
            <w:tcBorders>
              <w:top w:val="single" w:sz="4" w:space="0" w:color="auto"/>
            </w:tcBorders>
          </w:tcPr>
          <w:p w:rsidR="00691976" w:rsidRPr="00AD447C" w:rsidRDefault="00691976" w:rsidP="00CE02F1">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Акт приема - передачи от 23.06.2014г. №30</w:t>
            </w:r>
          </w:p>
          <w:p w:rsidR="00691976" w:rsidRPr="00AD447C" w:rsidRDefault="00691976" w:rsidP="007D1919">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Договор о закреплении имущества на праве хозяйственного ведения от 11.04.2017г.</w:t>
            </w:r>
          </w:p>
        </w:tc>
        <w:tc>
          <w:tcPr>
            <w:tcW w:w="1663" w:type="dxa"/>
            <w:tcBorders>
              <w:top w:val="single" w:sz="4" w:space="0" w:color="auto"/>
            </w:tcBorders>
          </w:tcPr>
          <w:p w:rsidR="00691976" w:rsidRPr="00AD447C" w:rsidRDefault="00691976" w:rsidP="00CE02F1">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Бессрочно</w:t>
            </w:r>
          </w:p>
        </w:tc>
        <w:tc>
          <w:tcPr>
            <w:tcW w:w="2306" w:type="dxa"/>
          </w:tcPr>
          <w:p w:rsidR="00691976" w:rsidRPr="00AD447C" w:rsidRDefault="00691976" w:rsidP="00CE02F1">
            <w:pPr>
              <w:spacing w:after="0" w:line="240" w:lineRule="auto"/>
              <w:rPr>
                <w:rFonts w:ascii="Times New Roman" w:hAnsi="Times New Roman"/>
                <w:sz w:val="20"/>
                <w:szCs w:val="20"/>
              </w:rPr>
            </w:pPr>
            <w:r>
              <w:rPr>
                <w:rFonts w:ascii="Times New Roman" w:hAnsi="Times New Roman"/>
                <w:sz w:val="20"/>
                <w:szCs w:val="20"/>
              </w:rPr>
              <w:t xml:space="preserve">Используется для работ по благоустройству территории поселения </w:t>
            </w:r>
          </w:p>
        </w:tc>
      </w:tr>
      <w:tr w:rsidR="00691976" w:rsidRPr="00F20C42" w:rsidTr="00BD050D">
        <w:tc>
          <w:tcPr>
            <w:tcW w:w="426" w:type="dxa"/>
          </w:tcPr>
          <w:p w:rsidR="00691976" w:rsidRPr="00AD447C" w:rsidRDefault="00691976" w:rsidP="005B3E6F">
            <w:pPr>
              <w:spacing w:after="0" w:line="240" w:lineRule="auto"/>
              <w:rPr>
                <w:rFonts w:ascii="Times New Roman" w:hAnsi="Times New Roman"/>
                <w:sz w:val="20"/>
                <w:szCs w:val="20"/>
              </w:rPr>
            </w:pPr>
            <w:r>
              <w:rPr>
                <w:rFonts w:ascii="Times New Roman" w:hAnsi="Times New Roman"/>
                <w:sz w:val="20"/>
                <w:szCs w:val="20"/>
              </w:rPr>
              <w:t>11</w:t>
            </w:r>
          </w:p>
        </w:tc>
        <w:tc>
          <w:tcPr>
            <w:tcW w:w="2054" w:type="dxa"/>
          </w:tcPr>
          <w:p w:rsidR="00691976" w:rsidRPr="00E7107B" w:rsidRDefault="00691976" w:rsidP="005B3E6F">
            <w:pPr>
              <w:spacing w:after="0"/>
              <w:jc w:val="both"/>
              <w:rPr>
                <w:rFonts w:ascii="Times New Roman" w:eastAsia="Times New Roman" w:hAnsi="Times New Roman" w:cs="Times New Roman"/>
                <w:sz w:val="20"/>
                <w:szCs w:val="20"/>
              </w:rPr>
            </w:pPr>
            <w:r w:rsidRPr="00E7107B">
              <w:rPr>
                <w:rFonts w:ascii="Times New Roman" w:hAnsi="Times New Roman"/>
                <w:sz w:val="20"/>
                <w:szCs w:val="20"/>
              </w:rPr>
              <w:t>Автобус ПАЗ 4234</w:t>
            </w:r>
          </w:p>
        </w:tc>
        <w:tc>
          <w:tcPr>
            <w:tcW w:w="3061" w:type="dxa"/>
            <w:tcBorders>
              <w:top w:val="single" w:sz="4" w:space="0" w:color="auto"/>
            </w:tcBorders>
          </w:tcPr>
          <w:p w:rsidR="00691976" w:rsidRPr="00E7107B" w:rsidRDefault="00691976" w:rsidP="007D1919">
            <w:pPr>
              <w:spacing w:after="0" w:line="240" w:lineRule="auto"/>
              <w:rPr>
                <w:rFonts w:ascii="Times New Roman" w:eastAsia="Times New Roman" w:hAnsi="Times New Roman" w:cs="Times New Roman"/>
                <w:sz w:val="20"/>
                <w:szCs w:val="20"/>
              </w:rPr>
            </w:pPr>
            <w:r w:rsidRPr="00E7107B">
              <w:rPr>
                <w:rFonts w:ascii="Times New Roman" w:eastAsia="Times New Roman" w:hAnsi="Times New Roman" w:cs="Times New Roman"/>
                <w:sz w:val="20"/>
                <w:szCs w:val="20"/>
              </w:rPr>
              <w:t xml:space="preserve">Акт приема - передачи от </w:t>
            </w:r>
            <w:r w:rsidRPr="00E7107B">
              <w:rPr>
                <w:rFonts w:ascii="Times New Roman" w:eastAsia="Times New Roman" w:hAnsi="Times New Roman" w:cs="Times New Roman"/>
                <w:sz w:val="20"/>
                <w:szCs w:val="20"/>
              </w:rPr>
              <w:lastRenderedPageBreak/>
              <w:t>14.03.2018г. №1</w:t>
            </w:r>
          </w:p>
        </w:tc>
        <w:tc>
          <w:tcPr>
            <w:tcW w:w="1663" w:type="dxa"/>
            <w:tcBorders>
              <w:top w:val="single" w:sz="4" w:space="0" w:color="auto"/>
            </w:tcBorders>
          </w:tcPr>
          <w:p w:rsidR="00691976" w:rsidRPr="00E7107B" w:rsidRDefault="00691976" w:rsidP="00581964">
            <w:pPr>
              <w:spacing w:after="0" w:line="240" w:lineRule="auto"/>
              <w:rPr>
                <w:rFonts w:ascii="Times New Roman" w:eastAsia="Times New Roman" w:hAnsi="Times New Roman" w:cs="Times New Roman"/>
                <w:sz w:val="20"/>
                <w:szCs w:val="20"/>
              </w:rPr>
            </w:pPr>
            <w:r w:rsidRPr="00E7107B">
              <w:rPr>
                <w:rFonts w:ascii="Times New Roman" w:eastAsia="Times New Roman" w:hAnsi="Times New Roman" w:cs="Times New Roman"/>
                <w:sz w:val="20"/>
                <w:szCs w:val="20"/>
              </w:rPr>
              <w:lastRenderedPageBreak/>
              <w:t>Бессрочно</w:t>
            </w:r>
          </w:p>
        </w:tc>
        <w:tc>
          <w:tcPr>
            <w:tcW w:w="2306" w:type="dxa"/>
          </w:tcPr>
          <w:p w:rsidR="00691976" w:rsidRPr="00E7107B" w:rsidRDefault="00592D43" w:rsidP="005B3E6F">
            <w:pPr>
              <w:spacing w:after="0" w:line="240" w:lineRule="auto"/>
              <w:rPr>
                <w:rFonts w:ascii="Times New Roman" w:hAnsi="Times New Roman"/>
                <w:sz w:val="20"/>
                <w:szCs w:val="20"/>
              </w:rPr>
            </w:pPr>
            <w:r w:rsidRPr="00E7107B">
              <w:rPr>
                <w:rFonts w:ascii="Times New Roman" w:hAnsi="Times New Roman"/>
                <w:sz w:val="20"/>
                <w:szCs w:val="20"/>
              </w:rPr>
              <w:t xml:space="preserve">Использовался 4 раз в </w:t>
            </w:r>
            <w:r w:rsidRPr="00E7107B">
              <w:rPr>
                <w:rFonts w:ascii="Times New Roman" w:hAnsi="Times New Roman"/>
                <w:sz w:val="20"/>
                <w:szCs w:val="20"/>
              </w:rPr>
              <w:lastRenderedPageBreak/>
              <w:t>год</w:t>
            </w:r>
          </w:p>
        </w:tc>
      </w:tr>
      <w:tr w:rsidR="00691976" w:rsidRPr="00F20C42" w:rsidTr="00BD050D">
        <w:tc>
          <w:tcPr>
            <w:tcW w:w="426" w:type="dxa"/>
          </w:tcPr>
          <w:p w:rsidR="00691976" w:rsidRPr="00AD447C" w:rsidRDefault="00691976" w:rsidP="005B3E6F">
            <w:pPr>
              <w:spacing w:after="0" w:line="240" w:lineRule="auto"/>
              <w:rPr>
                <w:rFonts w:ascii="Times New Roman" w:hAnsi="Times New Roman"/>
                <w:sz w:val="20"/>
                <w:szCs w:val="20"/>
              </w:rPr>
            </w:pPr>
            <w:r>
              <w:rPr>
                <w:rFonts w:ascii="Times New Roman" w:hAnsi="Times New Roman"/>
                <w:sz w:val="20"/>
                <w:szCs w:val="20"/>
              </w:rPr>
              <w:lastRenderedPageBreak/>
              <w:t>12</w:t>
            </w:r>
          </w:p>
        </w:tc>
        <w:tc>
          <w:tcPr>
            <w:tcW w:w="2054" w:type="dxa"/>
          </w:tcPr>
          <w:p w:rsidR="00691976" w:rsidRPr="00AD447C" w:rsidRDefault="00691976" w:rsidP="007E207A">
            <w:pPr>
              <w:spacing w:after="0"/>
              <w:jc w:val="both"/>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 xml:space="preserve">Компьютер  2005 года выпуска </w:t>
            </w:r>
          </w:p>
        </w:tc>
        <w:tc>
          <w:tcPr>
            <w:tcW w:w="3061" w:type="dxa"/>
            <w:tcBorders>
              <w:top w:val="single" w:sz="4" w:space="0" w:color="auto"/>
            </w:tcBorders>
          </w:tcPr>
          <w:p w:rsidR="00691976" w:rsidRPr="00AD447C" w:rsidRDefault="00691976" w:rsidP="00CE02F1">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Акт приема - передачи от 30.12.2013г. №3</w:t>
            </w:r>
          </w:p>
          <w:p w:rsidR="00691976" w:rsidRPr="00AD447C" w:rsidRDefault="00691976" w:rsidP="007D1919">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Договор о закреплении имущества на праве хозяйственного ведения от 11.04.2017г.</w:t>
            </w:r>
          </w:p>
        </w:tc>
        <w:tc>
          <w:tcPr>
            <w:tcW w:w="1663" w:type="dxa"/>
            <w:tcBorders>
              <w:top w:val="single" w:sz="4" w:space="0" w:color="auto"/>
            </w:tcBorders>
          </w:tcPr>
          <w:p w:rsidR="00691976" w:rsidRPr="00AD447C" w:rsidRDefault="00691976" w:rsidP="00581964">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Бессрочно</w:t>
            </w:r>
          </w:p>
        </w:tc>
        <w:tc>
          <w:tcPr>
            <w:tcW w:w="2306" w:type="dxa"/>
          </w:tcPr>
          <w:p w:rsidR="00691976" w:rsidRPr="00AD447C" w:rsidRDefault="00691976" w:rsidP="00617734">
            <w:pPr>
              <w:spacing w:after="0" w:line="240" w:lineRule="auto"/>
              <w:rPr>
                <w:rFonts w:ascii="Times New Roman" w:hAnsi="Times New Roman"/>
                <w:sz w:val="20"/>
                <w:szCs w:val="20"/>
              </w:rPr>
            </w:pPr>
            <w:r>
              <w:rPr>
                <w:rFonts w:ascii="Times New Roman" w:hAnsi="Times New Roman"/>
                <w:sz w:val="20"/>
                <w:szCs w:val="20"/>
              </w:rPr>
              <w:t>Монитор не используется, на момент проверки отсутствовал</w:t>
            </w:r>
          </w:p>
        </w:tc>
      </w:tr>
      <w:tr w:rsidR="00691976" w:rsidRPr="00F20C42" w:rsidTr="00BD050D">
        <w:tc>
          <w:tcPr>
            <w:tcW w:w="426" w:type="dxa"/>
          </w:tcPr>
          <w:p w:rsidR="00691976" w:rsidRPr="00AD447C" w:rsidRDefault="00691976" w:rsidP="005B3E6F">
            <w:pPr>
              <w:spacing w:after="0" w:line="240" w:lineRule="auto"/>
              <w:rPr>
                <w:rFonts w:ascii="Times New Roman" w:hAnsi="Times New Roman"/>
                <w:sz w:val="20"/>
                <w:szCs w:val="20"/>
              </w:rPr>
            </w:pPr>
            <w:r>
              <w:rPr>
                <w:rFonts w:ascii="Times New Roman" w:hAnsi="Times New Roman"/>
                <w:sz w:val="20"/>
                <w:szCs w:val="20"/>
              </w:rPr>
              <w:t>13</w:t>
            </w:r>
          </w:p>
        </w:tc>
        <w:tc>
          <w:tcPr>
            <w:tcW w:w="2054" w:type="dxa"/>
          </w:tcPr>
          <w:p w:rsidR="00691976" w:rsidRPr="00AD447C" w:rsidRDefault="00691976" w:rsidP="005B3E6F">
            <w:pPr>
              <w:spacing w:after="0"/>
              <w:jc w:val="both"/>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Револьвер шестизарядный «Лидер-4пгл»</w:t>
            </w:r>
          </w:p>
        </w:tc>
        <w:tc>
          <w:tcPr>
            <w:tcW w:w="3061" w:type="dxa"/>
            <w:tcBorders>
              <w:top w:val="single" w:sz="4" w:space="0" w:color="auto"/>
            </w:tcBorders>
          </w:tcPr>
          <w:p w:rsidR="00691976" w:rsidRPr="00AD447C" w:rsidRDefault="00691976" w:rsidP="00CE02F1">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Акт приема - передачи от 26.04.2016г. №15</w:t>
            </w:r>
          </w:p>
          <w:p w:rsidR="00691976" w:rsidRPr="00AD447C" w:rsidRDefault="00691976" w:rsidP="007D1919">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Договор о закреплении имущества на праве хозяйственного ведения от 11.04.2017г.</w:t>
            </w:r>
          </w:p>
        </w:tc>
        <w:tc>
          <w:tcPr>
            <w:tcW w:w="1663" w:type="dxa"/>
            <w:tcBorders>
              <w:top w:val="single" w:sz="4" w:space="0" w:color="auto"/>
            </w:tcBorders>
          </w:tcPr>
          <w:p w:rsidR="00691976" w:rsidRPr="00AD447C" w:rsidRDefault="00691976" w:rsidP="00581964">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Бессрочно</w:t>
            </w:r>
          </w:p>
        </w:tc>
        <w:tc>
          <w:tcPr>
            <w:tcW w:w="2306" w:type="dxa"/>
          </w:tcPr>
          <w:p w:rsidR="00691976" w:rsidRPr="00AD447C" w:rsidRDefault="00E72DDF" w:rsidP="005B3E6F">
            <w:pPr>
              <w:spacing w:after="0" w:line="240" w:lineRule="auto"/>
              <w:rPr>
                <w:rFonts w:ascii="Times New Roman" w:hAnsi="Times New Roman"/>
                <w:sz w:val="20"/>
                <w:szCs w:val="20"/>
              </w:rPr>
            </w:pPr>
            <w:r>
              <w:rPr>
                <w:rFonts w:ascii="Times New Roman" w:hAnsi="Times New Roman"/>
                <w:sz w:val="20"/>
                <w:szCs w:val="20"/>
              </w:rPr>
              <w:t>Не используется</w:t>
            </w:r>
          </w:p>
        </w:tc>
      </w:tr>
      <w:tr w:rsidR="00691976" w:rsidRPr="00F20C42" w:rsidTr="00BD050D">
        <w:tc>
          <w:tcPr>
            <w:tcW w:w="426" w:type="dxa"/>
          </w:tcPr>
          <w:p w:rsidR="00691976" w:rsidRPr="00AD447C" w:rsidRDefault="00691976" w:rsidP="005B3E6F">
            <w:pPr>
              <w:spacing w:after="0" w:line="240" w:lineRule="auto"/>
              <w:rPr>
                <w:rFonts w:ascii="Times New Roman" w:hAnsi="Times New Roman"/>
                <w:sz w:val="20"/>
                <w:szCs w:val="20"/>
              </w:rPr>
            </w:pPr>
            <w:r>
              <w:rPr>
                <w:rFonts w:ascii="Times New Roman" w:hAnsi="Times New Roman"/>
                <w:sz w:val="20"/>
                <w:szCs w:val="20"/>
              </w:rPr>
              <w:t>14</w:t>
            </w:r>
          </w:p>
        </w:tc>
        <w:tc>
          <w:tcPr>
            <w:tcW w:w="2054" w:type="dxa"/>
          </w:tcPr>
          <w:p w:rsidR="00691976" w:rsidRPr="00AD447C" w:rsidRDefault="00691976" w:rsidP="00CE02F1">
            <w:pPr>
              <w:spacing w:after="0"/>
              <w:jc w:val="both"/>
              <w:rPr>
                <w:rFonts w:ascii="Times New Roman" w:eastAsia="Times New Roman" w:hAnsi="Times New Roman" w:cs="Times New Roman"/>
                <w:sz w:val="20"/>
                <w:szCs w:val="20"/>
              </w:rPr>
            </w:pPr>
            <w:proofErr w:type="spellStart"/>
            <w:r w:rsidRPr="00AD447C">
              <w:rPr>
                <w:rFonts w:ascii="Times New Roman" w:eastAsia="Times New Roman" w:hAnsi="Times New Roman" w:cs="Times New Roman"/>
                <w:sz w:val="20"/>
                <w:szCs w:val="20"/>
              </w:rPr>
              <w:t>Бензокоса</w:t>
            </w:r>
            <w:proofErr w:type="spellEnd"/>
            <w:r w:rsidRPr="00AD447C">
              <w:rPr>
                <w:rFonts w:ascii="Times New Roman" w:eastAsia="Times New Roman" w:hAnsi="Times New Roman" w:cs="Times New Roman"/>
                <w:sz w:val="20"/>
                <w:szCs w:val="20"/>
              </w:rPr>
              <w:t xml:space="preserve"> </w:t>
            </w:r>
            <w:r w:rsidRPr="00AD447C">
              <w:rPr>
                <w:rFonts w:ascii="Times New Roman" w:eastAsia="Times New Roman" w:hAnsi="Times New Roman" w:cs="Times New Roman"/>
                <w:sz w:val="20"/>
                <w:szCs w:val="20"/>
                <w:lang w:val="en-US"/>
              </w:rPr>
              <w:t>FS</w:t>
            </w:r>
            <w:r w:rsidRPr="00AD447C">
              <w:rPr>
                <w:rFonts w:ascii="Times New Roman" w:eastAsia="Times New Roman" w:hAnsi="Times New Roman" w:cs="Times New Roman"/>
                <w:sz w:val="20"/>
                <w:szCs w:val="20"/>
              </w:rPr>
              <w:t xml:space="preserve"> 70</w:t>
            </w:r>
            <w:r w:rsidRPr="00AD447C">
              <w:rPr>
                <w:rFonts w:ascii="Times New Roman" w:eastAsia="Times New Roman" w:hAnsi="Times New Roman" w:cs="Times New Roman"/>
                <w:sz w:val="20"/>
                <w:szCs w:val="20"/>
                <w:lang w:val="en-US"/>
              </w:rPr>
              <w:t>C</w:t>
            </w:r>
            <w:r w:rsidRPr="00AD447C">
              <w:rPr>
                <w:rFonts w:ascii="Times New Roman" w:eastAsia="Times New Roman" w:hAnsi="Times New Roman" w:cs="Times New Roman"/>
                <w:sz w:val="20"/>
                <w:szCs w:val="20"/>
              </w:rPr>
              <w:t>-</w:t>
            </w:r>
            <w:r w:rsidRPr="00AD447C">
              <w:rPr>
                <w:rFonts w:ascii="Times New Roman" w:eastAsia="Times New Roman" w:hAnsi="Times New Roman" w:cs="Times New Roman"/>
                <w:sz w:val="20"/>
                <w:szCs w:val="20"/>
                <w:lang w:val="en-US"/>
              </w:rPr>
              <w:t>E</w:t>
            </w:r>
          </w:p>
        </w:tc>
        <w:tc>
          <w:tcPr>
            <w:tcW w:w="3061" w:type="dxa"/>
            <w:tcBorders>
              <w:top w:val="single" w:sz="4" w:space="0" w:color="auto"/>
            </w:tcBorders>
          </w:tcPr>
          <w:p w:rsidR="00691976" w:rsidRPr="00AD447C" w:rsidRDefault="00691976" w:rsidP="00CE02F1">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Акт приема - передачи от 26.04.2016г. №18</w:t>
            </w:r>
          </w:p>
          <w:p w:rsidR="00691976" w:rsidRPr="00AD447C" w:rsidRDefault="00691976" w:rsidP="00CE02F1">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Договор о закреплении имущества на праве хозяйственного ведения от 11.04.2017г.</w:t>
            </w:r>
          </w:p>
        </w:tc>
        <w:tc>
          <w:tcPr>
            <w:tcW w:w="1663" w:type="dxa"/>
            <w:tcBorders>
              <w:top w:val="single" w:sz="4" w:space="0" w:color="auto"/>
            </w:tcBorders>
          </w:tcPr>
          <w:p w:rsidR="00691976" w:rsidRPr="00AD447C" w:rsidRDefault="00691976" w:rsidP="00581964">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Бессрочно</w:t>
            </w:r>
          </w:p>
        </w:tc>
        <w:tc>
          <w:tcPr>
            <w:tcW w:w="2306" w:type="dxa"/>
          </w:tcPr>
          <w:p w:rsidR="00691976" w:rsidRPr="00AD447C" w:rsidRDefault="00691976" w:rsidP="005B3E6F">
            <w:pPr>
              <w:spacing w:after="0" w:line="240" w:lineRule="auto"/>
              <w:rPr>
                <w:rFonts w:ascii="Times New Roman" w:hAnsi="Times New Roman"/>
                <w:sz w:val="20"/>
                <w:szCs w:val="20"/>
              </w:rPr>
            </w:pPr>
            <w:r>
              <w:rPr>
                <w:rFonts w:ascii="Times New Roman" w:hAnsi="Times New Roman"/>
                <w:sz w:val="20"/>
                <w:szCs w:val="20"/>
              </w:rPr>
              <w:t xml:space="preserve">Используется для скашивания сорной растительности </w:t>
            </w:r>
          </w:p>
        </w:tc>
      </w:tr>
      <w:tr w:rsidR="00691976" w:rsidRPr="00F20C42" w:rsidTr="00BD050D">
        <w:tc>
          <w:tcPr>
            <w:tcW w:w="426" w:type="dxa"/>
          </w:tcPr>
          <w:p w:rsidR="00691976" w:rsidRPr="00AD447C" w:rsidRDefault="00691976" w:rsidP="005B3E6F">
            <w:pPr>
              <w:spacing w:after="0" w:line="240" w:lineRule="auto"/>
              <w:rPr>
                <w:rFonts w:ascii="Times New Roman" w:hAnsi="Times New Roman"/>
                <w:sz w:val="20"/>
                <w:szCs w:val="20"/>
              </w:rPr>
            </w:pPr>
            <w:r>
              <w:rPr>
                <w:rFonts w:ascii="Times New Roman" w:hAnsi="Times New Roman"/>
                <w:sz w:val="20"/>
                <w:szCs w:val="20"/>
              </w:rPr>
              <w:t>15</w:t>
            </w:r>
          </w:p>
        </w:tc>
        <w:tc>
          <w:tcPr>
            <w:tcW w:w="2054" w:type="dxa"/>
          </w:tcPr>
          <w:p w:rsidR="00691976" w:rsidRPr="00AD447C" w:rsidRDefault="00691976" w:rsidP="00CE02F1">
            <w:pPr>
              <w:spacing w:after="0"/>
              <w:jc w:val="both"/>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 xml:space="preserve">Бензопила </w:t>
            </w:r>
            <w:r w:rsidRPr="00AD447C">
              <w:rPr>
                <w:rFonts w:ascii="Times New Roman" w:eastAsia="Times New Roman" w:hAnsi="Times New Roman" w:cs="Times New Roman"/>
                <w:sz w:val="20"/>
                <w:szCs w:val="20"/>
                <w:lang w:val="en-US"/>
              </w:rPr>
              <w:t>CS</w:t>
            </w:r>
            <w:r w:rsidRPr="00AD447C">
              <w:rPr>
                <w:rFonts w:ascii="Times New Roman" w:eastAsia="Times New Roman" w:hAnsi="Times New Roman" w:cs="Times New Roman"/>
                <w:sz w:val="20"/>
                <w:szCs w:val="20"/>
              </w:rPr>
              <w:t xml:space="preserve">-3700 </w:t>
            </w:r>
            <w:r w:rsidRPr="00AD447C">
              <w:rPr>
                <w:rFonts w:ascii="Times New Roman" w:eastAsia="Times New Roman" w:hAnsi="Times New Roman" w:cs="Times New Roman"/>
                <w:sz w:val="20"/>
                <w:szCs w:val="20"/>
                <w:lang w:val="en-US"/>
              </w:rPr>
              <w:t>ES</w:t>
            </w:r>
            <w:r w:rsidRPr="00AD447C">
              <w:rPr>
                <w:rFonts w:ascii="Times New Roman" w:eastAsia="Times New Roman" w:hAnsi="Times New Roman" w:cs="Times New Roman"/>
                <w:sz w:val="20"/>
                <w:szCs w:val="20"/>
              </w:rPr>
              <w:t xml:space="preserve">-16 </w:t>
            </w:r>
            <w:r w:rsidRPr="00AD447C">
              <w:rPr>
                <w:rFonts w:ascii="Times New Roman" w:eastAsia="Times New Roman" w:hAnsi="Times New Roman" w:cs="Times New Roman"/>
                <w:sz w:val="20"/>
                <w:szCs w:val="20"/>
                <w:lang w:val="en-US"/>
              </w:rPr>
              <w:t>ECHO</w:t>
            </w:r>
          </w:p>
        </w:tc>
        <w:tc>
          <w:tcPr>
            <w:tcW w:w="3061" w:type="dxa"/>
            <w:tcBorders>
              <w:top w:val="single" w:sz="4" w:space="0" w:color="auto"/>
            </w:tcBorders>
          </w:tcPr>
          <w:p w:rsidR="00691976" w:rsidRPr="00AD447C" w:rsidRDefault="00691976" w:rsidP="00CE02F1">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Акт приема - передачи от 26.04.2016г. №19</w:t>
            </w:r>
          </w:p>
          <w:p w:rsidR="00691976" w:rsidRPr="00AD447C" w:rsidRDefault="00691976" w:rsidP="00CE02F1">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Договор о закреплении имущества на праве хозяйственного ведения от 11.04.2017г.</w:t>
            </w:r>
          </w:p>
        </w:tc>
        <w:tc>
          <w:tcPr>
            <w:tcW w:w="1663" w:type="dxa"/>
            <w:tcBorders>
              <w:top w:val="single" w:sz="4" w:space="0" w:color="auto"/>
            </w:tcBorders>
          </w:tcPr>
          <w:p w:rsidR="00691976" w:rsidRPr="00AD447C" w:rsidRDefault="00691976" w:rsidP="00581964">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Бессрочно</w:t>
            </w:r>
          </w:p>
        </w:tc>
        <w:tc>
          <w:tcPr>
            <w:tcW w:w="2306" w:type="dxa"/>
          </w:tcPr>
          <w:p w:rsidR="00691976" w:rsidRPr="00AD447C" w:rsidRDefault="00691976" w:rsidP="00CE02F1">
            <w:pPr>
              <w:spacing w:after="0" w:line="240" w:lineRule="auto"/>
              <w:rPr>
                <w:rFonts w:ascii="Times New Roman" w:hAnsi="Times New Roman"/>
                <w:sz w:val="20"/>
                <w:szCs w:val="20"/>
              </w:rPr>
            </w:pPr>
            <w:r>
              <w:rPr>
                <w:rFonts w:ascii="Times New Roman" w:hAnsi="Times New Roman"/>
                <w:sz w:val="20"/>
                <w:szCs w:val="20"/>
              </w:rPr>
              <w:t xml:space="preserve">Используется для скашивания сорной растительности </w:t>
            </w:r>
          </w:p>
        </w:tc>
      </w:tr>
      <w:tr w:rsidR="00691976" w:rsidRPr="00F20C42" w:rsidTr="00BD050D">
        <w:tc>
          <w:tcPr>
            <w:tcW w:w="426" w:type="dxa"/>
          </w:tcPr>
          <w:p w:rsidR="00691976" w:rsidRPr="00AD447C" w:rsidRDefault="00691976" w:rsidP="005B3E6F">
            <w:pPr>
              <w:spacing w:after="0" w:line="240" w:lineRule="auto"/>
              <w:rPr>
                <w:rFonts w:ascii="Times New Roman" w:hAnsi="Times New Roman"/>
                <w:sz w:val="20"/>
                <w:szCs w:val="20"/>
              </w:rPr>
            </w:pPr>
            <w:r>
              <w:rPr>
                <w:rFonts w:ascii="Times New Roman" w:hAnsi="Times New Roman"/>
                <w:sz w:val="20"/>
                <w:szCs w:val="20"/>
              </w:rPr>
              <w:t>16</w:t>
            </w:r>
          </w:p>
        </w:tc>
        <w:tc>
          <w:tcPr>
            <w:tcW w:w="2054" w:type="dxa"/>
          </w:tcPr>
          <w:p w:rsidR="00691976" w:rsidRPr="00AD447C" w:rsidRDefault="00691976" w:rsidP="00CE02F1">
            <w:pPr>
              <w:spacing w:after="0"/>
              <w:ind w:left="1018" w:hanging="985"/>
              <w:jc w:val="both"/>
              <w:rPr>
                <w:rFonts w:ascii="Times New Roman" w:eastAsia="Times New Roman" w:hAnsi="Times New Roman" w:cs="Times New Roman"/>
                <w:sz w:val="20"/>
                <w:szCs w:val="20"/>
              </w:rPr>
            </w:pPr>
            <w:proofErr w:type="spellStart"/>
            <w:r w:rsidRPr="00AD447C">
              <w:rPr>
                <w:rFonts w:ascii="Times New Roman" w:eastAsia="Times New Roman" w:hAnsi="Times New Roman" w:cs="Times New Roman"/>
                <w:sz w:val="20"/>
                <w:szCs w:val="20"/>
              </w:rPr>
              <w:t>Бензоко</w:t>
            </w:r>
            <w:r>
              <w:rPr>
                <w:rFonts w:ascii="Times New Roman" w:eastAsia="Times New Roman" w:hAnsi="Times New Roman" w:cs="Times New Roman"/>
                <w:sz w:val="20"/>
                <w:szCs w:val="20"/>
              </w:rPr>
              <w:t>са</w:t>
            </w:r>
            <w:proofErr w:type="spellEnd"/>
          </w:p>
        </w:tc>
        <w:tc>
          <w:tcPr>
            <w:tcW w:w="3061" w:type="dxa"/>
            <w:tcBorders>
              <w:top w:val="single" w:sz="4" w:space="0" w:color="auto"/>
            </w:tcBorders>
          </w:tcPr>
          <w:p w:rsidR="00691976" w:rsidRPr="00AD447C" w:rsidRDefault="00691976" w:rsidP="00CE02F1">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Акт приема - передачи от 26.04.2016г. №20</w:t>
            </w:r>
          </w:p>
          <w:p w:rsidR="00691976" w:rsidRPr="00AD447C" w:rsidRDefault="00691976" w:rsidP="00CE02F1">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Договор о закреплении имущества на праве хозяйственного ведения от 11.04.2017г.</w:t>
            </w:r>
          </w:p>
        </w:tc>
        <w:tc>
          <w:tcPr>
            <w:tcW w:w="1663" w:type="dxa"/>
            <w:tcBorders>
              <w:top w:val="single" w:sz="4" w:space="0" w:color="auto"/>
            </w:tcBorders>
          </w:tcPr>
          <w:p w:rsidR="00691976" w:rsidRPr="00AD447C" w:rsidRDefault="00691976" w:rsidP="00581964">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Бессрочно</w:t>
            </w:r>
          </w:p>
        </w:tc>
        <w:tc>
          <w:tcPr>
            <w:tcW w:w="2306" w:type="dxa"/>
          </w:tcPr>
          <w:p w:rsidR="00691976" w:rsidRPr="00AD447C" w:rsidRDefault="00691976" w:rsidP="00CE02F1">
            <w:pPr>
              <w:spacing w:after="0" w:line="240" w:lineRule="auto"/>
              <w:rPr>
                <w:rFonts w:ascii="Times New Roman" w:hAnsi="Times New Roman"/>
                <w:sz w:val="20"/>
                <w:szCs w:val="20"/>
              </w:rPr>
            </w:pPr>
            <w:r>
              <w:rPr>
                <w:rFonts w:ascii="Times New Roman" w:hAnsi="Times New Roman"/>
                <w:sz w:val="20"/>
                <w:szCs w:val="20"/>
              </w:rPr>
              <w:t xml:space="preserve">Используется для скашивания сорной растительности </w:t>
            </w:r>
          </w:p>
        </w:tc>
      </w:tr>
      <w:tr w:rsidR="00691976" w:rsidRPr="00F20C42" w:rsidTr="00BD050D">
        <w:tc>
          <w:tcPr>
            <w:tcW w:w="426" w:type="dxa"/>
          </w:tcPr>
          <w:p w:rsidR="00691976" w:rsidRPr="00AD447C" w:rsidRDefault="00691976" w:rsidP="005B3E6F">
            <w:pPr>
              <w:spacing w:after="0" w:line="240" w:lineRule="auto"/>
              <w:rPr>
                <w:rFonts w:ascii="Times New Roman" w:hAnsi="Times New Roman"/>
                <w:sz w:val="20"/>
                <w:szCs w:val="20"/>
              </w:rPr>
            </w:pPr>
            <w:r>
              <w:rPr>
                <w:rFonts w:ascii="Times New Roman" w:hAnsi="Times New Roman"/>
                <w:sz w:val="20"/>
                <w:szCs w:val="20"/>
              </w:rPr>
              <w:t>17</w:t>
            </w:r>
          </w:p>
        </w:tc>
        <w:tc>
          <w:tcPr>
            <w:tcW w:w="2054" w:type="dxa"/>
          </w:tcPr>
          <w:p w:rsidR="00691976" w:rsidRPr="00CE02F1" w:rsidRDefault="00691976" w:rsidP="00CE02F1">
            <w:pPr>
              <w:tabs>
                <w:tab w:val="left" w:pos="567"/>
              </w:tabs>
              <w:spacing w:after="0"/>
              <w:jc w:val="both"/>
              <w:rPr>
                <w:rFonts w:ascii="Times New Roman" w:eastAsia="Times New Roman" w:hAnsi="Times New Roman" w:cs="Times New Roman"/>
                <w:sz w:val="20"/>
                <w:szCs w:val="20"/>
              </w:rPr>
            </w:pPr>
            <w:r w:rsidRPr="00CE02F1">
              <w:rPr>
                <w:rFonts w:ascii="Times New Roman" w:hAnsi="Times New Roman" w:cs="Times New Roman"/>
                <w:sz w:val="20"/>
                <w:szCs w:val="20"/>
              </w:rPr>
              <w:t>ВАЗ -2104 2007 года выпуска</w:t>
            </w:r>
          </w:p>
        </w:tc>
        <w:tc>
          <w:tcPr>
            <w:tcW w:w="3061" w:type="dxa"/>
            <w:tcBorders>
              <w:top w:val="single" w:sz="4" w:space="0" w:color="auto"/>
            </w:tcBorders>
          </w:tcPr>
          <w:p w:rsidR="00691976" w:rsidRPr="00AD447C" w:rsidRDefault="00691976" w:rsidP="00CE02F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Имущество Предприятия</w:t>
            </w:r>
          </w:p>
        </w:tc>
        <w:tc>
          <w:tcPr>
            <w:tcW w:w="1663" w:type="dxa"/>
            <w:tcBorders>
              <w:top w:val="single" w:sz="4" w:space="0" w:color="auto"/>
            </w:tcBorders>
          </w:tcPr>
          <w:p w:rsidR="00691976" w:rsidRPr="00AD447C" w:rsidRDefault="00691976" w:rsidP="005B3E6F">
            <w:pPr>
              <w:spacing w:after="0" w:line="240" w:lineRule="auto"/>
              <w:rPr>
                <w:rFonts w:ascii="Times New Roman" w:hAnsi="Times New Roman"/>
                <w:sz w:val="20"/>
                <w:szCs w:val="20"/>
              </w:rPr>
            </w:pPr>
          </w:p>
        </w:tc>
        <w:tc>
          <w:tcPr>
            <w:tcW w:w="2306" w:type="dxa"/>
          </w:tcPr>
          <w:p w:rsidR="00691976" w:rsidRPr="00AD447C" w:rsidRDefault="00691976" w:rsidP="005B3E6F">
            <w:pPr>
              <w:spacing w:after="0" w:line="240" w:lineRule="auto"/>
              <w:rPr>
                <w:rFonts w:ascii="Times New Roman" w:hAnsi="Times New Roman"/>
                <w:sz w:val="20"/>
                <w:szCs w:val="20"/>
              </w:rPr>
            </w:pPr>
            <w:r>
              <w:rPr>
                <w:rFonts w:ascii="Times New Roman" w:hAnsi="Times New Roman"/>
                <w:sz w:val="20"/>
                <w:szCs w:val="20"/>
              </w:rPr>
              <w:t>Используется</w:t>
            </w:r>
          </w:p>
        </w:tc>
      </w:tr>
      <w:tr w:rsidR="00691976" w:rsidRPr="00F20C42" w:rsidTr="00BD050D">
        <w:tc>
          <w:tcPr>
            <w:tcW w:w="426" w:type="dxa"/>
          </w:tcPr>
          <w:p w:rsidR="00691976" w:rsidRPr="00AD447C" w:rsidRDefault="00691976" w:rsidP="005B3E6F">
            <w:pPr>
              <w:spacing w:after="0" w:line="240" w:lineRule="auto"/>
              <w:rPr>
                <w:rFonts w:ascii="Times New Roman" w:hAnsi="Times New Roman"/>
                <w:sz w:val="20"/>
                <w:szCs w:val="20"/>
              </w:rPr>
            </w:pPr>
            <w:r>
              <w:rPr>
                <w:rFonts w:ascii="Times New Roman" w:hAnsi="Times New Roman"/>
                <w:sz w:val="20"/>
                <w:szCs w:val="20"/>
              </w:rPr>
              <w:t>18</w:t>
            </w:r>
          </w:p>
        </w:tc>
        <w:tc>
          <w:tcPr>
            <w:tcW w:w="2054" w:type="dxa"/>
          </w:tcPr>
          <w:p w:rsidR="00691976" w:rsidRPr="00CE02F1" w:rsidRDefault="00691976" w:rsidP="00CE02F1">
            <w:pPr>
              <w:spacing w:after="0"/>
              <w:jc w:val="both"/>
              <w:rPr>
                <w:rFonts w:ascii="Times New Roman" w:eastAsia="Times New Roman" w:hAnsi="Times New Roman" w:cs="Times New Roman"/>
                <w:sz w:val="20"/>
                <w:szCs w:val="20"/>
              </w:rPr>
            </w:pPr>
            <w:r w:rsidRPr="00CE02F1">
              <w:rPr>
                <w:rFonts w:ascii="Times New Roman" w:eastAsia="Times New Roman" w:hAnsi="Times New Roman" w:cs="Times New Roman"/>
                <w:sz w:val="20"/>
                <w:szCs w:val="20"/>
              </w:rPr>
              <w:t>ГАЗ 32212 2000 года выпуска</w:t>
            </w:r>
          </w:p>
        </w:tc>
        <w:tc>
          <w:tcPr>
            <w:tcW w:w="3061" w:type="dxa"/>
            <w:tcBorders>
              <w:top w:val="single" w:sz="4" w:space="0" w:color="auto"/>
            </w:tcBorders>
          </w:tcPr>
          <w:p w:rsidR="00691976" w:rsidRPr="00AD447C" w:rsidRDefault="00691976" w:rsidP="0058196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Имущество Предприятия</w:t>
            </w:r>
          </w:p>
        </w:tc>
        <w:tc>
          <w:tcPr>
            <w:tcW w:w="1663" w:type="dxa"/>
            <w:tcBorders>
              <w:top w:val="single" w:sz="4" w:space="0" w:color="auto"/>
            </w:tcBorders>
          </w:tcPr>
          <w:p w:rsidR="00691976" w:rsidRPr="00AD447C" w:rsidRDefault="00691976" w:rsidP="005B3E6F">
            <w:pPr>
              <w:spacing w:after="0" w:line="240" w:lineRule="auto"/>
              <w:rPr>
                <w:rFonts w:ascii="Times New Roman" w:hAnsi="Times New Roman"/>
                <w:sz w:val="20"/>
                <w:szCs w:val="20"/>
              </w:rPr>
            </w:pPr>
          </w:p>
        </w:tc>
        <w:tc>
          <w:tcPr>
            <w:tcW w:w="2306" w:type="dxa"/>
          </w:tcPr>
          <w:p w:rsidR="00691976" w:rsidRPr="00AD447C" w:rsidRDefault="00691976" w:rsidP="005B3E6F">
            <w:pPr>
              <w:spacing w:after="0" w:line="240" w:lineRule="auto"/>
              <w:rPr>
                <w:rFonts w:ascii="Times New Roman" w:hAnsi="Times New Roman"/>
                <w:sz w:val="20"/>
                <w:szCs w:val="20"/>
              </w:rPr>
            </w:pPr>
            <w:r>
              <w:rPr>
                <w:rFonts w:ascii="Times New Roman" w:hAnsi="Times New Roman"/>
                <w:sz w:val="20"/>
                <w:szCs w:val="20"/>
              </w:rPr>
              <w:t>Используется для оказания ритуальных услуг</w:t>
            </w:r>
          </w:p>
        </w:tc>
      </w:tr>
      <w:tr w:rsidR="00691976" w:rsidRPr="00F20C42" w:rsidTr="00BD050D">
        <w:tc>
          <w:tcPr>
            <w:tcW w:w="426" w:type="dxa"/>
          </w:tcPr>
          <w:p w:rsidR="00691976" w:rsidRPr="00AD447C" w:rsidRDefault="00691976" w:rsidP="005B3E6F">
            <w:pPr>
              <w:spacing w:after="0" w:line="240" w:lineRule="auto"/>
              <w:rPr>
                <w:rFonts w:ascii="Times New Roman" w:hAnsi="Times New Roman"/>
                <w:sz w:val="20"/>
                <w:szCs w:val="20"/>
              </w:rPr>
            </w:pPr>
            <w:r>
              <w:rPr>
                <w:rFonts w:ascii="Times New Roman" w:hAnsi="Times New Roman"/>
                <w:sz w:val="20"/>
                <w:szCs w:val="20"/>
              </w:rPr>
              <w:t>19</w:t>
            </w:r>
          </w:p>
        </w:tc>
        <w:tc>
          <w:tcPr>
            <w:tcW w:w="2054" w:type="dxa"/>
          </w:tcPr>
          <w:p w:rsidR="00691976" w:rsidRPr="00CE02F1" w:rsidRDefault="00691976" w:rsidP="00CE02F1">
            <w:pPr>
              <w:tabs>
                <w:tab w:val="left" w:pos="567"/>
              </w:tabs>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Прицеп 2 ПТС-4</w:t>
            </w:r>
          </w:p>
          <w:p w:rsidR="00691976" w:rsidRPr="00CE02F1" w:rsidRDefault="00691976" w:rsidP="00CE02F1">
            <w:pPr>
              <w:spacing w:after="0"/>
              <w:ind w:left="1018" w:hanging="985"/>
              <w:jc w:val="both"/>
              <w:rPr>
                <w:rFonts w:ascii="Times New Roman" w:eastAsia="Times New Roman" w:hAnsi="Times New Roman" w:cs="Times New Roman"/>
                <w:sz w:val="20"/>
                <w:szCs w:val="20"/>
              </w:rPr>
            </w:pPr>
          </w:p>
        </w:tc>
        <w:tc>
          <w:tcPr>
            <w:tcW w:w="3061" w:type="dxa"/>
            <w:tcBorders>
              <w:top w:val="single" w:sz="4" w:space="0" w:color="auto"/>
            </w:tcBorders>
          </w:tcPr>
          <w:p w:rsidR="00691976" w:rsidRPr="00AD447C" w:rsidRDefault="00691976" w:rsidP="0058196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Имущество Предприятия</w:t>
            </w:r>
          </w:p>
        </w:tc>
        <w:tc>
          <w:tcPr>
            <w:tcW w:w="1663" w:type="dxa"/>
            <w:tcBorders>
              <w:top w:val="single" w:sz="4" w:space="0" w:color="auto"/>
            </w:tcBorders>
          </w:tcPr>
          <w:p w:rsidR="00691976" w:rsidRPr="00AD447C" w:rsidRDefault="00691976" w:rsidP="005B3E6F">
            <w:pPr>
              <w:spacing w:after="0" w:line="240" w:lineRule="auto"/>
              <w:rPr>
                <w:rFonts w:ascii="Times New Roman" w:hAnsi="Times New Roman"/>
                <w:sz w:val="20"/>
                <w:szCs w:val="20"/>
              </w:rPr>
            </w:pPr>
          </w:p>
        </w:tc>
        <w:tc>
          <w:tcPr>
            <w:tcW w:w="2306" w:type="dxa"/>
          </w:tcPr>
          <w:p w:rsidR="00691976" w:rsidRPr="00AD447C" w:rsidRDefault="00691976" w:rsidP="005B3E6F">
            <w:pPr>
              <w:spacing w:after="0" w:line="240" w:lineRule="auto"/>
              <w:rPr>
                <w:rFonts w:ascii="Times New Roman" w:hAnsi="Times New Roman"/>
                <w:sz w:val="20"/>
                <w:szCs w:val="20"/>
              </w:rPr>
            </w:pPr>
            <w:r>
              <w:rPr>
                <w:rFonts w:ascii="Times New Roman" w:hAnsi="Times New Roman"/>
                <w:sz w:val="20"/>
                <w:szCs w:val="20"/>
              </w:rPr>
              <w:t>Используется для вывоза мусора</w:t>
            </w:r>
          </w:p>
        </w:tc>
      </w:tr>
      <w:tr w:rsidR="00691976" w:rsidRPr="00F20C42" w:rsidTr="00BD050D">
        <w:tc>
          <w:tcPr>
            <w:tcW w:w="426" w:type="dxa"/>
          </w:tcPr>
          <w:p w:rsidR="00691976" w:rsidRPr="00AD447C" w:rsidRDefault="00691976" w:rsidP="005B3E6F">
            <w:pPr>
              <w:spacing w:after="0" w:line="240" w:lineRule="auto"/>
              <w:rPr>
                <w:rFonts w:ascii="Times New Roman" w:hAnsi="Times New Roman"/>
                <w:sz w:val="20"/>
                <w:szCs w:val="20"/>
              </w:rPr>
            </w:pPr>
            <w:r>
              <w:rPr>
                <w:rFonts w:ascii="Times New Roman" w:hAnsi="Times New Roman"/>
                <w:sz w:val="20"/>
                <w:szCs w:val="20"/>
              </w:rPr>
              <w:t>20</w:t>
            </w:r>
          </w:p>
        </w:tc>
        <w:tc>
          <w:tcPr>
            <w:tcW w:w="2054" w:type="dxa"/>
          </w:tcPr>
          <w:p w:rsidR="00691976" w:rsidRPr="00CE02F1" w:rsidRDefault="00691976" w:rsidP="005B3E6F">
            <w:pPr>
              <w:spacing w:after="0"/>
              <w:jc w:val="both"/>
              <w:rPr>
                <w:rFonts w:ascii="Times New Roman" w:eastAsia="Times New Roman" w:hAnsi="Times New Roman" w:cs="Times New Roman"/>
                <w:sz w:val="20"/>
                <w:szCs w:val="20"/>
              </w:rPr>
            </w:pPr>
            <w:r>
              <w:rPr>
                <w:rFonts w:ascii="Times New Roman" w:hAnsi="Times New Roman" w:cs="Times New Roman"/>
                <w:sz w:val="20"/>
                <w:szCs w:val="20"/>
              </w:rPr>
              <w:t>В</w:t>
            </w:r>
            <w:r w:rsidRPr="00CE02F1">
              <w:rPr>
                <w:rFonts w:ascii="Times New Roman" w:hAnsi="Times New Roman" w:cs="Times New Roman"/>
                <w:sz w:val="20"/>
                <w:szCs w:val="20"/>
              </w:rPr>
              <w:t>агончик полевой</w:t>
            </w:r>
          </w:p>
        </w:tc>
        <w:tc>
          <w:tcPr>
            <w:tcW w:w="3061" w:type="dxa"/>
            <w:tcBorders>
              <w:top w:val="single" w:sz="4" w:space="0" w:color="auto"/>
              <w:bottom w:val="single" w:sz="4" w:space="0" w:color="auto"/>
            </w:tcBorders>
          </w:tcPr>
          <w:p w:rsidR="00691976" w:rsidRPr="00AD447C" w:rsidRDefault="00691976" w:rsidP="0058196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Имущество Предприятия</w:t>
            </w:r>
          </w:p>
        </w:tc>
        <w:tc>
          <w:tcPr>
            <w:tcW w:w="1663" w:type="dxa"/>
            <w:tcBorders>
              <w:top w:val="single" w:sz="4" w:space="0" w:color="auto"/>
              <w:bottom w:val="single" w:sz="4" w:space="0" w:color="auto"/>
            </w:tcBorders>
          </w:tcPr>
          <w:p w:rsidR="00691976" w:rsidRPr="00AD447C" w:rsidRDefault="00691976" w:rsidP="005B3E6F">
            <w:pPr>
              <w:spacing w:after="0" w:line="240" w:lineRule="auto"/>
              <w:rPr>
                <w:rFonts w:ascii="Times New Roman" w:hAnsi="Times New Roman"/>
                <w:sz w:val="20"/>
                <w:szCs w:val="20"/>
              </w:rPr>
            </w:pPr>
          </w:p>
        </w:tc>
        <w:tc>
          <w:tcPr>
            <w:tcW w:w="2306" w:type="dxa"/>
          </w:tcPr>
          <w:p w:rsidR="00691976" w:rsidRPr="00AD447C" w:rsidRDefault="00691976" w:rsidP="005B3E6F">
            <w:pPr>
              <w:spacing w:after="0" w:line="240" w:lineRule="auto"/>
              <w:rPr>
                <w:rFonts w:ascii="Times New Roman" w:hAnsi="Times New Roman"/>
                <w:sz w:val="20"/>
                <w:szCs w:val="20"/>
              </w:rPr>
            </w:pPr>
            <w:r>
              <w:rPr>
                <w:rFonts w:ascii="Times New Roman" w:hAnsi="Times New Roman"/>
                <w:sz w:val="20"/>
                <w:szCs w:val="20"/>
              </w:rPr>
              <w:t>Используется во время проведения праздничных мероприятий</w:t>
            </w:r>
          </w:p>
        </w:tc>
      </w:tr>
      <w:tr w:rsidR="00691976" w:rsidRPr="00F20C42" w:rsidTr="00BD050D">
        <w:tc>
          <w:tcPr>
            <w:tcW w:w="426" w:type="dxa"/>
          </w:tcPr>
          <w:p w:rsidR="00691976" w:rsidRDefault="00691976" w:rsidP="005B3E6F">
            <w:pPr>
              <w:spacing w:after="0" w:line="240" w:lineRule="auto"/>
              <w:rPr>
                <w:rFonts w:ascii="Times New Roman" w:hAnsi="Times New Roman"/>
                <w:sz w:val="20"/>
                <w:szCs w:val="20"/>
              </w:rPr>
            </w:pPr>
            <w:r>
              <w:rPr>
                <w:rFonts w:ascii="Times New Roman" w:hAnsi="Times New Roman"/>
                <w:sz w:val="20"/>
                <w:szCs w:val="20"/>
              </w:rPr>
              <w:t>21</w:t>
            </w:r>
          </w:p>
        </w:tc>
        <w:tc>
          <w:tcPr>
            <w:tcW w:w="2054" w:type="dxa"/>
          </w:tcPr>
          <w:p w:rsidR="00691976" w:rsidRPr="00CE02F1" w:rsidRDefault="00691976" w:rsidP="005B3E6F">
            <w:pPr>
              <w:spacing w:after="0"/>
              <w:jc w:val="both"/>
              <w:rPr>
                <w:rFonts w:ascii="Times New Roman" w:hAnsi="Times New Roman" w:cs="Times New Roman"/>
                <w:sz w:val="20"/>
                <w:szCs w:val="20"/>
              </w:rPr>
            </w:pPr>
            <w:proofErr w:type="spellStart"/>
            <w:r>
              <w:rPr>
                <w:rFonts w:ascii="Times New Roman" w:hAnsi="Times New Roman" w:cs="Times New Roman"/>
                <w:sz w:val="20"/>
                <w:szCs w:val="20"/>
              </w:rPr>
              <w:t>П</w:t>
            </w:r>
            <w:r w:rsidRPr="00CE02F1">
              <w:rPr>
                <w:rFonts w:ascii="Times New Roman" w:hAnsi="Times New Roman" w:cs="Times New Roman"/>
                <w:sz w:val="20"/>
                <w:szCs w:val="20"/>
              </w:rPr>
              <w:t>невмометатель</w:t>
            </w:r>
            <w:proofErr w:type="spellEnd"/>
            <w:r w:rsidRPr="00CE02F1">
              <w:rPr>
                <w:rFonts w:ascii="Times New Roman" w:hAnsi="Times New Roman" w:cs="Times New Roman"/>
                <w:sz w:val="20"/>
                <w:szCs w:val="20"/>
              </w:rPr>
              <w:t xml:space="preserve"> УВЫШ-5п</w:t>
            </w:r>
          </w:p>
        </w:tc>
        <w:tc>
          <w:tcPr>
            <w:tcW w:w="3061" w:type="dxa"/>
            <w:tcBorders>
              <w:top w:val="single" w:sz="4" w:space="0" w:color="auto"/>
              <w:bottom w:val="single" w:sz="4" w:space="0" w:color="auto"/>
            </w:tcBorders>
          </w:tcPr>
          <w:p w:rsidR="00691976" w:rsidRPr="00AD447C" w:rsidRDefault="00691976" w:rsidP="0058196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Имущество Предприятия</w:t>
            </w:r>
          </w:p>
        </w:tc>
        <w:tc>
          <w:tcPr>
            <w:tcW w:w="1663" w:type="dxa"/>
            <w:tcBorders>
              <w:top w:val="single" w:sz="4" w:space="0" w:color="auto"/>
              <w:bottom w:val="single" w:sz="4" w:space="0" w:color="auto"/>
            </w:tcBorders>
          </w:tcPr>
          <w:p w:rsidR="00691976" w:rsidRPr="00AD447C" w:rsidRDefault="00691976" w:rsidP="005B3E6F">
            <w:pPr>
              <w:spacing w:after="0" w:line="240" w:lineRule="auto"/>
              <w:rPr>
                <w:rFonts w:ascii="Times New Roman" w:hAnsi="Times New Roman"/>
                <w:sz w:val="20"/>
                <w:szCs w:val="20"/>
              </w:rPr>
            </w:pPr>
          </w:p>
        </w:tc>
        <w:tc>
          <w:tcPr>
            <w:tcW w:w="2306" w:type="dxa"/>
          </w:tcPr>
          <w:p w:rsidR="00691976" w:rsidRPr="00AD447C" w:rsidRDefault="00691976" w:rsidP="005B3E6F">
            <w:pPr>
              <w:spacing w:after="0" w:line="240" w:lineRule="auto"/>
              <w:rPr>
                <w:rFonts w:ascii="Times New Roman" w:hAnsi="Times New Roman"/>
                <w:sz w:val="20"/>
                <w:szCs w:val="20"/>
              </w:rPr>
            </w:pPr>
            <w:r>
              <w:rPr>
                <w:rFonts w:ascii="Times New Roman" w:hAnsi="Times New Roman"/>
                <w:sz w:val="20"/>
                <w:szCs w:val="20"/>
              </w:rPr>
              <w:t>Используется</w:t>
            </w:r>
          </w:p>
        </w:tc>
      </w:tr>
      <w:tr w:rsidR="00691976" w:rsidRPr="00F20C42" w:rsidTr="00BD050D">
        <w:tc>
          <w:tcPr>
            <w:tcW w:w="426" w:type="dxa"/>
          </w:tcPr>
          <w:p w:rsidR="00691976" w:rsidRDefault="00691976" w:rsidP="005B3E6F">
            <w:pPr>
              <w:spacing w:after="0" w:line="240" w:lineRule="auto"/>
              <w:rPr>
                <w:rFonts w:ascii="Times New Roman" w:hAnsi="Times New Roman"/>
                <w:sz w:val="20"/>
                <w:szCs w:val="20"/>
              </w:rPr>
            </w:pPr>
            <w:r>
              <w:rPr>
                <w:rFonts w:ascii="Times New Roman" w:hAnsi="Times New Roman"/>
                <w:sz w:val="20"/>
                <w:szCs w:val="20"/>
              </w:rPr>
              <w:t>22</w:t>
            </w:r>
          </w:p>
        </w:tc>
        <w:tc>
          <w:tcPr>
            <w:tcW w:w="2054" w:type="dxa"/>
          </w:tcPr>
          <w:p w:rsidR="00691976" w:rsidRPr="00CE02F1" w:rsidRDefault="00691976" w:rsidP="005B3E6F">
            <w:pPr>
              <w:spacing w:after="0"/>
              <w:jc w:val="both"/>
              <w:rPr>
                <w:rFonts w:ascii="Times New Roman" w:hAnsi="Times New Roman" w:cs="Times New Roman"/>
                <w:sz w:val="20"/>
                <w:szCs w:val="20"/>
              </w:rPr>
            </w:pPr>
            <w:r>
              <w:rPr>
                <w:rFonts w:ascii="Times New Roman" w:hAnsi="Times New Roman" w:cs="Times New Roman"/>
                <w:sz w:val="20"/>
                <w:szCs w:val="20"/>
              </w:rPr>
              <w:t>С</w:t>
            </w:r>
            <w:r w:rsidRPr="00CE02F1">
              <w:rPr>
                <w:rFonts w:ascii="Times New Roman" w:hAnsi="Times New Roman" w:cs="Times New Roman"/>
                <w:sz w:val="20"/>
                <w:szCs w:val="20"/>
              </w:rPr>
              <w:t>негоуборочная машина</w:t>
            </w:r>
          </w:p>
        </w:tc>
        <w:tc>
          <w:tcPr>
            <w:tcW w:w="3061" w:type="dxa"/>
            <w:tcBorders>
              <w:top w:val="single" w:sz="4" w:space="0" w:color="auto"/>
              <w:bottom w:val="single" w:sz="4" w:space="0" w:color="auto"/>
            </w:tcBorders>
          </w:tcPr>
          <w:p w:rsidR="00691976" w:rsidRPr="00AD447C" w:rsidRDefault="00691976" w:rsidP="0058196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Имущество Предприятия</w:t>
            </w:r>
          </w:p>
        </w:tc>
        <w:tc>
          <w:tcPr>
            <w:tcW w:w="1663" w:type="dxa"/>
            <w:tcBorders>
              <w:top w:val="single" w:sz="4" w:space="0" w:color="auto"/>
              <w:bottom w:val="single" w:sz="4" w:space="0" w:color="auto"/>
            </w:tcBorders>
          </w:tcPr>
          <w:p w:rsidR="00691976" w:rsidRPr="00AD447C" w:rsidRDefault="00691976" w:rsidP="005B3E6F">
            <w:pPr>
              <w:spacing w:after="0" w:line="240" w:lineRule="auto"/>
              <w:rPr>
                <w:rFonts w:ascii="Times New Roman" w:hAnsi="Times New Roman"/>
                <w:sz w:val="20"/>
                <w:szCs w:val="20"/>
              </w:rPr>
            </w:pPr>
          </w:p>
        </w:tc>
        <w:tc>
          <w:tcPr>
            <w:tcW w:w="2306" w:type="dxa"/>
          </w:tcPr>
          <w:p w:rsidR="00691976" w:rsidRPr="00AD447C" w:rsidRDefault="00691976" w:rsidP="005B3E6F">
            <w:pPr>
              <w:spacing w:after="0" w:line="240" w:lineRule="auto"/>
              <w:rPr>
                <w:rFonts w:ascii="Times New Roman" w:hAnsi="Times New Roman"/>
                <w:sz w:val="20"/>
                <w:szCs w:val="20"/>
              </w:rPr>
            </w:pPr>
            <w:r>
              <w:rPr>
                <w:rFonts w:ascii="Times New Roman" w:hAnsi="Times New Roman"/>
                <w:sz w:val="20"/>
                <w:szCs w:val="20"/>
              </w:rPr>
              <w:t>Используется</w:t>
            </w:r>
          </w:p>
        </w:tc>
      </w:tr>
      <w:tr w:rsidR="00691976" w:rsidRPr="00F20C42" w:rsidTr="00BD050D">
        <w:tc>
          <w:tcPr>
            <w:tcW w:w="426" w:type="dxa"/>
          </w:tcPr>
          <w:p w:rsidR="00691976" w:rsidRDefault="00691976" w:rsidP="005B3E6F">
            <w:pPr>
              <w:spacing w:after="0" w:line="240" w:lineRule="auto"/>
              <w:rPr>
                <w:rFonts w:ascii="Times New Roman" w:hAnsi="Times New Roman"/>
                <w:sz w:val="20"/>
                <w:szCs w:val="20"/>
              </w:rPr>
            </w:pPr>
            <w:r>
              <w:rPr>
                <w:rFonts w:ascii="Times New Roman" w:hAnsi="Times New Roman"/>
                <w:sz w:val="20"/>
                <w:szCs w:val="20"/>
              </w:rPr>
              <w:t>23</w:t>
            </w:r>
          </w:p>
        </w:tc>
        <w:tc>
          <w:tcPr>
            <w:tcW w:w="2054" w:type="dxa"/>
          </w:tcPr>
          <w:p w:rsidR="00691976" w:rsidRPr="00CE02F1" w:rsidRDefault="00691976" w:rsidP="005B3E6F">
            <w:pPr>
              <w:spacing w:after="0"/>
              <w:jc w:val="both"/>
              <w:rPr>
                <w:rFonts w:ascii="Times New Roman" w:hAnsi="Times New Roman" w:cs="Times New Roman"/>
                <w:sz w:val="20"/>
                <w:szCs w:val="20"/>
              </w:rPr>
            </w:pPr>
            <w:r>
              <w:rPr>
                <w:rFonts w:ascii="Times New Roman" w:hAnsi="Times New Roman" w:cs="Times New Roman"/>
                <w:sz w:val="20"/>
                <w:szCs w:val="20"/>
              </w:rPr>
              <w:t>П</w:t>
            </w:r>
            <w:r w:rsidRPr="00CE02F1">
              <w:rPr>
                <w:rFonts w:ascii="Times New Roman" w:hAnsi="Times New Roman" w:cs="Times New Roman"/>
                <w:sz w:val="20"/>
                <w:szCs w:val="20"/>
              </w:rPr>
              <w:t xml:space="preserve">ресс </w:t>
            </w:r>
            <w:proofErr w:type="spellStart"/>
            <w:r w:rsidRPr="00CE02F1">
              <w:rPr>
                <w:rFonts w:ascii="Times New Roman" w:hAnsi="Times New Roman" w:cs="Times New Roman"/>
                <w:sz w:val="20"/>
                <w:szCs w:val="20"/>
              </w:rPr>
              <w:t>пакетировочный</w:t>
            </w:r>
            <w:proofErr w:type="spellEnd"/>
            <w:r w:rsidRPr="00CE02F1">
              <w:rPr>
                <w:rFonts w:ascii="Times New Roman" w:hAnsi="Times New Roman" w:cs="Times New Roman"/>
                <w:sz w:val="20"/>
                <w:szCs w:val="20"/>
              </w:rPr>
              <w:t xml:space="preserve"> ПГП-16-2</w:t>
            </w:r>
          </w:p>
        </w:tc>
        <w:tc>
          <w:tcPr>
            <w:tcW w:w="3061" w:type="dxa"/>
            <w:tcBorders>
              <w:top w:val="single" w:sz="4" w:space="0" w:color="auto"/>
              <w:bottom w:val="single" w:sz="4" w:space="0" w:color="auto"/>
            </w:tcBorders>
          </w:tcPr>
          <w:p w:rsidR="00691976" w:rsidRPr="00AD447C" w:rsidRDefault="00691976" w:rsidP="0058196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Имущество Предприятия</w:t>
            </w:r>
          </w:p>
        </w:tc>
        <w:tc>
          <w:tcPr>
            <w:tcW w:w="1663" w:type="dxa"/>
            <w:tcBorders>
              <w:top w:val="single" w:sz="4" w:space="0" w:color="auto"/>
              <w:bottom w:val="single" w:sz="4" w:space="0" w:color="auto"/>
            </w:tcBorders>
          </w:tcPr>
          <w:p w:rsidR="00691976" w:rsidRPr="00AD447C" w:rsidRDefault="00691976" w:rsidP="005B3E6F">
            <w:pPr>
              <w:spacing w:after="0" w:line="240" w:lineRule="auto"/>
              <w:rPr>
                <w:rFonts w:ascii="Times New Roman" w:hAnsi="Times New Roman"/>
                <w:sz w:val="20"/>
                <w:szCs w:val="20"/>
              </w:rPr>
            </w:pPr>
          </w:p>
        </w:tc>
        <w:tc>
          <w:tcPr>
            <w:tcW w:w="2306" w:type="dxa"/>
          </w:tcPr>
          <w:p w:rsidR="00691976" w:rsidRPr="00AD447C" w:rsidRDefault="00691976" w:rsidP="005B3E6F">
            <w:pPr>
              <w:spacing w:after="0" w:line="240" w:lineRule="auto"/>
              <w:rPr>
                <w:rFonts w:ascii="Times New Roman" w:hAnsi="Times New Roman"/>
                <w:sz w:val="20"/>
                <w:szCs w:val="20"/>
              </w:rPr>
            </w:pPr>
            <w:r>
              <w:rPr>
                <w:rFonts w:ascii="Times New Roman" w:hAnsi="Times New Roman"/>
                <w:sz w:val="20"/>
                <w:szCs w:val="20"/>
              </w:rPr>
              <w:t>Используется для пресса пластикового лома</w:t>
            </w:r>
          </w:p>
        </w:tc>
      </w:tr>
      <w:tr w:rsidR="00691976" w:rsidRPr="00F20C42" w:rsidTr="00BD050D">
        <w:tc>
          <w:tcPr>
            <w:tcW w:w="426" w:type="dxa"/>
          </w:tcPr>
          <w:p w:rsidR="00691976" w:rsidRDefault="00691976" w:rsidP="005B3E6F">
            <w:pPr>
              <w:spacing w:after="0" w:line="240" w:lineRule="auto"/>
              <w:rPr>
                <w:rFonts w:ascii="Times New Roman" w:hAnsi="Times New Roman"/>
                <w:sz w:val="20"/>
                <w:szCs w:val="20"/>
              </w:rPr>
            </w:pPr>
            <w:r>
              <w:rPr>
                <w:rFonts w:ascii="Times New Roman" w:hAnsi="Times New Roman"/>
                <w:sz w:val="20"/>
                <w:szCs w:val="20"/>
              </w:rPr>
              <w:t>24</w:t>
            </w:r>
          </w:p>
        </w:tc>
        <w:tc>
          <w:tcPr>
            <w:tcW w:w="2054" w:type="dxa"/>
          </w:tcPr>
          <w:p w:rsidR="00691976" w:rsidRPr="00CE02F1" w:rsidRDefault="00691976" w:rsidP="005B3E6F">
            <w:pPr>
              <w:spacing w:after="0"/>
              <w:jc w:val="both"/>
              <w:rPr>
                <w:rFonts w:ascii="Times New Roman" w:hAnsi="Times New Roman" w:cs="Times New Roman"/>
                <w:sz w:val="20"/>
                <w:szCs w:val="20"/>
              </w:rPr>
            </w:pPr>
            <w:proofErr w:type="spellStart"/>
            <w:r>
              <w:rPr>
                <w:rFonts w:ascii="Times New Roman" w:hAnsi="Times New Roman" w:cs="Times New Roman"/>
                <w:sz w:val="20"/>
                <w:szCs w:val="20"/>
              </w:rPr>
              <w:t>М</w:t>
            </w:r>
            <w:r w:rsidRPr="00CE02F1">
              <w:rPr>
                <w:rFonts w:ascii="Times New Roman" w:hAnsi="Times New Roman" w:cs="Times New Roman"/>
                <w:sz w:val="20"/>
                <w:szCs w:val="20"/>
              </w:rPr>
              <w:t>отокоса</w:t>
            </w:r>
            <w:proofErr w:type="spellEnd"/>
            <w:r w:rsidRPr="00CE02F1">
              <w:rPr>
                <w:rFonts w:ascii="Times New Roman" w:hAnsi="Times New Roman" w:cs="Times New Roman"/>
                <w:sz w:val="20"/>
                <w:szCs w:val="20"/>
              </w:rPr>
              <w:t xml:space="preserve"> ЕСНО 2655</w:t>
            </w:r>
          </w:p>
        </w:tc>
        <w:tc>
          <w:tcPr>
            <w:tcW w:w="3061" w:type="dxa"/>
            <w:tcBorders>
              <w:top w:val="single" w:sz="4" w:space="0" w:color="auto"/>
              <w:bottom w:val="single" w:sz="4" w:space="0" w:color="auto"/>
            </w:tcBorders>
          </w:tcPr>
          <w:p w:rsidR="00691976" w:rsidRPr="00AD447C" w:rsidRDefault="00691976" w:rsidP="0058196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Имущество Предприятия</w:t>
            </w:r>
          </w:p>
        </w:tc>
        <w:tc>
          <w:tcPr>
            <w:tcW w:w="1663" w:type="dxa"/>
            <w:tcBorders>
              <w:top w:val="single" w:sz="4" w:space="0" w:color="auto"/>
              <w:bottom w:val="single" w:sz="4" w:space="0" w:color="auto"/>
            </w:tcBorders>
          </w:tcPr>
          <w:p w:rsidR="00691976" w:rsidRPr="00AD447C" w:rsidRDefault="00691976" w:rsidP="005B3E6F">
            <w:pPr>
              <w:spacing w:after="0" w:line="240" w:lineRule="auto"/>
              <w:rPr>
                <w:rFonts w:ascii="Times New Roman" w:hAnsi="Times New Roman"/>
                <w:sz w:val="20"/>
                <w:szCs w:val="20"/>
              </w:rPr>
            </w:pPr>
          </w:p>
        </w:tc>
        <w:tc>
          <w:tcPr>
            <w:tcW w:w="2306" w:type="dxa"/>
          </w:tcPr>
          <w:p w:rsidR="00691976" w:rsidRPr="00AD447C" w:rsidRDefault="00691976" w:rsidP="005B3E6F">
            <w:pPr>
              <w:spacing w:after="0" w:line="240" w:lineRule="auto"/>
              <w:rPr>
                <w:rFonts w:ascii="Times New Roman" w:hAnsi="Times New Roman"/>
                <w:sz w:val="20"/>
                <w:szCs w:val="20"/>
              </w:rPr>
            </w:pPr>
            <w:r>
              <w:rPr>
                <w:rFonts w:ascii="Times New Roman" w:hAnsi="Times New Roman"/>
                <w:sz w:val="20"/>
                <w:szCs w:val="20"/>
              </w:rPr>
              <w:t xml:space="preserve">Используется для скашивания сорной растительности </w:t>
            </w:r>
          </w:p>
        </w:tc>
      </w:tr>
      <w:tr w:rsidR="00691976" w:rsidRPr="00F20C42" w:rsidTr="00BD050D">
        <w:tc>
          <w:tcPr>
            <w:tcW w:w="426" w:type="dxa"/>
          </w:tcPr>
          <w:p w:rsidR="00691976" w:rsidRDefault="00691976" w:rsidP="005B3E6F">
            <w:pPr>
              <w:spacing w:after="0" w:line="240" w:lineRule="auto"/>
              <w:rPr>
                <w:rFonts w:ascii="Times New Roman" w:hAnsi="Times New Roman"/>
                <w:sz w:val="20"/>
                <w:szCs w:val="20"/>
              </w:rPr>
            </w:pPr>
            <w:r>
              <w:rPr>
                <w:rFonts w:ascii="Times New Roman" w:hAnsi="Times New Roman"/>
                <w:sz w:val="20"/>
                <w:szCs w:val="20"/>
              </w:rPr>
              <w:t>25</w:t>
            </w:r>
          </w:p>
        </w:tc>
        <w:tc>
          <w:tcPr>
            <w:tcW w:w="2054" w:type="dxa"/>
          </w:tcPr>
          <w:p w:rsidR="00691976" w:rsidRPr="00CE02F1" w:rsidRDefault="00691976" w:rsidP="005B3E6F">
            <w:pPr>
              <w:spacing w:after="0"/>
              <w:jc w:val="both"/>
              <w:rPr>
                <w:rFonts w:ascii="Times New Roman" w:hAnsi="Times New Roman" w:cs="Times New Roman"/>
                <w:sz w:val="20"/>
                <w:szCs w:val="20"/>
              </w:rPr>
            </w:pPr>
            <w:proofErr w:type="spellStart"/>
            <w:r>
              <w:rPr>
                <w:rFonts w:ascii="Times New Roman" w:hAnsi="Times New Roman" w:cs="Times New Roman"/>
                <w:sz w:val="20"/>
                <w:szCs w:val="20"/>
              </w:rPr>
              <w:t>Б</w:t>
            </w:r>
            <w:r w:rsidRPr="00CE02F1">
              <w:rPr>
                <w:rFonts w:ascii="Times New Roman" w:hAnsi="Times New Roman" w:cs="Times New Roman"/>
                <w:sz w:val="20"/>
                <w:szCs w:val="20"/>
              </w:rPr>
              <w:t>ензокоса</w:t>
            </w:r>
            <w:proofErr w:type="spellEnd"/>
          </w:p>
        </w:tc>
        <w:tc>
          <w:tcPr>
            <w:tcW w:w="3061" w:type="dxa"/>
            <w:tcBorders>
              <w:top w:val="single" w:sz="4" w:space="0" w:color="auto"/>
              <w:bottom w:val="single" w:sz="4" w:space="0" w:color="auto"/>
            </w:tcBorders>
          </w:tcPr>
          <w:p w:rsidR="00691976" w:rsidRPr="00AD447C" w:rsidRDefault="00691976" w:rsidP="0058196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Имущество Предприятия</w:t>
            </w:r>
          </w:p>
        </w:tc>
        <w:tc>
          <w:tcPr>
            <w:tcW w:w="1663" w:type="dxa"/>
            <w:tcBorders>
              <w:top w:val="single" w:sz="4" w:space="0" w:color="auto"/>
              <w:bottom w:val="single" w:sz="4" w:space="0" w:color="auto"/>
            </w:tcBorders>
          </w:tcPr>
          <w:p w:rsidR="00691976" w:rsidRPr="00AD447C" w:rsidRDefault="00691976" w:rsidP="005B3E6F">
            <w:pPr>
              <w:spacing w:after="0" w:line="240" w:lineRule="auto"/>
              <w:rPr>
                <w:rFonts w:ascii="Times New Roman" w:hAnsi="Times New Roman"/>
                <w:sz w:val="20"/>
                <w:szCs w:val="20"/>
              </w:rPr>
            </w:pPr>
          </w:p>
        </w:tc>
        <w:tc>
          <w:tcPr>
            <w:tcW w:w="2306" w:type="dxa"/>
          </w:tcPr>
          <w:p w:rsidR="00691976" w:rsidRPr="00AD447C" w:rsidRDefault="00691976" w:rsidP="005B3E6F">
            <w:pPr>
              <w:spacing w:after="0" w:line="240" w:lineRule="auto"/>
              <w:rPr>
                <w:rFonts w:ascii="Times New Roman" w:hAnsi="Times New Roman"/>
                <w:sz w:val="20"/>
                <w:szCs w:val="20"/>
              </w:rPr>
            </w:pPr>
            <w:r>
              <w:rPr>
                <w:rFonts w:ascii="Times New Roman" w:hAnsi="Times New Roman"/>
                <w:sz w:val="20"/>
                <w:szCs w:val="20"/>
              </w:rPr>
              <w:t>Используется для скашивания сорной растительности</w:t>
            </w:r>
          </w:p>
        </w:tc>
      </w:tr>
      <w:tr w:rsidR="00691976" w:rsidRPr="00F20C42" w:rsidTr="00BD050D">
        <w:tc>
          <w:tcPr>
            <w:tcW w:w="426" w:type="dxa"/>
          </w:tcPr>
          <w:p w:rsidR="00691976" w:rsidRDefault="00691976" w:rsidP="005B3E6F">
            <w:pPr>
              <w:spacing w:after="0" w:line="240" w:lineRule="auto"/>
              <w:rPr>
                <w:rFonts w:ascii="Times New Roman" w:hAnsi="Times New Roman"/>
                <w:sz w:val="20"/>
                <w:szCs w:val="20"/>
              </w:rPr>
            </w:pPr>
            <w:r>
              <w:rPr>
                <w:rFonts w:ascii="Times New Roman" w:hAnsi="Times New Roman"/>
                <w:sz w:val="20"/>
                <w:szCs w:val="20"/>
              </w:rPr>
              <w:t>26</w:t>
            </w:r>
          </w:p>
        </w:tc>
        <w:tc>
          <w:tcPr>
            <w:tcW w:w="2054" w:type="dxa"/>
          </w:tcPr>
          <w:p w:rsidR="00691976" w:rsidRPr="00CE02F1" w:rsidRDefault="00691976" w:rsidP="005B3E6F">
            <w:pPr>
              <w:spacing w:after="0"/>
              <w:jc w:val="both"/>
              <w:rPr>
                <w:rFonts w:ascii="Times New Roman" w:hAnsi="Times New Roman" w:cs="Times New Roman"/>
                <w:sz w:val="20"/>
                <w:szCs w:val="20"/>
              </w:rPr>
            </w:pPr>
            <w:r>
              <w:rPr>
                <w:rFonts w:ascii="Times New Roman" w:hAnsi="Times New Roman" w:cs="Times New Roman"/>
                <w:sz w:val="20"/>
                <w:szCs w:val="20"/>
              </w:rPr>
              <w:t>Н</w:t>
            </w:r>
            <w:r w:rsidRPr="00CE02F1">
              <w:rPr>
                <w:rFonts w:ascii="Times New Roman" w:hAnsi="Times New Roman" w:cs="Times New Roman"/>
                <w:sz w:val="20"/>
                <w:szCs w:val="20"/>
              </w:rPr>
              <w:t>оутбук</w:t>
            </w:r>
          </w:p>
        </w:tc>
        <w:tc>
          <w:tcPr>
            <w:tcW w:w="3061" w:type="dxa"/>
            <w:tcBorders>
              <w:top w:val="single" w:sz="4" w:space="0" w:color="auto"/>
              <w:bottom w:val="single" w:sz="4" w:space="0" w:color="auto"/>
            </w:tcBorders>
          </w:tcPr>
          <w:p w:rsidR="00691976" w:rsidRPr="00AD447C" w:rsidRDefault="00691976" w:rsidP="0058196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Имущество Предприятия</w:t>
            </w:r>
          </w:p>
        </w:tc>
        <w:tc>
          <w:tcPr>
            <w:tcW w:w="1663" w:type="dxa"/>
            <w:tcBorders>
              <w:top w:val="single" w:sz="4" w:space="0" w:color="auto"/>
              <w:bottom w:val="single" w:sz="4" w:space="0" w:color="auto"/>
            </w:tcBorders>
          </w:tcPr>
          <w:p w:rsidR="00691976" w:rsidRPr="00AD447C" w:rsidRDefault="00691976" w:rsidP="005B3E6F">
            <w:pPr>
              <w:spacing w:after="0" w:line="240" w:lineRule="auto"/>
              <w:rPr>
                <w:rFonts w:ascii="Times New Roman" w:hAnsi="Times New Roman"/>
                <w:sz w:val="20"/>
                <w:szCs w:val="20"/>
              </w:rPr>
            </w:pPr>
          </w:p>
        </w:tc>
        <w:tc>
          <w:tcPr>
            <w:tcW w:w="2306" w:type="dxa"/>
          </w:tcPr>
          <w:p w:rsidR="00691976" w:rsidRPr="00AD447C" w:rsidRDefault="00691976" w:rsidP="005B3E6F">
            <w:pPr>
              <w:spacing w:after="0" w:line="240" w:lineRule="auto"/>
              <w:rPr>
                <w:rFonts w:ascii="Times New Roman" w:hAnsi="Times New Roman"/>
                <w:sz w:val="20"/>
                <w:szCs w:val="20"/>
              </w:rPr>
            </w:pPr>
            <w:r>
              <w:rPr>
                <w:rFonts w:ascii="Times New Roman" w:hAnsi="Times New Roman"/>
                <w:sz w:val="20"/>
                <w:szCs w:val="20"/>
              </w:rPr>
              <w:t xml:space="preserve">Используется </w:t>
            </w:r>
          </w:p>
        </w:tc>
      </w:tr>
      <w:tr w:rsidR="00691976" w:rsidRPr="00F20C42" w:rsidTr="00BD050D">
        <w:tc>
          <w:tcPr>
            <w:tcW w:w="426" w:type="dxa"/>
          </w:tcPr>
          <w:p w:rsidR="00691976" w:rsidRDefault="00691976" w:rsidP="005B3E6F">
            <w:pPr>
              <w:spacing w:after="0" w:line="240" w:lineRule="auto"/>
              <w:rPr>
                <w:rFonts w:ascii="Times New Roman" w:hAnsi="Times New Roman"/>
                <w:sz w:val="20"/>
                <w:szCs w:val="20"/>
              </w:rPr>
            </w:pPr>
            <w:r>
              <w:rPr>
                <w:rFonts w:ascii="Times New Roman" w:hAnsi="Times New Roman"/>
                <w:sz w:val="20"/>
                <w:szCs w:val="20"/>
              </w:rPr>
              <w:t>27</w:t>
            </w:r>
          </w:p>
        </w:tc>
        <w:tc>
          <w:tcPr>
            <w:tcW w:w="2054" w:type="dxa"/>
          </w:tcPr>
          <w:p w:rsidR="00691976" w:rsidRDefault="00691976" w:rsidP="005B3E6F">
            <w:pPr>
              <w:spacing w:after="0"/>
              <w:jc w:val="both"/>
              <w:rPr>
                <w:rFonts w:ascii="Times New Roman" w:hAnsi="Times New Roman" w:cs="Times New Roman"/>
                <w:sz w:val="20"/>
                <w:szCs w:val="20"/>
              </w:rPr>
            </w:pPr>
            <w:r>
              <w:rPr>
                <w:rFonts w:ascii="Times New Roman" w:hAnsi="Times New Roman" w:cs="Times New Roman"/>
                <w:sz w:val="20"/>
                <w:szCs w:val="20"/>
              </w:rPr>
              <w:t>Монитор</w:t>
            </w:r>
          </w:p>
        </w:tc>
        <w:tc>
          <w:tcPr>
            <w:tcW w:w="3061" w:type="dxa"/>
            <w:tcBorders>
              <w:top w:val="single" w:sz="4" w:space="0" w:color="auto"/>
              <w:bottom w:val="single" w:sz="4" w:space="0" w:color="auto"/>
            </w:tcBorders>
          </w:tcPr>
          <w:p w:rsidR="00691976" w:rsidRPr="00AD447C" w:rsidRDefault="00691976" w:rsidP="0058196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Имущество Предприятия</w:t>
            </w:r>
          </w:p>
        </w:tc>
        <w:tc>
          <w:tcPr>
            <w:tcW w:w="1663" w:type="dxa"/>
            <w:tcBorders>
              <w:top w:val="single" w:sz="4" w:space="0" w:color="auto"/>
              <w:bottom w:val="single" w:sz="4" w:space="0" w:color="auto"/>
            </w:tcBorders>
          </w:tcPr>
          <w:p w:rsidR="00691976" w:rsidRPr="00AD447C" w:rsidRDefault="00691976" w:rsidP="005B3E6F">
            <w:pPr>
              <w:spacing w:after="0" w:line="240" w:lineRule="auto"/>
              <w:rPr>
                <w:rFonts w:ascii="Times New Roman" w:hAnsi="Times New Roman"/>
                <w:sz w:val="20"/>
                <w:szCs w:val="20"/>
              </w:rPr>
            </w:pPr>
          </w:p>
        </w:tc>
        <w:tc>
          <w:tcPr>
            <w:tcW w:w="2306" w:type="dxa"/>
          </w:tcPr>
          <w:p w:rsidR="00691976" w:rsidRDefault="00691976" w:rsidP="005B3E6F">
            <w:pPr>
              <w:spacing w:after="0" w:line="240" w:lineRule="auto"/>
              <w:rPr>
                <w:rFonts w:ascii="Times New Roman" w:hAnsi="Times New Roman"/>
                <w:sz w:val="20"/>
                <w:szCs w:val="20"/>
              </w:rPr>
            </w:pPr>
            <w:r>
              <w:rPr>
                <w:rFonts w:ascii="Times New Roman" w:hAnsi="Times New Roman"/>
                <w:sz w:val="20"/>
                <w:szCs w:val="20"/>
              </w:rPr>
              <w:t>Используется</w:t>
            </w:r>
          </w:p>
        </w:tc>
      </w:tr>
      <w:tr w:rsidR="00691976" w:rsidRPr="00F20C42" w:rsidTr="00BD050D">
        <w:tc>
          <w:tcPr>
            <w:tcW w:w="426" w:type="dxa"/>
          </w:tcPr>
          <w:p w:rsidR="00691976" w:rsidRDefault="00691976" w:rsidP="005B3E6F">
            <w:pPr>
              <w:spacing w:after="0" w:line="240" w:lineRule="auto"/>
              <w:rPr>
                <w:rFonts w:ascii="Times New Roman" w:hAnsi="Times New Roman"/>
                <w:sz w:val="20"/>
                <w:szCs w:val="20"/>
              </w:rPr>
            </w:pPr>
            <w:r>
              <w:rPr>
                <w:rFonts w:ascii="Times New Roman" w:hAnsi="Times New Roman"/>
                <w:sz w:val="20"/>
                <w:szCs w:val="20"/>
              </w:rPr>
              <w:t>28</w:t>
            </w:r>
          </w:p>
        </w:tc>
        <w:tc>
          <w:tcPr>
            <w:tcW w:w="2054" w:type="dxa"/>
          </w:tcPr>
          <w:p w:rsidR="00691976" w:rsidRPr="00CE02F1" w:rsidRDefault="00691976" w:rsidP="005B3E6F">
            <w:pPr>
              <w:spacing w:after="0"/>
              <w:jc w:val="both"/>
              <w:rPr>
                <w:rFonts w:ascii="Times New Roman" w:hAnsi="Times New Roman" w:cs="Times New Roman"/>
                <w:sz w:val="20"/>
                <w:szCs w:val="20"/>
              </w:rPr>
            </w:pPr>
            <w:r>
              <w:rPr>
                <w:rFonts w:ascii="Times New Roman" w:hAnsi="Times New Roman" w:cs="Times New Roman"/>
                <w:sz w:val="20"/>
                <w:szCs w:val="20"/>
              </w:rPr>
              <w:t>Г</w:t>
            </w:r>
            <w:r w:rsidRPr="00CE02F1">
              <w:rPr>
                <w:rFonts w:ascii="Times New Roman" w:hAnsi="Times New Roman" w:cs="Times New Roman"/>
                <w:sz w:val="20"/>
                <w:szCs w:val="20"/>
              </w:rPr>
              <w:t>ранд – смета</w:t>
            </w:r>
          </w:p>
        </w:tc>
        <w:tc>
          <w:tcPr>
            <w:tcW w:w="3061" w:type="dxa"/>
            <w:tcBorders>
              <w:top w:val="single" w:sz="4" w:space="0" w:color="auto"/>
            </w:tcBorders>
          </w:tcPr>
          <w:p w:rsidR="00691976" w:rsidRPr="00AD447C" w:rsidRDefault="00691976" w:rsidP="0058196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Имущество Предприятия</w:t>
            </w:r>
          </w:p>
        </w:tc>
        <w:tc>
          <w:tcPr>
            <w:tcW w:w="1663" w:type="dxa"/>
            <w:tcBorders>
              <w:top w:val="single" w:sz="4" w:space="0" w:color="auto"/>
            </w:tcBorders>
          </w:tcPr>
          <w:p w:rsidR="00691976" w:rsidRPr="00AD447C" w:rsidRDefault="00691976" w:rsidP="005B3E6F">
            <w:pPr>
              <w:spacing w:after="0" w:line="240" w:lineRule="auto"/>
              <w:rPr>
                <w:rFonts w:ascii="Times New Roman" w:hAnsi="Times New Roman"/>
                <w:sz w:val="20"/>
                <w:szCs w:val="20"/>
              </w:rPr>
            </w:pPr>
          </w:p>
        </w:tc>
        <w:tc>
          <w:tcPr>
            <w:tcW w:w="2306" w:type="dxa"/>
          </w:tcPr>
          <w:p w:rsidR="00691976" w:rsidRPr="00AD447C" w:rsidRDefault="00691976" w:rsidP="005B3E6F">
            <w:pPr>
              <w:spacing w:after="0" w:line="240" w:lineRule="auto"/>
              <w:rPr>
                <w:rFonts w:ascii="Times New Roman" w:hAnsi="Times New Roman"/>
                <w:sz w:val="20"/>
                <w:szCs w:val="20"/>
              </w:rPr>
            </w:pPr>
            <w:r>
              <w:rPr>
                <w:rFonts w:ascii="Times New Roman" w:hAnsi="Times New Roman"/>
                <w:sz w:val="20"/>
                <w:szCs w:val="20"/>
              </w:rPr>
              <w:t>Используется</w:t>
            </w:r>
          </w:p>
        </w:tc>
      </w:tr>
    </w:tbl>
    <w:p w:rsidR="00C15DBD" w:rsidRPr="00F20C42" w:rsidRDefault="00C15DBD" w:rsidP="00C15DBD">
      <w:pPr>
        <w:spacing w:after="0" w:line="240" w:lineRule="auto"/>
        <w:rPr>
          <w:rFonts w:ascii="Times New Roman" w:eastAsia="Times New Roman" w:hAnsi="Times New Roman" w:cs="Times New Roman"/>
        </w:rPr>
      </w:pPr>
      <w:r w:rsidRPr="00F20C42">
        <w:rPr>
          <w:rFonts w:ascii="Times New Roman" w:eastAsia="Times New Roman" w:hAnsi="Times New Roman" w:cs="Times New Roman"/>
        </w:rPr>
        <w:t xml:space="preserve"> </w:t>
      </w:r>
    </w:p>
    <w:p w:rsidR="00C15DBD" w:rsidRPr="00BD050D" w:rsidRDefault="001358BD" w:rsidP="0045553F">
      <w:pPr>
        <w:tabs>
          <w:tab w:val="left" w:pos="567"/>
        </w:tabs>
        <w:spacing w:after="0" w:line="240" w:lineRule="auto"/>
        <w:jc w:val="both"/>
        <w:rPr>
          <w:rFonts w:ascii="Times New Roman" w:eastAsia="Times New Roman" w:hAnsi="Times New Roman" w:cs="Times New Roman"/>
          <w:sz w:val="28"/>
          <w:szCs w:val="28"/>
        </w:rPr>
      </w:pPr>
      <w:r w:rsidRPr="00BD050D">
        <w:rPr>
          <w:rFonts w:ascii="Times New Roman" w:eastAsia="Times New Roman" w:hAnsi="Times New Roman" w:cs="Times New Roman"/>
          <w:sz w:val="28"/>
          <w:szCs w:val="28"/>
        </w:rPr>
        <w:t xml:space="preserve">      </w:t>
      </w:r>
      <w:r w:rsidR="00BD050D">
        <w:rPr>
          <w:rFonts w:ascii="Times New Roman" w:eastAsia="Times New Roman" w:hAnsi="Times New Roman" w:cs="Times New Roman"/>
          <w:sz w:val="28"/>
          <w:szCs w:val="28"/>
        </w:rPr>
        <w:t xml:space="preserve">  </w:t>
      </w:r>
      <w:r w:rsidR="00C15DBD" w:rsidRPr="00BD050D">
        <w:rPr>
          <w:rFonts w:ascii="Times New Roman" w:eastAsia="Times New Roman" w:hAnsi="Times New Roman" w:cs="Times New Roman"/>
          <w:sz w:val="28"/>
          <w:szCs w:val="28"/>
        </w:rPr>
        <w:t>Из приведенных данных видно, что имущество, закрепленное за Предприятием на праве хозяйственного ведения и переданное в аренд</w:t>
      </w:r>
      <w:r w:rsidRPr="00BD050D">
        <w:rPr>
          <w:rFonts w:ascii="Times New Roman" w:eastAsia="Times New Roman" w:hAnsi="Times New Roman" w:cs="Times New Roman"/>
          <w:sz w:val="28"/>
          <w:szCs w:val="28"/>
        </w:rPr>
        <w:t xml:space="preserve">у, используется Предприятием не полностью. </w:t>
      </w:r>
      <w:r w:rsidR="00C15DBD" w:rsidRPr="00BD050D">
        <w:rPr>
          <w:rFonts w:ascii="Times New Roman" w:eastAsia="Times New Roman" w:hAnsi="Times New Roman" w:cs="Times New Roman"/>
          <w:sz w:val="28"/>
          <w:szCs w:val="28"/>
        </w:rPr>
        <w:t xml:space="preserve"> </w:t>
      </w:r>
    </w:p>
    <w:p w:rsidR="00C15DBD" w:rsidRPr="001E3AC7" w:rsidRDefault="001358BD" w:rsidP="00BD050D">
      <w:pPr>
        <w:spacing w:after="0" w:line="240" w:lineRule="auto"/>
        <w:jc w:val="both"/>
        <w:rPr>
          <w:rFonts w:ascii="Times New Roman" w:eastAsia="Times New Roman" w:hAnsi="Times New Roman" w:cs="Times New Roman"/>
          <w:b/>
          <w:i/>
          <w:sz w:val="28"/>
          <w:szCs w:val="28"/>
        </w:rPr>
      </w:pPr>
      <w:r w:rsidRPr="001E3AC7">
        <w:rPr>
          <w:rFonts w:ascii="Times New Roman" w:eastAsia="Times New Roman" w:hAnsi="Times New Roman" w:cs="Times New Roman"/>
          <w:b/>
          <w:i/>
          <w:sz w:val="28"/>
          <w:szCs w:val="28"/>
        </w:rPr>
        <w:t xml:space="preserve">     </w:t>
      </w:r>
      <w:r w:rsidR="00EE0424" w:rsidRPr="001E3AC7">
        <w:rPr>
          <w:rFonts w:ascii="Times New Roman" w:eastAsia="Times New Roman" w:hAnsi="Times New Roman" w:cs="Times New Roman"/>
          <w:b/>
          <w:i/>
          <w:sz w:val="28"/>
          <w:szCs w:val="28"/>
        </w:rPr>
        <w:t xml:space="preserve"> </w:t>
      </w:r>
      <w:r w:rsidR="0045553F" w:rsidRPr="001E3AC7">
        <w:rPr>
          <w:rFonts w:ascii="Times New Roman" w:eastAsia="Times New Roman" w:hAnsi="Times New Roman" w:cs="Times New Roman"/>
          <w:b/>
          <w:i/>
          <w:sz w:val="28"/>
          <w:szCs w:val="28"/>
        </w:rPr>
        <w:t xml:space="preserve">  </w:t>
      </w:r>
      <w:r w:rsidR="00C15DBD" w:rsidRPr="001E3AC7">
        <w:rPr>
          <w:rFonts w:ascii="Times New Roman" w:eastAsia="Times New Roman" w:hAnsi="Times New Roman" w:cs="Times New Roman"/>
          <w:b/>
          <w:i/>
          <w:sz w:val="28"/>
          <w:szCs w:val="28"/>
        </w:rPr>
        <w:t xml:space="preserve">Кроме того, выявлено часть движимого имущества, которое находилось в ведении Предприятия, в настоящий момент отсутствует – </w:t>
      </w:r>
      <w:r w:rsidR="00D76CDF" w:rsidRPr="001E3AC7">
        <w:rPr>
          <w:rFonts w:ascii="Times New Roman" w:eastAsia="Times New Roman" w:hAnsi="Times New Roman" w:cs="Times New Roman"/>
          <w:b/>
          <w:i/>
          <w:sz w:val="28"/>
          <w:szCs w:val="28"/>
        </w:rPr>
        <w:t xml:space="preserve">монитор компьютера </w:t>
      </w:r>
      <w:r w:rsidR="0045553F" w:rsidRPr="001E3AC7">
        <w:rPr>
          <w:rFonts w:ascii="Times New Roman" w:eastAsia="Times New Roman" w:hAnsi="Times New Roman" w:cs="Times New Roman"/>
          <w:b/>
          <w:i/>
          <w:sz w:val="28"/>
          <w:szCs w:val="28"/>
        </w:rPr>
        <w:t xml:space="preserve">год </w:t>
      </w:r>
      <w:r w:rsidR="00C15DBD" w:rsidRPr="001E3AC7">
        <w:rPr>
          <w:rFonts w:ascii="Times New Roman" w:eastAsia="Times New Roman" w:hAnsi="Times New Roman" w:cs="Times New Roman"/>
          <w:b/>
          <w:i/>
          <w:sz w:val="28"/>
          <w:szCs w:val="28"/>
        </w:rPr>
        <w:t xml:space="preserve">выпуска </w:t>
      </w:r>
      <w:r w:rsidR="00D76CDF" w:rsidRPr="001E3AC7">
        <w:rPr>
          <w:rFonts w:ascii="Times New Roman" w:eastAsia="Times New Roman" w:hAnsi="Times New Roman" w:cs="Times New Roman"/>
          <w:b/>
          <w:i/>
          <w:sz w:val="28"/>
          <w:szCs w:val="28"/>
        </w:rPr>
        <w:t>2005</w:t>
      </w:r>
      <w:r w:rsidR="00C15DBD" w:rsidRPr="001E3AC7">
        <w:rPr>
          <w:rFonts w:ascii="Times New Roman" w:eastAsia="Times New Roman" w:hAnsi="Times New Roman" w:cs="Times New Roman"/>
          <w:b/>
          <w:i/>
          <w:sz w:val="28"/>
          <w:szCs w:val="28"/>
        </w:rPr>
        <w:t xml:space="preserve"> (актов о списании пришедшего в негодность имущества не предоставлено). </w:t>
      </w:r>
    </w:p>
    <w:p w:rsidR="00C15DBD" w:rsidRPr="00BD050D" w:rsidRDefault="00D76CDF" w:rsidP="0045553F">
      <w:pPr>
        <w:spacing w:after="0" w:line="240" w:lineRule="auto"/>
        <w:jc w:val="both"/>
        <w:rPr>
          <w:rFonts w:ascii="Times New Roman" w:eastAsia="Times New Roman" w:hAnsi="Times New Roman" w:cs="Times New Roman"/>
          <w:sz w:val="28"/>
          <w:szCs w:val="28"/>
        </w:rPr>
      </w:pPr>
      <w:r w:rsidRPr="00BD050D">
        <w:rPr>
          <w:rFonts w:ascii="Times New Roman" w:eastAsia="Times New Roman" w:hAnsi="Times New Roman" w:cs="Times New Roman"/>
          <w:sz w:val="28"/>
          <w:szCs w:val="28"/>
        </w:rPr>
        <w:t xml:space="preserve">   </w:t>
      </w:r>
      <w:r w:rsidR="00C15DBD" w:rsidRPr="00BD050D">
        <w:rPr>
          <w:rFonts w:ascii="Times New Roman" w:eastAsia="Times New Roman" w:hAnsi="Times New Roman" w:cs="Times New Roman"/>
          <w:sz w:val="28"/>
          <w:szCs w:val="28"/>
        </w:rPr>
        <w:t xml:space="preserve"> </w:t>
      </w:r>
      <w:r w:rsidR="00EE0424" w:rsidRPr="00BD050D">
        <w:rPr>
          <w:rFonts w:ascii="Times New Roman" w:eastAsia="Times New Roman" w:hAnsi="Times New Roman" w:cs="Times New Roman"/>
          <w:sz w:val="28"/>
          <w:szCs w:val="28"/>
        </w:rPr>
        <w:t xml:space="preserve"> </w:t>
      </w:r>
      <w:r w:rsidR="0045553F">
        <w:rPr>
          <w:rFonts w:ascii="Times New Roman" w:eastAsia="Times New Roman" w:hAnsi="Times New Roman" w:cs="Times New Roman"/>
          <w:sz w:val="28"/>
          <w:szCs w:val="28"/>
        </w:rPr>
        <w:t xml:space="preserve">  </w:t>
      </w:r>
      <w:r w:rsidR="00EE0424" w:rsidRPr="00BD050D">
        <w:rPr>
          <w:rFonts w:ascii="Times New Roman" w:eastAsia="Times New Roman" w:hAnsi="Times New Roman" w:cs="Times New Roman"/>
          <w:sz w:val="28"/>
          <w:szCs w:val="28"/>
        </w:rPr>
        <w:t xml:space="preserve"> </w:t>
      </w:r>
      <w:r w:rsidR="00C15DBD" w:rsidRPr="00BD050D">
        <w:rPr>
          <w:rFonts w:ascii="Times New Roman" w:eastAsia="Times New Roman" w:hAnsi="Times New Roman" w:cs="Times New Roman"/>
          <w:sz w:val="28"/>
          <w:szCs w:val="28"/>
        </w:rPr>
        <w:t xml:space="preserve">Фактически в наличии на момент проверки у Предприятия находится 6 объектов (единиц) </w:t>
      </w:r>
      <w:r w:rsidRPr="00BD050D">
        <w:rPr>
          <w:rFonts w:ascii="Times New Roman" w:eastAsia="Times New Roman" w:hAnsi="Times New Roman" w:cs="Times New Roman"/>
          <w:sz w:val="28"/>
          <w:szCs w:val="28"/>
        </w:rPr>
        <w:t>техники, в том числе 1 (единица) находится в неисправном техническом состоянии</w:t>
      </w:r>
      <w:r w:rsidR="00EE0424" w:rsidRPr="00BD050D">
        <w:rPr>
          <w:rFonts w:ascii="Times New Roman" w:eastAsia="Times New Roman" w:hAnsi="Times New Roman" w:cs="Times New Roman"/>
          <w:sz w:val="28"/>
          <w:szCs w:val="28"/>
        </w:rPr>
        <w:t xml:space="preserve"> (УАЗ 3303, год выпуска 1990)</w:t>
      </w:r>
      <w:r w:rsidRPr="00BD050D">
        <w:rPr>
          <w:rFonts w:ascii="Times New Roman" w:eastAsia="Times New Roman" w:hAnsi="Times New Roman" w:cs="Times New Roman"/>
          <w:sz w:val="28"/>
          <w:szCs w:val="28"/>
        </w:rPr>
        <w:t>.</w:t>
      </w:r>
    </w:p>
    <w:p w:rsidR="001A0EFD" w:rsidRPr="00BD050D" w:rsidRDefault="00EE0424" w:rsidP="0045553F">
      <w:pPr>
        <w:pStyle w:val="Default"/>
        <w:tabs>
          <w:tab w:val="left" w:pos="567"/>
        </w:tabs>
        <w:spacing w:line="276" w:lineRule="auto"/>
        <w:jc w:val="both"/>
        <w:rPr>
          <w:sz w:val="28"/>
          <w:szCs w:val="28"/>
        </w:rPr>
      </w:pPr>
      <w:r w:rsidRPr="00BD050D">
        <w:rPr>
          <w:rFonts w:eastAsia="Times New Roman"/>
          <w:sz w:val="28"/>
          <w:szCs w:val="28"/>
        </w:rPr>
        <w:lastRenderedPageBreak/>
        <w:t xml:space="preserve">      </w:t>
      </w:r>
      <w:r w:rsidR="0045553F">
        <w:rPr>
          <w:rFonts w:eastAsia="Times New Roman"/>
          <w:sz w:val="28"/>
          <w:szCs w:val="28"/>
        </w:rPr>
        <w:t xml:space="preserve">  </w:t>
      </w:r>
      <w:r w:rsidR="004365F5" w:rsidRPr="00BD050D">
        <w:rPr>
          <w:rFonts w:eastAsia="Times New Roman"/>
          <w:sz w:val="28"/>
          <w:szCs w:val="28"/>
        </w:rPr>
        <w:t xml:space="preserve">5 объектов (единиц) техники сданы в аренду. </w:t>
      </w:r>
      <w:r w:rsidRPr="00BD050D">
        <w:rPr>
          <w:rFonts w:eastAsia="Times New Roman"/>
          <w:sz w:val="28"/>
          <w:szCs w:val="28"/>
        </w:rPr>
        <w:t>С</w:t>
      </w:r>
      <w:r w:rsidR="00C15DBD" w:rsidRPr="00BD050D">
        <w:rPr>
          <w:rFonts w:eastAsia="Times New Roman"/>
          <w:sz w:val="28"/>
          <w:szCs w:val="28"/>
        </w:rPr>
        <w:t>дача имущества в аренду производилась Предприятием с согласия собственника</w:t>
      </w:r>
      <w:r w:rsidRPr="00BD050D">
        <w:rPr>
          <w:rFonts w:eastAsia="Times New Roman"/>
          <w:sz w:val="28"/>
          <w:szCs w:val="28"/>
        </w:rPr>
        <w:t xml:space="preserve"> (ст.18 Закона 161-ФЗ).</w:t>
      </w:r>
      <w:r w:rsidR="001A0EFD" w:rsidRPr="00BD050D">
        <w:rPr>
          <w:sz w:val="28"/>
          <w:szCs w:val="28"/>
        </w:rPr>
        <w:t xml:space="preserve"> Согласно договорам аренды плата за предоставленные транспортные средства составила 55 352,14 рублей в месяц. </w:t>
      </w:r>
    </w:p>
    <w:p w:rsidR="001A0EFD" w:rsidRPr="001E3AC7" w:rsidRDefault="001A0EFD" w:rsidP="0045553F">
      <w:pPr>
        <w:pStyle w:val="Default"/>
        <w:tabs>
          <w:tab w:val="left" w:pos="567"/>
          <w:tab w:val="left" w:pos="709"/>
        </w:tabs>
        <w:spacing w:line="276" w:lineRule="auto"/>
        <w:jc w:val="both"/>
        <w:rPr>
          <w:b/>
          <w:i/>
          <w:sz w:val="28"/>
          <w:szCs w:val="28"/>
        </w:rPr>
      </w:pPr>
      <w:r w:rsidRPr="00BD050D">
        <w:rPr>
          <w:sz w:val="28"/>
          <w:szCs w:val="28"/>
        </w:rPr>
        <w:t xml:space="preserve">        </w:t>
      </w:r>
      <w:r w:rsidR="000E5C8E" w:rsidRPr="00BD050D">
        <w:rPr>
          <w:sz w:val="28"/>
          <w:szCs w:val="28"/>
        </w:rPr>
        <w:t>В нарушение п.3.2. договоров аренды</w:t>
      </w:r>
      <w:r w:rsidR="00BD47AC" w:rsidRPr="00BD050D">
        <w:rPr>
          <w:sz w:val="28"/>
          <w:szCs w:val="28"/>
        </w:rPr>
        <w:t xml:space="preserve"> «Арендная плата перечисляется на расчетный счет Арендодателя ежемесячно не позднее 15 числа, месяца, следующего за отчетным»</w:t>
      </w:r>
      <w:r w:rsidR="000E5C8E" w:rsidRPr="00BD050D">
        <w:rPr>
          <w:sz w:val="28"/>
          <w:szCs w:val="28"/>
        </w:rPr>
        <w:t xml:space="preserve"> </w:t>
      </w:r>
      <w:r w:rsidR="00BD47AC" w:rsidRPr="001E3AC7">
        <w:rPr>
          <w:b/>
          <w:i/>
          <w:sz w:val="28"/>
          <w:szCs w:val="28"/>
        </w:rPr>
        <w:t>п</w:t>
      </w:r>
      <w:r w:rsidRPr="001E3AC7">
        <w:rPr>
          <w:b/>
          <w:i/>
          <w:sz w:val="28"/>
          <w:szCs w:val="28"/>
        </w:rPr>
        <w:t xml:space="preserve">лата за арендованный транспорт в проверяемом периоде перечислялась с нарушениями сроков. Проверкой установлено, что на 01.01.2019 года имеется задолженность по арендным платежам перед МУП ЖКХ «Стимул» в размере </w:t>
      </w:r>
      <w:r w:rsidRPr="001E3AC7">
        <w:rPr>
          <w:b/>
          <w:i/>
          <w:color w:val="auto"/>
          <w:sz w:val="28"/>
          <w:szCs w:val="28"/>
        </w:rPr>
        <w:t>96 891,80</w:t>
      </w:r>
      <w:r w:rsidRPr="001E3AC7">
        <w:rPr>
          <w:b/>
          <w:i/>
          <w:sz w:val="28"/>
          <w:szCs w:val="28"/>
        </w:rPr>
        <w:t xml:space="preserve"> рублей. Арендодатель</w:t>
      </w:r>
      <w:r w:rsidR="00BD47AC" w:rsidRPr="001E3AC7">
        <w:rPr>
          <w:b/>
          <w:i/>
          <w:sz w:val="28"/>
          <w:szCs w:val="28"/>
        </w:rPr>
        <w:t>,</w:t>
      </w:r>
      <w:r w:rsidRPr="001E3AC7">
        <w:rPr>
          <w:b/>
          <w:i/>
          <w:sz w:val="28"/>
          <w:szCs w:val="28"/>
        </w:rPr>
        <w:t xml:space="preserve"> как и в предыдущие периоды не предпринимает меры по взысканию неустойки за нарушение сроков оплаты. </w:t>
      </w:r>
    </w:p>
    <w:p w:rsidR="00AE2123" w:rsidRDefault="00EE0424" w:rsidP="0045553F">
      <w:pPr>
        <w:tabs>
          <w:tab w:val="left" w:pos="567"/>
        </w:tabs>
        <w:spacing w:after="0" w:line="240" w:lineRule="auto"/>
        <w:jc w:val="both"/>
        <w:rPr>
          <w:rFonts w:ascii="Times New Roman" w:hAnsi="Times New Roman" w:cs="Times New Roman"/>
          <w:b/>
          <w:i/>
          <w:sz w:val="28"/>
          <w:szCs w:val="28"/>
        </w:rPr>
      </w:pPr>
      <w:r w:rsidRPr="00BD050D">
        <w:rPr>
          <w:rFonts w:ascii="Times New Roman" w:eastAsia="Times New Roman" w:hAnsi="Times New Roman" w:cs="Times New Roman"/>
          <w:sz w:val="28"/>
          <w:szCs w:val="28"/>
        </w:rPr>
        <w:t xml:space="preserve">  </w:t>
      </w:r>
      <w:r w:rsidR="00D570F4" w:rsidRPr="00BD050D">
        <w:rPr>
          <w:rFonts w:ascii="Times New Roman" w:hAnsi="Times New Roman" w:cs="Times New Roman"/>
          <w:sz w:val="28"/>
          <w:szCs w:val="28"/>
        </w:rPr>
        <w:t xml:space="preserve">      </w:t>
      </w:r>
      <w:r w:rsidR="00D570F4" w:rsidRPr="00E309F8">
        <w:rPr>
          <w:rFonts w:ascii="Times New Roman" w:hAnsi="Times New Roman" w:cs="Times New Roman"/>
          <w:sz w:val="28"/>
          <w:szCs w:val="28"/>
        </w:rPr>
        <w:t>П</w:t>
      </w:r>
      <w:r w:rsidR="00C15DBD" w:rsidRPr="00E309F8">
        <w:rPr>
          <w:rFonts w:ascii="Times New Roman" w:hAnsi="Times New Roman" w:cs="Times New Roman"/>
          <w:sz w:val="28"/>
          <w:szCs w:val="28"/>
        </w:rPr>
        <w:t xml:space="preserve">роверкой </w:t>
      </w:r>
      <w:r w:rsidR="00BD47AC" w:rsidRPr="00E309F8">
        <w:rPr>
          <w:rFonts w:ascii="Times New Roman" w:hAnsi="Times New Roman" w:cs="Times New Roman"/>
          <w:sz w:val="28"/>
          <w:szCs w:val="28"/>
        </w:rPr>
        <w:t xml:space="preserve">также </w:t>
      </w:r>
      <w:r w:rsidR="00C15DBD" w:rsidRPr="00E309F8">
        <w:rPr>
          <w:rFonts w:ascii="Times New Roman" w:hAnsi="Times New Roman" w:cs="Times New Roman"/>
          <w:sz w:val="28"/>
          <w:szCs w:val="28"/>
        </w:rPr>
        <w:t xml:space="preserve">установлено, что с помощью использования автобуса ПАЗ </w:t>
      </w:r>
      <w:r w:rsidR="00D570F4" w:rsidRPr="00E309F8">
        <w:rPr>
          <w:rFonts w:ascii="Times New Roman" w:hAnsi="Times New Roman" w:cs="Times New Roman"/>
          <w:sz w:val="28"/>
          <w:szCs w:val="28"/>
        </w:rPr>
        <w:t>4234</w:t>
      </w:r>
      <w:r w:rsidR="00C15DBD" w:rsidRPr="00E309F8">
        <w:rPr>
          <w:rFonts w:ascii="Times New Roman" w:hAnsi="Times New Roman" w:cs="Times New Roman"/>
          <w:sz w:val="28"/>
          <w:szCs w:val="28"/>
        </w:rPr>
        <w:t xml:space="preserve"> (</w:t>
      </w:r>
      <w:r w:rsidR="00D570F4" w:rsidRPr="00E309F8">
        <w:rPr>
          <w:rFonts w:ascii="Times New Roman" w:hAnsi="Times New Roman" w:cs="Times New Roman"/>
          <w:sz w:val="28"/>
          <w:szCs w:val="28"/>
        </w:rPr>
        <w:t xml:space="preserve">30 посадочных </w:t>
      </w:r>
      <w:r w:rsidR="00C15DBD" w:rsidRPr="00E309F8">
        <w:rPr>
          <w:rFonts w:ascii="Times New Roman" w:hAnsi="Times New Roman" w:cs="Times New Roman"/>
          <w:sz w:val="28"/>
          <w:szCs w:val="28"/>
        </w:rPr>
        <w:t>мест) Предприятием осуществля</w:t>
      </w:r>
      <w:r w:rsidR="00AE2123" w:rsidRPr="00E309F8">
        <w:rPr>
          <w:rFonts w:ascii="Times New Roman" w:hAnsi="Times New Roman" w:cs="Times New Roman"/>
          <w:sz w:val="28"/>
          <w:szCs w:val="28"/>
        </w:rPr>
        <w:t xml:space="preserve">лась </w:t>
      </w:r>
      <w:r w:rsidR="00C15DBD" w:rsidRPr="00E309F8">
        <w:rPr>
          <w:rFonts w:ascii="Times New Roman" w:hAnsi="Times New Roman" w:cs="Times New Roman"/>
          <w:sz w:val="28"/>
          <w:szCs w:val="28"/>
        </w:rPr>
        <w:t xml:space="preserve">перевозка </w:t>
      </w:r>
      <w:r w:rsidR="00D570F4" w:rsidRPr="00E309F8">
        <w:rPr>
          <w:rFonts w:ascii="Times New Roman" w:hAnsi="Times New Roman" w:cs="Times New Roman"/>
          <w:sz w:val="28"/>
          <w:szCs w:val="28"/>
        </w:rPr>
        <w:t>людей</w:t>
      </w:r>
      <w:r w:rsidR="00C15DBD" w:rsidRPr="00E309F8">
        <w:rPr>
          <w:rFonts w:ascii="Times New Roman" w:hAnsi="Times New Roman" w:cs="Times New Roman"/>
          <w:sz w:val="28"/>
          <w:szCs w:val="28"/>
        </w:rPr>
        <w:t xml:space="preserve">. </w:t>
      </w:r>
      <w:r w:rsidR="00C15DBD" w:rsidRPr="00E309F8">
        <w:rPr>
          <w:rFonts w:ascii="Times New Roman" w:hAnsi="Times New Roman" w:cs="Times New Roman"/>
          <w:b/>
          <w:i/>
          <w:sz w:val="28"/>
          <w:szCs w:val="28"/>
        </w:rPr>
        <w:t>Данный вид деятельности не предусмотрен Уставом Предприятия, лицензия у Предприятия на осуществление данного вида деятельности отсутствует.</w:t>
      </w:r>
      <w:r w:rsidR="00C15DBD" w:rsidRPr="00BD050D">
        <w:rPr>
          <w:rFonts w:ascii="Times New Roman" w:hAnsi="Times New Roman" w:cs="Times New Roman"/>
          <w:b/>
          <w:i/>
          <w:sz w:val="28"/>
          <w:szCs w:val="28"/>
        </w:rPr>
        <w:t xml:space="preserve">  </w:t>
      </w:r>
    </w:p>
    <w:p w:rsidR="00C15DBD" w:rsidRPr="00E309F8" w:rsidRDefault="00AE2123" w:rsidP="00E309F8">
      <w:pPr>
        <w:tabs>
          <w:tab w:val="left" w:pos="567"/>
        </w:tabs>
        <w:spacing w:after="0"/>
        <w:jc w:val="both"/>
        <w:rPr>
          <w:rFonts w:ascii="Times New Roman" w:hAnsi="Times New Roman" w:cs="Times New Roman"/>
          <w:color w:val="000000"/>
          <w:spacing w:val="2"/>
          <w:sz w:val="28"/>
          <w:szCs w:val="28"/>
          <w:shd w:val="clear" w:color="auto" w:fill="FFFFFF"/>
        </w:rPr>
      </w:pPr>
      <w:r w:rsidRPr="00E309F8">
        <w:rPr>
          <w:rFonts w:ascii="Times New Roman" w:hAnsi="Times New Roman" w:cs="Times New Roman"/>
          <w:b/>
          <w:i/>
          <w:sz w:val="28"/>
          <w:szCs w:val="28"/>
        </w:rPr>
        <w:t xml:space="preserve">        </w:t>
      </w:r>
      <w:r w:rsidRPr="00E309F8">
        <w:rPr>
          <w:rFonts w:ascii="Times New Roman" w:hAnsi="Times New Roman" w:cs="Times New Roman"/>
          <w:color w:val="000000"/>
          <w:spacing w:val="2"/>
          <w:sz w:val="28"/>
          <w:szCs w:val="28"/>
          <w:shd w:val="clear" w:color="auto" w:fill="FFFFFF"/>
        </w:rPr>
        <w:t>Федеральным законом от 30.10.2018г. N386-ФЗ "О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 установлено, что в целях осуществления деятельности по перевозкам пассажиров и иных лиц автобусами юр</w:t>
      </w:r>
      <w:r w:rsidR="00E309F8">
        <w:rPr>
          <w:rFonts w:ascii="Times New Roman" w:hAnsi="Times New Roman" w:cs="Times New Roman"/>
          <w:color w:val="000000"/>
          <w:spacing w:val="2"/>
          <w:sz w:val="28"/>
          <w:szCs w:val="28"/>
          <w:shd w:val="clear" w:color="auto" w:fill="FFFFFF"/>
        </w:rPr>
        <w:t>.</w:t>
      </w:r>
      <w:r w:rsidRPr="00E309F8">
        <w:rPr>
          <w:rFonts w:ascii="Times New Roman" w:hAnsi="Times New Roman" w:cs="Times New Roman"/>
          <w:color w:val="000000"/>
          <w:spacing w:val="2"/>
          <w:sz w:val="28"/>
          <w:szCs w:val="28"/>
          <w:shd w:val="clear" w:color="auto" w:fill="FFFFFF"/>
        </w:rPr>
        <w:t>лицо, ИП обязаны получить лицензию на осуществление указанной деятельности в срок, предусмотренный настоящим Федеральным законом. По истечении данного срока осуществление без лицензии деятельности по перевозкам пассажиров и иных лиц автобусами не допускается.</w:t>
      </w:r>
    </w:p>
    <w:p w:rsidR="00E309F8" w:rsidRPr="00E309F8" w:rsidRDefault="00E309F8" w:rsidP="00E309F8">
      <w:pPr>
        <w:tabs>
          <w:tab w:val="left" w:pos="567"/>
        </w:tabs>
        <w:spacing w:after="0"/>
        <w:jc w:val="both"/>
        <w:rPr>
          <w:rFonts w:ascii="Times New Roman" w:hAnsi="Times New Roman" w:cs="Times New Roman"/>
          <w:color w:val="000000"/>
          <w:spacing w:val="2"/>
          <w:sz w:val="28"/>
          <w:szCs w:val="28"/>
          <w:shd w:val="clear" w:color="auto" w:fill="FFFFFF"/>
        </w:rPr>
      </w:pPr>
      <w:r>
        <w:rPr>
          <w:rFonts w:ascii="Times New Roman" w:hAnsi="Times New Roman" w:cs="Times New Roman"/>
          <w:color w:val="000000"/>
          <w:spacing w:val="2"/>
          <w:sz w:val="28"/>
          <w:szCs w:val="28"/>
          <w:shd w:val="clear" w:color="auto" w:fill="FFFFFF"/>
        </w:rPr>
        <w:t xml:space="preserve">       Исключения предусмотрены для перевозок автобусами:</w:t>
      </w:r>
    </w:p>
    <w:p w:rsidR="00E309F8" w:rsidRPr="00E309F8" w:rsidRDefault="00E309F8" w:rsidP="00E309F8">
      <w:pPr>
        <w:numPr>
          <w:ilvl w:val="0"/>
          <w:numId w:val="41"/>
        </w:numPr>
        <w:spacing w:after="0" w:line="264" w:lineRule="atLeast"/>
        <w:ind w:left="0" w:firstLine="567"/>
        <w:jc w:val="both"/>
        <w:textAlignment w:val="top"/>
        <w:rPr>
          <w:rFonts w:ascii="Times New Roman" w:eastAsia="Times New Roman" w:hAnsi="Times New Roman" w:cs="Times New Roman"/>
          <w:sz w:val="28"/>
          <w:szCs w:val="28"/>
        </w:rPr>
      </w:pPr>
      <w:r w:rsidRPr="00E309F8">
        <w:rPr>
          <w:rFonts w:ascii="Times New Roman" w:eastAsia="Times New Roman" w:hAnsi="Times New Roman" w:cs="Times New Roman"/>
          <w:sz w:val="28"/>
          <w:szCs w:val="28"/>
          <w:bdr w:val="none" w:sz="0" w:space="0" w:color="auto" w:frame="1"/>
        </w:rPr>
        <w:t>пожарной охраны, медицинской помощи, полиции, аварийно-спасательных служб, ВС РФ и других силовых структур;</w:t>
      </w:r>
    </w:p>
    <w:p w:rsidR="00E309F8" w:rsidRPr="00E309F8" w:rsidRDefault="00E309F8" w:rsidP="00E309F8">
      <w:pPr>
        <w:numPr>
          <w:ilvl w:val="0"/>
          <w:numId w:val="41"/>
        </w:numPr>
        <w:spacing w:after="0" w:line="264" w:lineRule="atLeast"/>
        <w:ind w:left="385" w:firstLine="182"/>
        <w:jc w:val="both"/>
        <w:textAlignment w:val="top"/>
        <w:rPr>
          <w:rFonts w:ascii="Times New Roman" w:eastAsia="Times New Roman" w:hAnsi="Times New Roman" w:cs="Times New Roman"/>
          <w:sz w:val="28"/>
          <w:szCs w:val="28"/>
        </w:rPr>
      </w:pPr>
      <w:r w:rsidRPr="00E309F8">
        <w:rPr>
          <w:rFonts w:ascii="Times New Roman" w:eastAsia="Times New Roman" w:hAnsi="Times New Roman" w:cs="Times New Roman"/>
          <w:sz w:val="28"/>
          <w:szCs w:val="28"/>
          <w:bdr w:val="none" w:sz="0" w:space="0" w:color="auto" w:frame="1"/>
        </w:rPr>
        <w:t>без использования автомобильных дорог общего пользования.</w:t>
      </w:r>
    </w:p>
    <w:p w:rsidR="00E309F8" w:rsidRPr="00BD050D" w:rsidRDefault="00E309F8" w:rsidP="00E309F8">
      <w:pPr>
        <w:tabs>
          <w:tab w:val="left" w:pos="567"/>
        </w:tabs>
        <w:spacing w:after="0" w:line="240" w:lineRule="auto"/>
        <w:jc w:val="both"/>
        <w:rPr>
          <w:rFonts w:ascii="Times New Roman" w:eastAsia="Calibri" w:hAnsi="Times New Roman" w:cs="Times New Roman"/>
          <w:b/>
          <w:i/>
          <w:sz w:val="28"/>
          <w:szCs w:val="28"/>
        </w:rPr>
      </w:pPr>
    </w:p>
    <w:p w:rsidR="00D2698D" w:rsidRPr="00BD050D" w:rsidRDefault="00D2698D" w:rsidP="00004E1B">
      <w:pPr>
        <w:pStyle w:val="Default"/>
        <w:tabs>
          <w:tab w:val="left" w:pos="567"/>
        </w:tabs>
        <w:spacing w:line="276" w:lineRule="auto"/>
        <w:jc w:val="both"/>
        <w:rPr>
          <w:sz w:val="28"/>
          <w:szCs w:val="28"/>
        </w:rPr>
      </w:pPr>
      <w:r w:rsidRPr="00BD050D">
        <w:rPr>
          <w:rFonts w:eastAsia="TimesNewRomanPSMT"/>
          <w:sz w:val="28"/>
          <w:szCs w:val="28"/>
        </w:rPr>
        <w:t xml:space="preserve">       </w:t>
      </w:r>
      <w:r w:rsidR="000D3076" w:rsidRPr="00BD050D">
        <w:rPr>
          <w:rFonts w:eastAsia="TimesNewRomanPSMT"/>
          <w:sz w:val="28"/>
          <w:szCs w:val="28"/>
        </w:rPr>
        <w:t xml:space="preserve"> </w:t>
      </w:r>
      <w:r w:rsidRPr="00BD050D">
        <w:rPr>
          <w:rFonts w:eastAsia="TimesNewRomanPSMT"/>
          <w:sz w:val="28"/>
          <w:szCs w:val="28"/>
        </w:rPr>
        <w:t>Выбытия основных средств за 201</w:t>
      </w:r>
      <w:r w:rsidR="00BD47AC" w:rsidRPr="00BD050D">
        <w:rPr>
          <w:rFonts w:eastAsia="TimesNewRomanPSMT"/>
          <w:sz w:val="28"/>
          <w:szCs w:val="28"/>
        </w:rPr>
        <w:t>8</w:t>
      </w:r>
      <w:r w:rsidR="000D3076" w:rsidRPr="00BD050D">
        <w:rPr>
          <w:rFonts w:eastAsia="TimesNewRomanPSMT"/>
          <w:sz w:val="28"/>
          <w:szCs w:val="28"/>
        </w:rPr>
        <w:t xml:space="preserve"> </w:t>
      </w:r>
      <w:r w:rsidRPr="00BD050D">
        <w:rPr>
          <w:rFonts w:eastAsia="TimesNewRomanPSMT"/>
          <w:sz w:val="28"/>
          <w:szCs w:val="28"/>
        </w:rPr>
        <w:t>год не было.</w:t>
      </w:r>
      <w:r w:rsidRPr="00BD050D">
        <w:rPr>
          <w:sz w:val="28"/>
          <w:szCs w:val="28"/>
        </w:rPr>
        <w:t xml:space="preserve"> </w:t>
      </w:r>
    </w:p>
    <w:p w:rsidR="0070361B" w:rsidRPr="0045553F" w:rsidRDefault="0070361B" w:rsidP="00BD050D">
      <w:pPr>
        <w:tabs>
          <w:tab w:val="left" w:pos="567"/>
        </w:tabs>
        <w:autoSpaceDE w:val="0"/>
        <w:autoSpaceDN w:val="0"/>
        <w:adjustRightInd w:val="0"/>
        <w:spacing w:after="0"/>
        <w:jc w:val="both"/>
        <w:rPr>
          <w:rFonts w:ascii="Times New Roman" w:eastAsia="TimesNewRomanPSMT" w:hAnsi="Times New Roman" w:cs="Times New Roman"/>
          <w:sz w:val="28"/>
          <w:szCs w:val="28"/>
        </w:rPr>
      </w:pPr>
      <w:r w:rsidRPr="00D652B3">
        <w:rPr>
          <w:rFonts w:ascii="Times New Roman" w:eastAsia="TimesNewRomanPSMT" w:hAnsi="Times New Roman" w:cs="Times New Roman"/>
          <w:sz w:val="28"/>
          <w:szCs w:val="28"/>
        </w:rPr>
        <w:t xml:space="preserve">      </w:t>
      </w:r>
      <w:r w:rsidR="000D3076">
        <w:rPr>
          <w:rFonts w:ascii="Times New Roman" w:eastAsia="TimesNewRomanPSMT" w:hAnsi="Times New Roman" w:cs="Times New Roman"/>
          <w:sz w:val="28"/>
          <w:szCs w:val="28"/>
        </w:rPr>
        <w:t xml:space="preserve">  </w:t>
      </w:r>
      <w:r w:rsidRPr="0045553F">
        <w:rPr>
          <w:rFonts w:ascii="Times New Roman" w:eastAsia="TimesNewRomanPSMT" w:hAnsi="Times New Roman" w:cs="Times New Roman"/>
          <w:sz w:val="28"/>
          <w:szCs w:val="28"/>
        </w:rPr>
        <w:t>Амортизация основных</w:t>
      </w:r>
      <w:r w:rsidR="0045553F" w:rsidRPr="0045553F">
        <w:rPr>
          <w:rFonts w:ascii="Times New Roman" w:eastAsia="TimesNewRomanPSMT" w:hAnsi="Times New Roman" w:cs="Times New Roman"/>
          <w:sz w:val="28"/>
          <w:szCs w:val="28"/>
        </w:rPr>
        <w:t xml:space="preserve"> средств на 01.01.2018</w:t>
      </w:r>
      <w:r w:rsidRPr="0045553F">
        <w:rPr>
          <w:rFonts w:ascii="Times New Roman" w:eastAsia="TimesNewRomanPSMT" w:hAnsi="Times New Roman" w:cs="Times New Roman"/>
          <w:sz w:val="28"/>
          <w:szCs w:val="28"/>
        </w:rPr>
        <w:t xml:space="preserve"> года соста</w:t>
      </w:r>
      <w:r w:rsidR="00D76632" w:rsidRPr="0045553F">
        <w:rPr>
          <w:rFonts w:ascii="Times New Roman" w:eastAsia="TimesNewRomanPSMT" w:hAnsi="Times New Roman" w:cs="Times New Roman"/>
          <w:sz w:val="28"/>
          <w:szCs w:val="28"/>
        </w:rPr>
        <w:t xml:space="preserve">вила  </w:t>
      </w:r>
      <w:r w:rsidR="0045553F" w:rsidRPr="0045553F">
        <w:rPr>
          <w:rFonts w:ascii="Times New Roman" w:eastAsia="TimesNewRomanPSMT" w:hAnsi="Times New Roman" w:cs="Times New Roman"/>
          <w:sz w:val="28"/>
          <w:szCs w:val="28"/>
        </w:rPr>
        <w:t>5 945 104,51</w:t>
      </w:r>
      <w:r w:rsidR="00D76632" w:rsidRPr="0045553F">
        <w:rPr>
          <w:rFonts w:ascii="Times New Roman" w:eastAsia="TimesNewRomanPSMT" w:hAnsi="Times New Roman" w:cs="Times New Roman"/>
          <w:sz w:val="28"/>
          <w:szCs w:val="28"/>
        </w:rPr>
        <w:t xml:space="preserve">  рублей, на 31.</w:t>
      </w:r>
      <w:r w:rsidRPr="0045553F">
        <w:rPr>
          <w:rFonts w:ascii="Times New Roman" w:eastAsia="TimesNewRomanPSMT" w:hAnsi="Times New Roman" w:cs="Times New Roman"/>
          <w:sz w:val="28"/>
          <w:szCs w:val="28"/>
        </w:rPr>
        <w:t>1</w:t>
      </w:r>
      <w:r w:rsidR="00D76632" w:rsidRPr="0045553F">
        <w:rPr>
          <w:rFonts w:ascii="Times New Roman" w:eastAsia="TimesNewRomanPSMT" w:hAnsi="Times New Roman" w:cs="Times New Roman"/>
          <w:sz w:val="28"/>
          <w:szCs w:val="28"/>
        </w:rPr>
        <w:t>2.201</w:t>
      </w:r>
      <w:r w:rsidR="0045553F" w:rsidRPr="0045553F">
        <w:rPr>
          <w:rFonts w:ascii="Times New Roman" w:eastAsia="TimesNewRomanPSMT" w:hAnsi="Times New Roman" w:cs="Times New Roman"/>
          <w:sz w:val="28"/>
          <w:szCs w:val="28"/>
        </w:rPr>
        <w:t>8</w:t>
      </w:r>
      <w:r w:rsidRPr="0045553F">
        <w:rPr>
          <w:rFonts w:ascii="Times New Roman" w:eastAsia="TimesNewRomanPSMT" w:hAnsi="Times New Roman" w:cs="Times New Roman"/>
          <w:sz w:val="28"/>
          <w:szCs w:val="28"/>
        </w:rPr>
        <w:t xml:space="preserve"> года </w:t>
      </w:r>
      <w:r w:rsidR="00004E1B">
        <w:rPr>
          <w:rFonts w:ascii="Times New Roman" w:eastAsia="TimesNewRomanPSMT" w:hAnsi="Times New Roman" w:cs="Times New Roman"/>
          <w:sz w:val="28"/>
          <w:szCs w:val="28"/>
        </w:rPr>
        <w:t xml:space="preserve">– </w:t>
      </w:r>
      <w:r w:rsidR="0045553F" w:rsidRPr="0045553F">
        <w:rPr>
          <w:rFonts w:ascii="Times New Roman" w:eastAsia="TimesNewRomanPSMT" w:hAnsi="Times New Roman" w:cs="Times New Roman"/>
          <w:sz w:val="28"/>
          <w:szCs w:val="28"/>
        </w:rPr>
        <w:t>8</w:t>
      </w:r>
      <w:r w:rsidR="00004E1B">
        <w:rPr>
          <w:rFonts w:ascii="Times New Roman" w:eastAsia="TimesNewRomanPSMT" w:hAnsi="Times New Roman" w:cs="Times New Roman"/>
          <w:sz w:val="28"/>
          <w:szCs w:val="28"/>
        </w:rPr>
        <w:t xml:space="preserve"> </w:t>
      </w:r>
      <w:r w:rsidR="0045553F" w:rsidRPr="0045553F">
        <w:rPr>
          <w:rFonts w:ascii="Times New Roman" w:eastAsia="TimesNewRomanPSMT" w:hAnsi="Times New Roman" w:cs="Times New Roman"/>
          <w:sz w:val="28"/>
          <w:szCs w:val="28"/>
        </w:rPr>
        <w:t>179 432,85</w:t>
      </w:r>
      <w:r w:rsidRPr="0045553F">
        <w:rPr>
          <w:rFonts w:ascii="Times New Roman" w:eastAsia="TimesNewRomanPSMT" w:hAnsi="Times New Roman" w:cs="Times New Roman"/>
          <w:sz w:val="28"/>
          <w:szCs w:val="28"/>
        </w:rPr>
        <w:t xml:space="preserve"> рублей.</w:t>
      </w:r>
    </w:p>
    <w:p w:rsidR="0045553F" w:rsidRDefault="0070361B" w:rsidP="00BD050D">
      <w:pPr>
        <w:tabs>
          <w:tab w:val="left" w:pos="567"/>
        </w:tabs>
        <w:autoSpaceDE w:val="0"/>
        <w:autoSpaceDN w:val="0"/>
        <w:adjustRightInd w:val="0"/>
        <w:spacing w:after="0"/>
        <w:jc w:val="both"/>
        <w:rPr>
          <w:rFonts w:ascii="Times New Roman" w:eastAsia="TimesNewRomanPSMT" w:hAnsi="Times New Roman" w:cs="Times New Roman"/>
          <w:sz w:val="28"/>
          <w:szCs w:val="28"/>
        </w:rPr>
      </w:pPr>
      <w:r w:rsidRPr="0045553F">
        <w:rPr>
          <w:rFonts w:ascii="Times New Roman" w:eastAsia="TimesNewRomanPSMT" w:hAnsi="Times New Roman" w:cs="Times New Roman"/>
          <w:sz w:val="28"/>
          <w:szCs w:val="28"/>
        </w:rPr>
        <w:t xml:space="preserve">      </w:t>
      </w:r>
      <w:r w:rsidR="000D3076" w:rsidRPr="0045553F">
        <w:rPr>
          <w:rFonts w:ascii="Times New Roman" w:eastAsia="TimesNewRomanPSMT" w:hAnsi="Times New Roman" w:cs="Times New Roman"/>
          <w:sz w:val="28"/>
          <w:szCs w:val="28"/>
        </w:rPr>
        <w:t xml:space="preserve">  </w:t>
      </w:r>
      <w:r w:rsidRPr="0045553F">
        <w:rPr>
          <w:rFonts w:ascii="Times New Roman" w:eastAsia="TimesNewRomanPSMT" w:hAnsi="Times New Roman" w:cs="Times New Roman"/>
          <w:sz w:val="28"/>
          <w:szCs w:val="28"/>
        </w:rPr>
        <w:t xml:space="preserve">Балансовая стоимость основных средств составила: </w:t>
      </w:r>
    </w:p>
    <w:p w:rsidR="0045553F" w:rsidRDefault="0045553F" w:rsidP="00BD050D">
      <w:pPr>
        <w:tabs>
          <w:tab w:val="left" w:pos="567"/>
        </w:tabs>
        <w:autoSpaceDE w:val="0"/>
        <w:autoSpaceDN w:val="0"/>
        <w:adjustRightInd w:val="0"/>
        <w:spacing w:after="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70361B" w:rsidRPr="0045553F">
        <w:rPr>
          <w:rFonts w:ascii="Times New Roman" w:eastAsia="TimesNewRomanPSMT" w:hAnsi="Times New Roman" w:cs="Times New Roman"/>
          <w:sz w:val="28"/>
          <w:szCs w:val="28"/>
        </w:rPr>
        <w:t>на 01.01.201</w:t>
      </w:r>
      <w:r>
        <w:rPr>
          <w:rFonts w:ascii="Times New Roman" w:eastAsia="TimesNewRomanPSMT" w:hAnsi="Times New Roman" w:cs="Times New Roman"/>
          <w:sz w:val="28"/>
          <w:szCs w:val="28"/>
        </w:rPr>
        <w:t>8</w:t>
      </w:r>
      <w:r w:rsidR="0070361B" w:rsidRPr="0045553F">
        <w:rPr>
          <w:rFonts w:ascii="Times New Roman" w:eastAsia="TimesNewRomanPSMT" w:hAnsi="Times New Roman" w:cs="Times New Roman"/>
          <w:sz w:val="28"/>
          <w:szCs w:val="28"/>
        </w:rPr>
        <w:t xml:space="preserve"> года – 4</w:t>
      </w:r>
      <w:r>
        <w:rPr>
          <w:rFonts w:ascii="Times New Roman" w:eastAsia="TimesNewRomanPSMT" w:hAnsi="Times New Roman" w:cs="Times New Roman"/>
          <w:sz w:val="28"/>
          <w:szCs w:val="28"/>
        </w:rPr>
        <w:t xml:space="preserve"> 703 061,03 </w:t>
      </w:r>
      <w:r w:rsidR="0070361B" w:rsidRPr="0045553F">
        <w:rPr>
          <w:rFonts w:ascii="Times New Roman" w:eastAsia="TimesNewRomanPSMT" w:hAnsi="Times New Roman" w:cs="Times New Roman"/>
          <w:sz w:val="28"/>
          <w:szCs w:val="28"/>
        </w:rPr>
        <w:t>рублей</w:t>
      </w:r>
      <w:r>
        <w:rPr>
          <w:rFonts w:ascii="Times New Roman" w:eastAsia="TimesNewRomanPSMT" w:hAnsi="Times New Roman" w:cs="Times New Roman"/>
          <w:sz w:val="28"/>
          <w:szCs w:val="28"/>
        </w:rPr>
        <w:t>;</w:t>
      </w:r>
    </w:p>
    <w:p w:rsidR="0070361B" w:rsidRDefault="0045553F" w:rsidP="00BD050D">
      <w:pPr>
        <w:tabs>
          <w:tab w:val="left" w:pos="567"/>
        </w:tabs>
        <w:autoSpaceDE w:val="0"/>
        <w:autoSpaceDN w:val="0"/>
        <w:adjustRightInd w:val="0"/>
        <w:spacing w:after="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70361B" w:rsidRPr="0045553F">
        <w:rPr>
          <w:rFonts w:ascii="Times New Roman" w:eastAsia="TimesNewRomanPSMT" w:hAnsi="Times New Roman" w:cs="Times New Roman"/>
          <w:sz w:val="28"/>
          <w:szCs w:val="28"/>
        </w:rPr>
        <w:t xml:space="preserve"> на 31.12.201</w:t>
      </w:r>
      <w:r>
        <w:rPr>
          <w:rFonts w:ascii="Times New Roman" w:eastAsia="TimesNewRomanPSMT" w:hAnsi="Times New Roman" w:cs="Times New Roman"/>
          <w:sz w:val="28"/>
          <w:szCs w:val="28"/>
        </w:rPr>
        <w:t xml:space="preserve">8 года – 3 738 732,69 </w:t>
      </w:r>
      <w:r w:rsidR="0070361B" w:rsidRPr="0045553F">
        <w:rPr>
          <w:rFonts w:ascii="Times New Roman" w:eastAsia="TimesNewRomanPSMT" w:hAnsi="Times New Roman" w:cs="Times New Roman"/>
          <w:sz w:val="28"/>
          <w:szCs w:val="28"/>
        </w:rPr>
        <w:t>рублей.</w:t>
      </w:r>
    </w:p>
    <w:p w:rsidR="0070361B" w:rsidRDefault="0070361B" w:rsidP="00BD050D">
      <w:pPr>
        <w:pStyle w:val="Default"/>
        <w:spacing w:line="276" w:lineRule="auto"/>
        <w:jc w:val="both"/>
        <w:rPr>
          <w:sz w:val="28"/>
          <w:szCs w:val="28"/>
        </w:rPr>
      </w:pPr>
    </w:p>
    <w:p w:rsidR="00581964" w:rsidRDefault="00004E1B" w:rsidP="00004E1B">
      <w:pPr>
        <w:pStyle w:val="pboth1"/>
        <w:tabs>
          <w:tab w:val="left" w:pos="567"/>
        </w:tabs>
        <w:spacing w:before="0" w:beforeAutospacing="0" w:after="0" w:line="240" w:lineRule="auto"/>
        <w:rPr>
          <w:b/>
          <w:i/>
          <w:sz w:val="28"/>
          <w:szCs w:val="28"/>
        </w:rPr>
      </w:pPr>
      <w:r>
        <w:rPr>
          <w:b/>
          <w:i/>
          <w:sz w:val="28"/>
          <w:szCs w:val="28"/>
        </w:rPr>
        <w:t xml:space="preserve">        </w:t>
      </w:r>
      <w:r w:rsidR="00C71419" w:rsidRPr="00004E1B">
        <w:rPr>
          <w:b/>
          <w:i/>
          <w:sz w:val="28"/>
          <w:szCs w:val="28"/>
        </w:rPr>
        <w:t>4</w:t>
      </w:r>
      <w:r w:rsidR="00581964" w:rsidRPr="00004E1B">
        <w:rPr>
          <w:b/>
          <w:i/>
          <w:sz w:val="28"/>
          <w:szCs w:val="28"/>
        </w:rPr>
        <w:t>. Кассовая дисциплина</w:t>
      </w:r>
    </w:p>
    <w:p w:rsidR="00581964" w:rsidRPr="00004E1B" w:rsidRDefault="00004E1B" w:rsidP="00004E1B">
      <w:pPr>
        <w:pStyle w:val="4"/>
        <w:tabs>
          <w:tab w:val="left" w:pos="567"/>
        </w:tabs>
        <w:spacing w:after="0"/>
        <w:ind w:left="0" w:firstLine="360"/>
        <w:jc w:val="both"/>
        <w:rPr>
          <w:rFonts w:ascii="Times New Roman" w:hAnsi="Times New Roman"/>
          <w:sz w:val="28"/>
          <w:szCs w:val="28"/>
        </w:rPr>
      </w:pPr>
      <w:r>
        <w:rPr>
          <w:rFonts w:ascii="Times New Roman" w:hAnsi="Times New Roman"/>
          <w:sz w:val="28"/>
          <w:szCs w:val="28"/>
        </w:rPr>
        <w:t xml:space="preserve">   </w:t>
      </w:r>
      <w:r w:rsidR="00581964" w:rsidRPr="00004E1B">
        <w:rPr>
          <w:rFonts w:ascii="Times New Roman" w:hAnsi="Times New Roman"/>
          <w:sz w:val="28"/>
          <w:szCs w:val="28"/>
        </w:rPr>
        <w:t>Ведение бухгалтерского учета регламе</w:t>
      </w:r>
      <w:r>
        <w:rPr>
          <w:rFonts w:ascii="Times New Roman" w:hAnsi="Times New Roman"/>
          <w:sz w:val="28"/>
          <w:szCs w:val="28"/>
        </w:rPr>
        <w:t>нтируется Федеральным законом №</w:t>
      </w:r>
      <w:r w:rsidR="00581964" w:rsidRPr="00004E1B">
        <w:rPr>
          <w:rFonts w:ascii="Times New Roman" w:hAnsi="Times New Roman"/>
          <w:sz w:val="28"/>
          <w:szCs w:val="28"/>
        </w:rPr>
        <w:t>402-ФЗ «О бухгалтерском учете в РФ», Приказом Минфина РФ от 31.10.2000 года №94н «Об утверждении плана счетов бухгалтерского учета финансово-хозяйственной деятельности организации и Инструкции по его применению», другими нормативно-правовыми документами, определяющи</w:t>
      </w:r>
      <w:r w:rsidR="00581964" w:rsidRPr="00004E1B">
        <w:rPr>
          <w:rFonts w:ascii="Times New Roman" w:hAnsi="Times New Roman"/>
          <w:sz w:val="28"/>
          <w:szCs w:val="28"/>
        </w:rPr>
        <w:lastRenderedPageBreak/>
        <w:t xml:space="preserve">ми порядок организации и ведения бухгалтерского учета с учетом Федерального закона от 14.11.2002года №161-ФЗ «О государственных, муниципальных и унитарных предприятиях». </w:t>
      </w:r>
    </w:p>
    <w:p w:rsidR="00581964" w:rsidRPr="00004E1B" w:rsidRDefault="00004E1B" w:rsidP="00813F09">
      <w:pPr>
        <w:tabs>
          <w:tab w:val="left" w:pos="567"/>
        </w:tabs>
        <w:spacing w:after="0"/>
        <w:jc w:val="both"/>
        <w:rPr>
          <w:rFonts w:ascii="Times New Roman" w:hAnsi="Times New Roman"/>
          <w:i/>
          <w:sz w:val="28"/>
          <w:szCs w:val="28"/>
        </w:rPr>
      </w:pPr>
      <w:r>
        <w:rPr>
          <w:rFonts w:ascii="Times New Roman" w:hAnsi="Times New Roman"/>
          <w:sz w:val="28"/>
          <w:szCs w:val="28"/>
        </w:rPr>
        <w:t xml:space="preserve">        </w:t>
      </w:r>
      <w:r w:rsidR="00581964" w:rsidRPr="00004E1B">
        <w:rPr>
          <w:rFonts w:ascii="Times New Roman" w:hAnsi="Times New Roman"/>
          <w:sz w:val="28"/>
          <w:szCs w:val="28"/>
        </w:rPr>
        <w:t xml:space="preserve">В </w:t>
      </w:r>
      <w:r w:rsidR="00C71419" w:rsidRPr="00004E1B">
        <w:rPr>
          <w:rFonts w:ascii="Times New Roman" w:hAnsi="Times New Roman"/>
          <w:sz w:val="28"/>
          <w:szCs w:val="28"/>
        </w:rPr>
        <w:t xml:space="preserve">соответствии с </w:t>
      </w:r>
      <w:r w:rsidR="00581964" w:rsidRPr="00004E1B">
        <w:rPr>
          <w:rFonts w:ascii="Times New Roman" w:hAnsi="Times New Roman"/>
          <w:sz w:val="28"/>
          <w:szCs w:val="28"/>
        </w:rPr>
        <w:t>норм</w:t>
      </w:r>
      <w:r w:rsidR="00C71419" w:rsidRPr="00004E1B">
        <w:rPr>
          <w:rFonts w:ascii="Times New Roman" w:hAnsi="Times New Roman"/>
          <w:sz w:val="28"/>
          <w:szCs w:val="28"/>
        </w:rPr>
        <w:t>ами</w:t>
      </w:r>
      <w:r w:rsidR="00581964" w:rsidRPr="00004E1B">
        <w:rPr>
          <w:rFonts w:ascii="Times New Roman" w:hAnsi="Times New Roman"/>
          <w:sz w:val="28"/>
          <w:szCs w:val="28"/>
        </w:rPr>
        <w:t xml:space="preserve"> Федерального законодательства РФ Предприятием принята</w:t>
      </w:r>
      <w:r w:rsidR="00C71419" w:rsidRPr="00004E1B">
        <w:rPr>
          <w:rFonts w:ascii="Times New Roman" w:hAnsi="Times New Roman"/>
          <w:sz w:val="28"/>
          <w:szCs w:val="28"/>
        </w:rPr>
        <w:t xml:space="preserve"> </w:t>
      </w:r>
      <w:r w:rsidR="000D77B3" w:rsidRPr="00004E1B">
        <w:rPr>
          <w:rFonts w:ascii="Times New Roman" w:hAnsi="Times New Roman"/>
          <w:sz w:val="28"/>
          <w:szCs w:val="28"/>
        </w:rPr>
        <w:t xml:space="preserve">и действует </w:t>
      </w:r>
      <w:r w:rsidR="00581964" w:rsidRPr="00004E1B">
        <w:rPr>
          <w:rFonts w:ascii="Times New Roman" w:hAnsi="Times New Roman"/>
          <w:sz w:val="28"/>
          <w:szCs w:val="28"/>
        </w:rPr>
        <w:t>Учетная политика</w:t>
      </w:r>
      <w:r w:rsidR="00C71419" w:rsidRPr="00004E1B">
        <w:rPr>
          <w:rFonts w:ascii="Times New Roman" w:hAnsi="Times New Roman"/>
          <w:sz w:val="28"/>
          <w:szCs w:val="28"/>
        </w:rPr>
        <w:t xml:space="preserve"> (Приказ руководителя МУП ЖКХ «Стимул» от </w:t>
      </w:r>
      <w:r w:rsidR="000D77B3" w:rsidRPr="00004E1B">
        <w:rPr>
          <w:rFonts w:ascii="Times New Roman" w:hAnsi="Times New Roman" w:cs="Times New Roman"/>
          <w:sz w:val="28"/>
          <w:szCs w:val="28"/>
        </w:rPr>
        <w:t>29.12.2017 года б/н</w:t>
      </w:r>
      <w:r w:rsidR="00C71419" w:rsidRPr="00004E1B">
        <w:rPr>
          <w:rFonts w:ascii="Times New Roman" w:hAnsi="Times New Roman"/>
          <w:sz w:val="28"/>
          <w:szCs w:val="28"/>
        </w:rPr>
        <w:t>)</w:t>
      </w:r>
      <w:r w:rsidR="00581964" w:rsidRPr="00004E1B">
        <w:rPr>
          <w:rFonts w:ascii="Times New Roman" w:hAnsi="Times New Roman"/>
          <w:i/>
          <w:sz w:val="28"/>
          <w:szCs w:val="28"/>
        </w:rPr>
        <w:t>.</w:t>
      </w:r>
    </w:p>
    <w:p w:rsidR="00581964" w:rsidRPr="00004E1B" w:rsidRDefault="00581964" w:rsidP="00DB6231">
      <w:pPr>
        <w:tabs>
          <w:tab w:val="left" w:pos="142"/>
          <w:tab w:val="left" w:pos="567"/>
        </w:tabs>
        <w:spacing w:after="0"/>
        <w:jc w:val="both"/>
        <w:rPr>
          <w:rFonts w:ascii="Times New Roman" w:hAnsi="Times New Roman"/>
          <w:sz w:val="28"/>
          <w:szCs w:val="28"/>
        </w:rPr>
      </w:pPr>
      <w:r w:rsidRPr="00004E1B">
        <w:rPr>
          <w:rFonts w:ascii="Times New Roman" w:hAnsi="Times New Roman"/>
          <w:sz w:val="28"/>
          <w:szCs w:val="28"/>
        </w:rPr>
        <w:t xml:space="preserve">  </w:t>
      </w:r>
      <w:r w:rsidR="00813F09">
        <w:rPr>
          <w:rFonts w:ascii="Times New Roman" w:hAnsi="Times New Roman"/>
          <w:sz w:val="28"/>
          <w:szCs w:val="28"/>
        </w:rPr>
        <w:t xml:space="preserve">      </w:t>
      </w:r>
      <w:r w:rsidRPr="00004E1B">
        <w:rPr>
          <w:rFonts w:ascii="Times New Roman" w:hAnsi="Times New Roman"/>
          <w:sz w:val="28"/>
          <w:szCs w:val="28"/>
        </w:rPr>
        <w:t>Указанием Ба</w:t>
      </w:r>
      <w:r w:rsidR="00813F09">
        <w:rPr>
          <w:rFonts w:ascii="Times New Roman" w:hAnsi="Times New Roman"/>
          <w:sz w:val="28"/>
          <w:szCs w:val="28"/>
        </w:rPr>
        <w:t>нка России от 11.03.2014 года №</w:t>
      </w:r>
      <w:r w:rsidRPr="00004E1B">
        <w:rPr>
          <w:rFonts w:ascii="Times New Roman" w:hAnsi="Times New Roman"/>
          <w:sz w:val="28"/>
          <w:szCs w:val="28"/>
        </w:rPr>
        <w:t>3210-У «О порядке ведения кассов</w:t>
      </w:r>
      <w:r w:rsidR="00813F09">
        <w:rPr>
          <w:rFonts w:ascii="Times New Roman" w:hAnsi="Times New Roman"/>
          <w:sz w:val="28"/>
          <w:szCs w:val="28"/>
        </w:rPr>
        <w:t>ых операций юридическими лицами</w:t>
      </w:r>
      <w:r w:rsidRPr="00004E1B">
        <w:rPr>
          <w:rFonts w:ascii="Times New Roman" w:hAnsi="Times New Roman"/>
          <w:sz w:val="28"/>
          <w:szCs w:val="28"/>
        </w:rPr>
        <w:t xml:space="preserve"> и упрощенном порядке ведения кассовых операций индивидуальными предпринимателями и субъектами малого предпринимательства» (</w:t>
      </w:r>
      <w:r w:rsidR="00202171" w:rsidRPr="00004E1B">
        <w:rPr>
          <w:rFonts w:ascii="Times New Roman" w:hAnsi="Times New Roman"/>
          <w:sz w:val="28"/>
          <w:szCs w:val="28"/>
        </w:rPr>
        <w:t xml:space="preserve">в редакции от 19.06.2017г.) </w:t>
      </w:r>
      <w:r w:rsidRPr="00004E1B">
        <w:rPr>
          <w:rFonts w:ascii="Times New Roman" w:hAnsi="Times New Roman"/>
          <w:sz w:val="28"/>
          <w:szCs w:val="28"/>
        </w:rPr>
        <w:t>п.</w:t>
      </w:r>
      <w:r w:rsidR="00202171" w:rsidRPr="00004E1B">
        <w:rPr>
          <w:rFonts w:ascii="Times New Roman" w:hAnsi="Times New Roman"/>
          <w:sz w:val="28"/>
          <w:szCs w:val="28"/>
        </w:rPr>
        <w:t xml:space="preserve">2 </w:t>
      </w:r>
      <w:r w:rsidRPr="00004E1B">
        <w:rPr>
          <w:rFonts w:ascii="Times New Roman" w:hAnsi="Times New Roman"/>
          <w:sz w:val="28"/>
          <w:szCs w:val="28"/>
        </w:rPr>
        <w:t>регулируется порядок установления лимита остатка наличных денежных средств. Действующим порядком ведения кассовых операций в РФ предусмотрено право отказаться от установления лими</w:t>
      </w:r>
      <w:r w:rsidR="00813F09">
        <w:rPr>
          <w:rFonts w:ascii="Times New Roman" w:hAnsi="Times New Roman"/>
          <w:sz w:val="28"/>
          <w:szCs w:val="28"/>
        </w:rPr>
        <w:t>та остатка наличных денег для</w:t>
      </w:r>
      <w:r w:rsidRPr="00004E1B">
        <w:rPr>
          <w:rFonts w:ascii="Times New Roman" w:hAnsi="Times New Roman"/>
          <w:sz w:val="28"/>
          <w:szCs w:val="28"/>
        </w:rPr>
        <w:t xml:space="preserve"> юридических лиц, относящихся к субъектам малого предпринимательства и индивидуальных предприн</w:t>
      </w:r>
      <w:r w:rsidR="00813F09">
        <w:rPr>
          <w:rFonts w:ascii="Times New Roman" w:hAnsi="Times New Roman"/>
          <w:sz w:val="28"/>
          <w:szCs w:val="28"/>
        </w:rPr>
        <w:t xml:space="preserve">имателей. </w:t>
      </w:r>
      <w:r w:rsidRPr="00004E1B">
        <w:rPr>
          <w:rFonts w:ascii="Times New Roman" w:hAnsi="Times New Roman"/>
          <w:sz w:val="28"/>
          <w:szCs w:val="28"/>
        </w:rPr>
        <w:t xml:space="preserve">Согласно ст.4 Федерального закона от 24.07.2007г. </w:t>
      </w:r>
      <w:r w:rsidR="00813F09">
        <w:rPr>
          <w:rFonts w:ascii="Times New Roman" w:hAnsi="Times New Roman"/>
          <w:sz w:val="28"/>
          <w:szCs w:val="28"/>
        </w:rPr>
        <w:t>№</w:t>
      </w:r>
      <w:r w:rsidRPr="00004E1B">
        <w:rPr>
          <w:rFonts w:ascii="Times New Roman" w:hAnsi="Times New Roman"/>
          <w:sz w:val="28"/>
          <w:szCs w:val="28"/>
        </w:rPr>
        <w:t>209 –ФЗ муниципаль</w:t>
      </w:r>
      <w:r w:rsidR="00813F09">
        <w:rPr>
          <w:rFonts w:ascii="Times New Roman" w:hAnsi="Times New Roman"/>
          <w:sz w:val="28"/>
          <w:szCs w:val="28"/>
        </w:rPr>
        <w:t>ные</w:t>
      </w:r>
      <w:r w:rsidRPr="00004E1B">
        <w:rPr>
          <w:rFonts w:ascii="Times New Roman" w:hAnsi="Times New Roman"/>
          <w:sz w:val="28"/>
          <w:szCs w:val="28"/>
        </w:rPr>
        <w:t xml:space="preserve"> унитарные предприятия не относится к вышеперечисленным категориям экономических субъектов, </w:t>
      </w:r>
      <w:proofErr w:type="gramStart"/>
      <w:r w:rsidRPr="00004E1B">
        <w:rPr>
          <w:rFonts w:ascii="Times New Roman" w:hAnsi="Times New Roman"/>
          <w:sz w:val="28"/>
          <w:szCs w:val="28"/>
        </w:rPr>
        <w:t>следовательно</w:t>
      </w:r>
      <w:proofErr w:type="gramEnd"/>
      <w:r w:rsidRPr="00004E1B">
        <w:rPr>
          <w:rFonts w:ascii="Times New Roman" w:hAnsi="Times New Roman"/>
          <w:sz w:val="28"/>
          <w:szCs w:val="28"/>
        </w:rPr>
        <w:t xml:space="preserve"> обязаны исполнять Указание Банка России и должны самостоятельно опре</w:t>
      </w:r>
      <w:r w:rsidR="00813F09">
        <w:rPr>
          <w:rFonts w:ascii="Times New Roman" w:hAnsi="Times New Roman"/>
          <w:sz w:val="28"/>
          <w:szCs w:val="28"/>
        </w:rPr>
        <w:t>делять</w:t>
      </w:r>
      <w:r w:rsidRPr="00004E1B">
        <w:rPr>
          <w:rFonts w:ascii="Times New Roman" w:hAnsi="Times New Roman"/>
          <w:sz w:val="28"/>
          <w:szCs w:val="28"/>
        </w:rPr>
        <w:t xml:space="preserve"> лимит ос</w:t>
      </w:r>
      <w:r w:rsidR="00813F09">
        <w:rPr>
          <w:rFonts w:ascii="Times New Roman" w:hAnsi="Times New Roman"/>
          <w:sz w:val="28"/>
          <w:szCs w:val="28"/>
        </w:rPr>
        <w:t>татка наличных денег в кассе,</w:t>
      </w:r>
      <w:r w:rsidRPr="00004E1B">
        <w:rPr>
          <w:rFonts w:ascii="Times New Roman" w:hAnsi="Times New Roman"/>
          <w:sz w:val="28"/>
          <w:szCs w:val="28"/>
        </w:rPr>
        <w:t xml:space="preserve"> исходя из характе</w:t>
      </w:r>
      <w:r w:rsidR="00813F09">
        <w:rPr>
          <w:rFonts w:ascii="Times New Roman" w:hAnsi="Times New Roman"/>
          <w:sz w:val="28"/>
          <w:szCs w:val="28"/>
        </w:rPr>
        <w:t>ра</w:t>
      </w:r>
      <w:r w:rsidRPr="00004E1B">
        <w:rPr>
          <w:rFonts w:ascii="Times New Roman" w:hAnsi="Times New Roman"/>
          <w:sz w:val="28"/>
          <w:szCs w:val="28"/>
        </w:rPr>
        <w:t xml:space="preserve"> деятельности с учетом объемов поступлений или объемов выдач наличных денег (пункт 2 Указаний Банка России).                            </w:t>
      </w:r>
    </w:p>
    <w:p w:rsidR="00813F09" w:rsidRDefault="00813F09" w:rsidP="00813F09">
      <w:pPr>
        <w:tabs>
          <w:tab w:val="left" w:pos="567"/>
        </w:tabs>
        <w:spacing w:after="0"/>
        <w:jc w:val="both"/>
        <w:rPr>
          <w:rFonts w:ascii="Times New Roman" w:hAnsi="Times New Roman"/>
          <w:sz w:val="28"/>
          <w:szCs w:val="28"/>
        </w:rPr>
      </w:pPr>
      <w:r>
        <w:rPr>
          <w:rFonts w:ascii="Times New Roman" w:hAnsi="Times New Roman"/>
          <w:sz w:val="28"/>
          <w:szCs w:val="28"/>
        </w:rPr>
        <w:t xml:space="preserve">        </w:t>
      </w:r>
      <w:r w:rsidR="00581964" w:rsidRPr="00004E1B">
        <w:rPr>
          <w:rFonts w:ascii="Times New Roman" w:hAnsi="Times New Roman"/>
          <w:sz w:val="28"/>
          <w:szCs w:val="28"/>
        </w:rPr>
        <w:t>Накопление в кассе наличных денежных средств сверх установленного лимита влечет административную ответственность в виде штрафа (ст. 15.1. КоАП РФ):</w:t>
      </w:r>
    </w:p>
    <w:p w:rsidR="00581964" w:rsidRPr="00004E1B" w:rsidRDefault="00581964" w:rsidP="00813F09">
      <w:pPr>
        <w:tabs>
          <w:tab w:val="left" w:pos="567"/>
        </w:tabs>
        <w:spacing w:after="0"/>
        <w:jc w:val="both"/>
        <w:rPr>
          <w:rFonts w:ascii="Times New Roman" w:hAnsi="Times New Roman"/>
          <w:sz w:val="28"/>
          <w:szCs w:val="28"/>
        </w:rPr>
      </w:pPr>
      <w:r w:rsidRPr="00004E1B">
        <w:rPr>
          <w:rFonts w:ascii="Times New Roman" w:hAnsi="Times New Roman"/>
          <w:sz w:val="28"/>
          <w:szCs w:val="28"/>
        </w:rPr>
        <w:t xml:space="preserve">        - для должностных лиц от 4</w:t>
      </w:r>
      <w:r w:rsidR="00813F09">
        <w:rPr>
          <w:rFonts w:ascii="Times New Roman" w:hAnsi="Times New Roman"/>
          <w:sz w:val="28"/>
          <w:szCs w:val="28"/>
        </w:rPr>
        <w:t xml:space="preserve"> </w:t>
      </w:r>
      <w:r w:rsidRPr="00004E1B">
        <w:rPr>
          <w:rFonts w:ascii="Times New Roman" w:hAnsi="Times New Roman"/>
          <w:sz w:val="28"/>
          <w:szCs w:val="28"/>
        </w:rPr>
        <w:t>000,00 руб</w:t>
      </w:r>
      <w:r w:rsidR="00813F09">
        <w:rPr>
          <w:rFonts w:ascii="Times New Roman" w:hAnsi="Times New Roman"/>
          <w:sz w:val="28"/>
          <w:szCs w:val="28"/>
        </w:rPr>
        <w:t xml:space="preserve">лей </w:t>
      </w:r>
      <w:r w:rsidRPr="00004E1B">
        <w:rPr>
          <w:rFonts w:ascii="Times New Roman" w:hAnsi="Times New Roman"/>
          <w:sz w:val="28"/>
          <w:szCs w:val="28"/>
        </w:rPr>
        <w:t>до 5</w:t>
      </w:r>
      <w:r w:rsidR="00813F09">
        <w:rPr>
          <w:rFonts w:ascii="Times New Roman" w:hAnsi="Times New Roman"/>
          <w:sz w:val="28"/>
          <w:szCs w:val="28"/>
        </w:rPr>
        <w:t xml:space="preserve"> </w:t>
      </w:r>
      <w:r w:rsidRPr="00004E1B">
        <w:rPr>
          <w:rFonts w:ascii="Times New Roman" w:hAnsi="Times New Roman"/>
          <w:sz w:val="28"/>
          <w:szCs w:val="28"/>
        </w:rPr>
        <w:t>000,00 руб</w:t>
      </w:r>
      <w:r w:rsidR="00813F09">
        <w:rPr>
          <w:rFonts w:ascii="Times New Roman" w:hAnsi="Times New Roman"/>
          <w:sz w:val="28"/>
          <w:szCs w:val="28"/>
        </w:rPr>
        <w:t>лей</w:t>
      </w:r>
      <w:r w:rsidRPr="00004E1B">
        <w:rPr>
          <w:rFonts w:ascii="Times New Roman" w:hAnsi="Times New Roman"/>
          <w:sz w:val="28"/>
          <w:szCs w:val="28"/>
        </w:rPr>
        <w:t xml:space="preserve">;                                               </w:t>
      </w:r>
    </w:p>
    <w:p w:rsidR="00581964" w:rsidRPr="00E72DDF" w:rsidRDefault="00813F09" w:rsidP="00456D31">
      <w:pPr>
        <w:tabs>
          <w:tab w:val="left" w:pos="567"/>
        </w:tabs>
        <w:spacing w:after="0"/>
        <w:ind w:firstLine="567"/>
        <w:jc w:val="both"/>
        <w:rPr>
          <w:rFonts w:ascii="Times New Roman" w:hAnsi="Times New Roman"/>
          <w:b/>
          <w:i/>
          <w:sz w:val="28"/>
          <w:szCs w:val="28"/>
        </w:rPr>
      </w:pPr>
      <w:r>
        <w:rPr>
          <w:rFonts w:ascii="Times New Roman" w:hAnsi="Times New Roman"/>
          <w:sz w:val="28"/>
          <w:szCs w:val="28"/>
        </w:rPr>
        <w:t xml:space="preserve">- </w:t>
      </w:r>
      <w:r w:rsidR="00581964" w:rsidRPr="00004E1B">
        <w:rPr>
          <w:rFonts w:ascii="Times New Roman" w:hAnsi="Times New Roman"/>
          <w:sz w:val="28"/>
          <w:szCs w:val="28"/>
        </w:rPr>
        <w:t>для юридических лиц от 40</w:t>
      </w:r>
      <w:r>
        <w:rPr>
          <w:rFonts w:ascii="Times New Roman" w:hAnsi="Times New Roman"/>
          <w:sz w:val="28"/>
          <w:szCs w:val="28"/>
        </w:rPr>
        <w:t xml:space="preserve"> </w:t>
      </w:r>
      <w:r w:rsidR="00581964" w:rsidRPr="00004E1B">
        <w:rPr>
          <w:rFonts w:ascii="Times New Roman" w:hAnsi="Times New Roman"/>
          <w:sz w:val="28"/>
          <w:szCs w:val="28"/>
        </w:rPr>
        <w:t>000,00 руб</w:t>
      </w:r>
      <w:r>
        <w:rPr>
          <w:rFonts w:ascii="Times New Roman" w:hAnsi="Times New Roman"/>
          <w:sz w:val="28"/>
          <w:szCs w:val="28"/>
        </w:rPr>
        <w:t xml:space="preserve">лей </w:t>
      </w:r>
      <w:r w:rsidR="00581964" w:rsidRPr="00004E1B">
        <w:rPr>
          <w:rFonts w:ascii="Times New Roman" w:hAnsi="Times New Roman"/>
          <w:sz w:val="28"/>
          <w:szCs w:val="28"/>
        </w:rPr>
        <w:t>до 50</w:t>
      </w:r>
      <w:r>
        <w:rPr>
          <w:rFonts w:ascii="Times New Roman" w:hAnsi="Times New Roman"/>
          <w:sz w:val="28"/>
          <w:szCs w:val="28"/>
        </w:rPr>
        <w:t xml:space="preserve"> </w:t>
      </w:r>
      <w:r w:rsidR="00581964" w:rsidRPr="00004E1B">
        <w:rPr>
          <w:rFonts w:ascii="Times New Roman" w:hAnsi="Times New Roman"/>
          <w:sz w:val="28"/>
          <w:szCs w:val="28"/>
        </w:rPr>
        <w:t>000,00 руб</w:t>
      </w:r>
      <w:r>
        <w:rPr>
          <w:rFonts w:ascii="Times New Roman" w:hAnsi="Times New Roman"/>
          <w:sz w:val="28"/>
          <w:szCs w:val="28"/>
        </w:rPr>
        <w:t>лей.</w:t>
      </w:r>
      <w:r w:rsidR="00581964" w:rsidRPr="00004E1B">
        <w:rPr>
          <w:rFonts w:ascii="Times New Roman" w:hAnsi="Times New Roman"/>
          <w:sz w:val="28"/>
          <w:szCs w:val="28"/>
        </w:rPr>
        <w:t xml:space="preserve">                                                                                                       </w:t>
      </w:r>
      <w:r>
        <w:rPr>
          <w:rFonts w:ascii="Times New Roman" w:hAnsi="Times New Roman"/>
          <w:sz w:val="28"/>
          <w:szCs w:val="28"/>
        </w:rPr>
        <w:t xml:space="preserve">                                                                                       </w:t>
      </w:r>
      <w:r w:rsidR="00456D31">
        <w:rPr>
          <w:rFonts w:ascii="Times New Roman" w:hAnsi="Times New Roman"/>
          <w:sz w:val="28"/>
          <w:szCs w:val="28"/>
        </w:rPr>
        <w:t xml:space="preserve">                                                                                                                                                                                                                            </w:t>
      </w:r>
      <w:r w:rsidR="00581964" w:rsidRPr="00E72DDF">
        <w:rPr>
          <w:rFonts w:ascii="Times New Roman" w:hAnsi="Times New Roman"/>
          <w:b/>
          <w:i/>
          <w:sz w:val="28"/>
          <w:szCs w:val="28"/>
        </w:rPr>
        <w:t>В нарушение Указаний Банка России в МУП</w:t>
      </w:r>
      <w:r w:rsidR="00C71419" w:rsidRPr="00E72DDF">
        <w:rPr>
          <w:rFonts w:ascii="Times New Roman" w:hAnsi="Times New Roman"/>
          <w:b/>
          <w:i/>
          <w:sz w:val="28"/>
          <w:szCs w:val="28"/>
        </w:rPr>
        <w:t xml:space="preserve"> ЖКХ</w:t>
      </w:r>
      <w:r w:rsidR="00581964" w:rsidRPr="00E72DDF">
        <w:rPr>
          <w:rFonts w:ascii="Times New Roman" w:hAnsi="Times New Roman"/>
          <w:b/>
          <w:i/>
          <w:sz w:val="28"/>
          <w:szCs w:val="28"/>
        </w:rPr>
        <w:t xml:space="preserve"> «</w:t>
      </w:r>
      <w:r w:rsidR="00C71419" w:rsidRPr="00E72DDF">
        <w:rPr>
          <w:rFonts w:ascii="Times New Roman" w:hAnsi="Times New Roman"/>
          <w:b/>
          <w:i/>
          <w:sz w:val="28"/>
          <w:szCs w:val="28"/>
        </w:rPr>
        <w:t>Стимул</w:t>
      </w:r>
      <w:r w:rsidR="00581964" w:rsidRPr="00E72DDF">
        <w:rPr>
          <w:rFonts w:ascii="Times New Roman" w:hAnsi="Times New Roman"/>
          <w:b/>
          <w:i/>
          <w:sz w:val="28"/>
          <w:szCs w:val="28"/>
        </w:rPr>
        <w:t>» лимит остатка наличных денежных средств</w:t>
      </w:r>
      <w:r w:rsidR="00456D31" w:rsidRPr="00E72DDF">
        <w:rPr>
          <w:rFonts w:ascii="Times New Roman" w:hAnsi="Times New Roman"/>
          <w:b/>
          <w:i/>
          <w:sz w:val="28"/>
          <w:szCs w:val="28"/>
        </w:rPr>
        <w:t xml:space="preserve"> </w:t>
      </w:r>
      <w:r w:rsidR="00581964" w:rsidRPr="00E72DDF">
        <w:rPr>
          <w:rFonts w:ascii="Times New Roman" w:hAnsi="Times New Roman"/>
          <w:b/>
          <w:i/>
          <w:sz w:val="28"/>
          <w:szCs w:val="28"/>
        </w:rPr>
        <w:t>в кассе не установлен.</w:t>
      </w:r>
    </w:p>
    <w:p w:rsidR="00581964" w:rsidRPr="00004E1B" w:rsidRDefault="00581964" w:rsidP="00456D31">
      <w:pPr>
        <w:tabs>
          <w:tab w:val="left" w:pos="567"/>
        </w:tabs>
        <w:spacing w:after="0"/>
        <w:jc w:val="both"/>
        <w:rPr>
          <w:rFonts w:ascii="Times New Roman" w:hAnsi="Times New Roman"/>
          <w:sz w:val="28"/>
          <w:szCs w:val="28"/>
        </w:rPr>
      </w:pPr>
      <w:r w:rsidRPr="00004E1B">
        <w:rPr>
          <w:rFonts w:ascii="Times New Roman" w:hAnsi="Times New Roman"/>
          <w:sz w:val="28"/>
          <w:szCs w:val="28"/>
        </w:rPr>
        <w:t xml:space="preserve">      </w:t>
      </w:r>
      <w:r w:rsidR="00456D31">
        <w:rPr>
          <w:rFonts w:ascii="Times New Roman" w:hAnsi="Times New Roman"/>
          <w:sz w:val="28"/>
          <w:szCs w:val="28"/>
        </w:rPr>
        <w:t xml:space="preserve">  </w:t>
      </w:r>
      <w:r w:rsidRPr="00004E1B">
        <w:rPr>
          <w:rFonts w:ascii="Times New Roman" w:hAnsi="Times New Roman"/>
          <w:sz w:val="28"/>
          <w:szCs w:val="28"/>
        </w:rPr>
        <w:t>На проверку предоставлены копии (отрывные листы) кассовой книги. Копии листов кассовой книги за 201</w:t>
      </w:r>
      <w:r w:rsidR="00BC3090" w:rsidRPr="00004E1B">
        <w:rPr>
          <w:rFonts w:ascii="Times New Roman" w:hAnsi="Times New Roman"/>
          <w:sz w:val="28"/>
          <w:szCs w:val="28"/>
        </w:rPr>
        <w:t>8</w:t>
      </w:r>
      <w:r w:rsidRPr="00004E1B">
        <w:rPr>
          <w:rFonts w:ascii="Times New Roman" w:hAnsi="Times New Roman"/>
          <w:sz w:val="28"/>
          <w:szCs w:val="28"/>
        </w:rPr>
        <w:t xml:space="preserve"> год разложены и скреплены с кассовыми документами. </w:t>
      </w:r>
    </w:p>
    <w:p w:rsidR="00581964" w:rsidRPr="00004E1B" w:rsidRDefault="00456D31" w:rsidP="00456D31">
      <w:pPr>
        <w:tabs>
          <w:tab w:val="left" w:pos="567"/>
        </w:tabs>
        <w:spacing w:after="0"/>
        <w:jc w:val="both"/>
        <w:rPr>
          <w:rFonts w:ascii="Times New Roman" w:hAnsi="Times New Roman"/>
          <w:sz w:val="28"/>
          <w:szCs w:val="28"/>
        </w:rPr>
      </w:pPr>
      <w:r>
        <w:rPr>
          <w:rFonts w:ascii="Times New Roman" w:hAnsi="Times New Roman"/>
          <w:sz w:val="28"/>
          <w:szCs w:val="28"/>
        </w:rPr>
        <w:t xml:space="preserve">        </w:t>
      </w:r>
      <w:r w:rsidR="00581964" w:rsidRPr="00004E1B">
        <w:rPr>
          <w:rFonts w:ascii="Times New Roman" w:hAnsi="Times New Roman"/>
          <w:sz w:val="28"/>
          <w:szCs w:val="28"/>
        </w:rPr>
        <w:t xml:space="preserve">В ходе выборочной проверки кассы установлено. </w:t>
      </w:r>
    </w:p>
    <w:p w:rsidR="00581964" w:rsidRPr="00004E1B" w:rsidRDefault="00581964" w:rsidP="00004E1B">
      <w:pPr>
        <w:spacing w:after="0"/>
        <w:jc w:val="both"/>
        <w:rPr>
          <w:rFonts w:ascii="Times New Roman" w:hAnsi="Times New Roman"/>
          <w:sz w:val="28"/>
          <w:szCs w:val="28"/>
        </w:rPr>
      </w:pPr>
      <w:r w:rsidRPr="00004E1B">
        <w:rPr>
          <w:rFonts w:ascii="Times New Roman" w:hAnsi="Times New Roman"/>
          <w:sz w:val="28"/>
          <w:szCs w:val="28"/>
        </w:rPr>
        <w:t xml:space="preserve">      </w:t>
      </w:r>
      <w:r w:rsidR="00456D31">
        <w:rPr>
          <w:rFonts w:ascii="Times New Roman" w:hAnsi="Times New Roman"/>
          <w:sz w:val="28"/>
          <w:szCs w:val="28"/>
        </w:rPr>
        <w:t xml:space="preserve">  </w:t>
      </w:r>
      <w:r w:rsidRPr="00004E1B">
        <w:rPr>
          <w:rFonts w:ascii="Times New Roman" w:hAnsi="Times New Roman"/>
          <w:sz w:val="28"/>
          <w:szCs w:val="28"/>
        </w:rPr>
        <w:t>По состоянию на 0</w:t>
      </w:r>
      <w:r w:rsidR="00BC3090" w:rsidRPr="00004E1B">
        <w:rPr>
          <w:rFonts w:ascii="Times New Roman" w:hAnsi="Times New Roman"/>
          <w:sz w:val="28"/>
          <w:szCs w:val="28"/>
        </w:rPr>
        <w:t>6</w:t>
      </w:r>
      <w:r w:rsidRPr="00004E1B">
        <w:rPr>
          <w:rFonts w:ascii="Times New Roman" w:hAnsi="Times New Roman"/>
          <w:sz w:val="28"/>
          <w:szCs w:val="28"/>
        </w:rPr>
        <w:t>.04.201</w:t>
      </w:r>
      <w:r w:rsidR="00BC3090" w:rsidRPr="00004E1B">
        <w:rPr>
          <w:rFonts w:ascii="Times New Roman" w:hAnsi="Times New Roman"/>
          <w:sz w:val="28"/>
          <w:szCs w:val="28"/>
        </w:rPr>
        <w:t>8</w:t>
      </w:r>
      <w:r w:rsidRPr="00004E1B">
        <w:rPr>
          <w:rFonts w:ascii="Times New Roman" w:hAnsi="Times New Roman"/>
          <w:sz w:val="28"/>
          <w:szCs w:val="28"/>
        </w:rPr>
        <w:t xml:space="preserve"> года остаток в кассе на начало дня  составлял </w:t>
      </w:r>
      <w:r w:rsidR="00BC3090" w:rsidRPr="00004E1B">
        <w:rPr>
          <w:rFonts w:ascii="Times New Roman" w:hAnsi="Times New Roman"/>
          <w:sz w:val="28"/>
          <w:szCs w:val="28"/>
        </w:rPr>
        <w:t>0,00</w:t>
      </w:r>
      <w:r w:rsidRPr="00004E1B">
        <w:rPr>
          <w:rFonts w:ascii="Times New Roman" w:hAnsi="Times New Roman"/>
          <w:sz w:val="28"/>
          <w:szCs w:val="28"/>
        </w:rPr>
        <w:t xml:space="preserve"> руб</w:t>
      </w:r>
      <w:r w:rsidR="00BC3090" w:rsidRPr="00004E1B">
        <w:rPr>
          <w:rFonts w:ascii="Times New Roman" w:hAnsi="Times New Roman"/>
          <w:sz w:val="28"/>
          <w:szCs w:val="28"/>
        </w:rPr>
        <w:t>лей</w:t>
      </w:r>
      <w:r w:rsidRPr="00004E1B">
        <w:rPr>
          <w:rFonts w:ascii="Times New Roman" w:hAnsi="Times New Roman"/>
          <w:sz w:val="28"/>
          <w:szCs w:val="28"/>
        </w:rPr>
        <w:t xml:space="preserve">. В апреле поступило в кассу </w:t>
      </w:r>
      <w:r w:rsidR="00BC3090" w:rsidRPr="00004E1B">
        <w:rPr>
          <w:rFonts w:ascii="Times New Roman" w:hAnsi="Times New Roman"/>
          <w:sz w:val="28"/>
          <w:szCs w:val="28"/>
        </w:rPr>
        <w:t xml:space="preserve">36 853,00 рублей </w:t>
      </w:r>
      <w:r w:rsidRPr="00004E1B">
        <w:rPr>
          <w:rFonts w:ascii="Times New Roman" w:hAnsi="Times New Roman"/>
          <w:sz w:val="28"/>
          <w:szCs w:val="28"/>
        </w:rPr>
        <w:t xml:space="preserve">(подтверждено первичными кассовыми документами). За апрель произведен расход в сумме </w:t>
      </w:r>
      <w:r w:rsidR="00BC3090" w:rsidRPr="00004E1B">
        <w:rPr>
          <w:rFonts w:ascii="Times New Roman" w:hAnsi="Times New Roman"/>
          <w:sz w:val="28"/>
          <w:szCs w:val="28"/>
        </w:rPr>
        <w:t>36 853,00</w:t>
      </w:r>
      <w:r w:rsidRPr="00004E1B">
        <w:rPr>
          <w:rFonts w:ascii="Times New Roman" w:hAnsi="Times New Roman"/>
          <w:sz w:val="28"/>
          <w:szCs w:val="28"/>
        </w:rPr>
        <w:t xml:space="preserve"> руб</w:t>
      </w:r>
      <w:r w:rsidR="00BC3090" w:rsidRPr="00004E1B">
        <w:rPr>
          <w:rFonts w:ascii="Times New Roman" w:hAnsi="Times New Roman"/>
          <w:sz w:val="28"/>
          <w:szCs w:val="28"/>
        </w:rPr>
        <w:t>лей</w:t>
      </w:r>
      <w:r w:rsidRPr="00004E1B">
        <w:rPr>
          <w:rFonts w:ascii="Times New Roman" w:hAnsi="Times New Roman"/>
          <w:sz w:val="28"/>
          <w:szCs w:val="28"/>
        </w:rPr>
        <w:t xml:space="preserve"> (подтверждено первичными кассовыми документами). Остаток денежных средств в кассе на конец дня по состоянию на 2</w:t>
      </w:r>
      <w:r w:rsidR="00BC3090" w:rsidRPr="00004E1B">
        <w:rPr>
          <w:rFonts w:ascii="Times New Roman" w:hAnsi="Times New Roman"/>
          <w:sz w:val="28"/>
          <w:szCs w:val="28"/>
        </w:rPr>
        <w:t>6</w:t>
      </w:r>
      <w:r w:rsidRPr="00004E1B">
        <w:rPr>
          <w:rFonts w:ascii="Times New Roman" w:hAnsi="Times New Roman"/>
          <w:sz w:val="28"/>
          <w:szCs w:val="28"/>
        </w:rPr>
        <w:t>.04.201</w:t>
      </w:r>
      <w:r w:rsidR="00BC3090" w:rsidRPr="00004E1B">
        <w:rPr>
          <w:rFonts w:ascii="Times New Roman" w:hAnsi="Times New Roman"/>
          <w:sz w:val="28"/>
          <w:szCs w:val="28"/>
        </w:rPr>
        <w:t>8</w:t>
      </w:r>
      <w:r w:rsidRPr="00004E1B">
        <w:rPr>
          <w:rFonts w:ascii="Times New Roman" w:hAnsi="Times New Roman"/>
          <w:sz w:val="28"/>
          <w:szCs w:val="28"/>
        </w:rPr>
        <w:t xml:space="preserve"> составил </w:t>
      </w:r>
      <w:r w:rsidR="00BC3090" w:rsidRPr="00004E1B">
        <w:rPr>
          <w:rFonts w:ascii="Times New Roman" w:hAnsi="Times New Roman"/>
          <w:sz w:val="28"/>
          <w:szCs w:val="28"/>
        </w:rPr>
        <w:t>0,00</w:t>
      </w:r>
      <w:r w:rsidRPr="00004E1B">
        <w:rPr>
          <w:rFonts w:ascii="Times New Roman" w:hAnsi="Times New Roman"/>
          <w:sz w:val="28"/>
          <w:szCs w:val="28"/>
        </w:rPr>
        <w:t xml:space="preserve"> руб</w:t>
      </w:r>
      <w:r w:rsidR="00BC3090" w:rsidRPr="00004E1B">
        <w:rPr>
          <w:rFonts w:ascii="Times New Roman" w:hAnsi="Times New Roman"/>
          <w:sz w:val="28"/>
          <w:szCs w:val="28"/>
        </w:rPr>
        <w:t>лей</w:t>
      </w:r>
      <w:r w:rsidRPr="00004E1B">
        <w:rPr>
          <w:rFonts w:ascii="Times New Roman" w:hAnsi="Times New Roman"/>
          <w:sz w:val="28"/>
          <w:szCs w:val="28"/>
        </w:rPr>
        <w:t xml:space="preserve">, что так же подтверждено документально.       </w:t>
      </w:r>
    </w:p>
    <w:p w:rsidR="00581964" w:rsidRPr="00004E1B" w:rsidRDefault="00581964" w:rsidP="00004E1B">
      <w:pPr>
        <w:spacing w:after="0"/>
        <w:jc w:val="both"/>
        <w:rPr>
          <w:rFonts w:ascii="Times New Roman" w:hAnsi="Times New Roman"/>
          <w:sz w:val="28"/>
          <w:szCs w:val="28"/>
        </w:rPr>
      </w:pPr>
      <w:r w:rsidRPr="00004E1B">
        <w:rPr>
          <w:rFonts w:ascii="Times New Roman" w:hAnsi="Times New Roman"/>
          <w:sz w:val="28"/>
          <w:szCs w:val="28"/>
        </w:rPr>
        <w:t xml:space="preserve">     Аналогично в августе месяце 201</w:t>
      </w:r>
      <w:r w:rsidR="00BC3090" w:rsidRPr="00004E1B">
        <w:rPr>
          <w:rFonts w:ascii="Times New Roman" w:hAnsi="Times New Roman"/>
          <w:sz w:val="28"/>
          <w:szCs w:val="28"/>
        </w:rPr>
        <w:t>8</w:t>
      </w:r>
      <w:r w:rsidRPr="00004E1B">
        <w:rPr>
          <w:rFonts w:ascii="Times New Roman" w:hAnsi="Times New Roman"/>
          <w:sz w:val="28"/>
          <w:szCs w:val="28"/>
        </w:rPr>
        <w:t xml:space="preserve">г. остаток денежных средств в кассе на начало и конец месяца и движение по кассе в течение месяца подтверждено первичными кассовыми документами.   </w:t>
      </w:r>
    </w:p>
    <w:p w:rsidR="00BA1227" w:rsidRDefault="00BA1227" w:rsidP="00486361">
      <w:pPr>
        <w:pStyle w:val="Default"/>
        <w:spacing w:line="276" w:lineRule="auto"/>
        <w:jc w:val="both"/>
        <w:rPr>
          <w:color w:val="auto"/>
          <w:sz w:val="28"/>
          <w:szCs w:val="28"/>
        </w:rPr>
      </w:pPr>
      <w:r>
        <w:rPr>
          <w:sz w:val="28"/>
          <w:szCs w:val="28"/>
        </w:rPr>
        <w:t xml:space="preserve">        </w:t>
      </w:r>
    </w:p>
    <w:p w:rsidR="00D2698D" w:rsidRPr="00456D31" w:rsidRDefault="00456D31" w:rsidP="00456D31">
      <w:pPr>
        <w:tabs>
          <w:tab w:val="left" w:pos="567"/>
        </w:tabs>
        <w:rPr>
          <w:rFonts w:ascii="Times New Roman" w:hAnsi="Times New Roman" w:cs="Times New Roman"/>
          <w:b/>
          <w:i/>
          <w:sz w:val="28"/>
          <w:szCs w:val="28"/>
        </w:rPr>
      </w:pPr>
      <w:r>
        <w:rPr>
          <w:rFonts w:ascii="Times New Roman" w:hAnsi="Times New Roman" w:cs="Times New Roman"/>
          <w:b/>
          <w:i/>
          <w:sz w:val="28"/>
          <w:szCs w:val="28"/>
        </w:rPr>
        <w:lastRenderedPageBreak/>
        <w:t xml:space="preserve">        </w:t>
      </w:r>
      <w:r w:rsidRPr="00456D31">
        <w:rPr>
          <w:rFonts w:ascii="Times New Roman" w:hAnsi="Times New Roman" w:cs="Times New Roman"/>
          <w:b/>
          <w:i/>
          <w:sz w:val="28"/>
          <w:szCs w:val="28"/>
        </w:rPr>
        <w:t xml:space="preserve">5. </w:t>
      </w:r>
      <w:r w:rsidR="00D2698D" w:rsidRPr="00456D31">
        <w:rPr>
          <w:rFonts w:ascii="Times New Roman" w:hAnsi="Times New Roman" w:cs="Times New Roman"/>
          <w:b/>
          <w:i/>
          <w:sz w:val="28"/>
          <w:szCs w:val="28"/>
        </w:rPr>
        <w:t xml:space="preserve"> Проверка банковских операций</w:t>
      </w:r>
    </w:p>
    <w:p w:rsidR="00D2698D" w:rsidRPr="00ED4862" w:rsidRDefault="000D3076" w:rsidP="000D3076">
      <w:pPr>
        <w:tabs>
          <w:tab w:val="left" w:pos="567"/>
        </w:tabs>
        <w:spacing w:after="0"/>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w:t>
      </w:r>
      <w:r w:rsidR="00D2698D" w:rsidRPr="00ED4862">
        <w:rPr>
          <w:rFonts w:ascii="Times New Roman" w:hAnsi="Times New Roman" w:cs="Times New Roman"/>
          <w:sz w:val="28"/>
          <w:szCs w:val="28"/>
        </w:rPr>
        <w:t xml:space="preserve">МУП ЖКХ «Стимул» для обслуживания расчетов по операциям открыты два </w:t>
      </w:r>
      <w:r w:rsidR="00D2698D" w:rsidRPr="00CF705D">
        <w:rPr>
          <w:rFonts w:ascii="Times New Roman" w:hAnsi="Times New Roman" w:cs="Times New Roman"/>
          <w:sz w:val="28"/>
          <w:szCs w:val="28"/>
        </w:rPr>
        <w:t>расчетных счета в</w:t>
      </w:r>
      <w:r w:rsidR="00D2698D" w:rsidRPr="00CF705D">
        <w:rPr>
          <w:rFonts w:ascii="Times New Roman" w:eastAsia="Times New Roman" w:hAnsi="Times New Roman" w:cs="Times New Roman"/>
          <w:color w:val="000000"/>
          <w:sz w:val="28"/>
          <w:szCs w:val="28"/>
        </w:rPr>
        <w:t xml:space="preserve"> Отделение №8623 Сбербанка России, г.Оренбург:</w:t>
      </w:r>
    </w:p>
    <w:p w:rsidR="00D2698D" w:rsidRDefault="001E3AC7" w:rsidP="00486361">
      <w:pPr>
        <w:pStyle w:val="Default"/>
        <w:spacing w:line="276" w:lineRule="auto"/>
        <w:rPr>
          <w:rFonts w:eastAsia="Times New Roman"/>
          <w:sz w:val="28"/>
          <w:szCs w:val="28"/>
        </w:rPr>
      </w:pPr>
      <w:r>
        <w:rPr>
          <w:rFonts w:eastAsia="Times New Roman"/>
          <w:sz w:val="28"/>
          <w:szCs w:val="28"/>
        </w:rPr>
        <w:t xml:space="preserve">- р/счет </w:t>
      </w:r>
      <w:r w:rsidR="00D2698D" w:rsidRPr="00ED4862">
        <w:rPr>
          <w:rFonts w:eastAsia="Times New Roman"/>
          <w:sz w:val="28"/>
          <w:szCs w:val="28"/>
        </w:rPr>
        <w:t>40702810246130000407</w:t>
      </w:r>
    </w:p>
    <w:p w:rsidR="00D2698D" w:rsidRDefault="00D2698D" w:rsidP="00486361">
      <w:pPr>
        <w:pStyle w:val="Default"/>
        <w:spacing w:line="276" w:lineRule="auto"/>
        <w:rPr>
          <w:color w:val="auto"/>
          <w:sz w:val="28"/>
          <w:szCs w:val="28"/>
        </w:rPr>
      </w:pPr>
      <w:r>
        <w:rPr>
          <w:color w:val="auto"/>
          <w:sz w:val="28"/>
          <w:szCs w:val="28"/>
        </w:rPr>
        <w:t xml:space="preserve">- р/счет 40702810846000001318 </w:t>
      </w:r>
    </w:p>
    <w:p w:rsidR="00D2698D" w:rsidRPr="00592D43" w:rsidRDefault="00D2698D" w:rsidP="00592D43">
      <w:pPr>
        <w:tabs>
          <w:tab w:val="left" w:pos="1390"/>
        </w:tabs>
        <w:rPr>
          <w:rFonts w:ascii="Times New Roman" w:hAnsi="Times New Roman" w:cs="Times New Roman"/>
          <w:sz w:val="28"/>
          <w:szCs w:val="28"/>
        </w:rPr>
      </w:pPr>
      <w:r w:rsidRPr="00592D43">
        <w:rPr>
          <w:rFonts w:ascii="Times New Roman" w:hAnsi="Times New Roman" w:cs="Times New Roman"/>
          <w:sz w:val="28"/>
          <w:szCs w:val="28"/>
        </w:rPr>
        <w:t xml:space="preserve">      </w:t>
      </w:r>
      <w:r w:rsidR="000D3076" w:rsidRPr="00592D43">
        <w:rPr>
          <w:rFonts w:ascii="Times New Roman" w:hAnsi="Times New Roman" w:cs="Times New Roman"/>
          <w:sz w:val="28"/>
          <w:szCs w:val="28"/>
        </w:rPr>
        <w:t xml:space="preserve">  </w:t>
      </w:r>
      <w:r w:rsidRPr="00592D43">
        <w:rPr>
          <w:rFonts w:ascii="Times New Roman" w:hAnsi="Times New Roman" w:cs="Times New Roman"/>
          <w:sz w:val="28"/>
          <w:szCs w:val="28"/>
        </w:rPr>
        <w:t>За период 201</w:t>
      </w:r>
      <w:r w:rsidR="000D77B3" w:rsidRPr="00592D43">
        <w:rPr>
          <w:rFonts w:ascii="Times New Roman" w:hAnsi="Times New Roman" w:cs="Times New Roman"/>
          <w:sz w:val="28"/>
          <w:szCs w:val="28"/>
        </w:rPr>
        <w:t>8</w:t>
      </w:r>
      <w:r w:rsidRPr="00592D43">
        <w:rPr>
          <w:rFonts w:ascii="Times New Roman" w:hAnsi="Times New Roman" w:cs="Times New Roman"/>
          <w:sz w:val="28"/>
          <w:szCs w:val="28"/>
        </w:rPr>
        <w:t xml:space="preserve"> года обороты по р/счетам предприятия составили </w:t>
      </w:r>
      <w:r w:rsidR="00BC3090" w:rsidRPr="00592D43">
        <w:rPr>
          <w:rFonts w:ascii="Times New Roman" w:hAnsi="Times New Roman" w:cs="Times New Roman"/>
          <w:sz w:val="28"/>
          <w:szCs w:val="28"/>
        </w:rPr>
        <w:t xml:space="preserve">по дебету </w:t>
      </w:r>
      <w:r w:rsidR="00592D43">
        <w:rPr>
          <w:rFonts w:ascii="Times New Roman" w:hAnsi="Times New Roman" w:cs="Times New Roman"/>
          <w:sz w:val="28"/>
          <w:szCs w:val="28"/>
        </w:rPr>
        <w:t xml:space="preserve">- </w:t>
      </w:r>
      <w:r w:rsidR="00592D43" w:rsidRPr="00592D43">
        <w:rPr>
          <w:rFonts w:ascii="Times New Roman" w:hAnsi="Times New Roman" w:cs="Times New Roman"/>
          <w:b/>
          <w:i/>
          <w:sz w:val="28"/>
          <w:szCs w:val="28"/>
        </w:rPr>
        <w:t>5 291 811,56</w:t>
      </w:r>
      <w:r w:rsidR="00592D43" w:rsidRPr="00592D43">
        <w:rPr>
          <w:rFonts w:ascii="Times New Roman" w:hAnsi="Times New Roman" w:cs="Times New Roman"/>
          <w:b/>
          <w:sz w:val="28"/>
          <w:szCs w:val="28"/>
        </w:rPr>
        <w:t xml:space="preserve"> </w:t>
      </w:r>
      <w:r w:rsidR="00E75876" w:rsidRPr="00592D43">
        <w:rPr>
          <w:rFonts w:ascii="Times New Roman" w:hAnsi="Times New Roman" w:cs="Times New Roman"/>
          <w:sz w:val="28"/>
          <w:szCs w:val="28"/>
        </w:rPr>
        <w:t xml:space="preserve">рублей, по </w:t>
      </w:r>
      <w:proofErr w:type="gramStart"/>
      <w:r w:rsidR="00E75876" w:rsidRPr="00592D43">
        <w:rPr>
          <w:rFonts w:ascii="Times New Roman" w:hAnsi="Times New Roman" w:cs="Times New Roman"/>
          <w:sz w:val="28"/>
          <w:szCs w:val="28"/>
        </w:rPr>
        <w:t>кредиту  -</w:t>
      </w:r>
      <w:proofErr w:type="gramEnd"/>
      <w:r w:rsidR="00E75876" w:rsidRPr="00592D43">
        <w:rPr>
          <w:rFonts w:ascii="Times New Roman" w:hAnsi="Times New Roman" w:cs="Times New Roman"/>
          <w:sz w:val="28"/>
          <w:szCs w:val="28"/>
        </w:rPr>
        <w:t xml:space="preserve"> </w:t>
      </w:r>
      <w:r w:rsidR="00592D43" w:rsidRPr="00592D43">
        <w:rPr>
          <w:rFonts w:ascii="Times New Roman" w:hAnsi="Times New Roman" w:cs="Times New Roman"/>
          <w:b/>
          <w:i/>
          <w:sz w:val="28"/>
          <w:szCs w:val="28"/>
        </w:rPr>
        <w:t>5 418 940,62</w:t>
      </w:r>
      <w:r w:rsidR="00592D43">
        <w:rPr>
          <w:rFonts w:ascii="Times New Roman" w:hAnsi="Times New Roman" w:cs="Times New Roman"/>
          <w:b/>
          <w:sz w:val="28"/>
          <w:szCs w:val="28"/>
        </w:rPr>
        <w:t xml:space="preserve"> </w:t>
      </w:r>
      <w:r w:rsidRPr="00592D43">
        <w:rPr>
          <w:rFonts w:ascii="Times New Roman" w:hAnsi="Times New Roman" w:cs="Times New Roman"/>
          <w:sz w:val="28"/>
          <w:szCs w:val="28"/>
        </w:rPr>
        <w:t>руб</w:t>
      </w:r>
      <w:r w:rsidR="00E75876" w:rsidRPr="00592D43">
        <w:rPr>
          <w:rFonts w:ascii="Times New Roman" w:hAnsi="Times New Roman" w:cs="Times New Roman"/>
          <w:sz w:val="28"/>
          <w:szCs w:val="28"/>
        </w:rPr>
        <w:t>лей</w:t>
      </w:r>
      <w:r w:rsidRPr="00592D43">
        <w:rPr>
          <w:rFonts w:ascii="Times New Roman" w:hAnsi="Times New Roman" w:cs="Times New Roman"/>
          <w:sz w:val="28"/>
          <w:szCs w:val="28"/>
        </w:rPr>
        <w:t xml:space="preserve">. </w:t>
      </w:r>
    </w:p>
    <w:p w:rsidR="00D2698D" w:rsidRPr="00ED4862" w:rsidRDefault="00D2698D" w:rsidP="000D3076">
      <w:pPr>
        <w:tabs>
          <w:tab w:val="left" w:pos="567"/>
        </w:tabs>
        <w:autoSpaceDE w:val="0"/>
        <w:autoSpaceDN w:val="0"/>
        <w:adjustRightInd w:val="0"/>
        <w:spacing w:after="0"/>
        <w:jc w:val="both"/>
        <w:rPr>
          <w:rFonts w:ascii="Times New Roman" w:eastAsia="TimesNewRomanPSMT" w:hAnsi="Times New Roman" w:cs="Times New Roman"/>
          <w:sz w:val="28"/>
          <w:szCs w:val="28"/>
        </w:rPr>
      </w:pPr>
      <w:r>
        <w:rPr>
          <w:rFonts w:ascii="Times New Roman" w:hAnsi="Times New Roman" w:cs="Times New Roman"/>
          <w:sz w:val="28"/>
          <w:szCs w:val="28"/>
        </w:rPr>
        <w:t xml:space="preserve">      </w:t>
      </w:r>
      <w:r w:rsidR="000D3076">
        <w:rPr>
          <w:rFonts w:ascii="Times New Roman" w:hAnsi="Times New Roman" w:cs="Times New Roman"/>
          <w:sz w:val="28"/>
          <w:szCs w:val="28"/>
        </w:rPr>
        <w:t xml:space="preserve">  </w:t>
      </w:r>
      <w:r w:rsidRPr="00ED4862">
        <w:rPr>
          <w:rFonts w:ascii="Times New Roman" w:hAnsi="Times New Roman" w:cs="Times New Roman"/>
          <w:sz w:val="28"/>
          <w:szCs w:val="28"/>
        </w:rPr>
        <w:t>Средства, поступившие на расчетные счета предприятия (согласно выписок банка) в полном объеме отражены на счетах бухгалтерского учета.</w:t>
      </w:r>
    </w:p>
    <w:p w:rsidR="004365F5" w:rsidRDefault="00F638AE" w:rsidP="00F638AE">
      <w:pPr>
        <w:pStyle w:val="pboth1"/>
        <w:spacing w:before="0" w:beforeAutospacing="0" w:after="0" w:line="240" w:lineRule="auto"/>
        <w:rPr>
          <w:b/>
          <w:i/>
          <w:sz w:val="22"/>
          <w:szCs w:val="22"/>
        </w:rPr>
      </w:pPr>
      <w:r w:rsidRPr="00F20C42">
        <w:rPr>
          <w:b/>
          <w:i/>
          <w:sz w:val="22"/>
          <w:szCs w:val="22"/>
        </w:rPr>
        <w:t xml:space="preserve">                </w:t>
      </w:r>
    </w:p>
    <w:p w:rsidR="00F638AE" w:rsidRPr="00456D31" w:rsidRDefault="00456D31" w:rsidP="00456D31">
      <w:pPr>
        <w:pStyle w:val="pboth1"/>
        <w:tabs>
          <w:tab w:val="left" w:pos="567"/>
        </w:tabs>
        <w:spacing w:before="0" w:beforeAutospacing="0" w:after="0" w:line="276" w:lineRule="auto"/>
        <w:rPr>
          <w:b/>
          <w:i/>
          <w:sz w:val="28"/>
          <w:szCs w:val="28"/>
        </w:rPr>
      </w:pPr>
      <w:r>
        <w:rPr>
          <w:b/>
          <w:i/>
          <w:sz w:val="28"/>
          <w:szCs w:val="28"/>
        </w:rPr>
        <w:t xml:space="preserve">        </w:t>
      </w:r>
      <w:r w:rsidRPr="00456D31">
        <w:rPr>
          <w:b/>
          <w:i/>
          <w:sz w:val="28"/>
          <w:szCs w:val="28"/>
        </w:rPr>
        <w:t>6</w:t>
      </w:r>
      <w:r w:rsidR="00F638AE" w:rsidRPr="00456D31">
        <w:rPr>
          <w:b/>
          <w:i/>
          <w:sz w:val="28"/>
          <w:szCs w:val="28"/>
        </w:rPr>
        <w:t>. Расчеты с подотчетными лицами</w:t>
      </w:r>
    </w:p>
    <w:p w:rsidR="00F638AE" w:rsidRPr="00456D31" w:rsidRDefault="00456D31" w:rsidP="00456D31">
      <w:pPr>
        <w:pStyle w:val="pboth1"/>
        <w:tabs>
          <w:tab w:val="left" w:pos="567"/>
        </w:tabs>
        <w:spacing w:before="0" w:beforeAutospacing="0" w:after="0" w:line="276" w:lineRule="auto"/>
        <w:jc w:val="left"/>
        <w:rPr>
          <w:b/>
          <w:i/>
          <w:sz w:val="28"/>
          <w:szCs w:val="28"/>
        </w:rPr>
      </w:pPr>
      <w:r>
        <w:rPr>
          <w:sz w:val="28"/>
          <w:szCs w:val="28"/>
        </w:rPr>
        <w:t xml:space="preserve">        </w:t>
      </w:r>
      <w:r w:rsidR="00F638AE" w:rsidRPr="00456D31">
        <w:rPr>
          <w:sz w:val="28"/>
          <w:szCs w:val="28"/>
        </w:rPr>
        <w:t>В ходе проверки данного вопроса, установлено следующее</w:t>
      </w:r>
      <w:r>
        <w:rPr>
          <w:sz w:val="28"/>
          <w:szCs w:val="28"/>
        </w:rPr>
        <w:t>:</w:t>
      </w:r>
    </w:p>
    <w:p w:rsidR="00CA17E5" w:rsidRDefault="00F638AE" w:rsidP="00456D31">
      <w:pPr>
        <w:tabs>
          <w:tab w:val="left" w:pos="567"/>
        </w:tabs>
        <w:spacing w:after="0"/>
        <w:jc w:val="both"/>
        <w:rPr>
          <w:rFonts w:ascii="Times New Roman" w:hAnsi="Times New Roman" w:cs="Times New Roman"/>
          <w:color w:val="000000"/>
          <w:sz w:val="28"/>
          <w:szCs w:val="28"/>
          <w:shd w:val="clear" w:color="auto" w:fill="FFFFFF"/>
        </w:rPr>
      </w:pPr>
      <w:r w:rsidRPr="00456D31">
        <w:rPr>
          <w:rFonts w:ascii="Times New Roman" w:hAnsi="Times New Roman" w:cs="Times New Roman"/>
          <w:sz w:val="28"/>
          <w:szCs w:val="28"/>
        </w:rPr>
        <w:t xml:space="preserve">     </w:t>
      </w:r>
      <w:r w:rsidR="00456D31">
        <w:rPr>
          <w:rFonts w:ascii="Times New Roman" w:hAnsi="Times New Roman" w:cs="Times New Roman"/>
          <w:sz w:val="28"/>
          <w:szCs w:val="28"/>
        </w:rPr>
        <w:t xml:space="preserve">   </w:t>
      </w:r>
      <w:r w:rsidRPr="00456D31">
        <w:rPr>
          <w:rFonts w:ascii="Times New Roman" w:hAnsi="Times New Roman" w:cs="Times New Roman"/>
          <w:sz w:val="28"/>
          <w:szCs w:val="28"/>
        </w:rPr>
        <w:t xml:space="preserve">Приказом руководителя определен круг лиц, </w:t>
      </w:r>
      <w:r w:rsidR="00CA17E5" w:rsidRPr="00456D31">
        <w:rPr>
          <w:rFonts w:ascii="Times New Roman" w:hAnsi="Times New Roman" w:cs="Times New Roman"/>
          <w:sz w:val="28"/>
          <w:szCs w:val="28"/>
        </w:rPr>
        <w:t>имеющих право на получение денежных средств</w:t>
      </w:r>
      <w:r w:rsidRPr="00456D31">
        <w:rPr>
          <w:rFonts w:ascii="Times New Roman" w:hAnsi="Times New Roman" w:cs="Times New Roman"/>
          <w:sz w:val="28"/>
          <w:szCs w:val="28"/>
        </w:rPr>
        <w:t xml:space="preserve"> в подотчет</w:t>
      </w:r>
      <w:r w:rsidR="00F2003C" w:rsidRPr="00456D31">
        <w:rPr>
          <w:rFonts w:ascii="Times New Roman" w:hAnsi="Times New Roman" w:cs="Times New Roman"/>
          <w:sz w:val="28"/>
          <w:szCs w:val="28"/>
        </w:rPr>
        <w:t xml:space="preserve"> и </w:t>
      </w:r>
      <w:r w:rsidR="00CA17E5" w:rsidRPr="00456D31">
        <w:rPr>
          <w:rFonts w:ascii="Times New Roman" w:hAnsi="Times New Roman" w:cs="Times New Roman"/>
          <w:color w:val="000000"/>
          <w:sz w:val="28"/>
          <w:szCs w:val="28"/>
          <w:shd w:val="clear" w:color="auto" w:fill="FFFFFF"/>
        </w:rPr>
        <w:t xml:space="preserve">установлен срок выдачи денег на основе оценки собственной хозяйственной ситуации – 90 дней. </w:t>
      </w:r>
    </w:p>
    <w:p w:rsidR="001E3AC7" w:rsidRPr="00456D31" w:rsidRDefault="001E3AC7" w:rsidP="001E3AC7">
      <w:pPr>
        <w:spacing w:after="0"/>
        <w:jc w:val="both"/>
        <w:rPr>
          <w:rStyle w:val="apple-converted-space"/>
          <w:rFonts w:ascii="Times New Roman" w:hAnsi="Times New Roman" w:cs="Times New Roman"/>
          <w:b/>
          <w:i/>
          <w:color w:val="000000"/>
          <w:sz w:val="28"/>
          <w:szCs w:val="28"/>
          <w:shd w:val="clear" w:color="auto" w:fill="FFFFFF"/>
        </w:rPr>
      </w:pPr>
      <w:r w:rsidRPr="00456D31">
        <w:rPr>
          <w:rFonts w:ascii="Times New Roman" w:hAnsi="Times New Roman"/>
          <w:color w:val="000000"/>
          <w:sz w:val="28"/>
          <w:szCs w:val="28"/>
        </w:rPr>
        <w:t xml:space="preserve">        </w:t>
      </w:r>
      <w:r w:rsidRPr="00456D31">
        <w:rPr>
          <w:rFonts w:ascii="Times New Roman" w:hAnsi="Times New Roman"/>
          <w:b/>
          <w:i/>
          <w:color w:val="000000"/>
          <w:sz w:val="28"/>
          <w:szCs w:val="28"/>
        </w:rPr>
        <w:t xml:space="preserve">Проверкой установлено, что в заявлениях о выдаче денежных средств в подотчет от 08.11.2018г. срок выдачи денег превышает 90 дней. </w:t>
      </w:r>
      <w:r w:rsidRPr="00456D31">
        <w:rPr>
          <w:rFonts w:ascii="Times New Roman" w:hAnsi="Times New Roman" w:cs="Times New Roman"/>
          <w:b/>
          <w:i/>
          <w:color w:val="000000"/>
          <w:sz w:val="28"/>
          <w:szCs w:val="28"/>
          <w:shd w:val="clear" w:color="auto" w:fill="FFFFFF"/>
        </w:rPr>
        <w:t>Стоит понимать, что, определяя конкретный срок выдачи подотчетных денег, предприятие обязано его соблюдать.</w:t>
      </w:r>
      <w:r w:rsidRPr="00456D31">
        <w:rPr>
          <w:rStyle w:val="apple-converted-space"/>
          <w:rFonts w:ascii="Times New Roman" w:hAnsi="Times New Roman" w:cs="Times New Roman"/>
          <w:b/>
          <w:i/>
          <w:color w:val="000000"/>
          <w:sz w:val="28"/>
          <w:szCs w:val="28"/>
          <w:shd w:val="clear" w:color="auto" w:fill="FFFFFF"/>
        </w:rPr>
        <w:t> </w:t>
      </w:r>
    </w:p>
    <w:p w:rsidR="00FB35C2" w:rsidRPr="00456D31" w:rsidRDefault="00CA17E5" w:rsidP="001E3AC7">
      <w:pPr>
        <w:tabs>
          <w:tab w:val="left" w:pos="567"/>
        </w:tabs>
        <w:spacing w:after="0"/>
        <w:jc w:val="both"/>
        <w:rPr>
          <w:rFonts w:ascii="Times New Roman" w:hAnsi="Times New Roman"/>
          <w:color w:val="000000"/>
          <w:sz w:val="28"/>
          <w:szCs w:val="28"/>
        </w:rPr>
      </w:pPr>
      <w:r w:rsidRPr="00456D31">
        <w:rPr>
          <w:rFonts w:ascii="Trebuchet MS" w:hAnsi="Trebuchet MS"/>
          <w:color w:val="000000"/>
          <w:sz w:val="28"/>
          <w:szCs w:val="28"/>
          <w:shd w:val="clear" w:color="auto" w:fill="FFFFFF"/>
        </w:rPr>
        <w:t xml:space="preserve">      </w:t>
      </w:r>
      <w:r w:rsidR="009E03C4" w:rsidRPr="00456D31">
        <w:rPr>
          <w:rFonts w:ascii="Times New Roman" w:hAnsi="Times New Roman"/>
          <w:sz w:val="28"/>
          <w:szCs w:val="28"/>
        </w:rPr>
        <w:t>Со всеми работниками, получающими наличные денежные средства в подотчет заключены договоры о полной материальной ответственности.</w:t>
      </w:r>
    </w:p>
    <w:p w:rsidR="005B21F2" w:rsidRPr="00456D31" w:rsidRDefault="00456D31" w:rsidP="00456D31">
      <w:pPr>
        <w:tabs>
          <w:tab w:val="left" w:pos="567"/>
        </w:tabs>
        <w:spacing w:after="0"/>
        <w:jc w:val="both"/>
        <w:rPr>
          <w:rFonts w:ascii="Trebuchet MS" w:hAnsi="Trebuchet MS"/>
          <w:color w:val="000000"/>
          <w:sz w:val="28"/>
          <w:szCs w:val="28"/>
          <w:shd w:val="clear" w:color="auto" w:fill="FFFFFF"/>
        </w:rPr>
      </w:pPr>
      <w:r>
        <w:rPr>
          <w:rFonts w:ascii="Trebuchet MS" w:hAnsi="Trebuchet MS"/>
          <w:color w:val="000000"/>
          <w:sz w:val="28"/>
          <w:szCs w:val="28"/>
          <w:shd w:val="clear" w:color="auto" w:fill="FFFFFF"/>
        </w:rPr>
        <w:t xml:space="preserve">      </w:t>
      </w:r>
      <w:r w:rsidR="00FB35C2" w:rsidRPr="00456D31">
        <w:rPr>
          <w:rFonts w:ascii="Times New Roman" w:hAnsi="Times New Roman" w:cs="Times New Roman"/>
          <w:color w:val="000000"/>
          <w:sz w:val="28"/>
          <w:szCs w:val="28"/>
          <w:shd w:val="clear" w:color="auto" w:fill="FFFFFF"/>
        </w:rPr>
        <w:t>Выдача денег подотчетному лицу в МУП ЖКХ «Стимул» оформляется на основании письменного заявления работника</w:t>
      </w:r>
      <w:r w:rsidR="009E03C4" w:rsidRPr="00456D31">
        <w:rPr>
          <w:rFonts w:ascii="Times New Roman" w:hAnsi="Times New Roman" w:cs="Times New Roman"/>
          <w:sz w:val="28"/>
          <w:szCs w:val="28"/>
        </w:rPr>
        <w:t>, в котором указывается срок и цели на которые подотчетное лицо получает необходимое ему количество денег «</w:t>
      </w:r>
      <w:r w:rsidRPr="00456D31">
        <w:rPr>
          <w:rFonts w:ascii="Times New Roman" w:hAnsi="Times New Roman" w:cs="Times New Roman"/>
          <w:sz w:val="28"/>
          <w:szCs w:val="28"/>
        </w:rPr>
        <w:t>Производственные</w:t>
      </w:r>
      <w:r w:rsidR="009E03C4" w:rsidRPr="00456D31">
        <w:rPr>
          <w:rFonts w:ascii="Times New Roman" w:hAnsi="Times New Roman" w:cs="Times New Roman"/>
          <w:sz w:val="28"/>
          <w:szCs w:val="28"/>
        </w:rPr>
        <w:t xml:space="preserve"> </w:t>
      </w:r>
      <w:r>
        <w:rPr>
          <w:rFonts w:ascii="Times New Roman" w:hAnsi="Times New Roman" w:cs="Times New Roman"/>
          <w:sz w:val="28"/>
          <w:szCs w:val="28"/>
        </w:rPr>
        <w:t>цели</w:t>
      </w:r>
      <w:r w:rsidR="009E03C4" w:rsidRPr="00456D31">
        <w:rPr>
          <w:rFonts w:ascii="Times New Roman" w:hAnsi="Times New Roman" w:cs="Times New Roman"/>
          <w:sz w:val="28"/>
          <w:szCs w:val="28"/>
        </w:rPr>
        <w:t>». Своей подписью на заявлении руководитель утверждает подотчетную сумму и срок сдачи авансового отчета</w:t>
      </w:r>
      <w:r w:rsidR="009E03C4" w:rsidRPr="00456D31">
        <w:rPr>
          <w:rFonts w:ascii="Times New Roman" w:hAnsi="Times New Roman"/>
          <w:sz w:val="28"/>
          <w:szCs w:val="28"/>
        </w:rPr>
        <w:t>.</w:t>
      </w:r>
      <w:r w:rsidR="00FB35C2" w:rsidRPr="00456D31">
        <w:rPr>
          <w:rFonts w:ascii="Trebuchet MS" w:hAnsi="Trebuchet MS"/>
          <w:color w:val="000000"/>
          <w:sz w:val="28"/>
          <w:szCs w:val="28"/>
          <w:shd w:val="clear" w:color="auto" w:fill="FFFFFF"/>
        </w:rPr>
        <w:t> </w:t>
      </w:r>
    </w:p>
    <w:p w:rsidR="005B21F2" w:rsidRPr="00456D31" w:rsidRDefault="005B21F2" w:rsidP="00456D31">
      <w:pPr>
        <w:tabs>
          <w:tab w:val="left" w:pos="567"/>
        </w:tabs>
        <w:spacing w:after="0"/>
        <w:jc w:val="both"/>
        <w:rPr>
          <w:rFonts w:ascii="Times New Roman" w:hAnsi="Times New Roman"/>
          <w:color w:val="000000"/>
          <w:sz w:val="28"/>
          <w:szCs w:val="28"/>
        </w:rPr>
      </w:pPr>
      <w:r w:rsidRPr="00456D31">
        <w:rPr>
          <w:rFonts w:ascii="Trebuchet MS" w:hAnsi="Trebuchet MS"/>
          <w:color w:val="000000"/>
          <w:sz w:val="28"/>
          <w:szCs w:val="28"/>
          <w:shd w:val="clear" w:color="auto" w:fill="FFFFFF"/>
        </w:rPr>
        <w:t xml:space="preserve">      </w:t>
      </w:r>
      <w:r w:rsidR="009E03C4" w:rsidRPr="00456D31">
        <w:rPr>
          <w:rFonts w:ascii="Times New Roman" w:hAnsi="Times New Roman" w:cs="Times New Roman"/>
          <w:b/>
          <w:i/>
          <w:color w:val="000000"/>
          <w:sz w:val="28"/>
          <w:szCs w:val="28"/>
          <w:shd w:val="clear" w:color="auto" w:fill="FFFFFF"/>
        </w:rPr>
        <w:t>Счетная палата обращает внимание, что в</w:t>
      </w:r>
      <w:r w:rsidR="00FB35C2" w:rsidRPr="00456D31">
        <w:rPr>
          <w:rFonts w:ascii="Times New Roman" w:hAnsi="Times New Roman" w:cs="Times New Roman"/>
          <w:b/>
          <w:i/>
          <w:color w:val="000000"/>
          <w:sz w:val="28"/>
          <w:szCs w:val="28"/>
          <w:shd w:val="clear" w:color="auto" w:fill="FFFFFF"/>
        </w:rPr>
        <w:t xml:space="preserve"> заявлении необходимо </w:t>
      </w:r>
      <w:r w:rsidR="00F2003C" w:rsidRPr="00456D31">
        <w:rPr>
          <w:rFonts w:ascii="Times New Roman" w:hAnsi="Times New Roman" w:cs="Times New Roman"/>
          <w:b/>
          <w:i/>
          <w:color w:val="000000"/>
          <w:sz w:val="28"/>
          <w:szCs w:val="28"/>
          <w:shd w:val="clear" w:color="auto" w:fill="FFFFFF"/>
        </w:rPr>
        <w:t xml:space="preserve">детально </w:t>
      </w:r>
      <w:r w:rsidR="00FB35C2" w:rsidRPr="00456D31">
        <w:rPr>
          <w:rFonts w:ascii="Times New Roman" w:hAnsi="Times New Roman" w:cs="Times New Roman"/>
          <w:b/>
          <w:i/>
          <w:color w:val="000000"/>
          <w:sz w:val="28"/>
          <w:szCs w:val="28"/>
          <w:shd w:val="clear" w:color="auto" w:fill="FFFFFF"/>
        </w:rPr>
        <w:t>опис</w:t>
      </w:r>
      <w:r w:rsidR="00CA17E5" w:rsidRPr="00456D31">
        <w:rPr>
          <w:rFonts w:ascii="Times New Roman" w:hAnsi="Times New Roman" w:cs="Times New Roman"/>
          <w:b/>
          <w:i/>
          <w:color w:val="000000"/>
          <w:sz w:val="28"/>
          <w:szCs w:val="28"/>
          <w:shd w:val="clear" w:color="auto" w:fill="FFFFFF"/>
        </w:rPr>
        <w:t xml:space="preserve">ывать </w:t>
      </w:r>
      <w:r w:rsidR="00FB35C2" w:rsidRPr="00456D31">
        <w:rPr>
          <w:rFonts w:ascii="Times New Roman" w:hAnsi="Times New Roman" w:cs="Times New Roman"/>
          <w:b/>
          <w:i/>
          <w:color w:val="000000"/>
          <w:sz w:val="28"/>
          <w:szCs w:val="28"/>
          <w:shd w:val="clear" w:color="auto" w:fill="FFFFFF"/>
        </w:rPr>
        <w:t>цель, на которую необходимы подотчетные средства, чтобы было понятно, что потребность в них вызвана производственной необходимостью и связана с деятельностью предприятия (п. 6.3 указания № 3210-У)</w:t>
      </w:r>
      <w:r w:rsidR="009E03C4" w:rsidRPr="00456D31">
        <w:rPr>
          <w:rFonts w:ascii="Times New Roman" w:hAnsi="Times New Roman" w:cs="Times New Roman"/>
          <w:b/>
          <w:i/>
          <w:color w:val="000000"/>
          <w:sz w:val="28"/>
          <w:szCs w:val="28"/>
          <w:shd w:val="clear" w:color="auto" w:fill="FFFFFF"/>
        </w:rPr>
        <w:t>.</w:t>
      </w:r>
      <w:r w:rsidR="00FB35C2" w:rsidRPr="00456D31">
        <w:rPr>
          <w:rFonts w:ascii="Times New Roman" w:hAnsi="Times New Roman"/>
          <w:color w:val="000000"/>
          <w:sz w:val="28"/>
          <w:szCs w:val="28"/>
        </w:rPr>
        <w:t xml:space="preserve"> </w:t>
      </w:r>
    </w:p>
    <w:p w:rsidR="00F638AE" w:rsidRPr="00456D31" w:rsidRDefault="00F638AE" w:rsidP="00DB6231">
      <w:pPr>
        <w:pStyle w:val="pboth1"/>
        <w:tabs>
          <w:tab w:val="left" w:pos="567"/>
        </w:tabs>
        <w:spacing w:before="0" w:beforeAutospacing="0" w:after="0" w:line="276" w:lineRule="auto"/>
        <w:rPr>
          <w:sz w:val="28"/>
          <w:szCs w:val="28"/>
        </w:rPr>
      </w:pPr>
      <w:r w:rsidRPr="00456D31">
        <w:rPr>
          <w:sz w:val="28"/>
          <w:szCs w:val="28"/>
        </w:rPr>
        <w:t xml:space="preserve">   </w:t>
      </w:r>
      <w:r w:rsidR="005B21F2" w:rsidRPr="00456D31">
        <w:rPr>
          <w:sz w:val="28"/>
          <w:szCs w:val="28"/>
        </w:rPr>
        <w:t xml:space="preserve"> </w:t>
      </w:r>
      <w:r w:rsidRPr="00456D31">
        <w:rPr>
          <w:sz w:val="28"/>
          <w:szCs w:val="28"/>
        </w:rPr>
        <w:t xml:space="preserve">  </w:t>
      </w:r>
      <w:r w:rsidR="00DB6231">
        <w:rPr>
          <w:sz w:val="28"/>
          <w:szCs w:val="28"/>
        </w:rPr>
        <w:t xml:space="preserve">  </w:t>
      </w:r>
      <w:r w:rsidRPr="00456D31">
        <w:rPr>
          <w:sz w:val="28"/>
          <w:szCs w:val="28"/>
        </w:rPr>
        <w:t>Авансовые отчеты поступили от всех работников, получивших наличные денежные средства в подотчет.</w:t>
      </w:r>
    </w:p>
    <w:p w:rsidR="00DB6231" w:rsidRDefault="00F638AE" w:rsidP="00DB6231">
      <w:pPr>
        <w:tabs>
          <w:tab w:val="left" w:pos="567"/>
        </w:tabs>
        <w:spacing w:after="0"/>
        <w:jc w:val="both"/>
        <w:rPr>
          <w:rFonts w:ascii="Times New Roman" w:hAnsi="Times New Roman" w:cs="Times New Roman"/>
          <w:sz w:val="28"/>
          <w:szCs w:val="28"/>
          <w:shd w:val="clear" w:color="auto" w:fill="FFFFFF"/>
        </w:rPr>
      </w:pPr>
      <w:r w:rsidRPr="00456D31">
        <w:rPr>
          <w:rFonts w:ascii="Times New Roman" w:hAnsi="Times New Roman"/>
          <w:sz w:val="28"/>
          <w:szCs w:val="28"/>
        </w:rPr>
        <w:t xml:space="preserve">   </w:t>
      </w:r>
      <w:r w:rsidR="005B21F2" w:rsidRPr="00456D31">
        <w:rPr>
          <w:rFonts w:ascii="Times New Roman" w:hAnsi="Times New Roman"/>
          <w:sz w:val="28"/>
          <w:szCs w:val="28"/>
        </w:rPr>
        <w:t xml:space="preserve">  </w:t>
      </w:r>
      <w:r w:rsidRPr="00456D31">
        <w:rPr>
          <w:rFonts w:ascii="Times New Roman" w:hAnsi="Times New Roman"/>
          <w:sz w:val="28"/>
          <w:szCs w:val="28"/>
        </w:rPr>
        <w:t xml:space="preserve"> </w:t>
      </w:r>
      <w:r w:rsidR="00DB6231">
        <w:rPr>
          <w:rFonts w:ascii="Times New Roman" w:hAnsi="Times New Roman"/>
          <w:sz w:val="28"/>
          <w:szCs w:val="28"/>
        </w:rPr>
        <w:t xml:space="preserve">  </w:t>
      </w:r>
      <w:r w:rsidRPr="00456D31">
        <w:rPr>
          <w:rFonts w:ascii="Times New Roman" w:hAnsi="Times New Roman" w:cs="Times New Roman"/>
          <w:sz w:val="28"/>
          <w:szCs w:val="28"/>
        </w:rPr>
        <w:t xml:space="preserve">Далее проверкой полноты заполнения реквизитов авансовых отчетов установлено, что некоторые авансовые отчеты заполнены с нарушением. </w:t>
      </w:r>
      <w:r w:rsidR="00B01643" w:rsidRPr="00456D31">
        <w:rPr>
          <w:rFonts w:ascii="Times New Roman" w:hAnsi="Times New Roman" w:cs="Times New Roman"/>
          <w:sz w:val="28"/>
          <w:szCs w:val="28"/>
        </w:rPr>
        <w:t>В</w:t>
      </w:r>
      <w:r w:rsidRPr="00456D31">
        <w:rPr>
          <w:rFonts w:ascii="Times New Roman" w:hAnsi="Times New Roman" w:cs="Times New Roman"/>
          <w:sz w:val="28"/>
          <w:szCs w:val="28"/>
        </w:rPr>
        <w:t xml:space="preserve"> авансовых отчетах</w:t>
      </w:r>
      <w:r w:rsidR="00B01643" w:rsidRPr="00456D31">
        <w:rPr>
          <w:rFonts w:ascii="Times New Roman" w:hAnsi="Times New Roman" w:cs="Times New Roman"/>
          <w:sz w:val="28"/>
          <w:szCs w:val="28"/>
        </w:rPr>
        <w:t xml:space="preserve"> от 15.08.2018г. №19</w:t>
      </w:r>
      <w:r w:rsidR="00D429F3" w:rsidRPr="00456D31">
        <w:rPr>
          <w:rFonts w:ascii="Times New Roman" w:hAnsi="Times New Roman" w:cs="Times New Roman"/>
          <w:sz w:val="28"/>
          <w:szCs w:val="28"/>
        </w:rPr>
        <w:t>,</w:t>
      </w:r>
      <w:r w:rsidR="00070011" w:rsidRPr="00456D31">
        <w:rPr>
          <w:rFonts w:ascii="Times New Roman" w:hAnsi="Times New Roman" w:cs="Times New Roman"/>
          <w:sz w:val="28"/>
          <w:szCs w:val="28"/>
        </w:rPr>
        <w:t xml:space="preserve"> </w:t>
      </w:r>
      <w:r w:rsidR="00D27355" w:rsidRPr="00456D31">
        <w:rPr>
          <w:rFonts w:ascii="Times New Roman" w:hAnsi="Times New Roman" w:cs="Times New Roman"/>
          <w:sz w:val="28"/>
          <w:szCs w:val="28"/>
        </w:rPr>
        <w:t>от 10.09.2018г. №22</w:t>
      </w:r>
      <w:r w:rsidR="00D429F3" w:rsidRPr="00456D31">
        <w:rPr>
          <w:rFonts w:ascii="Times New Roman" w:hAnsi="Times New Roman" w:cs="Times New Roman"/>
          <w:sz w:val="28"/>
          <w:szCs w:val="28"/>
        </w:rPr>
        <w:t>,</w:t>
      </w:r>
      <w:r w:rsidR="00070011" w:rsidRPr="00456D31">
        <w:rPr>
          <w:rFonts w:ascii="Times New Roman" w:hAnsi="Times New Roman" w:cs="Times New Roman"/>
          <w:sz w:val="28"/>
          <w:szCs w:val="28"/>
        </w:rPr>
        <w:t xml:space="preserve"> </w:t>
      </w:r>
      <w:r w:rsidR="00D27355" w:rsidRPr="00456D31">
        <w:rPr>
          <w:rFonts w:ascii="Times New Roman" w:hAnsi="Times New Roman" w:cs="Times New Roman"/>
          <w:sz w:val="28"/>
          <w:szCs w:val="28"/>
        </w:rPr>
        <w:t>от 09.10.2018г. №23</w:t>
      </w:r>
      <w:r w:rsidRPr="00456D31">
        <w:rPr>
          <w:rFonts w:ascii="Times New Roman" w:hAnsi="Times New Roman" w:cs="Times New Roman"/>
          <w:sz w:val="28"/>
          <w:szCs w:val="28"/>
        </w:rPr>
        <w:t xml:space="preserve"> </w:t>
      </w:r>
      <w:r w:rsidR="00D429F3" w:rsidRPr="00456D31">
        <w:rPr>
          <w:rFonts w:ascii="Times New Roman" w:hAnsi="Times New Roman" w:cs="Times New Roman"/>
          <w:sz w:val="28"/>
          <w:szCs w:val="28"/>
        </w:rPr>
        <w:t xml:space="preserve">на суммы 6 385,00 рублей, 320,00 рублей, </w:t>
      </w:r>
      <w:r w:rsidR="00070011" w:rsidRPr="00456D31">
        <w:rPr>
          <w:rFonts w:ascii="Times New Roman" w:hAnsi="Times New Roman" w:cs="Times New Roman"/>
          <w:sz w:val="28"/>
          <w:szCs w:val="28"/>
        </w:rPr>
        <w:t xml:space="preserve">1 107,00 рублей </w:t>
      </w:r>
      <w:r w:rsidR="00577B72" w:rsidRPr="00456D31">
        <w:rPr>
          <w:rFonts w:ascii="Times New Roman" w:hAnsi="Times New Roman" w:cs="Times New Roman"/>
          <w:sz w:val="28"/>
          <w:szCs w:val="28"/>
        </w:rPr>
        <w:t>подшиты только кассовые чеки</w:t>
      </w:r>
      <w:r w:rsidR="000A1E7F" w:rsidRPr="00456D31">
        <w:rPr>
          <w:rFonts w:ascii="Times New Roman" w:hAnsi="Times New Roman" w:cs="Times New Roman"/>
          <w:sz w:val="28"/>
          <w:szCs w:val="28"/>
        </w:rPr>
        <w:t>, подтверждающие</w:t>
      </w:r>
      <w:r w:rsidR="00B05245" w:rsidRPr="00456D31">
        <w:rPr>
          <w:rFonts w:ascii="Times New Roman" w:hAnsi="Times New Roman" w:cs="Times New Roman"/>
          <w:sz w:val="28"/>
          <w:szCs w:val="28"/>
        </w:rPr>
        <w:t xml:space="preserve"> </w:t>
      </w:r>
      <w:r w:rsidR="00577B72" w:rsidRPr="00456D31">
        <w:rPr>
          <w:rFonts w:ascii="Times New Roman" w:hAnsi="Times New Roman" w:cs="Times New Roman"/>
          <w:bCs/>
          <w:sz w:val="28"/>
          <w:szCs w:val="28"/>
          <w:shd w:val="clear" w:color="auto" w:fill="FFFFFF"/>
        </w:rPr>
        <w:t>факт оплаты,</w:t>
      </w:r>
      <w:r w:rsidR="00577B72" w:rsidRPr="00456D31">
        <w:rPr>
          <w:rFonts w:ascii="Times New Roman" w:hAnsi="Times New Roman" w:cs="Times New Roman"/>
          <w:sz w:val="28"/>
          <w:szCs w:val="28"/>
        </w:rPr>
        <w:t xml:space="preserve"> без указания </w:t>
      </w:r>
      <w:r w:rsidR="00577B72" w:rsidRPr="00456D31">
        <w:rPr>
          <w:rFonts w:ascii="Times New Roman" w:hAnsi="Times New Roman" w:cs="Times New Roman"/>
          <w:sz w:val="28"/>
          <w:szCs w:val="28"/>
          <w:shd w:val="clear" w:color="auto" w:fill="FFFFFF"/>
        </w:rPr>
        <w:t>перечня купленных товаров</w:t>
      </w:r>
      <w:r w:rsidR="000F6597" w:rsidRPr="00456D31">
        <w:rPr>
          <w:rFonts w:ascii="Times New Roman" w:hAnsi="Times New Roman" w:cs="Times New Roman"/>
          <w:sz w:val="28"/>
          <w:szCs w:val="28"/>
          <w:shd w:val="clear" w:color="auto" w:fill="FFFFFF"/>
        </w:rPr>
        <w:t>,</w:t>
      </w:r>
      <w:r w:rsidR="00D429F3" w:rsidRPr="00456D31">
        <w:rPr>
          <w:rFonts w:ascii="Times New Roman" w:hAnsi="Times New Roman" w:cs="Times New Roman"/>
          <w:sz w:val="28"/>
          <w:szCs w:val="28"/>
          <w:shd w:val="clear" w:color="auto" w:fill="FFFFFF"/>
        </w:rPr>
        <w:t xml:space="preserve"> товарные чеки</w:t>
      </w:r>
      <w:r w:rsidR="00D429F3" w:rsidRPr="00456D31">
        <w:rPr>
          <w:rFonts w:ascii="Times New Roman" w:hAnsi="Times New Roman" w:cs="Times New Roman"/>
          <w:sz w:val="28"/>
          <w:szCs w:val="28"/>
        </w:rPr>
        <w:t xml:space="preserve"> на вышеуказанные суммы отсутствуют.</w:t>
      </w:r>
      <w:r w:rsidR="00070011" w:rsidRPr="00456D31">
        <w:rPr>
          <w:rFonts w:ascii="Times New Roman" w:hAnsi="Times New Roman" w:cs="Times New Roman"/>
          <w:sz w:val="28"/>
          <w:szCs w:val="28"/>
          <w:shd w:val="clear" w:color="auto" w:fill="FFFFFF"/>
        </w:rPr>
        <w:t xml:space="preserve"> </w:t>
      </w:r>
    </w:p>
    <w:p w:rsidR="00577B72" w:rsidRPr="00DB6231" w:rsidRDefault="00DB6231" w:rsidP="00DB6231">
      <w:pPr>
        <w:tabs>
          <w:tab w:val="left" w:pos="567"/>
        </w:tabs>
        <w:spacing w:after="0"/>
        <w:jc w:val="both"/>
        <w:rPr>
          <w:rFonts w:ascii="Times New Roman" w:hAnsi="Times New Roman" w:cs="Times New Roman"/>
          <w:b/>
          <w:sz w:val="28"/>
          <w:szCs w:val="28"/>
        </w:rPr>
      </w:pPr>
      <w:r>
        <w:rPr>
          <w:rFonts w:ascii="Times New Roman" w:hAnsi="Times New Roman" w:cs="Times New Roman"/>
          <w:sz w:val="28"/>
          <w:szCs w:val="28"/>
          <w:shd w:val="clear" w:color="auto" w:fill="FFFFFF"/>
        </w:rPr>
        <w:t xml:space="preserve">        </w:t>
      </w:r>
      <w:r w:rsidR="00D429F3" w:rsidRPr="00DB6231">
        <w:rPr>
          <w:rFonts w:ascii="Times New Roman" w:hAnsi="Times New Roman" w:cs="Times New Roman"/>
          <w:b/>
          <w:i/>
          <w:sz w:val="28"/>
          <w:szCs w:val="28"/>
        </w:rPr>
        <w:t>Если кассовый чек не содержит наименование товара, артикул или сорт, вместе с товаром покупателю передается бланк, в котором указываются эти сведения.</w:t>
      </w:r>
      <w:r>
        <w:rPr>
          <w:rFonts w:ascii="Times New Roman" w:hAnsi="Times New Roman" w:cs="Times New Roman"/>
          <w:b/>
          <w:i/>
          <w:sz w:val="28"/>
          <w:szCs w:val="28"/>
        </w:rPr>
        <w:t xml:space="preserve"> </w:t>
      </w:r>
      <w:r w:rsidR="00FC4FD9" w:rsidRPr="00DB6231">
        <w:rPr>
          <w:rFonts w:ascii="Times New Roman" w:hAnsi="Times New Roman" w:cs="Times New Roman"/>
          <w:b/>
          <w:i/>
          <w:iCs/>
          <w:color w:val="000000"/>
          <w:sz w:val="28"/>
          <w:szCs w:val="28"/>
          <w:shd w:val="clear" w:color="auto" w:fill="FFFFFF"/>
        </w:rPr>
        <w:t xml:space="preserve">Помимо платежных документов, </w:t>
      </w:r>
      <w:r w:rsidR="00FC4FD9" w:rsidRPr="00DB6231">
        <w:rPr>
          <w:rFonts w:ascii="Times New Roman" w:hAnsi="Times New Roman" w:cs="Times New Roman"/>
          <w:b/>
          <w:i/>
          <w:iCs/>
          <w:color w:val="000000"/>
          <w:sz w:val="28"/>
          <w:szCs w:val="28"/>
          <w:shd w:val="clear" w:color="auto" w:fill="FFFFFF"/>
        </w:rPr>
        <w:lastRenderedPageBreak/>
        <w:t xml:space="preserve">к авансовому отчету сотрудник должен приложить документы, подтверждающие покупку. Например, это могут быть товарные чеки, накладные, акты выполненных работ (оказанных услуг) и т. д. </w:t>
      </w:r>
    </w:p>
    <w:p w:rsidR="00B056B9" w:rsidRPr="00456D31" w:rsidRDefault="00DB6231" w:rsidP="00DB6231">
      <w:pPr>
        <w:tabs>
          <w:tab w:val="left" w:pos="567"/>
        </w:tabs>
        <w:spacing w:after="0"/>
        <w:jc w:val="both"/>
        <w:rPr>
          <w:rFonts w:ascii="Times New Roman" w:hAnsi="Times New Roman"/>
          <w:sz w:val="28"/>
          <w:szCs w:val="28"/>
        </w:rPr>
      </w:pPr>
      <w:r>
        <w:rPr>
          <w:rFonts w:ascii="Times New Roman" w:hAnsi="Times New Roman"/>
          <w:sz w:val="28"/>
          <w:szCs w:val="28"/>
        </w:rPr>
        <w:t xml:space="preserve"> </w:t>
      </w:r>
      <w:r w:rsidR="00070011" w:rsidRPr="00456D31">
        <w:rPr>
          <w:rFonts w:ascii="Times New Roman" w:hAnsi="Times New Roman"/>
          <w:sz w:val="28"/>
          <w:szCs w:val="28"/>
        </w:rPr>
        <w:t xml:space="preserve">       </w:t>
      </w:r>
      <w:r w:rsidR="00F638AE" w:rsidRPr="00456D31">
        <w:rPr>
          <w:rFonts w:ascii="Times New Roman" w:hAnsi="Times New Roman"/>
          <w:sz w:val="28"/>
          <w:szCs w:val="28"/>
        </w:rPr>
        <w:t xml:space="preserve">Установлены случаи, когда </w:t>
      </w:r>
      <w:r w:rsidR="000F6597" w:rsidRPr="00456D31">
        <w:rPr>
          <w:rFonts w:ascii="Times New Roman" w:hAnsi="Times New Roman"/>
          <w:sz w:val="28"/>
          <w:szCs w:val="28"/>
        </w:rPr>
        <w:t xml:space="preserve">к авансовому отчету </w:t>
      </w:r>
      <w:r w:rsidR="00B056B9" w:rsidRPr="00456D31">
        <w:rPr>
          <w:rFonts w:ascii="Times New Roman" w:hAnsi="Times New Roman"/>
          <w:sz w:val="28"/>
          <w:szCs w:val="28"/>
        </w:rPr>
        <w:t xml:space="preserve">(№19 от 15.08.2018г., №20 от 20.08.2018г. №21 от 23.08.2018г.) </w:t>
      </w:r>
      <w:r w:rsidR="000F6597" w:rsidRPr="00456D31">
        <w:rPr>
          <w:rFonts w:ascii="Times New Roman" w:hAnsi="Times New Roman"/>
          <w:sz w:val="28"/>
          <w:szCs w:val="28"/>
        </w:rPr>
        <w:t xml:space="preserve">подшиваются копии </w:t>
      </w:r>
      <w:r w:rsidR="00FC4FD9" w:rsidRPr="00456D31">
        <w:rPr>
          <w:rFonts w:ascii="Times New Roman" w:hAnsi="Times New Roman"/>
          <w:sz w:val="28"/>
          <w:szCs w:val="28"/>
        </w:rPr>
        <w:t xml:space="preserve">кассовых </w:t>
      </w:r>
      <w:r w:rsidR="000F6597" w:rsidRPr="00456D31">
        <w:rPr>
          <w:rFonts w:ascii="Times New Roman" w:hAnsi="Times New Roman"/>
          <w:sz w:val="28"/>
          <w:szCs w:val="28"/>
        </w:rPr>
        <w:t>чеков</w:t>
      </w:r>
      <w:r w:rsidR="00FC4FD9" w:rsidRPr="00456D31">
        <w:rPr>
          <w:rFonts w:ascii="Times New Roman" w:hAnsi="Times New Roman"/>
          <w:sz w:val="28"/>
          <w:szCs w:val="28"/>
        </w:rPr>
        <w:t>, не заверенные уполномоченным лицом</w:t>
      </w:r>
      <w:r w:rsidR="00B056B9" w:rsidRPr="00456D31">
        <w:rPr>
          <w:rFonts w:ascii="Times New Roman" w:hAnsi="Times New Roman"/>
          <w:sz w:val="28"/>
          <w:szCs w:val="28"/>
        </w:rPr>
        <w:t xml:space="preserve">, который отвечает за учет расходов. </w:t>
      </w:r>
    </w:p>
    <w:p w:rsidR="00DB6231" w:rsidRDefault="000D3076" w:rsidP="00DB6231">
      <w:pPr>
        <w:tabs>
          <w:tab w:val="left" w:pos="567"/>
          <w:tab w:val="left" w:pos="709"/>
        </w:tabs>
        <w:spacing w:after="0"/>
        <w:jc w:val="both"/>
        <w:rPr>
          <w:rFonts w:ascii="Times New Roman" w:hAnsi="Times New Roman" w:cs="Times New Roman"/>
          <w:sz w:val="28"/>
          <w:szCs w:val="28"/>
        </w:rPr>
      </w:pPr>
      <w:r w:rsidRPr="00456D31">
        <w:rPr>
          <w:rFonts w:ascii="Times New Roman" w:hAnsi="Times New Roman" w:cs="Times New Roman"/>
          <w:sz w:val="28"/>
          <w:szCs w:val="28"/>
        </w:rPr>
        <w:t xml:space="preserve">        </w:t>
      </w:r>
      <w:r w:rsidR="00930683" w:rsidRPr="00456D31">
        <w:rPr>
          <w:rFonts w:ascii="Times New Roman" w:hAnsi="Times New Roman" w:cs="Times New Roman"/>
          <w:sz w:val="28"/>
          <w:szCs w:val="28"/>
        </w:rPr>
        <w:t>Фактов</w:t>
      </w:r>
      <w:r w:rsidR="00743FC9" w:rsidRPr="00456D31">
        <w:rPr>
          <w:rFonts w:ascii="Times New Roman" w:hAnsi="Times New Roman" w:cs="Times New Roman"/>
          <w:sz w:val="28"/>
          <w:szCs w:val="28"/>
        </w:rPr>
        <w:t xml:space="preserve"> выдачи </w:t>
      </w:r>
      <w:r w:rsidR="00930683" w:rsidRPr="00456D31">
        <w:rPr>
          <w:rFonts w:ascii="Times New Roman" w:hAnsi="Times New Roman" w:cs="Times New Roman"/>
          <w:sz w:val="28"/>
          <w:szCs w:val="28"/>
        </w:rPr>
        <w:t xml:space="preserve">наличных </w:t>
      </w:r>
      <w:r w:rsidR="006F4F44" w:rsidRPr="00456D31">
        <w:rPr>
          <w:rFonts w:ascii="Times New Roman" w:hAnsi="Times New Roman" w:cs="Times New Roman"/>
          <w:sz w:val="28"/>
          <w:szCs w:val="28"/>
        </w:rPr>
        <w:t>денежных средств под</w:t>
      </w:r>
      <w:r w:rsidR="00743FC9" w:rsidRPr="00456D31">
        <w:rPr>
          <w:rFonts w:ascii="Times New Roman" w:hAnsi="Times New Roman" w:cs="Times New Roman"/>
          <w:sz w:val="28"/>
          <w:szCs w:val="28"/>
        </w:rPr>
        <w:t xml:space="preserve">отчет лицам, </w:t>
      </w:r>
      <w:r w:rsidR="000F1F23" w:rsidRPr="00456D31">
        <w:rPr>
          <w:rFonts w:ascii="Times New Roman" w:hAnsi="Times New Roman" w:cs="Times New Roman"/>
          <w:sz w:val="28"/>
          <w:szCs w:val="28"/>
        </w:rPr>
        <w:t>не работающим в проверяемом предприятии, не установлено.</w:t>
      </w:r>
    </w:p>
    <w:p w:rsidR="00DB6231" w:rsidRDefault="00DB6231" w:rsidP="00E309F8">
      <w:pPr>
        <w:tabs>
          <w:tab w:val="left" w:pos="567"/>
          <w:tab w:val="left" w:pos="709"/>
        </w:tabs>
        <w:jc w:val="both"/>
        <w:rPr>
          <w:rFonts w:ascii="Times New Roman" w:hAnsi="Times New Roman" w:cs="Times New Roman"/>
          <w:i/>
          <w:sz w:val="28"/>
          <w:szCs w:val="28"/>
        </w:rPr>
      </w:pPr>
      <w:r>
        <w:rPr>
          <w:rFonts w:ascii="Times New Roman" w:hAnsi="Times New Roman" w:cs="Times New Roman"/>
          <w:sz w:val="28"/>
          <w:szCs w:val="28"/>
        </w:rPr>
        <w:t xml:space="preserve">        </w:t>
      </w:r>
      <w:r w:rsidR="00743FC9" w:rsidRPr="00456D31">
        <w:rPr>
          <w:rFonts w:ascii="Times New Roman" w:hAnsi="Times New Roman" w:cs="Times New Roman"/>
          <w:sz w:val="28"/>
          <w:szCs w:val="28"/>
        </w:rPr>
        <w:t>По расчетам с подотчетными лицами</w:t>
      </w:r>
      <w:r w:rsidR="0069675E" w:rsidRPr="00456D31">
        <w:rPr>
          <w:rFonts w:ascii="Times New Roman" w:hAnsi="Times New Roman" w:cs="Times New Roman"/>
          <w:sz w:val="28"/>
          <w:szCs w:val="28"/>
        </w:rPr>
        <w:t xml:space="preserve"> </w:t>
      </w:r>
      <w:r w:rsidR="002D668F" w:rsidRPr="00456D31">
        <w:rPr>
          <w:rFonts w:ascii="Times New Roman" w:hAnsi="Times New Roman" w:cs="Times New Roman"/>
          <w:sz w:val="28"/>
          <w:szCs w:val="28"/>
        </w:rPr>
        <w:t xml:space="preserve">на Предприятии присутствует дебиторская и </w:t>
      </w:r>
      <w:r w:rsidR="00743FC9" w:rsidRPr="00456D31">
        <w:rPr>
          <w:rFonts w:ascii="Times New Roman" w:hAnsi="Times New Roman" w:cs="Times New Roman"/>
          <w:sz w:val="28"/>
          <w:szCs w:val="28"/>
        </w:rPr>
        <w:t>кредиторск</w:t>
      </w:r>
      <w:r w:rsidR="002D668F" w:rsidRPr="00456D31">
        <w:rPr>
          <w:rFonts w:ascii="Times New Roman" w:hAnsi="Times New Roman" w:cs="Times New Roman"/>
          <w:sz w:val="28"/>
          <w:szCs w:val="28"/>
        </w:rPr>
        <w:t>ая</w:t>
      </w:r>
      <w:r w:rsidR="00743FC9" w:rsidRPr="00456D31">
        <w:rPr>
          <w:rFonts w:ascii="Times New Roman" w:hAnsi="Times New Roman" w:cs="Times New Roman"/>
          <w:sz w:val="28"/>
          <w:szCs w:val="28"/>
        </w:rPr>
        <w:t xml:space="preserve"> задолженност</w:t>
      </w:r>
      <w:r w:rsidR="002D668F" w:rsidRPr="00456D31">
        <w:rPr>
          <w:rFonts w:ascii="Times New Roman" w:hAnsi="Times New Roman" w:cs="Times New Roman"/>
          <w:sz w:val="28"/>
          <w:szCs w:val="28"/>
        </w:rPr>
        <w:t>и</w:t>
      </w:r>
      <w:r w:rsidR="00743FC9" w:rsidRPr="00456D31">
        <w:rPr>
          <w:rFonts w:ascii="Times New Roman" w:hAnsi="Times New Roman" w:cs="Times New Roman"/>
          <w:sz w:val="28"/>
          <w:szCs w:val="28"/>
        </w:rPr>
        <w:t>.</w:t>
      </w:r>
      <w:r w:rsidR="0069675E" w:rsidRPr="00456D31">
        <w:rPr>
          <w:rFonts w:ascii="Times New Roman" w:hAnsi="Times New Roman" w:cs="Times New Roman"/>
          <w:i/>
          <w:sz w:val="28"/>
          <w:szCs w:val="28"/>
        </w:rPr>
        <w:t xml:space="preserve">              </w:t>
      </w:r>
      <w:r w:rsidR="00486361">
        <w:rPr>
          <w:rFonts w:ascii="Times New Roman" w:hAnsi="Times New Roman" w:cs="Times New Roman"/>
          <w:i/>
          <w:sz w:val="28"/>
          <w:szCs w:val="28"/>
        </w:rPr>
        <w:t xml:space="preserve">            </w:t>
      </w:r>
      <w:r w:rsidR="00B75EDE">
        <w:rPr>
          <w:rFonts w:ascii="Times New Roman" w:hAnsi="Times New Roman" w:cs="Times New Roman"/>
          <w:i/>
          <w:sz w:val="28"/>
          <w:szCs w:val="28"/>
        </w:rPr>
        <w:t xml:space="preserve"> </w:t>
      </w:r>
    </w:p>
    <w:p w:rsidR="002D668F" w:rsidRPr="00B75EDE" w:rsidRDefault="00DB6231" w:rsidP="000D3076">
      <w:pPr>
        <w:spacing w:after="0"/>
        <w:ind w:firstLine="709"/>
        <w:jc w:val="center"/>
        <w:outlineLvl w:val="0"/>
        <w:rPr>
          <w:rFonts w:ascii="Times New Roman" w:hAnsi="Times New Roman" w:cs="Times New Roman"/>
          <w:i/>
          <w:sz w:val="28"/>
          <w:szCs w:val="28"/>
        </w:rPr>
      </w:pPr>
      <w:r>
        <w:rPr>
          <w:rFonts w:ascii="Times New Roman" w:hAnsi="Times New Roman" w:cs="Times New Roman"/>
          <w:i/>
          <w:sz w:val="28"/>
          <w:szCs w:val="28"/>
        </w:rPr>
        <w:t xml:space="preserve">                                                                                      </w:t>
      </w:r>
      <w:r w:rsidR="0069675E" w:rsidRPr="00B75EDE">
        <w:rPr>
          <w:rFonts w:ascii="Times New Roman" w:hAnsi="Times New Roman" w:cs="Times New Roman"/>
          <w:i/>
          <w:sz w:val="28"/>
          <w:szCs w:val="28"/>
        </w:rPr>
        <w:t xml:space="preserve">  Таблица №</w:t>
      </w:r>
      <w:r w:rsidR="00E309F8">
        <w:rPr>
          <w:rFonts w:ascii="Times New Roman" w:hAnsi="Times New Roman" w:cs="Times New Roman"/>
          <w:i/>
          <w:sz w:val="28"/>
          <w:szCs w:val="28"/>
        </w:rPr>
        <w:t>2</w:t>
      </w:r>
      <w:r w:rsidR="0069675E" w:rsidRPr="00B75EDE">
        <w:rPr>
          <w:rFonts w:ascii="Times New Roman" w:hAnsi="Times New Roman" w:cs="Times New Roman"/>
          <w:i/>
          <w:sz w:val="28"/>
          <w:szCs w:val="28"/>
        </w:rPr>
        <w:t xml:space="preserve"> (руб.)</w:t>
      </w:r>
    </w:p>
    <w:tbl>
      <w:tblPr>
        <w:tblpPr w:leftFromText="180" w:rightFromText="180" w:vertAnchor="text" w:horzAnchor="margin" w:tblpX="108" w:tblpY="18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134"/>
        <w:gridCol w:w="1134"/>
        <w:gridCol w:w="1276"/>
        <w:gridCol w:w="1276"/>
        <w:gridCol w:w="1276"/>
        <w:gridCol w:w="1275"/>
        <w:gridCol w:w="993"/>
      </w:tblGrid>
      <w:tr w:rsidR="00D26BCD" w:rsidRPr="00B812E4" w:rsidTr="005B6119">
        <w:trPr>
          <w:trHeight w:val="1166"/>
        </w:trPr>
        <w:tc>
          <w:tcPr>
            <w:tcW w:w="1242" w:type="dxa"/>
          </w:tcPr>
          <w:p w:rsidR="00D26BCD" w:rsidRPr="00E71C47" w:rsidRDefault="00D26BCD" w:rsidP="005B6119">
            <w:pPr>
              <w:ind w:left="19"/>
              <w:jc w:val="center"/>
              <w:rPr>
                <w:rFonts w:ascii="Times New Roman" w:hAnsi="Times New Roman" w:cs="Times New Roman"/>
                <w:b/>
                <w:sz w:val="20"/>
                <w:szCs w:val="20"/>
              </w:rPr>
            </w:pPr>
            <w:r w:rsidRPr="00E71C47">
              <w:rPr>
                <w:rFonts w:ascii="Times New Roman" w:hAnsi="Times New Roman" w:cs="Times New Roman"/>
                <w:b/>
                <w:sz w:val="20"/>
                <w:szCs w:val="20"/>
              </w:rPr>
              <w:t>Подотчетное лицо</w:t>
            </w:r>
          </w:p>
          <w:p w:rsidR="00D26BCD" w:rsidRPr="00E71C47" w:rsidRDefault="00D26BCD" w:rsidP="005B6119">
            <w:pPr>
              <w:ind w:left="19"/>
              <w:jc w:val="center"/>
              <w:rPr>
                <w:rFonts w:ascii="Times New Roman" w:hAnsi="Times New Roman" w:cs="Times New Roman"/>
                <w:b/>
                <w:sz w:val="20"/>
                <w:szCs w:val="20"/>
              </w:rPr>
            </w:pPr>
          </w:p>
        </w:tc>
        <w:tc>
          <w:tcPr>
            <w:tcW w:w="1134" w:type="dxa"/>
          </w:tcPr>
          <w:p w:rsidR="00D26BCD" w:rsidRPr="00E71C47" w:rsidRDefault="00D26BCD" w:rsidP="005B6119">
            <w:pPr>
              <w:jc w:val="center"/>
              <w:rPr>
                <w:rFonts w:ascii="Times New Roman" w:hAnsi="Times New Roman" w:cs="Times New Roman"/>
                <w:b/>
                <w:sz w:val="20"/>
                <w:szCs w:val="20"/>
              </w:rPr>
            </w:pPr>
            <w:r w:rsidRPr="00E71C47">
              <w:rPr>
                <w:rFonts w:ascii="Times New Roman" w:hAnsi="Times New Roman" w:cs="Times New Roman"/>
                <w:b/>
                <w:sz w:val="20"/>
                <w:szCs w:val="20"/>
              </w:rPr>
              <w:t>Долг за предприятием на 01.01.201</w:t>
            </w:r>
            <w:r>
              <w:rPr>
                <w:rFonts w:ascii="Times New Roman" w:hAnsi="Times New Roman" w:cs="Times New Roman"/>
                <w:b/>
                <w:sz w:val="20"/>
                <w:szCs w:val="20"/>
              </w:rPr>
              <w:t>8</w:t>
            </w:r>
            <w:r w:rsidRPr="00E71C47">
              <w:rPr>
                <w:rFonts w:ascii="Times New Roman" w:hAnsi="Times New Roman" w:cs="Times New Roman"/>
                <w:b/>
                <w:sz w:val="20"/>
                <w:szCs w:val="20"/>
              </w:rPr>
              <w:t>г.</w:t>
            </w:r>
          </w:p>
        </w:tc>
        <w:tc>
          <w:tcPr>
            <w:tcW w:w="1134" w:type="dxa"/>
          </w:tcPr>
          <w:p w:rsidR="00D26BCD" w:rsidRDefault="00D26BCD" w:rsidP="005B6119">
            <w:pPr>
              <w:spacing w:after="0"/>
              <w:jc w:val="center"/>
              <w:rPr>
                <w:rFonts w:ascii="Times New Roman" w:hAnsi="Times New Roman" w:cs="Times New Roman"/>
                <w:b/>
                <w:sz w:val="20"/>
                <w:szCs w:val="20"/>
              </w:rPr>
            </w:pPr>
            <w:r w:rsidRPr="00E71C47">
              <w:rPr>
                <w:rFonts w:ascii="Times New Roman" w:hAnsi="Times New Roman" w:cs="Times New Roman"/>
                <w:b/>
                <w:sz w:val="20"/>
                <w:szCs w:val="20"/>
              </w:rPr>
              <w:t>Долг за подотчетным лицом</w:t>
            </w:r>
          </w:p>
          <w:p w:rsidR="00D26BCD" w:rsidRPr="00E71C47" w:rsidRDefault="00D26BCD" w:rsidP="005B6119">
            <w:pPr>
              <w:spacing w:after="0"/>
              <w:jc w:val="center"/>
              <w:rPr>
                <w:rFonts w:ascii="Times New Roman" w:hAnsi="Times New Roman" w:cs="Times New Roman"/>
                <w:b/>
                <w:sz w:val="20"/>
                <w:szCs w:val="20"/>
              </w:rPr>
            </w:pPr>
            <w:r>
              <w:rPr>
                <w:rFonts w:ascii="Times New Roman" w:hAnsi="Times New Roman" w:cs="Times New Roman"/>
                <w:b/>
                <w:sz w:val="20"/>
                <w:szCs w:val="20"/>
              </w:rPr>
              <w:t>на 01.01.2018г.</w:t>
            </w:r>
          </w:p>
        </w:tc>
        <w:tc>
          <w:tcPr>
            <w:tcW w:w="1276" w:type="dxa"/>
          </w:tcPr>
          <w:p w:rsidR="00D26BCD" w:rsidRPr="00E71C47" w:rsidRDefault="00D26BCD" w:rsidP="005B6119">
            <w:pPr>
              <w:jc w:val="center"/>
              <w:rPr>
                <w:rFonts w:ascii="Times New Roman" w:hAnsi="Times New Roman" w:cs="Times New Roman"/>
                <w:b/>
                <w:sz w:val="20"/>
                <w:szCs w:val="20"/>
              </w:rPr>
            </w:pPr>
            <w:r w:rsidRPr="00E71C47">
              <w:rPr>
                <w:rFonts w:ascii="Times New Roman" w:hAnsi="Times New Roman" w:cs="Times New Roman"/>
                <w:b/>
                <w:sz w:val="20"/>
                <w:szCs w:val="20"/>
              </w:rPr>
              <w:t>Выдали из кассы</w:t>
            </w:r>
          </w:p>
        </w:tc>
        <w:tc>
          <w:tcPr>
            <w:tcW w:w="1276" w:type="dxa"/>
          </w:tcPr>
          <w:p w:rsidR="00D26BCD" w:rsidRPr="00E71C47" w:rsidRDefault="00D26BCD" w:rsidP="005B6119">
            <w:pPr>
              <w:jc w:val="center"/>
              <w:rPr>
                <w:rFonts w:ascii="Times New Roman" w:hAnsi="Times New Roman" w:cs="Times New Roman"/>
                <w:b/>
                <w:sz w:val="20"/>
                <w:szCs w:val="20"/>
              </w:rPr>
            </w:pPr>
            <w:r w:rsidRPr="00E71C47">
              <w:rPr>
                <w:rFonts w:ascii="Times New Roman" w:hAnsi="Times New Roman" w:cs="Times New Roman"/>
                <w:b/>
                <w:sz w:val="20"/>
                <w:szCs w:val="20"/>
              </w:rPr>
              <w:t>Вернули в кассу</w:t>
            </w:r>
          </w:p>
        </w:tc>
        <w:tc>
          <w:tcPr>
            <w:tcW w:w="1276" w:type="dxa"/>
          </w:tcPr>
          <w:p w:rsidR="00D26BCD" w:rsidRPr="00E71C47" w:rsidRDefault="00D26BCD" w:rsidP="005B6119">
            <w:pPr>
              <w:jc w:val="center"/>
              <w:rPr>
                <w:rFonts w:ascii="Times New Roman" w:hAnsi="Times New Roman" w:cs="Times New Roman"/>
                <w:b/>
                <w:sz w:val="20"/>
                <w:szCs w:val="20"/>
              </w:rPr>
            </w:pPr>
            <w:r w:rsidRPr="00E71C47">
              <w:rPr>
                <w:rFonts w:ascii="Times New Roman" w:hAnsi="Times New Roman" w:cs="Times New Roman"/>
                <w:b/>
                <w:sz w:val="20"/>
                <w:szCs w:val="20"/>
              </w:rPr>
              <w:t>Отчитались</w:t>
            </w:r>
          </w:p>
        </w:tc>
        <w:tc>
          <w:tcPr>
            <w:tcW w:w="1275" w:type="dxa"/>
          </w:tcPr>
          <w:p w:rsidR="00D26BCD" w:rsidRPr="00E71C47" w:rsidRDefault="00D26BCD" w:rsidP="005B6119">
            <w:pPr>
              <w:jc w:val="center"/>
              <w:rPr>
                <w:rFonts w:ascii="Times New Roman" w:hAnsi="Times New Roman" w:cs="Times New Roman"/>
                <w:b/>
                <w:sz w:val="20"/>
                <w:szCs w:val="20"/>
              </w:rPr>
            </w:pPr>
            <w:r w:rsidRPr="00E71C47">
              <w:rPr>
                <w:rFonts w:ascii="Times New Roman" w:hAnsi="Times New Roman" w:cs="Times New Roman"/>
                <w:b/>
                <w:sz w:val="20"/>
                <w:szCs w:val="20"/>
              </w:rPr>
              <w:t xml:space="preserve">Долг за подотчетным лицом </w:t>
            </w:r>
            <w:r w:rsidR="004365F5">
              <w:rPr>
                <w:rFonts w:ascii="Times New Roman" w:hAnsi="Times New Roman" w:cs="Times New Roman"/>
                <w:b/>
                <w:sz w:val="20"/>
                <w:szCs w:val="20"/>
              </w:rPr>
              <w:t>на 01.01.2019г.</w:t>
            </w:r>
          </w:p>
        </w:tc>
        <w:tc>
          <w:tcPr>
            <w:tcW w:w="993" w:type="dxa"/>
          </w:tcPr>
          <w:p w:rsidR="00D26BCD" w:rsidRPr="00E71C47" w:rsidRDefault="00D26BCD" w:rsidP="005B6119">
            <w:pPr>
              <w:jc w:val="center"/>
              <w:rPr>
                <w:rFonts w:ascii="Times New Roman" w:hAnsi="Times New Roman" w:cs="Times New Roman"/>
                <w:b/>
                <w:sz w:val="20"/>
                <w:szCs w:val="20"/>
              </w:rPr>
            </w:pPr>
            <w:r w:rsidRPr="00E71C47">
              <w:rPr>
                <w:rFonts w:ascii="Times New Roman" w:hAnsi="Times New Roman" w:cs="Times New Roman"/>
                <w:b/>
                <w:sz w:val="20"/>
                <w:szCs w:val="20"/>
              </w:rPr>
              <w:t xml:space="preserve">Долг за </w:t>
            </w:r>
            <w:r>
              <w:rPr>
                <w:rFonts w:ascii="Times New Roman" w:hAnsi="Times New Roman" w:cs="Times New Roman"/>
                <w:b/>
                <w:sz w:val="20"/>
                <w:szCs w:val="20"/>
              </w:rPr>
              <w:t>предприятием на 01.01</w:t>
            </w:r>
            <w:r w:rsidRPr="00E71C47">
              <w:rPr>
                <w:rFonts w:ascii="Times New Roman" w:hAnsi="Times New Roman" w:cs="Times New Roman"/>
                <w:b/>
                <w:sz w:val="20"/>
                <w:szCs w:val="20"/>
              </w:rPr>
              <w:t>.201</w:t>
            </w:r>
            <w:r>
              <w:rPr>
                <w:rFonts w:ascii="Times New Roman" w:hAnsi="Times New Roman" w:cs="Times New Roman"/>
                <w:b/>
                <w:sz w:val="20"/>
                <w:szCs w:val="20"/>
              </w:rPr>
              <w:t>9</w:t>
            </w:r>
            <w:r w:rsidRPr="00E71C47">
              <w:rPr>
                <w:rFonts w:ascii="Times New Roman" w:hAnsi="Times New Roman" w:cs="Times New Roman"/>
                <w:b/>
                <w:sz w:val="20"/>
                <w:szCs w:val="20"/>
              </w:rPr>
              <w:t>г.</w:t>
            </w:r>
          </w:p>
        </w:tc>
      </w:tr>
      <w:tr w:rsidR="00D26BCD" w:rsidRPr="00B812E4" w:rsidTr="00E309F8">
        <w:trPr>
          <w:trHeight w:val="395"/>
        </w:trPr>
        <w:tc>
          <w:tcPr>
            <w:tcW w:w="1242" w:type="dxa"/>
          </w:tcPr>
          <w:p w:rsidR="00D26BCD" w:rsidRPr="004365F5" w:rsidRDefault="00D26BCD" w:rsidP="005B6119">
            <w:pPr>
              <w:spacing w:after="0"/>
              <w:ind w:left="19"/>
              <w:rPr>
                <w:rFonts w:ascii="Times New Roman" w:hAnsi="Times New Roman" w:cs="Times New Roman"/>
                <w:sz w:val="20"/>
                <w:szCs w:val="20"/>
              </w:rPr>
            </w:pPr>
            <w:proofErr w:type="spellStart"/>
            <w:r w:rsidRPr="004365F5">
              <w:rPr>
                <w:rFonts w:ascii="Times New Roman" w:hAnsi="Times New Roman" w:cs="Times New Roman"/>
                <w:sz w:val="20"/>
                <w:szCs w:val="20"/>
              </w:rPr>
              <w:t>Понкратов</w:t>
            </w:r>
            <w:proofErr w:type="spellEnd"/>
            <w:r w:rsidRPr="004365F5">
              <w:rPr>
                <w:rFonts w:ascii="Times New Roman" w:hAnsi="Times New Roman" w:cs="Times New Roman"/>
                <w:sz w:val="20"/>
                <w:szCs w:val="20"/>
              </w:rPr>
              <w:t xml:space="preserve"> В.Н.</w:t>
            </w:r>
          </w:p>
        </w:tc>
        <w:tc>
          <w:tcPr>
            <w:tcW w:w="1134" w:type="dxa"/>
          </w:tcPr>
          <w:p w:rsidR="00D26BCD" w:rsidRPr="004365F5" w:rsidRDefault="00D26BCD" w:rsidP="005B6119">
            <w:pPr>
              <w:spacing w:after="0"/>
              <w:ind w:left="19"/>
              <w:jc w:val="center"/>
              <w:rPr>
                <w:rFonts w:ascii="Times New Roman" w:hAnsi="Times New Roman" w:cs="Times New Roman"/>
                <w:sz w:val="20"/>
                <w:szCs w:val="20"/>
              </w:rPr>
            </w:pPr>
            <w:r w:rsidRPr="004365F5">
              <w:rPr>
                <w:rFonts w:ascii="Times New Roman" w:hAnsi="Times New Roman" w:cs="Times New Roman"/>
                <w:sz w:val="20"/>
                <w:szCs w:val="20"/>
              </w:rPr>
              <w:t>-</w:t>
            </w:r>
          </w:p>
        </w:tc>
        <w:tc>
          <w:tcPr>
            <w:tcW w:w="1134" w:type="dxa"/>
          </w:tcPr>
          <w:p w:rsidR="00D26BCD" w:rsidRPr="004365F5" w:rsidRDefault="005B6119" w:rsidP="005B6119">
            <w:pPr>
              <w:spacing w:after="0"/>
              <w:ind w:left="19"/>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tcPr>
          <w:p w:rsidR="00D26BCD" w:rsidRPr="004365F5" w:rsidRDefault="00D26BCD" w:rsidP="005B6119">
            <w:pPr>
              <w:spacing w:after="0"/>
              <w:ind w:left="19"/>
              <w:jc w:val="center"/>
              <w:rPr>
                <w:rFonts w:ascii="Times New Roman" w:hAnsi="Times New Roman" w:cs="Times New Roman"/>
                <w:sz w:val="20"/>
                <w:szCs w:val="20"/>
              </w:rPr>
            </w:pPr>
            <w:r w:rsidRPr="004365F5">
              <w:rPr>
                <w:rFonts w:ascii="Times New Roman" w:hAnsi="Times New Roman" w:cs="Times New Roman"/>
                <w:sz w:val="20"/>
                <w:szCs w:val="20"/>
              </w:rPr>
              <w:t>20 800,00</w:t>
            </w:r>
          </w:p>
        </w:tc>
        <w:tc>
          <w:tcPr>
            <w:tcW w:w="1276" w:type="dxa"/>
          </w:tcPr>
          <w:p w:rsidR="00D26BCD" w:rsidRPr="004365F5" w:rsidRDefault="00D26BCD" w:rsidP="005B6119">
            <w:pPr>
              <w:spacing w:after="0"/>
              <w:ind w:left="19"/>
              <w:jc w:val="center"/>
              <w:rPr>
                <w:rFonts w:ascii="Times New Roman" w:hAnsi="Times New Roman" w:cs="Times New Roman"/>
                <w:sz w:val="20"/>
                <w:szCs w:val="20"/>
              </w:rPr>
            </w:pPr>
            <w:r w:rsidRPr="004365F5">
              <w:rPr>
                <w:rFonts w:ascii="Times New Roman" w:hAnsi="Times New Roman" w:cs="Times New Roman"/>
                <w:sz w:val="20"/>
                <w:szCs w:val="20"/>
              </w:rPr>
              <w:t>-</w:t>
            </w:r>
          </w:p>
        </w:tc>
        <w:tc>
          <w:tcPr>
            <w:tcW w:w="1276" w:type="dxa"/>
          </w:tcPr>
          <w:p w:rsidR="00D26BCD" w:rsidRPr="004365F5" w:rsidRDefault="00D26BCD" w:rsidP="005B6119">
            <w:pPr>
              <w:spacing w:after="0"/>
              <w:ind w:left="19"/>
              <w:jc w:val="center"/>
              <w:rPr>
                <w:rFonts w:ascii="Times New Roman" w:hAnsi="Times New Roman" w:cs="Times New Roman"/>
                <w:sz w:val="20"/>
                <w:szCs w:val="20"/>
              </w:rPr>
            </w:pPr>
            <w:r w:rsidRPr="004365F5">
              <w:rPr>
                <w:rFonts w:ascii="Times New Roman" w:hAnsi="Times New Roman" w:cs="Times New Roman"/>
                <w:sz w:val="20"/>
                <w:szCs w:val="20"/>
              </w:rPr>
              <w:t>20 860,00</w:t>
            </w:r>
          </w:p>
          <w:p w:rsidR="00D26BCD" w:rsidRPr="004365F5" w:rsidRDefault="00D26BCD" w:rsidP="005B6119">
            <w:pPr>
              <w:spacing w:after="0"/>
              <w:ind w:left="19"/>
              <w:jc w:val="center"/>
              <w:rPr>
                <w:rFonts w:ascii="Times New Roman" w:hAnsi="Times New Roman" w:cs="Times New Roman"/>
                <w:sz w:val="20"/>
                <w:szCs w:val="20"/>
              </w:rPr>
            </w:pPr>
          </w:p>
        </w:tc>
        <w:tc>
          <w:tcPr>
            <w:tcW w:w="1275" w:type="dxa"/>
          </w:tcPr>
          <w:p w:rsidR="00D26BCD" w:rsidRPr="004365F5" w:rsidRDefault="00D26BCD" w:rsidP="005B6119">
            <w:pPr>
              <w:spacing w:after="0"/>
              <w:ind w:left="19"/>
              <w:jc w:val="center"/>
              <w:rPr>
                <w:rFonts w:ascii="Times New Roman" w:hAnsi="Times New Roman" w:cs="Times New Roman"/>
                <w:sz w:val="20"/>
                <w:szCs w:val="20"/>
              </w:rPr>
            </w:pPr>
            <w:r w:rsidRPr="004365F5">
              <w:rPr>
                <w:rFonts w:ascii="Times New Roman" w:hAnsi="Times New Roman" w:cs="Times New Roman"/>
                <w:sz w:val="20"/>
                <w:szCs w:val="20"/>
              </w:rPr>
              <w:t>0,00</w:t>
            </w:r>
          </w:p>
        </w:tc>
        <w:tc>
          <w:tcPr>
            <w:tcW w:w="993" w:type="dxa"/>
          </w:tcPr>
          <w:p w:rsidR="00D26BCD" w:rsidRPr="004365F5" w:rsidRDefault="00D26BCD" w:rsidP="005B6119">
            <w:pPr>
              <w:spacing w:after="0"/>
              <w:ind w:left="19"/>
              <w:jc w:val="center"/>
              <w:rPr>
                <w:rFonts w:ascii="Times New Roman" w:hAnsi="Times New Roman" w:cs="Times New Roman"/>
                <w:sz w:val="20"/>
                <w:szCs w:val="20"/>
              </w:rPr>
            </w:pPr>
            <w:r w:rsidRPr="004365F5">
              <w:rPr>
                <w:rFonts w:ascii="Times New Roman" w:hAnsi="Times New Roman" w:cs="Times New Roman"/>
                <w:sz w:val="20"/>
                <w:szCs w:val="20"/>
              </w:rPr>
              <w:t>60,0</w:t>
            </w:r>
          </w:p>
        </w:tc>
      </w:tr>
      <w:tr w:rsidR="00D26BCD" w:rsidRPr="00B812E4" w:rsidTr="00E309F8">
        <w:trPr>
          <w:trHeight w:val="433"/>
        </w:trPr>
        <w:tc>
          <w:tcPr>
            <w:tcW w:w="1242" w:type="dxa"/>
          </w:tcPr>
          <w:p w:rsidR="00D26BCD" w:rsidRPr="004365F5" w:rsidRDefault="00D26BCD" w:rsidP="005B6119">
            <w:pPr>
              <w:spacing w:after="0"/>
              <w:ind w:left="19"/>
              <w:rPr>
                <w:rFonts w:ascii="Times New Roman" w:hAnsi="Times New Roman" w:cs="Times New Roman"/>
                <w:sz w:val="20"/>
                <w:szCs w:val="20"/>
              </w:rPr>
            </w:pPr>
            <w:r w:rsidRPr="004365F5">
              <w:rPr>
                <w:rFonts w:ascii="Times New Roman" w:hAnsi="Times New Roman" w:cs="Times New Roman"/>
                <w:sz w:val="20"/>
                <w:szCs w:val="20"/>
              </w:rPr>
              <w:t>Игнатьева С.Л.</w:t>
            </w:r>
          </w:p>
        </w:tc>
        <w:tc>
          <w:tcPr>
            <w:tcW w:w="1134" w:type="dxa"/>
          </w:tcPr>
          <w:p w:rsidR="00D26BCD" w:rsidRPr="004365F5" w:rsidRDefault="00D26BCD" w:rsidP="005B6119">
            <w:pPr>
              <w:spacing w:after="0"/>
              <w:ind w:left="19"/>
              <w:jc w:val="center"/>
              <w:rPr>
                <w:rFonts w:ascii="Times New Roman" w:hAnsi="Times New Roman" w:cs="Times New Roman"/>
                <w:sz w:val="20"/>
                <w:szCs w:val="20"/>
              </w:rPr>
            </w:pPr>
            <w:r w:rsidRPr="004365F5">
              <w:rPr>
                <w:rFonts w:ascii="Times New Roman" w:hAnsi="Times New Roman" w:cs="Times New Roman"/>
                <w:sz w:val="20"/>
                <w:szCs w:val="20"/>
              </w:rPr>
              <w:t>-</w:t>
            </w:r>
          </w:p>
        </w:tc>
        <w:tc>
          <w:tcPr>
            <w:tcW w:w="1134" w:type="dxa"/>
          </w:tcPr>
          <w:p w:rsidR="00D26BCD" w:rsidRPr="004365F5" w:rsidRDefault="005B6119" w:rsidP="005B6119">
            <w:pPr>
              <w:spacing w:after="0"/>
              <w:ind w:left="19"/>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tcPr>
          <w:p w:rsidR="00D26BCD" w:rsidRPr="004365F5" w:rsidRDefault="00D26BCD" w:rsidP="005B6119">
            <w:pPr>
              <w:spacing w:after="0"/>
              <w:ind w:left="19"/>
              <w:jc w:val="center"/>
              <w:rPr>
                <w:rFonts w:ascii="Times New Roman" w:hAnsi="Times New Roman" w:cs="Times New Roman"/>
                <w:sz w:val="20"/>
                <w:szCs w:val="20"/>
              </w:rPr>
            </w:pPr>
            <w:r w:rsidRPr="004365F5">
              <w:rPr>
                <w:rFonts w:ascii="Times New Roman" w:hAnsi="Times New Roman" w:cs="Times New Roman"/>
                <w:sz w:val="20"/>
                <w:szCs w:val="20"/>
              </w:rPr>
              <w:t>64 426,27</w:t>
            </w:r>
          </w:p>
        </w:tc>
        <w:tc>
          <w:tcPr>
            <w:tcW w:w="1276" w:type="dxa"/>
          </w:tcPr>
          <w:p w:rsidR="00D26BCD" w:rsidRPr="004365F5" w:rsidRDefault="00D26BCD" w:rsidP="005B6119">
            <w:pPr>
              <w:spacing w:after="0"/>
              <w:ind w:left="19"/>
              <w:jc w:val="center"/>
              <w:rPr>
                <w:rFonts w:ascii="Times New Roman" w:hAnsi="Times New Roman" w:cs="Times New Roman"/>
                <w:sz w:val="20"/>
                <w:szCs w:val="20"/>
              </w:rPr>
            </w:pPr>
            <w:r w:rsidRPr="004365F5">
              <w:rPr>
                <w:rFonts w:ascii="Times New Roman" w:hAnsi="Times New Roman" w:cs="Times New Roman"/>
                <w:sz w:val="20"/>
                <w:szCs w:val="20"/>
              </w:rPr>
              <w:t>-</w:t>
            </w:r>
          </w:p>
        </w:tc>
        <w:tc>
          <w:tcPr>
            <w:tcW w:w="1276" w:type="dxa"/>
          </w:tcPr>
          <w:p w:rsidR="00D26BCD" w:rsidRPr="004365F5" w:rsidRDefault="00D26BCD" w:rsidP="005B6119">
            <w:pPr>
              <w:spacing w:after="0"/>
              <w:ind w:left="19"/>
              <w:jc w:val="center"/>
              <w:rPr>
                <w:rFonts w:ascii="Times New Roman" w:hAnsi="Times New Roman" w:cs="Times New Roman"/>
                <w:sz w:val="20"/>
                <w:szCs w:val="20"/>
              </w:rPr>
            </w:pPr>
            <w:r w:rsidRPr="004365F5">
              <w:rPr>
                <w:rFonts w:ascii="Times New Roman" w:hAnsi="Times New Roman" w:cs="Times New Roman"/>
                <w:sz w:val="20"/>
                <w:szCs w:val="20"/>
              </w:rPr>
              <w:t>64 426,27</w:t>
            </w:r>
          </w:p>
        </w:tc>
        <w:tc>
          <w:tcPr>
            <w:tcW w:w="1275" w:type="dxa"/>
          </w:tcPr>
          <w:p w:rsidR="00D26BCD" w:rsidRPr="004365F5" w:rsidRDefault="00D26BCD" w:rsidP="005B6119">
            <w:pPr>
              <w:spacing w:after="0"/>
              <w:ind w:left="19"/>
              <w:jc w:val="center"/>
              <w:rPr>
                <w:rFonts w:ascii="Times New Roman" w:hAnsi="Times New Roman" w:cs="Times New Roman"/>
                <w:sz w:val="20"/>
                <w:szCs w:val="20"/>
              </w:rPr>
            </w:pPr>
            <w:r w:rsidRPr="004365F5">
              <w:rPr>
                <w:rFonts w:ascii="Times New Roman" w:hAnsi="Times New Roman" w:cs="Times New Roman"/>
                <w:sz w:val="20"/>
                <w:szCs w:val="20"/>
              </w:rPr>
              <w:t>0,00</w:t>
            </w:r>
          </w:p>
        </w:tc>
        <w:tc>
          <w:tcPr>
            <w:tcW w:w="993" w:type="dxa"/>
          </w:tcPr>
          <w:p w:rsidR="00D26BCD" w:rsidRPr="004365F5" w:rsidRDefault="00D26BCD" w:rsidP="005B6119">
            <w:pPr>
              <w:spacing w:after="0"/>
              <w:ind w:left="19"/>
              <w:jc w:val="center"/>
              <w:rPr>
                <w:rFonts w:ascii="Times New Roman" w:hAnsi="Times New Roman" w:cs="Times New Roman"/>
                <w:sz w:val="20"/>
                <w:szCs w:val="20"/>
              </w:rPr>
            </w:pPr>
            <w:r w:rsidRPr="004365F5">
              <w:rPr>
                <w:rFonts w:ascii="Times New Roman" w:hAnsi="Times New Roman" w:cs="Times New Roman"/>
                <w:sz w:val="20"/>
                <w:szCs w:val="20"/>
              </w:rPr>
              <w:t>0,00</w:t>
            </w:r>
          </w:p>
        </w:tc>
      </w:tr>
      <w:tr w:rsidR="00D26BCD" w:rsidRPr="00E52A56" w:rsidTr="00E309F8">
        <w:trPr>
          <w:trHeight w:val="471"/>
        </w:trPr>
        <w:tc>
          <w:tcPr>
            <w:tcW w:w="1242" w:type="dxa"/>
          </w:tcPr>
          <w:p w:rsidR="00D26BCD" w:rsidRPr="004365F5" w:rsidRDefault="00D26BCD" w:rsidP="005B6119">
            <w:pPr>
              <w:spacing w:after="0"/>
              <w:rPr>
                <w:rFonts w:ascii="Times New Roman" w:hAnsi="Times New Roman" w:cs="Times New Roman"/>
                <w:sz w:val="20"/>
                <w:szCs w:val="20"/>
              </w:rPr>
            </w:pPr>
            <w:r w:rsidRPr="004365F5">
              <w:rPr>
                <w:rFonts w:ascii="Times New Roman" w:hAnsi="Times New Roman" w:cs="Times New Roman"/>
                <w:sz w:val="20"/>
                <w:szCs w:val="20"/>
              </w:rPr>
              <w:t>Старостин В.В.</w:t>
            </w:r>
          </w:p>
        </w:tc>
        <w:tc>
          <w:tcPr>
            <w:tcW w:w="1134" w:type="dxa"/>
          </w:tcPr>
          <w:p w:rsidR="00D26BCD" w:rsidRPr="004365F5" w:rsidRDefault="00D26BCD" w:rsidP="005B6119">
            <w:pPr>
              <w:spacing w:after="0"/>
              <w:ind w:left="19"/>
              <w:jc w:val="center"/>
              <w:rPr>
                <w:rFonts w:ascii="Times New Roman" w:hAnsi="Times New Roman" w:cs="Times New Roman"/>
                <w:sz w:val="20"/>
                <w:szCs w:val="20"/>
              </w:rPr>
            </w:pPr>
            <w:r w:rsidRPr="004365F5">
              <w:rPr>
                <w:rFonts w:ascii="Times New Roman" w:hAnsi="Times New Roman" w:cs="Times New Roman"/>
                <w:sz w:val="20"/>
                <w:szCs w:val="20"/>
              </w:rPr>
              <w:t>-</w:t>
            </w:r>
          </w:p>
        </w:tc>
        <w:tc>
          <w:tcPr>
            <w:tcW w:w="1134" w:type="dxa"/>
          </w:tcPr>
          <w:p w:rsidR="00D26BCD" w:rsidRPr="004365F5" w:rsidRDefault="00D26BCD" w:rsidP="005B6119">
            <w:pPr>
              <w:spacing w:after="0"/>
              <w:ind w:left="19"/>
              <w:jc w:val="center"/>
              <w:rPr>
                <w:rFonts w:ascii="Times New Roman" w:hAnsi="Times New Roman" w:cs="Times New Roman"/>
                <w:sz w:val="20"/>
                <w:szCs w:val="20"/>
              </w:rPr>
            </w:pPr>
            <w:r w:rsidRPr="004365F5">
              <w:rPr>
                <w:rFonts w:ascii="Times New Roman" w:hAnsi="Times New Roman" w:cs="Times New Roman"/>
                <w:sz w:val="20"/>
                <w:szCs w:val="20"/>
              </w:rPr>
              <w:t>30 145,00</w:t>
            </w:r>
          </w:p>
        </w:tc>
        <w:tc>
          <w:tcPr>
            <w:tcW w:w="1276" w:type="dxa"/>
          </w:tcPr>
          <w:p w:rsidR="00D26BCD" w:rsidRPr="004365F5" w:rsidRDefault="00D26BCD" w:rsidP="005B6119">
            <w:pPr>
              <w:spacing w:after="0"/>
              <w:ind w:left="19"/>
              <w:jc w:val="center"/>
              <w:rPr>
                <w:rFonts w:ascii="Times New Roman" w:hAnsi="Times New Roman" w:cs="Times New Roman"/>
                <w:sz w:val="20"/>
                <w:szCs w:val="20"/>
              </w:rPr>
            </w:pPr>
            <w:r w:rsidRPr="004365F5">
              <w:rPr>
                <w:rFonts w:ascii="Times New Roman" w:hAnsi="Times New Roman" w:cs="Times New Roman"/>
                <w:sz w:val="20"/>
                <w:szCs w:val="20"/>
              </w:rPr>
              <w:t>262 997,54</w:t>
            </w:r>
          </w:p>
        </w:tc>
        <w:tc>
          <w:tcPr>
            <w:tcW w:w="1276" w:type="dxa"/>
          </w:tcPr>
          <w:p w:rsidR="00D26BCD" w:rsidRPr="004365F5" w:rsidRDefault="00D26BCD" w:rsidP="005B6119">
            <w:pPr>
              <w:spacing w:after="0"/>
              <w:ind w:left="19"/>
              <w:jc w:val="center"/>
              <w:rPr>
                <w:rFonts w:ascii="Times New Roman" w:hAnsi="Times New Roman" w:cs="Times New Roman"/>
                <w:sz w:val="20"/>
                <w:szCs w:val="20"/>
              </w:rPr>
            </w:pPr>
            <w:r w:rsidRPr="004365F5">
              <w:rPr>
                <w:rFonts w:ascii="Times New Roman" w:hAnsi="Times New Roman" w:cs="Times New Roman"/>
                <w:sz w:val="20"/>
                <w:szCs w:val="20"/>
              </w:rPr>
              <w:t>42 905,00</w:t>
            </w:r>
          </w:p>
        </w:tc>
        <w:tc>
          <w:tcPr>
            <w:tcW w:w="1276" w:type="dxa"/>
          </w:tcPr>
          <w:p w:rsidR="00D26BCD" w:rsidRPr="004365F5" w:rsidRDefault="00D26BCD" w:rsidP="005B6119">
            <w:pPr>
              <w:spacing w:after="0"/>
              <w:ind w:left="19"/>
              <w:jc w:val="center"/>
              <w:rPr>
                <w:rFonts w:ascii="Times New Roman" w:hAnsi="Times New Roman" w:cs="Times New Roman"/>
                <w:sz w:val="20"/>
                <w:szCs w:val="20"/>
              </w:rPr>
            </w:pPr>
            <w:r w:rsidRPr="004365F5">
              <w:rPr>
                <w:rFonts w:ascii="Times New Roman" w:hAnsi="Times New Roman" w:cs="Times New Roman"/>
                <w:sz w:val="20"/>
                <w:szCs w:val="20"/>
              </w:rPr>
              <w:t>244 856,75</w:t>
            </w:r>
          </w:p>
        </w:tc>
        <w:tc>
          <w:tcPr>
            <w:tcW w:w="1275" w:type="dxa"/>
          </w:tcPr>
          <w:p w:rsidR="00D26BCD" w:rsidRPr="004365F5" w:rsidRDefault="00D26BCD" w:rsidP="005B6119">
            <w:pPr>
              <w:spacing w:after="0"/>
              <w:ind w:left="19"/>
              <w:jc w:val="center"/>
              <w:rPr>
                <w:rFonts w:ascii="Times New Roman" w:hAnsi="Times New Roman" w:cs="Times New Roman"/>
                <w:sz w:val="20"/>
                <w:szCs w:val="20"/>
              </w:rPr>
            </w:pPr>
            <w:r w:rsidRPr="004365F5">
              <w:rPr>
                <w:rFonts w:ascii="Times New Roman" w:hAnsi="Times New Roman" w:cs="Times New Roman"/>
                <w:sz w:val="20"/>
                <w:szCs w:val="20"/>
              </w:rPr>
              <w:t>5 380,79</w:t>
            </w:r>
          </w:p>
        </w:tc>
        <w:tc>
          <w:tcPr>
            <w:tcW w:w="993" w:type="dxa"/>
          </w:tcPr>
          <w:p w:rsidR="00D26BCD" w:rsidRPr="004365F5" w:rsidRDefault="00D26BCD" w:rsidP="005B6119">
            <w:pPr>
              <w:spacing w:after="0"/>
              <w:ind w:left="19"/>
              <w:jc w:val="center"/>
              <w:rPr>
                <w:rFonts w:ascii="Times New Roman" w:hAnsi="Times New Roman" w:cs="Times New Roman"/>
                <w:sz w:val="20"/>
                <w:szCs w:val="20"/>
              </w:rPr>
            </w:pPr>
            <w:r w:rsidRPr="004365F5">
              <w:rPr>
                <w:rFonts w:ascii="Times New Roman" w:hAnsi="Times New Roman" w:cs="Times New Roman"/>
                <w:sz w:val="20"/>
                <w:szCs w:val="20"/>
              </w:rPr>
              <w:t>-</w:t>
            </w:r>
          </w:p>
        </w:tc>
      </w:tr>
      <w:tr w:rsidR="00D26BCD" w:rsidRPr="004365F5" w:rsidTr="00E309F8">
        <w:trPr>
          <w:trHeight w:val="368"/>
        </w:trPr>
        <w:tc>
          <w:tcPr>
            <w:tcW w:w="1242" w:type="dxa"/>
          </w:tcPr>
          <w:p w:rsidR="00D26BCD" w:rsidRPr="000D3076" w:rsidRDefault="00D26BCD" w:rsidP="005B6119">
            <w:pPr>
              <w:spacing w:after="0"/>
              <w:rPr>
                <w:rFonts w:ascii="Times New Roman" w:hAnsi="Times New Roman" w:cs="Times New Roman"/>
                <w:b/>
              </w:rPr>
            </w:pPr>
            <w:r w:rsidRPr="000D3076">
              <w:rPr>
                <w:rFonts w:ascii="Times New Roman" w:hAnsi="Times New Roman" w:cs="Times New Roman"/>
                <w:b/>
              </w:rPr>
              <w:t>Итого:</w:t>
            </w:r>
          </w:p>
        </w:tc>
        <w:tc>
          <w:tcPr>
            <w:tcW w:w="1134" w:type="dxa"/>
          </w:tcPr>
          <w:p w:rsidR="00D26BCD" w:rsidRPr="000D3076" w:rsidRDefault="00D26BCD" w:rsidP="005B6119">
            <w:pPr>
              <w:spacing w:after="0"/>
              <w:ind w:left="19"/>
              <w:jc w:val="center"/>
              <w:rPr>
                <w:rFonts w:ascii="Times New Roman" w:hAnsi="Times New Roman" w:cs="Times New Roman"/>
                <w:b/>
              </w:rPr>
            </w:pPr>
            <w:r>
              <w:rPr>
                <w:rFonts w:ascii="Times New Roman" w:hAnsi="Times New Roman" w:cs="Times New Roman"/>
                <w:b/>
              </w:rPr>
              <w:t>-</w:t>
            </w:r>
          </w:p>
        </w:tc>
        <w:tc>
          <w:tcPr>
            <w:tcW w:w="1134" w:type="dxa"/>
          </w:tcPr>
          <w:p w:rsidR="00D26BCD" w:rsidRPr="00D26BCD" w:rsidRDefault="00D26BCD" w:rsidP="005B6119">
            <w:pPr>
              <w:spacing w:after="0"/>
              <w:ind w:left="19"/>
              <w:jc w:val="center"/>
              <w:rPr>
                <w:rFonts w:ascii="Times New Roman" w:hAnsi="Times New Roman" w:cs="Times New Roman"/>
                <w:b/>
              </w:rPr>
            </w:pPr>
            <w:r w:rsidRPr="00D26BCD">
              <w:rPr>
                <w:rFonts w:ascii="Times New Roman" w:hAnsi="Times New Roman" w:cs="Times New Roman"/>
                <w:b/>
              </w:rPr>
              <w:t>30 145,00</w:t>
            </w:r>
          </w:p>
        </w:tc>
        <w:tc>
          <w:tcPr>
            <w:tcW w:w="1276" w:type="dxa"/>
          </w:tcPr>
          <w:p w:rsidR="00D26BCD" w:rsidRPr="000D3076" w:rsidRDefault="00D26BCD" w:rsidP="005B6119">
            <w:pPr>
              <w:spacing w:after="0"/>
              <w:ind w:left="19"/>
              <w:jc w:val="center"/>
              <w:rPr>
                <w:rFonts w:ascii="Times New Roman" w:hAnsi="Times New Roman" w:cs="Times New Roman"/>
                <w:b/>
              </w:rPr>
            </w:pPr>
            <w:r>
              <w:rPr>
                <w:rFonts w:ascii="Times New Roman" w:hAnsi="Times New Roman" w:cs="Times New Roman"/>
                <w:b/>
              </w:rPr>
              <w:t>348 223,81</w:t>
            </w:r>
          </w:p>
        </w:tc>
        <w:tc>
          <w:tcPr>
            <w:tcW w:w="1276" w:type="dxa"/>
          </w:tcPr>
          <w:p w:rsidR="00D26BCD" w:rsidRPr="000D3076" w:rsidRDefault="00D26BCD" w:rsidP="005B6119">
            <w:pPr>
              <w:spacing w:after="0"/>
              <w:ind w:left="19"/>
              <w:jc w:val="center"/>
              <w:rPr>
                <w:rFonts w:ascii="Times New Roman" w:hAnsi="Times New Roman" w:cs="Times New Roman"/>
                <w:b/>
              </w:rPr>
            </w:pPr>
            <w:r>
              <w:rPr>
                <w:rFonts w:ascii="Times New Roman" w:hAnsi="Times New Roman" w:cs="Times New Roman"/>
                <w:b/>
              </w:rPr>
              <w:t>42 905,00</w:t>
            </w:r>
          </w:p>
        </w:tc>
        <w:tc>
          <w:tcPr>
            <w:tcW w:w="1276" w:type="dxa"/>
          </w:tcPr>
          <w:p w:rsidR="00D26BCD" w:rsidRPr="000D3076" w:rsidRDefault="00D26BCD" w:rsidP="005B6119">
            <w:pPr>
              <w:spacing w:after="0"/>
              <w:ind w:left="19"/>
              <w:jc w:val="center"/>
              <w:rPr>
                <w:rFonts w:ascii="Times New Roman" w:hAnsi="Times New Roman" w:cs="Times New Roman"/>
                <w:b/>
              </w:rPr>
            </w:pPr>
            <w:r>
              <w:rPr>
                <w:rFonts w:ascii="Times New Roman" w:hAnsi="Times New Roman" w:cs="Times New Roman"/>
                <w:b/>
              </w:rPr>
              <w:t>330 143,02</w:t>
            </w:r>
          </w:p>
        </w:tc>
        <w:tc>
          <w:tcPr>
            <w:tcW w:w="1275" w:type="dxa"/>
          </w:tcPr>
          <w:p w:rsidR="00D26BCD" w:rsidRPr="000D3076" w:rsidRDefault="00D26BCD" w:rsidP="005B6119">
            <w:pPr>
              <w:spacing w:after="0"/>
              <w:ind w:left="19"/>
              <w:jc w:val="center"/>
              <w:rPr>
                <w:rFonts w:ascii="Times New Roman" w:hAnsi="Times New Roman" w:cs="Times New Roman"/>
                <w:b/>
              </w:rPr>
            </w:pPr>
            <w:r>
              <w:rPr>
                <w:rFonts w:ascii="Times New Roman" w:hAnsi="Times New Roman" w:cs="Times New Roman"/>
                <w:b/>
              </w:rPr>
              <w:t>5 380,79</w:t>
            </w:r>
          </w:p>
        </w:tc>
        <w:tc>
          <w:tcPr>
            <w:tcW w:w="993" w:type="dxa"/>
          </w:tcPr>
          <w:p w:rsidR="00D26BCD" w:rsidRPr="004365F5" w:rsidRDefault="00D26BCD" w:rsidP="005B6119">
            <w:pPr>
              <w:spacing w:after="0"/>
              <w:ind w:left="19"/>
              <w:jc w:val="center"/>
              <w:rPr>
                <w:rFonts w:ascii="Times New Roman" w:hAnsi="Times New Roman" w:cs="Times New Roman"/>
                <w:b/>
              </w:rPr>
            </w:pPr>
            <w:r w:rsidRPr="004365F5">
              <w:rPr>
                <w:rFonts w:ascii="Times New Roman" w:hAnsi="Times New Roman" w:cs="Times New Roman"/>
                <w:b/>
              </w:rPr>
              <w:t>60,0</w:t>
            </w:r>
          </w:p>
        </w:tc>
      </w:tr>
    </w:tbl>
    <w:p w:rsidR="004365F5" w:rsidRDefault="00E71C47" w:rsidP="000D3076">
      <w:pPr>
        <w:tabs>
          <w:tab w:val="left" w:pos="567"/>
        </w:tabs>
        <w:spacing w:after="0"/>
        <w:jc w:val="both"/>
        <w:rPr>
          <w:rFonts w:ascii="Times New Roman" w:hAnsi="Times New Roman" w:cs="Times New Roman"/>
          <w:sz w:val="28"/>
          <w:szCs w:val="28"/>
        </w:rPr>
      </w:pPr>
      <w:r w:rsidRPr="00E71C47">
        <w:rPr>
          <w:rFonts w:ascii="Times New Roman" w:hAnsi="Times New Roman" w:cs="Times New Roman"/>
          <w:sz w:val="28"/>
          <w:szCs w:val="28"/>
        </w:rPr>
        <w:t xml:space="preserve">    </w:t>
      </w:r>
      <w:r w:rsidR="000D3076">
        <w:rPr>
          <w:rFonts w:ascii="Times New Roman" w:hAnsi="Times New Roman" w:cs="Times New Roman"/>
          <w:sz w:val="28"/>
          <w:szCs w:val="28"/>
        </w:rPr>
        <w:t xml:space="preserve">   </w:t>
      </w:r>
    </w:p>
    <w:p w:rsidR="00C73FFC" w:rsidRPr="005B6119" w:rsidRDefault="005B6119" w:rsidP="005B6119">
      <w:pPr>
        <w:pStyle w:val="pboth1"/>
        <w:tabs>
          <w:tab w:val="left" w:pos="567"/>
        </w:tabs>
        <w:spacing w:before="0" w:beforeAutospacing="0" w:after="0" w:line="276" w:lineRule="auto"/>
        <w:rPr>
          <w:b/>
          <w:i/>
          <w:sz w:val="28"/>
          <w:szCs w:val="28"/>
        </w:rPr>
      </w:pPr>
      <w:r>
        <w:rPr>
          <w:sz w:val="28"/>
          <w:szCs w:val="28"/>
        </w:rPr>
        <w:t xml:space="preserve">        Н</w:t>
      </w:r>
      <w:r w:rsidR="00C73FFC" w:rsidRPr="005B6119">
        <w:rPr>
          <w:sz w:val="28"/>
          <w:szCs w:val="28"/>
        </w:rPr>
        <w:t xml:space="preserve">а списание материальных запасов учреждение должно применять форму по ОКУД 0504230, утвержденную Приказом Минфина РФ от 30.03.2015 №52н. Согласно </w:t>
      </w:r>
      <w:r>
        <w:rPr>
          <w:sz w:val="28"/>
          <w:szCs w:val="28"/>
        </w:rPr>
        <w:t>Приказа Минфина от 15.12.2010 №</w:t>
      </w:r>
      <w:r w:rsidR="00C73FFC" w:rsidRPr="005B6119">
        <w:rPr>
          <w:sz w:val="28"/>
          <w:szCs w:val="28"/>
        </w:rPr>
        <w:t>73н руководителем учреждения утверждается состав комиссии по поступлению и вы</w:t>
      </w:r>
      <w:r>
        <w:rPr>
          <w:sz w:val="28"/>
          <w:szCs w:val="28"/>
        </w:rPr>
        <w:t>бытию активов. Порядок списания</w:t>
      </w:r>
      <w:r w:rsidR="00C73FFC" w:rsidRPr="005B6119">
        <w:rPr>
          <w:sz w:val="28"/>
          <w:szCs w:val="28"/>
        </w:rPr>
        <w:t xml:space="preserve"> материальных запасов предусмотрен пунктами 124-126 Приказа Минфина РФ от 28.12.2001 №119н. Кроме того в обязательном порядке необходимо оформлять акт о списании материальных за</w:t>
      </w:r>
      <w:r w:rsidR="0092607A" w:rsidRPr="005B6119">
        <w:rPr>
          <w:sz w:val="28"/>
          <w:szCs w:val="28"/>
        </w:rPr>
        <w:t xml:space="preserve">пасов. </w:t>
      </w:r>
      <w:r w:rsidR="0092607A" w:rsidRPr="005B6119">
        <w:rPr>
          <w:b/>
          <w:i/>
          <w:sz w:val="28"/>
          <w:szCs w:val="28"/>
        </w:rPr>
        <w:t>А</w:t>
      </w:r>
      <w:r w:rsidR="00C73FFC" w:rsidRPr="005B6119">
        <w:rPr>
          <w:b/>
          <w:i/>
          <w:sz w:val="28"/>
          <w:szCs w:val="28"/>
        </w:rPr>
        <w:t xml:space="preserve">кты на списание установленной формы в МУП </w:t>
      </w:r>
      <w:r w:rsidR="00EC2E69" w:rsidRPr="005B6119">
        <w:rPr>
          <w:b/>
          <w:i/>
          <w:sz w:val="28"/>
          <w:szCs w:val="28"/>
        </w:rPr>
        <w:t>ЖКХ «Стимул</w:t>
      </w:r>
      <w:r w:rsidR="00C73FFC" w:rsidRPr="005B6119">
        <w:rPr>
          <w:b/>
          <w:i/>
          <w:sz w:val="28"/>
          <w:szCs w:val="28"/>
        </w:rPr>
        <w:t>» не применяются.</w:t>
      </w:r>
    </w:p>
    <w:p w:rsidR="00C73FFC" w:rsidRDefault="00C73FFC" w:rsidP="00C73FFC">
      <w:pPr>
        <w:pStyle w:val="pboth1"/>
        <w:spacing w:before="0" w:beforeAutospacing="0" w:after="0" w:line="240" w:lineRule="auto"/>
        <w:jc w:val="left"/>
        <w:rPr>
          <w:sz w:val="22"/>
          <w:szCs w:val="22"/>
        </w:rPr>
      </w:pPr>
    </w:p>
    <w:p w:rsidR="00E75876" w:rsidRDefault="00E75876" w:rsidP="00C73FFC">
      <w:pPr>
        <w:pStyle w:val="pboth1"/>
        <w:spacing w:before="0" w:beforeAutospacing="0" w:after="0" w:line="240" w:lineRule="auto"/>
        <w:rPr>
          <w:b/>
          <w:sz w:val="22"/>
          <w:szCs w:val="22"/>
        </w:rPr>
      </w:pPr>
    </w:p>
    <w:p w:rsidR="00C73FFC" w:rsidRDefault="00C73FFC" w:rsidP="005B6119">
      <w:pPr>
        <w:pStyle w:val="pboth1"/>
        <w:tabs>
          <w:tab w:val="left" w:pos="567"/>
        </w:tabs>
        <w:spacing w:before="0" w:beforeAutospacing="0" w:after="0" w:line="240" w:lineRule="auto"/>
        <w:rPr>
          <w:b/>
          <w:i/>
          <w:sz w:val="28"/>
          <w:szCs w:val="28"/>
        </w:rPr>
      </w:pPr>
      <w:r w:rsidRPr="0092607A">
        <w:rPr>
          <w:b/>
          <w:sz w:val="28"/>
          <w:szCs w:val="28"/>
        </w:rPr>
        <w:t xml:space="preserve">        </w:t>
      </w:r>
      <w:r w:rsidRPr="0092607A">
        <w:rPr>
          <w:b/>
          <w:i/>
          <w:sz w:val="28"/>
          <w:szCs w:val="28"/>
        </w:rPr>
        <w:t>7. Учет и списание ГСМ</w:t>
      </w:r>
    </w:p>
    <w:p w:rsidR="005B6119" w:rsidRPr="0092607A" w:rsidRDefault="005B6119" w:rsidP="005B6119">
      <w:pPr>
        <w:pStyle w:val="pboth1"/>
        <w:tabs>
          <w:tab w:val="left" w:pos="567"/>
        </w:tabs>
        <w:spacing w:before="0" w:beforeAutospacing="0" w:after="0" w:line="240" w:lineRule="auto"/>
        <w:rPr>
          <w:b/>
          <w:i/>
          <w:sz w:val="28"/>
          <w:szCs w:val="28"/>
        </w:rPr>
      </w:pPr>
    </w:p>
    <w:p w:rsidR="00281F3B" w:rsidRDefault="00C73FFC" w:rsidP="00281F3B">
      <w:pPr>
        <w:pStyle w:val="pboth1"/>
        <w:tabs>
          <w:tab w:val="left" w:pos="567"/>
        </w:tabs>
        <w:spacing w:before="0" w:beforeAutospacing="0" w:after="0" w:line="276" w:lineRule="auto"/>
        <w:rPr>
          <w:sz w:val="28"/>
          <w:szCs w:val="28"/>
        </w:rPr>
      </w:pPr>
      <w:r w:rsidRPr="0092607A">
        <w:rPr>
          <w:sz w:val="28"/>
          <w:szCs w:val="28"/>
        </w:rPr>
        <w:t xml:space="preserve">     </w:t>
      </w:r>
      <w:r w:rsidR="0092607A">
        <w:rPr>
          <w:sz w:val="28"/>
          <w:szCs w:val="28"/>
        </w:rPr>
        <w:t xml:space="preserve"> </w:t>
      </w:r>
      <w:r w:rsidR="00281F3B">
        <w:rPr>
          <w:sz w:val="28"/>
          <w:szCs w:val="28"/>
        </w:rPr>
        <w:t xml:space="preserve">  </w:t>
      </w:r>
      <w:r w:rsidR="00CA7967" w:rsidRPr="005B6119">
        <w:rPr>
          <w:sz w:val="28"/>
          <w:szCs w:val="28"/>
          <w:shd w:val="clear" w:color="auto" w:fill="FFFFFF"/>
        </w:rPr>
        <w:t>Использование любого вида транспорта на предприятии неразрывно связано с учетом ГСМ.</w:t>
      </w:r>
      <w:r w:rsidR="00CA7967" w:rsidRPr="005B6119">
        <w:rPr>
          <w:rStyle w:val="apple-converted-space"/>
          <w:sz w:val="28"/>
          <w:szCs w:val="28"/>
          <w:shd w:val="clear" w:color="auto" w:fill="FFFFFF"/>
        </w:rPr>
        <w:t> </w:t>
      </w:r>
      <w:r w:rsidR="00CA7967" w:rsidRPr="005B6119">
        <w:rPr>
          <w:sz w:val="28"/>
          <w:szCs w:val="28"/>
          <w:shd w:val="clear" w:color="auto" w:fill="FFFFFF"/>
        </w:rPr>
        <w:t>Прежде всего, нужно помнить, что расходы на горюче-смазочные материалы должны быть правильно рассчитаны, документально подтверждены и экономически обоснованны. Только при соблюдении трех вышеуказанных условий затраты на ГСМ можно списать в расходы предприятия.</w:t>
      </w:r>
      <w:r w:rsidR="00CA7967" w:rsidRPr="005B6119">
        <w:rPr>
          <w:rStyle w:val="apple-converted-space"/>
          <w:sz w:val="28"/>
          <w:szCs w:val="28"/>
          <w:shd w:val="clear" w:color="auto" w:fill="FFFFFF"/>
        </w:rPr>
        <w:t> </w:t>
      </w:r>
      <w:r w:rsidR="00ED43A8" w:rsidRPr="005B6119">
        <w:rPr>
          <w:sz w:val="28"/>
          <w:szCs w:val="28"/>
        </w:rPr>
        <w:t xml:space="preserve">   </w:t>
      </w:r>
    </w:p>
    <w:p w:rsidR="00281F3B" w:rsidRPr="00281F3B" w:rsidRDefault="00281F3B" w:rsidP="00281F3B">
      <w:pPr>
        <w:pStyle w:val="pboth1"/>
        <w:tabs>
          <w:tab w:val="left" w:pos="567"/>
        </w:tabs>
        <w:spacing w:before="0" w:beforeAutospacing="0" w:after="0" w:line="276" w:lineRule="auto"/>
        <w:rPr>
          <w:sz w:val="28"/>
          <w:szCs w:val="28"/>
        </w:rPr>
      </w:pPr>
      <w:r>
        <w:rPr>
          <w:sz w:val="28"/>
          <w:szCs w:val="28"/>
        </w:rPr>
        <w:t xml:space="preserve">        </w:t>
      </w:r>
      <w:r w:rsidR="00ED43A8" w:rsidRPr="005B6119">
        <w:rPr>
          <w:sz w:val="28"/>
          <w:szCs w:val="28"/>
        </w:rPr>
        <w:t>Распоряжением Минтранса России от 14.03.2008г. №АМ-23-р (</w:t>
      </w:r>
      <w:r w:rsidR="005B6119">
        <w:rPr>
          <w:sz w:val="28"/>
          <w:szCs w:val="28"/>
        </w:rPr>
        <w:t xml:space="preserve">в редакции от 20.09.2018г.) </w:t>
      </w:r>
      <w:r w:rsidR="00ED43A8" w:rsidRPr="005B6119">
        <w:rPr>
          <w:sz w:val="28"/>
          <w:szCs w:val="28"/>
        </w:rPr>
        <w:t xml:space="preserve">устанавливаются нормы расхода топлива при эксплуатации </w:t>
      </w:r>
      <w:r w:rsidR="00ED43A8" w:rsidRPr="005B6119">
        <w:rPr>
          <w:sz w:val="28"/>
          <w:szCs w:val="28"/>
        </w:rPr>
        <w:lastRenderedPageBreak/>
        <w:t xml:space="preserve">автомобильной техники. </w:t>
      </w:r>
      <w:r w:rsidR="005B6119" w:rsidRPr="00281F3B">
        <w:rPr>
          <w:sz w:val="28"/>
          <w:szCs w:val="28"/>
        </w:rPr>
        <w:t xml:space="preserve">Согласно п.5 Методических рекомендаций норм расхода топлива и смазочных материалов на автомобильном транспорте, организации вправе применять надбавки, увеличивающие норматив расхода топлива. </w:t>
      </w:r>
    </w:p>
    <w:p w:rsidR="00ED43A8" w:rsidRDefault="00ED43A8" w:rsidP="005B6119">
      <w:pPr>
        <w:pStyle w:val="pboth1"/>
        <w:spacing w:before="0" w:beforeAutospacing="0" w:after="0" w:line="276" w:lineRule="auto"/>
        <w:rPr>
          <w:sz w:val="28"/>
          <w:szCs w:val="28"/>
        </w:rPr>
      </w:pPr>
      <w:r w:rsidRPr="005B6119">
        <w:rPr>
          <w:sz w:val="28"/>
          <w:szCs w:val="28"/>
        </w:rPr>
        <w:t xml:space="preserve">В соответствии с данным Распоряжением руководителем Предприятия утверждены нормы расхода топлива на автотранспортные средства. </w:t>
      </w:r>
    </w:p>
    <w:p w:rsidR="00A659A2" w:rsidRPr="005B6119" w:rsidRDefault="00A659A2" w:rsidP="00A659A2">
      <w:pPr>
        <w:pStyle w:val="pboth1"/>
        <w:tabs>
          <w:tab w:val="left" w:pos="567"/>
        </w:tabs>
        <w:spacing w:before="0" w:beforeAutospacing="0" w:after="0" w:line="276" w:lineRule="auto"/>
        <w:rPr>
          <w:sz w:val="28"/>
          <w:szCs w:val="28"/>
        </w:rPr>
      </w:pPr>
      <w:r w:rsidRPr="00E309F8">
        <w:rPr>
          <w:b/>
          <w:i/>
          <w:sz w:val="28"/>
          <w:szCs w:val="28"/>
        </w:rPr>
        <w:t xml:space="preserve">        </w:t>
      </w:r>
      <w:r w:rsidR="00281F3B" w:rsidRPr="00E309F8">
        <w:rPr>
          <w:b/>
          <w:i/>
          <w:sz w:val="28"/>
          <w:szCs w:val="28"/>
        </w:rPr>
        <w:t>Проверкой установлено, что</w:t>
      </w:r>
      <w:r w:rsidR="00A64F15">
        <w:rPr>
          <w:b/>
          <w:i/>
          <w:sz w:val="28"/>
          <w:szCs w:val="28"/>
        </w:rPr>
        <w:t xml:space="preserve"> в</w:t>
      </w:r>
      <w:r w:rsidRPr="005B6119">
        <w:rPr>
          <w:sz w:val="28"/>
          <w:szCs w:val="28"/>
        </w:rPr>
        <w:t xml:space="preserve"> 2018 году Предприятием согласно данным авансового отчета и чекам (на заправку ГСМ) произведены расходы по ГСМ на общую сумму 701 617,15 рублей.     </w:t>
      </w:r>
    </w:p>
    <w:p w:rsidR="00A659A2" w:rsidRPr="005B6119" w:rsidRDefault="00A659A2" w:rsidP="00A659A2">
      <w:pPr>
        <w:pStyle w:val="pboth1"/>
        <w:tabs>
          <w:tab w:val="left" w:pos="567"/>
        </w:tabs>
        <w:spacing w:before="0" w:beforeAutospacing="0" w:after="0" w:line="276" w:lineRule="auto"/>
        <w:rPr>
          <w:sz w:val="28"/>
          <w:szCs w:val="28"/>
        </w:rPr>
      </w:pPr>
      <w:r w:rsidRPr="005B6119">
        <w:rPr>
          <w:sz w:val="28"/>
          <w:szCs w:val="28"/>
        </w:rPr>
        <w:t xml:space="preserve">        Наибольший удельный вес расходов, связанных с приобретением топлива (из расчета на 1 транспортную единицу) приходится на транспортное средство (далее – ТС) ВАЗ – 2104 (2 292,26 литров), обеспечивающие непосредственную деятельность Предприятия.         </w:t>
      </w:r>
    </w:p>
    <w:p w:rsidR="00C03BBF" w:rsidRDefault="0092607A" w:rsidP="00A659A2">
      <w:pPr>
        <w:pStyle w:val="pboth1"/>
        <w:tabs>
          <w:tab w:val="left" w:pos="567"/>
        </w:tabs>
        <w:spacing w:before="0" w:beforeAutospacing="0" w:after="0" w:line="276" w:lineRule="auto"/>
        <w:rPr>
          <w:sz w:val="28"/>
          <w:szCs w:val="28"/>
          <w:shd w:val="clear" w:color="auto" w:fill="FFFFFF"/>
        </w:rPr>
      </w:pPr>
      <w:r w:rsidRPr="005B6119">
        <w:rPr>
          <w:sz w:val="28"/>
          <w:szCs w:val="28"/>
        </w:rPr>
        <w:t xml:space="preserve">      </w:t>
      </w:r>
      <w:r w:rsidR="00A659A2">
        <w:rPr>
          <w:sz w:val="28"/>
          <w:szCs w:val="28"/>
        </w:rPr>
        <w:t xml:space="preserve">  </w:t>
      </w:r>
      <w:r w:rsidR="000445BD" w:rsidRPr="005B6119">
        <w:rPr>
          <w:sz w:val="28"/>
          <w:szCs w:val="28"/>
        </w:rPr>
        <w:t>С</w:t>
      </w:r>
      <w:r w:rsidR="00C73FFC" w:rsidRPr="005B6119">
        <w:rPr>
          <w:sz w:val="28"/>
          <w:szCs w:val="28"/>
        </w:rPr>
        <w:t xml:space="preserve">огласно правилам ведения бухгалтерского учета (ч.1 ст.9 Закона от 6 декабря 2011г. №402-ФЗ) путевые листы относятся к первичным учетным документам и используются для подтверждения расходования ГСМ. </w:t>
      </w:r>
      <w:r w:rsidR="000445BD" w:rsidRPr="005B6119">
        <w:rPr>
          <w:sz w:val="28"/>
          <w:szCs w:val="28"/>
          <w:shd w:val="clear" w:color="auto" w:fill="FFFFFF"/>
        </w:rPr>
        <w:t>Форма путе</w:t>
      </w:r>
      <w:r w:rsidR="00A659A2">
        <w:rPr>
          <w:sz w:val="28"/>
          <w:szCs w:val="28"/>
          <w:shd w:val="clear" w:color="auto" w:fill="FFFFFF"/>
        </w:rPr>
        <w:t xml:space="preserve">вого листа </w:t>
      </w:r>
      <w:r w:rsidR="000445BD" w:rsidRPr="005B6119">
        <w:rPr>
          <w:sz w:val="28"/>
          <w:szCs w:val="28"/>
          <w:shd w:val="clear" w:color="auto" w:fill="FFFFFF"/>
        </w:rPr>
        <w:t>как документа учета утверждена Постановлением Госкомстата России № 78 от 28.11.1997. Для каждой машины оформляется отдельный путевой лист. Максимальный срок его действия – один месяц. В документе следует пропис</w:t>
      </w:r>
      <w:r w:rsidR="00ED43A8" w:rsidRPr="005B6119">
        <w:rPr>
          <w:sz w:val="28"/>
          <w:szCs w:val="28"/>
          <w:shd w:val="clear" w:color="auto" w:fill="FFFFFF"/>
        </w:rPr>
        <w:t>ывать</w:t>
      </w:r>
      <w:r w:rsidR="000445BD" w:rsidRPr="005B6119">
        <w:rPr>
          <w:sz w:val="28"/>
          <w:szCs w:val="28"/>
          <w:shd w:val="clear" w:color="auto" w:fill="FFFFFF"/>
        </w:rPr>
        <w:t xml:space="preserve"> точный маршрут поездки, а также расход ГСМ для конкретного транспортного средства. Важно помнить, что это первичный документ, он обосновывает факт эксплуатации автотранспорта, поэтому должен быть максимально подробным.</w:t>
      </w:r>
    </w:p>
    <w:p w:rsidR="00A659A2" w:rsidRPr="00145D4A" w:rsidRDefault="00454587" w:rsidP="00A659A2">
      <w:pPr>
        <w:pStyle w:val="pboth1"/>
        <w:tabs>
          <w:tab w:val="left" w:pos="567"/>
        </w:tabs>
        <w:spacing w:before="0" w:beforeAutospacing="0" w:after="0" w:line="276" w:lineRule="auto"/>
        <w:rPr>
          <w:b/>
          <w:i/>
          <w:sz w:val="28"/>
          <w:szCs w:val="28"/>
        </w:rPr>
      </w:pPr>
      <w:r w:rsidRPr="00454587">
        <w:rPr>
          <w:sz w:val="28"/>
          <w:szCs w:val="28"/>
        </w:rPr>
        <w:t xml:space="preserve">        В ходе проверки</w:t>
      </w:r>
      <w:r w:rsidR="00A659A2" w:rsidRPr="00454587">
        <w:rPr>
          <w:sz w:val="28"/>
          <w:szCs w:val="28"/>
        </w:rPr>
        <w:t xml:space="preserve"> Предприятием были предоставлены путевые листы на автотранспортные средства.</w:t>
      </w:r>
      <w:r w:rsidR="00A659A2" w:rsidRPr="00145D4A">
        <w:rPr>
          <w:b/>
          <w:i/>
          <w:sz w:val="28"/>
          <w:szCs w:val="28"/>
        </w:rPr>
        <w:t xml:space="preserve"> Предоставленные путевые листы заполнены не корректно: </w:t>
      </w:r>
    </w:p>
    <w:p w:rsidR="00A659A2" w:rsidRPr="00145D4A" w:rsidRDefault="00A659A2" w:rsidP="00A659A2">
      <w:pPr>
        <w:pStyle w:val="pboth1"/>
        <w:tabs>
          <w:tab w:val="left" w:pos="567"/>
        </w:tabs>
        <w:spacing w:before="0" w:beforeAutospacing="0" w:after="0" w:line="276" w:lineRule="auto"/>
        <w:rPr>
          <w:b/>
          <w:i/>
          <w:sz w:val="28"/>
          <w:szCs w:val="28"/>
        </w:rPr>
      </w:pPr>
      <w:r w:rsidRPr="00145D4A">
        <w:rPr>
          <w:b/>
          <w:i/>
          <w:sz w:val="28"/>
          <w:szCs w:val="28"/>
        </w:rPr>
        <w:t xml:space="preserve">        - имеются случаи, когда в путевых листах отсутствуют чеки на заправку ГСМ;</w:t>
      </w:r>
    </w:p>
    <w:p w:rsidR="00A659A2" w:rsidRPr="00145D4A" w:rsidRDefault="00A659A2" w:rsidP="00A659A2">
      <w:pPr>
        <w:pStyle w:val="pboth1"/>
        <w:tabs>
          <w:tab w:val="left" w:pos="567"/>
        </w:tabs>
        <w:spacing w:before="0" w:beforeAutospacing="0" w:after="0" w:line="276" w:lineRule="auto"/>
        <w:rPr>
          <w:b/>
          <w:i/>
          <w:sz w:val="28"/>
          <w:szCs w:val="28"/>
        </w:rPr>
      </w:pPr>
      <w:r w:rsidRPr="00145D4A">
        <w:rPr>
          <w:b/>
          <w:i/>
          <w:sz w:val="28"/>
          <w:szCs w:val="28"/>
        </w:rPr>
        <w:t xml:space="preserve">        - в нарушение Положения о документах и документообороте в бухгалтерском учете, утвержденном Минфином СССР 29 июля 1983 года №105, имеют место исправления в путевых листах путем использования «штриха» для закрашивания ошибочного текста, исправления записей поверх уже имеющихся, исправления одной цифры при неверном указании числа;</w:t>
      </w:r>
    </w:p>
    <w:p w:rsidR="00A659A2" w:rsidRPr="00145D4A" w:rsidRDefault="00A659A2" w:rsidP="00A659A2">
      <w:pPr>
        <w:pStyle w:val="pboth1"/>
        <w:tabs>
          <w:tab w:val="left" w:pos="567"/>
        </w:tabs>
        <w:spacing w:before="0" w:beforeAutospacing="0" w:after="0" w:line="276" w:lineRule="auto"/>
        <w:rPr>
          <w:b/>
          <w:i/>
          <w:sz w:val="28"/>
          <w:szCs w:val="28"/>
        </w:rPr>
      </w:pPr>
      <w:r w:rsidRPr="00145D4A">
        <w:rPr>
          <w:b/>
          <w:i/>
          <w:sz w:val="28"/>
          <w:szCs w:val="28"/>
        </w:rPr>
        <w:t xml:space="preserve">        - в некоторых путевых листах графа «Выдано» - не заполнена;</w:t>
      </w:r>
    </w:p>
    <w:p w:rsidR="00A659A2" w:rsidRPr="00145D4A" w:rsidRDefault="00DC19F6" w:rsidP="00DC19F6">
      <w:pPr>
        <w:pStyle w:val="pboth1"/>
        <w:tabs>
          <w:tab w:val="left" w:pos="567"/>
        </w:tabs>
        <w:spacing w:before="0" w:beforeAutospacing="0" w:after="0" w:line="276" w:lineRule="auto"/>
        <w:rPr>
          <w:b/>
          <w:i/>
          <w:sz w:val="28"/>
          <w:szCs w:val="28"/>
        </w:rPr>
      </w:pPr>
      <w:r w:rsidRPr="00145D4A">
        <w:rPr>
          <w:b/>
          <w:i/>
          <w:sz w:val="28"/>
          <w:szCs w:val="28"/>
        </w:rPr>
        <w:t xml:space="preserve">        </w:t>
      </w:r>
      <w:r w:rsidR="00A659A2" w:rsidRPr="00145D4A">
        <w:rPr>
          <w:b/>
          <w:i/>
          <w:sz w:val="28"/>
          <w:szCs w:val="28"/>
        </w:rPr>
        <w:t>- не совпадают даты выдачи путевых листов с датой указанной в чеке, выданном на АЗС (к путевому листу от 26.11.2018г. подшит чек от 23.11.2018г.);</w:t>
      </w:r>
    </w:p>
    <w:p w:rsidR="00A659A2" w:rsidRPr="00145D4A" w:rsidRDefault="00DC19F6" w:rsidP="00DC19F6">
      <w:pPr>
        <w:pStyle w:val="pboth1"/>
        <w:tabs>
          <w:tab w:val="left" w:pos="567"/>
        </w:tabs>
        <w:spacing w:before="0" w:beforeAutospacing="0" w:after="0" w:line="276" w:lineRule="auto"/>
        <w:rPr>
          <w:b/>
          <w:i/>
          <w:sz w:val="28"/>
          <w:szCs w:val="28"/>
        </w:rPr>
      </w:pPr>
      <w:r w:rsidRPr="00145D4A">
        <w:rPr>
          <w:b/>
          <w:i/>
          <w:sz w:val="28"/>
          <w:szCs w:val="28"/>
        </w:rPr>
        <w:t xml:space="preserve">        </w:t>
      </w:r>
      <w:r w:rsidR="00A659A2" w:rsidRPr="00145D4A">
        <w:rPr>
          <w:b/>
          <w:i/>
          <w:sz w:val="28"/>
          <w:szCs w:val="28"/>
        </w:rPr>
        <w:t>- имеются несовпадения литров, указанных в чеке</w:t>
      </w:r>
      <w:r w:rsidRPr="00145D4A">
        <w:rPr>
          <w:b/>
          <w:i/>
          <w:sz w:val="28"/>
          <w:szCs w:val="28"/>
        </w:rPr>
        <w:t xml:space="preserve"> и путевом листе.</w:t>
      </w:r>
    </w:p>
    <w:p w:rsidR="00A659A2" w:rsidRPr="00DC19F6" w:rsidRDefault="00A659A2" w:rsidP="00A659A2">
      <w:pPr>
        <w:pStyle w:val="pboth1"/>
        <w:spacing w:before="0" w:beforeAutospacing="0" w:after="0" w:line="276" w:lineRule="auto"/>
        <w:rPr>
          <w:b/>
          <w:i/>
          <w:sz w:val="28"/>
          <w:szCs w:val="28"/>
        </w:rPr>
      </w:pPr>
      <w:r w:rsidRPr="00454587">
        <w:rPr>
          <w:iCs/>
          <w:color w:val="000000"/>
          <w:sz w:val="28"/>
          <w:szCs w:val="28"/>
          <w:shd w:val="clear" w:color="auto" w:fill="FFFFFF"/>
        </w:rPr>
        <w:t xml:space="preserve">   </w:t>
      </w:r>
      <w:r w:rsidR="00DC19F6" w:rsidRPr="00454587">
        <w:rPr>
          <w:iCs/>
          <w:color w:val="000000"/>
          <w:sz w:val="28"/>
          <w:szCs w:val="28"/>
          <w:shd w:val="clear" w:color="auto" w:fill="FFFFFF"/>
        </w:rPr>
        <w:t xml:space="preserve">     </w:t>
      </w:r>
      <w:r w:rsidRPr="00454587">
        <w:rPr>
          <w:iCs/>
          <w:color w:val="000000"/>
          <w:sz w:val="28"/>
          <w:szCs w:val="28"/>
          <w:shd w:val="clear" w:color="auto" w:fill="FFFFFF"/>
        </w:rPr>
        <w:t xml:space="preserve">Что касается описания маршрута следования в путевом листе, связанного с выполнением перевозок или служебного задания, то он записывается по всем пунктам следования автомобиля (письмо </w:t>
      </w:r>
      <w:r w:rsidRPr="00454587">
        <w:rPr>
          <w:color w:val="000000"/>
          <w:sz w:val="28"/>
          <w:szCs w:val="28"/>
          <w:shd w:val="clear" w:color="auto" w:fill="FFFFFF"/>
        </w:rPr>
        <w:t xml:space="preserve">Росстата от 3 февраля 2005 года №ИУ-09-22/257 «О путевых листах»), тогда как в путевых листах МУП ЖКХ </w:t>
      </w:r>
      <w:r w:rsidRPr="00454587">
        <w:rPr>
          <w:color w:val="000000"/>
          <w:sz w:val="28"/>
          <w:szCs w:val="28"/>
          <w:shd w:val="clear" w:color="auto" w:fill="FFFFFF"/>
        </w:rPr>
        <w:lastRenderedPageBreak/>
        <w:t xml:space="preserve">«Стимул» </w:t>
      </w:r>
      <w:r w:rsidRPr="00454587">
        <w:rPr>
          <w:sz w:val="28"/>
          <w:szCs w:val="28"/>
        </w:rPr>
        <w:t>не отражен маршрут следования, а указано лишь общее использование «</w:t>
      </w:r>
      <w:r w:rsidR="00DC19F6" w:rsidRPr="00454587">
        <w:rPr>
          <w:sz w:val="28"/>
          <w:szCs w:val="28"/>
        </w:rPr>
        <w:t xml:space="preserve">Гараж, АЗС, </w:t>
      </w:r>
      <w:r w:rsidRPr="00454587">
        <w:rPr>
          <w:sz w:val="28"/>
          <w:szCs w:val="28"/>
        </w:rPr>
        <w:t xml:space="preserve">по Саракташу» и пробег ТС в километрах. Из содержания данных путевых листов нельзя определить с какой целью использовалось ТС, </w:t>
      </w:r>
      <w:proofErr w:type="gramStart"/>
      <w:r w:rsidRPr="00454587">
        <w:rPr>
          <w:sz w:val="28"/>
          <w:szCs w:val="28"/>
        </w:rPr>
        <w:t>а следовательно</w:t>
      </w:r>
      <w:proofErr w:type="gramEnd"/>
      <w:r w:rsidRPr="00454587">
        <w:rPr>
          <w:sz w:val="28"/>
          <w:szCs w:val="28"/>
        </w:rPr>
        <w:t>, не подтвержден производственный характер расходов учреждения (Письмо Минфина РФ от 20.02.2006г. №03-03-04/1/129).</w:t>
      </w:r>
      <w:r w:rsidRPr="00DC19F6">
        <w:rPr>
          <w:b/>
          <w:i/>
          <w:sz w:val="28"/>
          <w:szCs w:val="28"/>
        </w:rPr>
        <w:t xml:space="preserve"> Таким образом, оформление представленных </w:t>
      </w:r>
      <w:r w:rsidR="00DC19F6" w:rsidRPr="00DC19F6">
        <w:rPr>
          <w:b/>
          <w:i/>
          <w:sz w:val="28"/>
          <w:szCs w:val="28"/>
        </w:rPr>
        <w:t>предприятием</w:t>
      </w:r>
      <w:r w:rsidRPr="00DC19F6">
        <w:rPr>
          <w:b/>
          <w:i/>
          <w:sz w:val="28"/>
          <w:szCs w:val="28"/>
        </w:rPr>
        <w:t xml:space="preserve"> документов не соответствует положениям ст.9 Закона о бухгалтерском учете, так как в них не раскрыто содержание хозяйственной операции.</w:t>
      </w:r>
    </w:p>
    <w:p w:rsidR="00C03BBF" w:rsidRPr="00454587" w:rsidRDefault="00C73FFC" w:rsidP="00DC19F6">
      <w:pPr>
        <w:pStyle w:val="pboth1"/>
        <w:tabs>
          <w:tab w:val="left" w:pos="567"/>
        </w:tabs>
        <w:spacing w:before="0" w:beforeAutospacing="0" w:after="0" w:line="276" w:lineRule="auto"/>
        <w:rPr>
          <w:b/>
          <w:i/>
          <w:sz w:val="28"/>
          <w:szCs w:val="28"/>
        </w:rPr>
      </w:pPr>
      <w:r w:rsidRPr="005B6119">
        <w:rPr>
          <w:sz w:val="28"/>
          <w:szCs w:val="28"/>
        </w:rPr>
        <w:t xml:space="preserve">     </w:t>
      </w:r>
      <w:r w:rsidR="00A659A2">
        <w:rPr>
          <w:sz w:val="28"/>
          <w:szCs w:val="28"/>
        </w:rPr>
        <w:t xml:space="preserve">   </w:t>
      </w:r>
      <w:r w:rsidRPr="00454587">
        <w:rPr>
          <w:b/>
          <w:i/>
          <w:sz w:val="28"/>
          <w:szCs w:val="28"/>
        </w:rPr>
        <w:t xml:space="preserve">Списание смазочных средств (масел, тормозных жидкостей, тосола и др.) должно производится на основании Актов о списании материальных запасов, которые так же относится к первичным учетным документам и которые на Предприятии отсутствуют.          </w:t>
      </w:r>
    </w:p>
    <w:p w:rsidR="00C03BBF" w:rsidRPr="005B6119" w:rsidRDefault="00C03BBF" w:rsidP="00DC19F6">
      <w:pPr>
        <w:pStyle w:val="pboth1"/>
        <w:tabs>
          <w:tab w:val="left" w:pos="567"/>
        </w:tabs>
        <w:spacing w:before="0" w:beforeAutospacing="0" w:after="0" w:line="276" w:lineRule="auto"/>
        <w:rPr>
          <w:rStyle w:val="apple-converted-space"/>
          <w:sz w:val="28"/>
          <w:szCs w:val="28"/>
          <w:shd w:val="clear" w:color="auto" w:fill="FFFFFF"/>
        </w:rPr>
      </w:pPr>
      <w:r w:rsidRPr="00454587">
        <w:rPr>
          <w:b/>
          <w:i/>
          <w:sz w:val="28"/>
          <w:szCs w:val="28"/>
        </w:rPr>
        <w:t xml:space="preserve">     </w:t>
      </w:r>
      <w:r w:rsidR="00DC19F6" w:rsidRPr="00454587">
        <w:rPr>
          <w:b/>
          <w:i/>
          <w:sz w:val="28"/>
          <w:szCs w:val="28"/>
        </w:rPr>
        <w:t xml:space="preserve">   </w:t>
      </w:r>
      <w:r w:rsidRPr="00454587">
        <w:rPr>
          <w:b/>
          <w:i/>
          <w:sz w:val="28"/>
          <w:szCs w:val="28"/>
        </w:rPr>
        <w:t xml:space="preserve">На предприятии отсутствует (не ведется) </w:t>
      </w:r>
      <w:r w:rsidR="00DC19F6" w:rsidRPr="00454587">
        <w:rPr>
          <w:b/>
          <w:i/>
          <w:sz w:val="28"/>
          <w:szCs w:val="28"/>
          <w:shd w:val="clear" w:color="auto" w:fill="FFFFFF"/>
        </w:rPr>
        <w:t>ж</w:t>
      </w:r>
      <w:r w:rsidRPr="00454587">
        <w:rPr>
          <w:b/>
          <w:i/>
          <w:sz w:val="28"/>
          <w:szCs w:val="28"/>
          <w:shd w:val="clear" w:color="auto" w:fill="FFFFFF"/>
        </w:rPr>
        <w:t>урнал учета путевых листов</w:t>
      </w:r>
      <w:r w:rsidRPr="005B6119">
        <w:rPr>
          <w:sz w:val="28"/>
          <w:szCs w:val="28"/>
          <w:shd w:val="clear" w:color="auto" w:fill="FFFFFF"/>
        </w:rPr>
        <w:t xml:space="preserve"> – типовая унифицированная форма № 8, утвержденная </w:t>
      </w:r>
      <w:r w:rsidR="00ED43A8" w:rsidRPr="005B6119">
        <w:rPr>
          <w:sz w:val="28"/>
          <w:szCs w:val="28"/>
          <w:shd w:val="clear" w:color="auto" w:fill="FFFFFF"/>
        </w:rPr>
        <w:t>Госкомстатом России от 28.11.1997г. №78</w:t>
      </w:r>
      <w:r w:rsidR="00ED43A8" w:rsidRPr="005B6119">
        <w:rPr>
          <w:rStyle w:val="apple-converted-space"/>
          <w:sz w:val="28"/>
          <w:szCs w:val="28"/>
          <w:shd w:val="clear" w:color="auto" w:fill="FFFFFF"/>
        </w:rPr>
        <w:t> </w:t>
      </w:r>
      <w:r w:rsidRPr="005B6119">
        <w:rPr>
          <w:sz w:val="28"/>
          <w:szCs w:val="28"/>
          <w:shd w:val="clear" w:color="auto" w:fill="FFFFFF"/>
        </w:rPr>
        <w:t xml:space="preserve"> применяемая организациями, имеющими транспортные средства (ТС), для осуществления контроля эксплуатации автотранспортного парка и топливных затрат.</w:t>
      </w:r>
      <w:r w:rsidRPr="005B6119">
        <w:rPr>
          <w:rStyle w:val="apple-converted-space"/>
          <w:sz w:val="28"/>
          <w:szCs w:val="28"/>
          <w:shd w:val="clear" w:color="auto" w:fill="FFFFFF"/>
        </w:rPr>
        <w:t> </w:t>
      </w:r>
      <w:r w:rsidR="002B727E" w:rsidRPr="005B6119">
        <w:rPr>
          <w:rStyle w:val="apple-converted-space"/>
          <w:sz w:val="28"/>
          <w:szCs w:val="28"/>
          <w:shd w:val="clear" w:color="auto" w:fill="FFFFFF"/>
        </w:rPr>
        <w:t xml:space="preserve">Журнал представляет собой таблицу, </w:t>
      </w:r>
      <w:r w:rsidR="002B727E" w:rsidRPr="005B6119">
        <w:rPr>
          <w:sz w:val="28"/>
          <w:szCs w:val="28"/>
          <w:shd w:val="clear" w:color="auto" w:fill="FFFFFF"/>
        </w:rPr>
        <w:t>в которую вносятся сведения обо всех выданных фирмой путевых листах.</w:t>
      </w:r>
      <w:r w:rsidR="002B727E" w:rsidRPr="005B6119">
        <w:rPr>
          <w:rStyle w:val="apple-converted-space"/>
          <w:sz w:val="28"/>
          <w:szCs w:val="28"/>
          <w:shd w:val="clear" w:color="auto" w:fill="FFFFFF"/>
        </w:rPr>
        <w:t> </w:t>
      </w:r>
    </w:p>
    <w:p w:rsidR="00484DE2" w:rsidRPr="005B6119" w:rsidRDefault="00484DE2" w:rsidP="00DC19F6">
      <w:pPr>
        <w:pStyle w:val="pboth1"/>
        <w:tabs>
          <w:tab w:val="left" w:pos="567"/>
        </w:tabs>
        <w:spacing w:before="0" w:beforeAutospacing="0" w:after="0" w:line="276" w:lineRule="auto"/>
        <w:rPr>
          <w:sz w:val="28"/>
          <w:szCs w:val="28"/>
        </w:rPr>
      </w:pPr>
      <w:r w:rsidRPr="005B6119">
        <w:rPr>
          <w:sz w:val="28"/>
          <w:szCs w:val="28"/>
        </w:rPr>
        <w:t xml:space="preserve">     </w:t>
      </w:r>
      <w:r w:rsidR="001E48DC" w:rsidRPr="005B6119">
        <w:rPr>
          <w:sz w:val="28"/>
          <w:szCs w:val="28"/>
        </w:rPr>
        <w:t xml:space="preserve">   Установлен факт оформления путевых листов в выход</w:t>
      </w:r>
      <w:r w:rsidR="00DC19F6">
        <w:rPr>
          <w:sz w:val="28"/>
          <w:szCs w:val="28"/>
        </w:rPr>
        <w:t>ные и праздничные дни – 3</w:t>
      </w:r>
      <w:r w:rsidR="00E62335">
        <w:rPr>
          <w:sz w:val="28"/>
          <w:szCs w:val="28"/>
        </w:rPr>
        <w:t>8</w:t>
      </w:r>
      <w:r w:rsidR="00DC19F6">
        <w:rPr>
          <w:sz w:val="28"/>
          <w:szCs w:val="28"/>
        </w:rPr>
        <w:t xml:space="preserve"> дней (</w:t>
      </w:r>
      <w:r w:rsidR="001E48DC" w:rsidRPr="005B6119">
        <w:rPr>
          <w:sz w:val="28"/>
          <w:szCs w:val="28"/>
        </w:rPr>
        <w:t>отражен маршрут следования, показания спидометра при выезде и возвращении, производилось списание бензина</w:t>
      </w:r>
      <w:r w:rsidR="00DC19F6">
        <w:rPr>
          <w:sz w:val="28"/>
          <w:szCs w:val="28"/>
        </w:rPr>
        <w:t>)</w:t>
      </w:r>
      <w:r w:rsidR="001E48DC" w:rsidRPr="005B6119">
        <w:rPr>
          <w:sz w:val="28"/>
          <w:szCs w:val="28"/>
        </w:rPr>
        <w:t>, однако согласно данным</w:t>
      </w:r>
      <w:r w:rsidR="00DC19F6">
        <w:rPr>
          <w:sz w:val="28"/>
          <w:szCs w:val="28"/>
        </w:rPr>
        <w:t xml:space="preserve"> табеля учета рабочего времени </w:t>
      </w:r>
      <w:r w:rsidR="001E48DC" w:rsidRPr="005B6119">
        <w:rPr>
          <w:sz w:val="28"/>
          <w:szCs w:val="28"/>
        </w:rPr>
        <w:t xml:space="preserve">дни выезда ТС отмечены выходными днями. </w:t>
      </w:r>
      <w:r w:rsidR="00A24B1F">
        <w:rPr>
          <w:sz w:val="28"/>
          <w:szCs w:val="28"/>
        </w:rPr>
        <w:t xml:space="preserve">В связи с чем, </w:t>
      </w:r>
      <w:r w:rsidRPr="00454587">
        <w:rPr>
          <w:b/>
          <w:i/>
          <w:sz w:val="28"/>
          <w:szCs w:val="28"/>
        </w:rPr>
        <w:t xml:space="preserve">установлены не подтвержденные расходы по списанию бензина на общую сумму </w:t>
      </w:r>
      <w:r w:rsidR="00145D4A" w:rsidRPr="00454587">
        <w:rPr>
          <w:b/>
          <w:i/>
          <w:sz w:val="28"/>
          <w:szCs w:val="28"/>
        </w:rPr>
        <w:t>30 850,91</w:t>
      </w:r>
      <w:r w:rsidRPr="00454587">
        <w:rPr>
          <w:b/>
          <w:i/>
          <w:sz w:val="28"/>
          <w:szCs w:val="28"/>
        </w:rPr>
        <w:t xml:space="preserve"> руб.,</w:t>
      </w:r>
      <w:r w:rsidRPr="005B6119">
        <w:rPr>
          <w:sz w:val="28"/>
          <w:szCs w:val="28"/>
        </w:rPr>
        <w:t xml:space="preserve"> так как расходные операции (расход и списание бензина) не подтверждены </w:t>
      </w:r>
      <w:r w:rsidR="00463300" w:rsidRPr="005B6119">
        <w:rPr>
          <w:sz w:val="28"/>
          <w:szCs w:val="28"/>
        </w:rPr>
        <w:t>документами, обосновывающие производственную необходимость использования ТС по указанным маршрутам. Н</w:t>
      </w:r>
      <w:r w:rsidRPr="005B6119">
        <w:rPr>
          <w:sz w:val="28"/>
          <w:szCs w:val="28"/>
        </w:rPr>
        <w:t>е установлено в ходе проверки для достижения каких результатов деятельности предпри</w:t>
      </w:r>
      <w:r w:rsidR="001E48DC" w:rsidRPr="005B6119">
        <w:rPr>
          <w:sz w:val="28"/>
          <w:szCs w:val="28"/>
        </w:rPr>
        <w:t>ятием</w:t>
      </w:r>
      <w:r w:rsidRPr="005B6119">
        <w:rPr>
          <w:sz w:val="28"/>
          <w:szCs w:val="28"/>
        </w:rPr>
        <w:t xml:space="preserve"> использованы денежные средства, связанные с расходами на приобретение ГСМ</w:t>
      </w:r>
      <w:r w:rsidR="00A24B1F">
        <w:rPr>
          <w:sz w:val="28"/>
          <w:szCs w:val="28"/>
        </w:rPr>
        <w:t xml:space="preserve"> в выходные дни</w:t>
      </w:r>
      <w:r w:rsidRPr="005B6119">
        <w:rPr>
          <w:sz w:val="28"/>
          <w:szCs w:val="28"/>
        </w:rPr>
        <w:t xml:space="preserve">, в том числе на ТС: </w:t>
      </w:r>
    </w:p>
    <w:p w:rsidR="00484DE2" w:rsidRPr="005B6119" w:rsidRDefault="00A24B1F" w:rsidP="00A24B1F">
      <w:pPr>
        <w:pStyle w:val="pboth1"/>
        <w:tabs>
          <w:tab w:val="left" w:pos="567"/>
        </w:tabs>
        <w:spacing w:before="0" w:beforeAutospacing="0" w:after="0" w:line="276" w:lineRule="auto"/>
        <w:rPr>
          <w:sz w:val="28"/>
          <w:szCs w:val="28"/>
        </w:rPr>
      </w:pPr>
      <w:r>
        <w:rPr>
          <w:sz w:val="28"/>
          <w:szCs w:val="28"/>
        </w:rPr>
        <w:t xml:space="preserve">        - </w:t>
      </w:r>
      <w:r w:rsidR="00484DE2" w:rsidRPr="005B6119">
        <w:rPr>
          <w:sz w:val="28"/>
          <w:szCs w:val="28"/>
        </w:rPr>
        <w:t xml:space="preserve">ВАЗ 2104 </w:t>
      </w:r>
      <w:r w:rsidR="00101896" w:rsidRPr="005B6119">
        <w:rPr>
          <w:sz w:val="28"/>
          <w:szCs w:val="28"/>
        </w:rPr>
        <w:t xml:space="preserve">- </w:t>
      </w:r>
      <w:r w:rsidR="00484DE2" w:rsidRPr="005B6119">
        <w:rPr>
          <w:sz w:val="28"/>
          <w:szCs w:val="28"/>
        </w:rPr>
        <w:t xml:space="preserve">г/н </w:t>
      </w:r>
      <w:proofErr w:type="gramStart"/>
      <w:r w:rsidR="00101896" w:rsidRPr="005B6119">
        <w:rPr>
          <w:sz w:val="28"/>
          <w:szCs w:val="28"/>
        </w:rPr>
        <w:t>О</w:t>
      </w:r>
      <w:proofErr w:type="gramEnd"/>
      <w:r w:rsidR="00101896" w:rsidRPr="005B6119">
        <w:rPr>
          <w:sz w:val="28"/>
          <w:szCs w:val="28"/>
        </w:rPr>
        <w:t xml:space="preserve"> 838 ЕМ 56 </w:t>
      </w:r>
      <w:r w:rsidR="00145D4A">
        <w:rPr>
          <w:sz w:val="28"/>
          <w:szCs w:val="28"/>
        </w:rPr>
        <w:t>–</w:t>
      </w:r>
      <w:r w:rsidR="00101896" w:rsidRPr="005B6119">
        <w:rPr>
          <w:sz w:val="28"/>
          <w:szCs w:val="28"/>
        </w:rPr>
        <w:t xml:space="preserve"> </w:t>
      </w:r>
      <w:r w:rsidR="00145D4A">
        <w:rPr>
          <w:sz w:val="28"/>
          <w:szCs w:val="28"/>
        </w:rPr>
        <w:t>11 752,00</w:t>
      </w:r>
      <w:r w:rsidR="00484DE2" w:rsidRPr="005B6119">
        <w:rPr>
          <w:sz w:val="28"/>
          <w:szCs w:val="28"/>
        </w:rPr>
        <w:t xml:space="preserve"> рублей; </w:t>
      </w:r>
    </w:p>
    <w:p w:rsidR="00484DE2" w:rsidRPr="005B6119" w:rsidRDefault="00A24B1F" w:rsidP="00A24B1F">
      <w:pPr>
        <w:pStyle w:val="pboth1"/>
        <w:spacing w:before="0" w:beforeAutospacing="0" w:after="0" w:line="276" w:lineRule="auto"/>
        <w:rPr>
          <w:sz w:val="28"/>
          <w:szCs w:val="28"/>
        </w:rPr>
      </w:pPr>
      <w:r>
        <w:rPr>
          <w:rStyle w:val="ab"/>
          <w:bCs/>
          <w:i w:val="0"/>
          <w:iCs w:val="0"/>
          <w:sz w:val="28"/>
          <w:szCs w:val="28"/>
          <w:shd w:val="clear" w:color="auto" w:fill="FFFFFF"/>
        </w:rPr>
        <w:t xml:space="preserve">        - </w:t>
      </w:r>
      <w:proofErr w:type="spellStart"/>
      <w:r w:rsidR="00101896" w:rsidRPr="005B6119">
        <w:rPr>
          <w:rStyle w:val="ab"/>
          <w:bCs/>
          <w:i w:val="0"/>
          <w:iCs w:val="0"/>
          <w:sz w:val="28"/>
          <w:szCs w:val="28"/>
          <w:shd w:val="clear" w:color="auto" w:fill="FFFFFF"/>
        </w:rPr>
        <w:t>Chevrolet</w:t>
      </w:r>
      <w:proofErr w:type="spellEnd"/>
      <w:r w:rsidR="00101896" w:rsidRPr="005B6119">
        <w:rPr>
          <w:rStyle w:val="ab"/>
          <w:bCs/>
          <w:i w:val="0"/>
          <w:iCs w:val="0"/>
          <w:sz w:val="28"/>
          <w:szCs w:val="28"/>
          <w:shd w:val="clear" w:color="auto" w:fill="FFFFFF"/>
        </w:rPr>
        <w:t xml:space="preserve"> </w:t>
      </w:r>
      <w:proofErr w:type="spellStart"/>
      <w:r w:rsidR="00101896" w:rsidRPr="005B6119">
        <w:rPr>
          <w:rStyle w:val="ab"/>
          <w:bCs/>
          <w:i w:val="0"/>
          <w:iCs w:val="0"/>
          <w:sz w:val="28"/>
          <w:szCs w:val="28"/>
          <w:shd w:val="clear" w:color="auto" w:fill="FFFFFF"/>
        </w:rPr>
        <w:t>Lacetti</w:t>
      </w:r>
      <w:proofErr w:type="spellEnd"/>
      <w:r w:rsidR="00101896" w:rsidRPr="005B6119">
        <w:rPr>
          <w:rStyle w:val="apple-converted-space"/>
          <w:color w:val="545454"/>
          <w:sz w:val="28"/>
          <w:szCs w:val="28"/>
          <w:shd w:val="clear" w:color="auto" w:fill="FFFFFF"/>
        </w:rPr>
        <w:t xml:space="preserve"> - </w:t>
      </w:r>
      <w:r w:rsidR="00484DE2" w:rsidRPr="005B6119">
        <w:rPr>
          <w:sz w:val="28"/>
          <w:szCs w:val="28"/>
        </w:rPr>
        <w:t xml:space="preserve">г/н № </w:t>
      </w:r>
      <w:r w:rsidR="00101896" w:rsidRPr="005B6119">
        <w:rPr>
          <w:sz w:val="28"/>
          <w:szCs w:val="28"/>
        </w:rPr>
        <w:t xml:space="preserve">О 072 НМ 56 </w:t>
      </w:r>
      <w:r w:rsidR="00145D4A">
        <w:rPr>
          <w:sz w:val="28"/>
          <w:szCs w:val="28"/>
        </w:rPr>
        <w:t>–</w:t>
      </w:r>
      <w:r w:rsidR="00484DE2" w:rsidRPr="005B6119">
        <w:rPr>
          <w:sz w:val="28"/>
          <w:szCs w:val="28"/>
        </w:rPr>
        <w:t xml:space="preserve"> </w:t>
      </w:r>
      <w:r w:rsidR="00145D4A">
        <w:rPr>
          <w:sz w:val="28"/>
          <w:szCs w:val="28"/>
        </w:rPr>
        <w:t>9 412,63</w:t>
      </w:r>
      <w:r w:rsidR="00484DE2" w:rsidRPr="005B6119">
        <w:rPr>
          <w:sz w:val="28"/>
          <w:szCs w:val="28"/>
        </w:rPr>
        <w:t xml:space="preserve"> рублей;</w:t>
      </w:r>
    </w:p>
    <w:p w:rsidR="00A24B1F" w:rsidRDefault="00A24B1F" w:rsidP="005B6119">
      <w:pPr>
        <w:pStyle w:val="pboth1"/>
        <w:spacing w:before="0" w:beforeAutospacing="0" w:after="0" w:line="276" w:lineRule="auto"/>
        <w:rPr>
          <w:sz w:val="28"/>
          <w:szCs w:val="28"/>
        </w:rPr>
      </w:pPr>
      <w:r>
        <w:rPr>
          <w:sz w:val="28"/>
          <w:szCs w:val="28"/>
        </w:rPr>
        <w:t xml:space="preserve">        - </w:t>
      </w:r>
      <w:r w:rsidR="00463300" w:rsidRPr="005B6119">
        <w:rPr>
          <w:sz w:val="28"/>
          <w:szCs w:val="28"/>
        </w:rPr>
        <w:t>ГАЗ</w:t>
      </w:r>
      <w:r w:rsidR="00463300" w:rsidRPr="005B6119">
        <w:rPr>
          <w:rFonts w:eastAsia="Times New Roman"/>
          <w:sz w:val="28"/>
          <w:szCs w:val="28"/>
        </w:rPr>
        <w:t xml:space="preserve"> </w:t>
      </w:r>
      <w:proofErr w:type="gramStart"/>
      <w:r w:rsidR="00463300" w:rsidRPr="005B6119">
        <w:rPr>
          <w:rFonts w:eastAsia="Times New Roman"/>
          <w:sz w:val="28"/>
          <w:szCs w:val="28"/>
        </w:rPr>
        <w:t xml:space="preserve">32212 </w:t>
      </w:r>
      <w:r w:rsidR="00463300" w:rsidRPr="005B6119">
        <w:rPr>
          <w:sz w:val="28"/>
          <w:szCs w:val="28"/>
        </w:rPr>
        <w:t xml:space="preserve"> -</w:t>
      </w:r>
      <w:proofErr w:type="gramEnd"/>
      <w:r w:rsidR="00463300" w:rsidRPr="005B6119">
        <w:rPr>
          <w:sz w:val="28"/>
          <w:szCs w:val="28"/>
        </w:rPr>
        <w:t xml:space="preserve"> г/н № </w:t>
      </w:r>
      <w:r w:rsidR="00101896" w:rsidRPr="005B6119">
        <w:rPr>
          <w:sz w:val="28"/>
          <w:szCs w:val="28"/>
        </w:rPr>
        <w:t xml:space="preserve">С 178 Т 56 </w:t>
      </w:r>
      <w:r w:rsidR="00145D4A">
        <w:rPr>
          <w:sz w:val="28"/>
          <w:szCs w:val="28"/>
        </w:rPr>
        <w:t>–</w:t>
      </w:r>
      <w:r w:rsidR="00463300" w:rsidRPr="005B6119">
        <w:rPr>
          <w:sz w:val="28"/>
          <w:szCs w:val="28"/>
        </w:rPr>
        <w:t xml:space="preserve"> </w:t>
      </w:r>
      <w:r w:rsidR="00145D4A">
        <w:rPr>
          <w:sz w:val="28"/>
          <w:szCs w:val="28"/>
        </w:rPr>
        <w:t>9 686,28</w:t>
      </w:r>
      <w:r w:rsidR="00463300" w:rsidRPr="005B6119">
        <w:rPr>
          <w:sz w:val="28"/>
          <w:szCs w:val="28"/>
        </w:rPr>
        <w:t xml:space="preserve"> рублей;</w:t>
      </w:r>
    </w:p>
    <w:p w:rsidR="003B4E6C" w:rsidRPr="005B6119" w:rsidRDefault="00FF24C3" w:rsidP="005B6119">
      <w:pPr>
        <w:pStyle w:val="pboth1"/>
        <w:spacing w:before="0" w:beforeAutospacing="0" w:after="0" w:line="276" w:lineRule="auto"/>
        <w:rPr>
          <w:sz w:val="28"/>
          <w:szCs w:val="28"/>
        </w:rPr>
      </w:pPr>
      <w:r w:rsidRPr="005B6119">
        <w:rPr>
          <w:sz w:val="28"/>
          <w:szCs w:val="28"/>
        </w:rPr>
        <w:t>Согласно устным пояснениям руководителя предприятия эксплуатация ТС связана с производственной необходимостью.</w:t>
      </w:r>
    </w:p>
    <w:p w:rsidR="00C73FFC" w:rsidRPr="00454587" w:rsidRDefault="003B4E6C" w:rsidP="005B6119">
      <w:pPr>
        <w:pStyle w:val="pboth1"/>
        <w:spacing w:before="0" w:beforeAutospacing="0" w:after="0" w:line="276" w:lineRule="auto"/>
        <w:rPr>
          <w:sz w:val="28"/>
          <w:szCs w:val="28"/>
        </w:rPr>
      </w:pPr>
      <w:r w:rsidRPr="005B6119">
        <w:rPr>
          <w:sz w:val="28"/>
          <w:szCs w:val="28"/>
        </w:rPr>
        <w:t xml:space="preserve">        </w:t>
      </w:r>
      <w:r w:rsidRPr="00454587">
        <w:rPr>
          <w:b/>
          <w:i/>
          <w:sz w:val="28"/>
          <w:szCs w:val="28"/>
        </w:rPr>
        <w:t xml:space="preserve">Выявлено </w:t>
      </w:r>
      <w:r w:rsidR="00371B41" w:rsidRPr="00454587">
        <w:rPr>
          <w:b/>
          <w:i/>
          <w:sz w:val="28"/>
          <w:szCs w:val="28"/>
        </w:rPr>
        <w:t xml:space="preserve">неоднократное </w:t>
      </w:r>
      <w:r w:rsidRPr="00454587">
        <w:rPr>
          <w:b/>
          <w:i/>
          <w:sz w:val="28"/>
          <w:szCs w:val="28"/>
        </w:rPr>
        <w:t xml:space="preserve">использование </w:t>
      </w:r>
      <w:r w:rsidR="00101896" w:rsidRPr="00454587">
        <w:rPr>
          <w:b/>
          <w:i/>
          <w:sz w:val="28"/>
          <w:szCs w:val="28"/>
        </w:rPr>
        <w:t xml:space="preserve">одним </w:t>
      </w:r>
      <w:r w:rsidR="00371B41" w:rsidRPr="00454587">
        <w:rPr>
          <w:b/>
          <w:i/>
          <w:sz w:val="28"/>
          <w:szCs w:val="28"/>
        </w:rPr>
        <w:t xml:space="preserve">лицом одновременно двух </w:t>
      </w:r>
      <w:r w:rsidR="00A24B1F" w:rsidRPr="00454587">
        <w:rPr>
          <w:b/>
          <w:i/>
          <w:sz w:val="28"/>
          <w:szCs w:val="28"/>
        </w:rPr>
        <w:t xml:space="preserve">транспортных средств </w:t>
      </w:r>
      <w:r w:rsidR="00371B41" w:rsidRPr="00454587">
        <w:rPr>
          <w:b/>
          <w:i/>
          <w:sz w:val="28"/>
          <w:szCs w:val="28"/>
        </w:rPr>
        <w:t xml:space="preserve">- </w:t>
      </w:r>
      <w:r w:rsidR="00371B41" w:rsidRPr="00454587">
        <w:rPr>
          <w:sz w:val="28"/>
          <w:szCs w:val="28"/>
        </w:rPr>
        <w:t>ВАЗ 2104 и ГАЗ</w:t>
      </w:r>
      <w:r w:rsidR="00371B41" w:rsidRPr="00454587">
        <w:rPr>
          <w:rFonts w:eastAsia="Times New Roman"/>
          <w:sz w:val="28"/>
          <w:szCs w:val="28"/>
        </w:rPr>
        <w:t xml:space="preserve"> 32212</w:t>
      </w:r>
      <w:r w:rsidR="00101896" w:rsidRPr="00454587">
        <w:rPr>
          <w:rFonts w:eastAsia="Times New Roman"/>
          <w:sz w:val="28"/>
          <w:szCs w:val="28"/>
        </w:rPr>
        <w:t xml:space="preserve"> (</w:t>
      </w:r>
      <w:r w:rsidR="00371B41" w:rsidRPr="00454587">
        <w:rPr>
          <w:sz w:val="28"/>
          <w:szCs w:val="28"/>
        </w:rPr>
        <w:t>17.02.2018г. и 29.04.2018г.</w:t>
      </w:r>
      <w:r w:rsidR="00101896" w:rsidRPr="00454587">
        <w:rPr>
          <w:sz w:val="28"/>
          <w:szCs w:val="28"/>
        </w:rPr>
        <w:t>).</w:t>
      </w:r>
      <w:r w:rsidR="00371B41" w:rsidRPr="00454587">
        <w:rPr>
          <w:sz w:val="28"/>
          <w:szCs w:val="28"/>
        </w:rPr>
        <w:t xml:space="preserve"> </w:t>
      </w:r>
    </w:p>
    <w:p w:rsidR="00C73FFC" w:rsidRPr="005B6119" w:rsidRDefault="00C73FFC" w:rsidP="005B6119">
      <w:pPr>
        <w:pStyle w:val="pboth1"/>
        <w:spacing w:before="0" w:beforeAutospacing="0" w:after="0" w:line="276" w:lineRule="auto"/>
        <w:rPr>
          <w:sz w:val="28"/>
          <w:szCs w:val="28"/>
        </w:rPr>
      </w:pPr>
    </w:p>
    <w:p w:rsidR="00C73FFC" w:rsidRDefault="00A24B1F" w:rsidP="00A24B1F">
      <w:pPr>
        <w:pStyle w:val="pboth1"/>
        <w:tabs>
          <w:tab w:val="left" w:pos="567"/>
        </w:tabs>
        <w:spacing w:before="0" w:beforeAutospacing="0" w:after="0" w:line="276" w:lineRule="auto"/>
        <w:rPr>
          <w:b/>
          <w:i/>
          <w:sz w:val="28"/>
          <w:szCs w:val="28"/>
        </w:rPr>
      </w:pPr>
      <w:r>
        <w:rPr>
          <w:b/>
          <w:i/>
          <w:sz w:val="28"/>
          <w:szCs w:val="28"/>
        </w:rPr>
        <w:t xml:space="preserve">        </w:t>
      </w:r>
      <w:r w:rsidR="00C73FFC" w:rsidRPr="00A24B1F">
        <w:rPr>
          <w:b/>
          <w:i/>
          <w:sz w:val="28"/>
          <w:szCs w:val="28"/>
        </w:rPr>
        <w:t>8. Проверка расчетов с персоналом по оплате труда</w:t>
      </w:r>
    </w:p>
    <w:p w:rsidR="00E95954" w:rsidRPr="00A24B1F" w:rsidRDefault="00E95954" w:rsidP="00A24B1F">
      <w:pPr>
        <w:pStyle w:val="pboth1"/>
        <w:tabs>
          <w:tab w:val="left" w:pos="567"/>
        </w:tabs>
        <w:spacing w:before="0" w:beforeAutospacing="0" w:after="0" w:line="276" w:lineRule="auto"/>
        <w:rPr>
          <w:b/>
          <w:i/>
          <w:sz w:val="28"/>
          <w:szCs w:val="28"/>
        </w:rPr>
      </w:pPr>
    </w:p>
    <w:p w:rsidR="00C73FFC" w:rsidRPr="00A24B1F" w:rsidRDefault="0053656C" w:rsidP="00A24B1F">
      <w:pPr>
        <w:tabs>
          <w:tab w:val="left" w:pos="567"/>
        </w:tabs>
        <w:spacing w:after="0"/>
        <w:jc w:val="both"/>
        <w:rPr>
          <w:rFonts w:ascii="Times New Roman" w:hAnsi="Times New Roman"/>
          <w:sz w:val="28"/>
          <w:szCs w:val="28"/>
        </w:rPr>
      </w:pPr>
      <w:r w:rsidRPr="00A24B1F">
        <w:rPr>
          <w:rFonts w:ascii="Times New Roman" w:hAnsi="Times New Roman"/>
          <w:sz w:val="28"/>
          <w:szCs w:val="28"/>
        </w:rPr>
        <w:lastRenderedPageBreak/>
        <w:t xml:space="preserve">      </w:t>
      </w:r>
      <w:r w:rsidR="00A24B1F">
        <w:rPr>
          <w:rFonts w:ascii="Times New Roman" w:hAnsi="Times New Roman"/>
          <w:sz w:val="28"/>
          <w:szCs w:val="28"/>
        </w:rPr>
        <w:t xml:space="preserve">  Форма и система оплаты труда</w:t>
      </w:r>
      <w:r w:rsidR="00C73FFC" w:rsidRPr="00A24B1F">
        <w:rPr>
          <w:rFonts w:ascii="Times New Roman" w:hAnsi="Times New Roman"/>
          <w:sz w:val="28"/>
          <w:szCs w:val="28"/>
        </w:rPr>
        <w:t xml:space="preserve"> в соответствии с нормами Трудового Кодекса РФ определяется нормативными правовыми актами, в соответствии с кот</w:t>
      </w:r>
      <w:r w:rsidR="00A24B1F">
        <w:rPr>
          <w:rFonts w:ascii="Times New Roman" w:hAnsi="Times New Roman"/>
          <w:sz w:val="28"/>
          <w:szCs w:val="28"/>
        </w:rPr>
        <w:t>орыми</w:t>
      </w:r>
      <w:r w:rsidR="00C73FFC" w:rsidRPr="00A24B1F">
        <w:rPr>
          <w:rFonts w:ascii="Times New Roman" w:hAnsi="Times New Roman"/>
          <w:sz w:val="28"/>
          <w:szCs w:val="28"/>
        </w:rPr>
        <w:t xml:space="preserve"> должно утверждаться штатное расписание.</w:t>
      </w:r>
    </w:p>
    <w:p w:rsidR="00C73FFC" w:rsidRPr="00A24B1F" w:rsidRDefault="00A24B1F" w:rsidP="00A24B1F">
      <w:pPr>
        <w:tabs>
          <w:tab w:val="left" w:pos="567"/>
        </w:tabs>
        <w:spacing w:after="0"/>
        <w:jc w:val="both"/>
        <w:rPr>
          <w:rFonts w:ascii="Times New Roman" w:hAnsi="Times New Roman"/>
          <w:sz w:val="28"/>
          <w:szCs w:val="28"/>
        </w:rPr>
      </w:pPr>
      <w:r>
        <w:rPr>
          <w:rFonts w:ascii="Times New Roman" w:hAnsi="Times New Roman"/>
          <w:sz w:val="28"/>
          <w:szCs w:val="28"/>
        </w:rPr>
        <w:t xml:space="preserve">        </w:t>
      </w:r>
      <w:r w:rsidR="00C73FFC" w:rsidRPr="00A24B1F">
        <w:rPr>
          <w:rFonts w:ascii="Times New Roman" w:hAnsi="Times New Roman"/>
          <w:sz w:val="28"/>
          <w:szCs w:val="28"/>
        </w:rPr>
        <w:t>В соответствии</w:t>
      </w:r>
      <w:r>
        <w:rPr>
          <w:rFonts w:ascii="Times New Roman" w:hAnsi="Times New Roman"/>
          <w:sz w:val="28"/>
          <w:szCs w:val="28"/>
        </w:rPr>
        <w:t xml:space="preserve"> со ст.12 Трудового Кодекса РФ </w:t>
      </w:r>
      <w:r w:rsidR="00C73FFC" w:rsidRPr="00A24B1F">
        <w:rPr>
          <w:rFonts w:ascii="Times New Roman" w:hAnsi="Times New Roman"/>
          <w:sz w:val="28"/>
          <w:szCs w:val="28"/>
        </w:rPr>
        <w:t>штатное расписание должно соответствовать локальному нормативному акту об оплате труда.</w:t>
      </w:r>
    </w:p>
    <w:p w:rsidR="00C73FFC" w:rsidRPr="00A24B1F" w:rsidRDefault="00C73FFC" w:rsidP="00A24B1F">
      <w:pPr>
        <w:tabs>
          <w:tab w:val="left" w:pos="567"/>
        </w:tabs>
        <w:spacing w:after="0"/>
        <w:jc w:val="both"/>
        <w:rPr>
          <w:rFonts w:ascii="Times New Roman" w:hAnsi="Times New Roman"/>
          <w:sz w:val="28"/>
          <w:szCs w:val="28"/>
        </w:rPr>
      </w:pPr>
      <w:r w:rsidRPr="00A24B1F">
        <w:rPr>
          <w:rFonts w:ascii="Times New Roman" w:hAnsi="Times New Roman"/>
          <w:sz w:val="28"/>
          <w:szCs w:val="28"/>
        </w:rPr>
        <w:t xml:space="preserve"> </w:t>
      </w:r>
      <w:r w:rsidR="00A24B1F">
        <w:rPr>
          <w:rFonts w:ascii="Times New Roman" w:hAnsi="Times New Roman"/>
          <w:sz w:val="28"/>
          <w:szCs w:val="28"/>
        </w:rPr>
        <w:t xml:space="preserve">     </w:t>
      </w:r>
      <w:r w:rsidRPr="00A24B1F">
        <w:rPr>
          <w:rFonts w:ascii="Times New Roman" w:hAnsi="Times New Roman"/>
          <w:sz w:val="28"/>
          <w:szCs w:val="28"/>
        </w:rPr>
        <w:t xml:space="preserve">  В МУП </w:t>
      </w:r>
      <w:r w:rsidR="002302DA" w:rsidRPr="00A24B1F">
        <w:rPr>
          <w:rFonts w:ascii="Times New Roman" w:hAnsi="Times New Roman"/>
          <w:sz w:val="28"/>
          <w:szCs w:val="28"/>
        </w:rPr>
        <w:t xml:space="preserve">ЖКХ </w:t>
      </w:r>
      <w:r w:rsidRPr="00A24B1F">
        <w:rPr>
          <w:rFonts w:ascii="Times New Roman" w:hAnsi="Times New Roman"/>
          <w:sz w:val="28"/>
          <w:szCs w:val="28"/>
        </w:rPr>
        <w:t>«</w:t>
      </w:r>
      <w:r w:rsidR="002302DA" w:rsidRPr="00A24B1F">
        <w:rPr>
          <w:rFonts w:ascii="Times New Roman" w:hAnsi="Times New Roman"/>
          <w:sz w:val="28"/>
          <w:szCs w:val="28"/>
        </w:rPr>
        <w:t xml:space="preserve">Стимул» </w:t>
      </w:r>
      <w:r w:rsidRPr="00A24B1F">
        <w:rPr>
          <w:rFonts w:ascii="Times New Roman" w:hAnsi="Times New Roman"/>
          <w:sz w:val="28"/>
          <w:szCs w:val="28"/>
        </w:rPr>
        <w:t xml:space="preserve">в соответствии со ст.8 Трудового Кодекса РФ действующим документом по оплате труда для руководителя является «Положение об оплате труда руководителя муниципального унитарного предприятия </w:t>
      </w:r>
      <w:r w:rsidR="002302DA" w:rsidRPr="00A24B1F">
        <w:rPr>
          <w:rFonts w:ascii="Times New Roman" w:hAnsi="Times New Roman"/>
          <w:sz w:val="28"/>
          <w:szCs w:val="28"/>
        </w:rPr>
        <w:t xml:space="preserve">жилищно-коммунального хозяйства </w:t>
      </w:r>
      <w:r w:rsidRPr="00A24B1F">
        <w:rPr>
          <w:rFonts w:ascii="Times New Roman" w:hAnsi="Times New Roman"/>
          <w:sz w:val="28"/>
          <w:szCs w:val="28"/>
        </w:rPr>
        <w:t>«</w:t>
      </w:r>
      <w:r w:rsidR="002302DA" w:rsidRPr="00A24B1F">
        <w:rPr>
          <w:rFonts w:ascii="Times New Roman" w:hAnsi="Times New Roman"/>
          <w:sz w:val="28"/>
          <w:szCs w:val="28"/>
        </w:rPr>
        <w:t xml:space="preserve">Стимул» при муниципальном образовании </w:t>
      </w:r>
      <w:proofErr w:type="spellStart"/>
      <w:r w:rsidR="002302DA" w:rsidRPr="00A24B1F">
        <w:rPr>
          <w:rFonts w:ascii="Times New Roman" w:hAnsi="Times New Roman"/>
          <w:sz w:val="28"/>
          <w:szCs w:val="28"/>
        </w:rPr>
        <w:t>Саракташский</w:t>
      </w:r>
      <w:proofErr w:type="spellEnd"/>
      <w:r w:rsidR="002302DA" w:rsidRPr="00A24B1F">
        <w:rPr>
          <w:rFonts w:ascii="Times New Roman" w:hAnsi="Times New Roman"/>
          <w:sz w:val="28"/>
          <w:szCs w:val="28"/>
        </w:rPr>
        <w:t xml:space="preserve"> поссовет</w:t>
      </w:r>
      <w:r w:rsidR="00A24B1F">
        <w:rPr>
          <w:rFonts w:ascii="Times New Roman" w:hAnsi="Times New Roman"/>
          <w:sz w:val="28"/>
          <w:szCs w:val="28"/>
        </w:rPr>
        <w:t>»</w:t>
      </w:r>
      <w:r w:rsidRPr="00A24B1F">
        <w:rPr>
          <w:rFonts w:ascii="Times New Roman" w:hAnsi="Times New Roman"/>
          <w:sz w:val="28"/>
          <w:szCs w:val="28"/>
        </w:rPr>
        <w:t>, утвержденно</w:t>
      </w:r>
      <w:r w:rsidR="002302DA" w:rsidRPr="00A24B1F">
        <w:rPr>
          <w:rFonts w:ascii="Times New Roman" w:hAnsi="Times New Roman"/>
          <w:sz w:val="28"/>
          <w:szCs w:val="28"/>
        </w:rPr>
        <w:t xml:space="preserve">е </w:t>
      </w:r>
      <w:r w:rsidRPr="00A24B1F">
        <w:rPr>
          <w:rFonts w:ascii="Times New Roman" w:hAnsi="Times New Roman"/>
          <w:sz w:val="28"/>
          <w:szCs w:val="28"/>
        </w:rPr>
        <w:t xml:space="preserve">Постановлением администрации </w:t>
      </w:r>
      <w:r w:rsidR="002302DA" w:rsidRPr="00A24B1F">
        <w:rPr>
          <w:rFonts w:ascii="Times New Roman" w:hAnsi="Times New Roman"/>
          <w:sz w:val="28"/>
          <w:szCs w:val="28"/>
        </w:rPr>
        <w:t xml:space="preserve">МО </w:t>
      </w:r>
      <w:proofErr w:type="spellStart"/>
      <w:r w:rsidR="002302DA" w:rsidRPr="00A24B1F">
        <w:rPr>
          <w:rFonts w:ascii="Times New Roman" w:hAnsi="Times New Roman"/>
          <w:sz w:val="28"/>
          <w:szCs w:val="28"/>
        </w:rPr>
        <w:t>Саракташский</w:t>
      </w:r>
      <w:proofErr w:type="spellEnd"/>
      <w:r w:rsidR="002302DA" w:rsidRPr="00A24B1F">
        <w:rPr>
          <w:rFonts w:ascii="Times New Roman" w:hAnsi="Times New Roman"/>
          <w:sz w:val="28"/>
          <w:szCs w:val="28"/>
        </w:rPr>
        <w:t xml:space="preserve"> поссовет от 17.04.2017г. №164-п</w:t>
      </w:r>
      <w:r w:rsidRPr="00A24B1F">
        <w:rPr>
          <w:rFonts w:ascii="Times New Roman" w:hAnsi="Times New Roman"/>
          <w:sz w:val="28"/>
          <w:szCs w:val="28"/>
        </w:rPr>
        <w:t xml:space="preserve">.                                 </w:t>
      </w:r>
    </w:p>
    <w:p w:rsidR="00C73FFC" w:rsidRPr="00A24B1F" w:rsidRDefault="00C73FFC" w:rsidP="00A24B1F">
      <w:pPr>
        <w:tabs>
          <w:tab w:val="left" w:pos="567"/>
        </w:tabs>
        <w:spacing w:after="0"/>
        <w:jc w:val="both"/>
        <w:rPr>
          <w:rFonts w:ascii="Times New Roman" w:hAnsi="Times New Roman"/>
          <w:sz w:val="28"/>
          <w:szCs w:val="28"/>
        </w:rPr>
      </w:pPr>
      <w:r w:rsidRPr="00A24B1F">
        <w:rPr>
          <w:rFonts w:ascii="Times New Roman" w:hAnsi="Times New Roman"/>
          <w:sz w:val="28"/>
          <w:szCs w:val="28"/>
        </w:rPr>
        <w:t xml:space="preserve">     </w:t>
      </w:r>
      <w:r w:rsidR="00A24B1F">
        <w:rPr>
          <w:rFonts w:ascii="Times New Roman" w:hAnsi="Times New Roman"/>
          <w:sz w:val="28"/>
          <w:szCs w:val="28"/>
        </w:rPr>
        <w:t xml:space="preserve">   </w:t>
      </w:r>
      <w:r w:rsidR="002302DA" w:rsidRPr="00A24B1F">
        <w:rPr>
          <w:rFonts w:ascii="Times New Roman" w:hAnsi="Times New Roman"/>
          <w:sz w:val="28"/>
          <w:szCs w:val="28"/>
        </w:rPr>
        <w:t>В соответствии с нормами</w:t>
      </w:r>
      <w:r w:rsidRPr="00A24B1F">
        <w:rPr>
          <w:rFonts w:ascii="Times New Roman" w:hAnsi="Times New Roman"/>
          <w:sz w:val="28"/>
          <w:szCs w:val="28"/>
        </w:rPr>
        <w:t xml:space="preserve"> Трудового Кодекса РФ (ст.8, ст.12) </w:t>
      </w:r>
      <w:r w:rsidR="002302DA" w:rsidRPr="00A24B1F">
        <w:rPr>
          <w:rFonts w:ascii="Times New Roman" w:hAnsi="Times New Roman"/>
          <w:sz w:val="28"/>
          <w:szCs w:val="28"/>
        </w:rPr>
        <w:t xml:space="preserve">приказом </w:t>
      </w:r>
      <w:r w:rsidRPr="00A24B1F">
        <w:rPr>
          <w:rFonts w:ascii="Times New Roman" w:hAnsi="Times New Roman"/>
          <w:sz w:val="28"/>
          <w:szCs w:val="28"/>
        </w:rPr>
        <w:t>руководител</w:t>
      </w:r>
      <w:r w:rsidR="00A24B1F">
        <w:rPr>
          <w:rFonts w:ascii="Times New Roman" w:hAnsi="Times New Roman"/>
          <w:sz w:val="28"/>
          <w:szCs w:val="28"/>
        </w:rPr>
        <w:t>я</w:t>
      </w:r>
      <w:r w:rsidRPr="00A24B1F">
        <w:rPr>
          <w:rFonts w:ascii="Times New Roman" w:hAnsi="Times New Roman"/>
          <w:sz w:val="28"/>
          <w:szCs w:val="28"/>
        </w:rPr>
        <w:t xml:space="preserve"> Предприятия </w:t>
      </w:r>
      <w:r w:rsidR="00B44993" w:rsidRPr="00A24B1F">
        <w:rPr>
          <w:rFonts w:ascii="Times New Roman" w:hAnsi="Times New Roman"/>
          <w:sz w:val="28"/>
          <w:szCs w:val="28"/>
        </w:rPr>
        <w:t xml:space="preserve">от </w:t>
      </w:r>
      <w:r w:rsidR="00FF24C3" w:rsidRPr="00A24B1F">
        <w:rPr>
          <w:rFonts w:ascii="Times New Roman" w:hAnsi="Times New Roman"/>
          <w:sz w:val="28"/>
          <w:szCs w:val="28"/>
        </w:rPr>
        <w:t>09.01.</w:t>
      </w:r>
      <w:r w:rsidR="00B44993" w:rsidRPr="00A24B1F">
        <w:rPr>
          <w:rFonts w:ascii="Times New Roman" w:hAnsi="Times New Roman"/>
          <w:sz w:val="28"/>
          <w:szCs w:val="28"/>
        </w:rPr>
        <w:t>2018г. №</w:t>
      </w:r>
      <w:r w:rsidR="00101896" w:rsidRPr="00A24B1F">
        <w:rPr>
          <w:rFonts w:ascii="Times New Roman" w:hAnsi="Times New Roman"/>
          <w:sz w:val="28"/>
          <w:szCs w:val="28"/>
        </w:rPr>
        <w:t>4/1</w:t>
      </w:r>
      <w:r w:rsidR="00B44993" w:rsidRPr="00A24B1F">
        <w:rPr>
          <w:rFonts w:ascii="Times New Roman" w:hAnsi="Times New Roman"/>
          <w:sz w:val="28"/>
          <w:szCs w:val="28"/>
        </w:rPr>
        <w:t xml:space="preserve"> </w:t>
      </w:r>
      <w:r w:rsidRPr="00A24B1F">
        <w:rPr>
          <w:rFonts w:ascii="Times New Roman" w:hAnsi="Times New Roman"/>
          <w:sz w:val="28"/>
          <w:szCs w:val="28"/>
        </w:rPr>
        <w:t>принят локальный нормативный акт об оплате труда работников</w:t>
      </w:r>
      <w:r w:rsidR="002302DA" w:rsidRPr="00A24B1F">
        <w:rPr>
          <w:rFonts w:ascii="Times New Roman" w:hAnsi="Times New Roman"/>
          <w:sz w:val="28"/>
          <w:szCs w:val="28"/>
        </w:rPr>
        <w:t xml:space="preserve"> МУП ЖКХ «Стимул»</w:t>
      </w:r>
      <w:r w:rsidRPr="00A24B1F">
        <w:rPr>
          <w:rFonts w:ascii="Times New Roman" w:hAnsi="Times New Roman"/>
          <w:sz w:val="28"/>
          <w:szCs w:val="28"/>
        </w:rPr>
        <w:t>.</w:t>
      </w:r>
    </w:p>
    <w:p w:rsidR="0053656C" w:rsidRPr="00A24B1F" w:rsidRDefault="00A24B1F" w:rsidP="00A24B1F">
      <w:pPr>
        <w:tabs>
          <w:tab w:val="left" w:pos="567"/>
        </w:tabs>
        <w:spacing w:after="0"/>
        <w:jc w:val="both"/>
        <w:rPr>
          <w:rFonts w:ascii="Times New Roman" w:hAnsi="Times New Roman"/>
          <w:sz w:val="28"/>
          <w:szCs w:val="28"/>
        </w:rPr>
      </w:pPr>
      <w:r>
        <w:rPr>
          <w:rFonts w:ascii="Times New Roman" w:hAnsi="Times New Roman"/>
          <w:sz w:val="28"/>
          <w:szCs w:val="28"/>
        </w:rPr>
        <w:t xml:space="preserve">   </w:t>
      </w:r>
      <w:r w:rsidR="00C73FFC" w:rsidRPr="00A24B1F">
        <w:rPr>
          <w:rFonts w:ascii="Times New Roman" w:hAnsi="Times New Roman"/>
          <w:sz w:val="28"/>
          <w:szCs w:val="28"/>
        </w:rPr>
        <w:t xml:space="preserve">     МУП </w:t>
      </w:r>
      <w:r w:rsidR="00FF24C3" w:rsidRPr="00A24B1F">
        <w:rPr>
          <w:rFonts w:ascii="Times New Roman" w:hAnsi="Times New Roman"/>
          <w:sz w:val="28"/>
          <w:szCs w:val="28"/>
        </w:rPr>
        <w:t xml:space="preserve">ЖКХ «Стимул» </w:t>
      </w:r>
      <w:r w:rsidR="00C73FFC" w:rsidRPr="00A24B1F">
        <w:rPr>
          <w:rFonts w:ascii="Times New Roman" w:hAnsi="Times New Roman"/>
          <w:sz w:val="28"/>
          <w:szCs w:val="28"/>
        </w:rPr>
        <w:t xml:space="preserve">предоставлено штатное расписание, утвержденное </w:t>
      </w:r>
      <w:r w:rsidR="00D834EB" w:rsidRPr="00A24B1F">
        <w:rPr>
          <w:rFonts w:ascii="Times New Roman" w:hAnsi="Times New Roman"/>
          <w:sz w:val="28"/>
          <w:szCs w:val="28"/>
        </w:rPr>
        <w:t>приказом директора от 1</w:t>
      </w:r>
      <w:r w:rsidR="00267243" w:rsidRPr="00A24B1F">
        <w:rPr>
          <w:rFonts w:ascii="Times New Roman" w:hAnsi="Times New Roman"/>
          <w:sz w:val="28"/>
          <w:szCs w:val="28"/>
        </w:rPr>
        <w:t>5</w:t>
      </w:r>
      <w:r w:rsidR="00D834EB" w:rsidRPr="00A24B1F">
        <w:rPr>
          <w:rFonts w:ascii="Times New Roman" w:hAnsi="Times New Roman"/>
          <w:sz w:val="28"/>
          <w:szCs w:val="28"/>
        </w:rPr>
        <w:t>.0</w:t>
      </w:r>
      <w:r w:rsidR="00267243" w:rsidRPr="00A24B1F">
        <w:rPr>
          <w:rFonts w:ascii="Times New Roman" w:hAnsi="Times New Roman"/>
          <w:sz w:val="28"/>
          <w:szCs w:val="28"/>
        </w:rPr>
        <w:t>1.2018г. №7</w:t>
      </w:r>
      <w:r w:rsidR="00C73FFC" w:rsidRPr="00A24B1F">
        <w:rPr>
          <w:rFonts w:ascii="Times New Roman" w:hAnsi="Times New Roman"/>
          <w:sz w:val="28"/>
          <w:szCs w:val="28"/>
        </w:rPr>
        <w:t xml:space="preserve"> в количест</w:t>
      </w:r>
      <w:r w:rsidR="00267243" w:rsidRPr="00A24B1F">
        <w:rPr>
          <w:rFonts w:ascii="Times New Roman" w:hAnsi="Times New Roman"/>
          <w:sz w:val="28"/>
          <w:szCs w:val="28"/>
        </w:rPr>
        <w:t>ве 14 (четырнадцат</w:t>
      </w:r>
      <w:r w:rsidR="002E0BC7">
        <w:rPr>
          <w:rFonts w:ascii="Times New Roman" w:hAnsi="Times New Roman"/>
          <w:sz w:val="28"/>
          <w:szCs w:val="28"/>
        </w:rPr>
        <w:t>ь</w:t>
      </w:r>
      <w:r w:rsidR="00267243" w:rsidRPr="00A24B1F">
        <w:rPr>
          <w:rFonts w:ascii="Times New Roman" w:hAnsi="Times New Roman"/>
          <w:sz w:val="28"/>
          <w:szCs w:val="28"/>
        </w:rPr>
        <w:t>) е</w:t>
      </w:r>
      <w:r w:rsidR="00C73FFC" w:rsidRPr="00A24B1F">
        <w:rPr>
          <w:rFonts w:ascii="Times New Roman" w:hAnsi="Times New Roman"/>
          <w:sz w:val="28"/>
          <w:szCs w:val="28"/>
        </w:rPr>
        <w:t xml:space="preserve">диниц: директор, </w:t>
      </w:r>
      <w:r w:rsidR="00267243" w:rsidRPr="00A24B1F">
        <w:rPr>
          <w:rFonts w:ascii="Times New Roman" w:hAnsi="Times New Roman"/>
          <w:sz w:val="28"/>
          <w:szCs w:val="28"/>
        </w:rPr>
        <w:t>бухгалтер</w:t>
      </w:r>
      <w:r w:rsidR="00C73FFC" w:rsidRPr="00A24B1F">
        <w:rPr>
          <w:rFonts w:ascii="Times New Roman" w:hAnsi="Times New Roman"/>
          <w:sz w:val="28"/>
          <w:szCs w:val="28"/>
        </w:rPr>
        <w:t xml:space="preserve">, </w:t>
      </w:r>
      <w:r w:rsidR="00267243" w:rsidRPr="00A24B1F">
        <w:rPr>
          <w:rFonts w:ascii="Times New Roman" w:hAnsi="Times New Roman"/>
          <w:sz w:val="28"/>
          <w:szCs w:val="28"/>
        </w:rPr>
        <w:t>администратор</w:t>
      </w:r>
      <w:r w:rsidR="00C73FFC" w:rsidRPr="00A24B1F">
        <w:rPr>
          <w:rFonts w:ascii="Times New Roman" w:hAnsi="Times New Roman"/>
          <w:sz w:val="28"/>
          <w:szCs w:val="28"/>
        </w:rPr>
        <w:t>,</w:t>
      </w:r>
      <w:r w:rsidR="00267243" w:rsidRPr="00A24B1F">
        <w:rPr>
          <w:rFonts w:ascii="Times New Roman" w:hAnsi="Times New Roman"/>
          <w:sz w:val="28"/>
          <w:szCs w:val="28"/>
        </w:rPr>
        <w:t xml:space="preserve"> контрактный управляющий, мас</w:t>
      </w:r>
      <w:r>
        <w:rPr>
          <w:rFonts w:ascii="Times New Roman" w:hAnsi="Times New Roman"/>
          <w:sz w:val="28"/>
          <w:szCs w:val="28"/>
        </w:rPr>
        <w:t>тер, сторож</w:t>
      </w:r>
      <w:r w:rsidR="00267243" w:rsidRPr="00A24B1F">
        <w:rPr>
          <w:rFonts w:ascii="Times New Roman" w:hAnsi="Times New Roman"/>
          <w:sz w:val="28"/>
          <w:szCs w:val="28"/>
        </w:rPr>
        <w:t xml:space="preserve">-рабочий </w:t>
      </w:r>
      <w:r w:rsidR="00C73FFC" w:rsidRPr="00A24B1F">
        <w:rPr>
          <w:rFonts w:ascii="Times New Roman" w:hAnsi="Times New Roman"/>
          <w:sz w:val="28"/>
          <w:szCs w:val="28"/>
        </w:rPr>
        <w:t xml:space="preserve">– 2 ставки, </w:t>
      </w:r>
      <w:r w:rsidR="00267243" w:rsidRPr="00A24B1F">
        <w:rPr>
          <w:rFonts w:ascii="Times New Roman" w:hAnsi="Times New Roman"/>
          <w:sz w:val="28"/>
          <w:szCs w:val="28"/>
        </w:rPr>
        <w:t xml:space="preserve">водитель-рабочий </w:t>
      </w:r>
      <w:r w:rsidR="00C73FFC" w:rsidRPr="00A24B1F">
        <w:rPr>
          <w:rFonts w:ascii="Times New Roman" w:hAnsi="Times New Roman"/>
          <w:sz w:val="28"/>
          <w:szCs w:val="28"/>
        </w:rPr>
        <w:t>– 2 ставки, тракторист</w:t>
      </w:r>
      <w:r w:rsidR="00267243" w:rsidRPr="00A24B1F">
        <w:rPr>
          <w:rFonts w:ascii="Times New Roman" w:hAnsi="Times New Roman"/>
          <w:sz w:val="28"/>
          <w:szCs w:val="28"/>
        </w:rPr>
        <w:t>-рабочий – 2</w:t>
      </w:r>
      <w:r w:rsidR="00C73FFC" w:rsidRPr="00A24B1F">
        <w:rPr>
          <w:rFonts w:ascii="Times New Roman" w:hAnsi="Times New Roman"/>
          <w:sz w:val="28"/>
          <w:szCs w:val="28"/>
        </w:rPr>
        <w:t xml:space="preserve"> ставки, рабочий</w:t>
      </w:r>
      <w:r w:rsidR="00267243" w:rsidRPr="00A24B1F">
        <w:rPr>
          <w:rFonts w:ascii="Times New Roman" w:hAnsi="Times New Roman"/>
          <w:sz w:val="28"/>
          <w:szCs w:val="28"/>
        </w:rPr>
        <w:t xml:space="preserve"> – 3</w:t>
      </w:r>
      <w:r w:rsidR="00C73FFC" w:rsidRPr="00A24B1F">
        <w:rPr>
          <w:rFonts w:ascii="Times New Roman" w:hAnsi="Times New Roman"/>
          <w:sz w:val="28"/>
          <w:szCs w:val="28"/>
        </w:rPr>
        <w:t xml:space="preserve"> ставки с месячным фондом оплаты труда </w:t>
      </w:r>
      <w:r w:rsidR="00101896" w:rsidRPr="00A24B1F">
        <w:rPr>
          <w:rFonts w:ascii="Times New Roman" w:hAnsi="Times New Roman"/>
          <w:sz w:val="28"/>
          <w:szCs w:val="28"/>
        </w:rPr>
        <w:t>231 492,68</w:t>
      </w:r>
      <w:r w:rsidR="00C73FFC" w:rsidRPr="00A24B1F">
        <w:rPr>
          <w:rFonts w:ascii="Times New Roman" w:hAnsi="Times New Roman"/>
          <w:sz w:val="28"/>
          <w:szCs w:val="28"/>
        </w:rPr>
        <w:t xml:space="preserve"> рублей.  </w:t>
      </w:r>
    </w:p>
    <w:p w:rsidR="0053656C" w:rsidRPr="00A24B1F" w:rsidRDefault="0053656C" w:rsidP="00A24B1F">
      <w:pPr>
        <w:spacing w:after="0"/>
        <w:ind w:firstLine="567"/>
        <w:jc w:val="both"/>
        <w:rPr>
          <w:rFonts w:ascii="Times New Roman" w:eastAsia="Calibri" w:hAnsi="Times New Roman" w:cs="Times New Roman"/>
          <w:sz w:val="28"/>
          <w:szCs w:val="28"/>
        </w:rPr>
      </w:pPr>
      <w:r w:rsidRPr="00A24B1F">
        <w:rPr>
          <w:rFonts w:ascii="Times New Roman" w:hAnsi="Times New Roman" w:cs="Times New Roman"/>
          <w:sz w:val="28"/>
          <w:szCs w:val="28"/>
        </w:rPr>
        <w:t xml:space="preserve">Штатное расписание составлено с учетом Постановления </w:t>
      </w:r>
      <w:r w:rsidRPr="00A24B1F">
        <w:rPr>
          <w:rFonts w:ascii="Times New Roman" w:eastAsia="Calibri" w:hAnsi="Times New Roman" w:cs="Times New Roman"/>
          <w:sz w:val="28"/>
          <w:szCs w:val="28"/>
        </w:rPr>
        <w:t>Госкомстата РФ от 05.01.2004 г. № 1 «Об утверждении унифицированных форм первичной учетной документации по учету труда и его оплаты».</w:t>
      </w:r>
    </w:p>
    <w:p w:rsidR="00C73FFC" w:rsidRPr="00A24B1F" w:rsidRDefault="00C73FFC" w:rsidP="00A24B1F">
      <w:pPr>
        <w:tabs>
          <w:tab w:val="left" w:pos="567"/>
        </w:tabs>
        <w:spacing w:after="0"/>
        <w:jc w:val="both"/>
        <w:rPr>
          <w:rFonts w:ascii="Times New Roman" w:hAnsi="Times New Roman"/>
          <w:sz w:val="28"/>
          <w:szCs w:val="28"/>
        </w:rPr>
      </w:pPr>
      <w:r w:rsidRPr="00A24B1F">
        <w:rPr>
          <w:rFonts w:ascii="Times New Roman" w:hAnsi="Times New Roman"/>
          <w:sz w:val="28"/>
          <w:szCs w:val="28"/>
        </w:rPr>
        <w:t xml:space="preserve">  </w:t>
      </w:r>
      <w:r w:rsidR="00494978" w:rsidRPr="00A24B1F">
        <w:rPr>
          <w:rFonts w:ascii="Times New Roman" w:hAnsi="Times New Roman"/>
          <w:sz w:val="28"/>
          <w:szCs w:val="28"/>
        </w:rPr>
        <w:t xml:space="preserve">  </w:t>
      </w:r>
      <w:r w:rsidRPr="00A24B1F">
        <w:rPr>
          <w:rFonts w:ascii="Times New Roman" w:hAnsi="Times New Roman"/>
          <w:sz w:val="28"/>
          <w:szCs w:val="28"/>
        </w:rPr>
        <w:t xml:space="preserve"> </w:t>
      </w:r>
      <w:r w:rsidR="00494978" w:rsidRPr="00A24B1F">
        <w:rPr>
          <w:rFonts w:ascii="Times New Roman" w:hAnsi="Times New Roman"/>
          <w:sz w:val="28"/>
          <w:szCs w:val="28"/>
        </w:rPr>
        <w:t xml:space="preserve">   </w:t>
      </w:r>
      <w:proofErr w:type="gramStart"/>
      <w:r w:rsidRPr="00A24B1F">
        <w:rPr>
          <w:rFonts w:ascii="Times New Roman" w:hAnsi="Times New Roman"/>
          <w:sz w:val="28"/>
          <w:szCs w:val="28"/>
        </w:rPr>
        <w:t>Далее,  по</w:t>
      </w:r>
      <w:proofErr w:type="gramEnd"/>
      <w:r w:rsidRPr="00A24B1F">
        <w:rPr>
          <w:rFonts w:ascii="Times New Roman" w:hAnsi="Times New Roman"/>
          <w:sz w:val="28"/>
          <w:szCs w:val="28"/>
        </w:rPr>
        <w:t xml:space="preserve"> состоянию на 0</w:t>
      </w:r>
      <w:r w:rsidR="00494978" w:rsidRPr="00A24B1F">
        <w:rPr>
          <w:rFonts w:ascii="Times New Roman" w:hAnsi="Times New Roman"/>
          <w:sz w:val="28"/>
          <w:szCs w:val="28"/>
        </w:rPr>
        <w:t xml:space="preserve">1.02.2018 </w:t>
      </w:r>
      <w:r w:rsidRPr="00A24B1F">
        <w:rPr>
          <w:rFonts w:ascii="Times New Roman" w:hAnsi="Times New Roman"/>
          <w:sz w:val="28"/>
          <w:szCs w:val="28"/>
        </w:rPr>
        <w:t xml:space="preserve">года директором МУП </w:t>
      </w:r>
      <w:r w:rsidR="00494978" w:rsidRPr="00A24B1F">
        <w:rPr>
          <w:rFonts w:ascii="Times New Roman" w:hAnsi="Times New Roman"/>
          <w:sz w:val="28"/>
          <w:szCs w:val="28"/>
        </w:rPr>
        <w:t xml:space="preserve">ЖКХ «Стимул» </w:t>
      </w:r>
      <w:r w:rsidRPr="00A24B1F">
        <w:rPr>
          <w:rFonts w:ascii="Times New Roman" w:hAnsi="Times New Roman"/>
          <w:sz w:val="28"/>
          <w:szCs w:val="28"/>
        </w:rPr>
        <w:t>утверждено новое штатное расписание в количестве 1</w:t>
      </w:r>
      <w:r w:rsidR="00494978" w:rsidRPr="00A24B1F">
        <w:rPr>
          <w:rFonts w:ascii="Times New Roman" w:hAnsi="Times New Roman"/>
          <w:sz w:val="28"/>
          <w:szCs w:val="28"/>
        </w:rPr>
        <w:t>5</w:t>
      </w:r>
      <w:r w:rsidR="00A24B1F">
        <w:rPr>
          <w:rFonts w:ascii="Times New Roman" w:hAnsi="Times New Roman"/>
          <w:sz w:val="28"/>
          <w:szCs w:val="28"/>
        </w:rPr>
        <w:t xml:space="preserve"> (пятнадцат</w:t>
      </w:r>
      <w:r w:rsidR="002E0BC7">
        <w:rPr>
          <w:rFonts w:ascii="Times New Roman" w:hAnsi="Times New Roman"/>
          <w:sz w:val="28"/>
          <w:szCs w:val="28"/>
        </w:rPr>
        <w:t>ь</w:t>
      </w:r>
      <w:r w:rsidR="00A24B1F">
        <w:rPr>
          <w:rFonts w:ascii="Times New Roman" w:hAnsi="Times New Roman"/>
          <w:sz w:val="28"/>
          <w:szCs w:val="28"/>
        </w:rPr>
        <w:t>)</w:t>
      </w:r>
      <w:r w:rsidRPr="00A24B1F">
        <w:rPr>
          <w:rFonts w:ascii="Times New Roman" w:hAnsi="Times New Roman"/>
          <w:sz w:val="28"/>
          <w:szCs w:val="28"/>
        </w:rPr>
        <w:t xml:space="preserve"> единиц: </w:t>
      </w:r>
      <w:r w:rsidR="00494978" w:rsidRPr="00A24B1F">
        <w:rPr>
          <w:rFonts w:ascii="Times New Roman" w:hAnsi="Times New Roman"/>
          <w:sz w:val="28"/>
          <w:szCs w:val="28"/>
        </w:rPr>
        <w:t xml:space="preserve">директор, бухгалтер, администратор, контрактный управляющий, мастер, сторож-рабочий – 2 ставки, водитель-рабочий – 2 ставки, тракторист-рабочий – 2 ставки, рабочий – 4 ставки с месячным фондом оплаты труда </w:t>
      </w:r>
      <w:r w:rsidR="00101896" w:rsidRPr="00A24B1F">
        <w:rPr>
          <w:rFonts w:ascii="Times New Roman" w:hAnsi="Times New Roman"/>
          <w:sz w:val="28"/>
          <w:szCs w:val="28"/>
        </w:rPr>
        <w:t>246 595,40</w:t>
      </w:r>
      <w:r w:rsidR="00494978" w:rsidRPr="00A24B1F">
        <w:rPr>
          <w:rFonts w:ascii="Times New Roman" w:hAnsi="Times New Roman"/>
          <w:sz w:val="28"/>
          <w:szCs w:val="28"/>
        </w:rPr>
        <w:t xml:space="preserve"> рублей. </w:t>
      </w:r>
      <w:r w:rsidRPr="00A24B1F">
        <w:rPr>
          <w:rFonts w:ascii="Times New Roman" w:hAnsi="Times New Roman"/>
          <w:sz w:val="28"/>
          <w:szCs w:val="28"/>
        </w:rPr>
        <w:t>Оклады директора, бухгалтера</w:t>
      </w:r>
      <w:r w:rsidR="00494978" w:rsidRPr="00A24B1F">
        <w:rPr>
          <w:rFonts w:ascii="Times New Roman" w:hAnsi="Times New Roman"/>
          <w:sz w:val="28"/>
          <w:szCs w:val="28"/>
        </w:rPr>
        <w:t>,</w:t>
      </w:r>
      <w:r w:rsidRPr="00A24B1F">
        <w:rPr>
          <w:rFonts w:ascii="Times New Roman" w:hAnsi="Times New Roman"/>
          <w:sz w:val="28"/>
          <w:szCs w:val="28"/>
        </w:rPr>
        <w:t xml:space="preserve"> </w:t>
      </w:r>
      <w:r w:rsidR="00494978" w:rsidRPr="00A24B1F">
        <w:rPr>
          <w:rFonts w:ascii="Times New Roman" w:hAnsi="Times New Roman"/>
          <w:sz w:val="28"/>
          <w:szCs w:val="28"/>
        </w:rPr>
        <w:t xml:space="preserve">администратора, контрактного управляющего, мастера и тарифные ставки рабочих </w:t>
      </w:r>
      <w:r w:rsidR="00101896" w:rsidRPr="00A24B1F">
        <w:rPr>
          <w:rFonts w:ascii="Times New Roman" w:hAnsi="Times New Roman"/>
          <w:sz w:val="28"/>
          <w:szCs w:val="28"/>
        </w:rPr>
        <w:t>остались без изменений, увеличилась численность рабочих.</w:t>
      </w:r>
      <w:r w:rsidRPr="00A24B1F">
        <w:rPr>
          <w:rFonts w:ascii="Times New Roman" w:hAnsi="Times New Roman"/>
          <w:sz w:val="28"/>
          <w:szCs w:val="28"/>
        </w:rPr>
        <w:t xml:space="preserve"> </w:t>
      </w:r>
    </w:p>
    <w:p w:rsidR="006B76CA" w:rsidRPr="00A24B1F" w:rsidRDefault="006B76CA" w:rsidP="002E0BC7">
      <w:pPr>
        <w:tabs>
          <w:tab w:val="left" w:pos="567"/>
        </w:tabs>
        <w:spacing w:after="0"/>
        <w:jc w:val="both"/>
        <w:rPr>
          <w:rFonts w:ascii="Times New Roman" w:hAnsi="Times New Roman"/>
          <w:sz w:val="28"/>
          <w:szCs w:val="28"/>
        </w:rPr>
      </w:pPr>
      <w:r w:rsidRPr="00A24B1F">
        <w:rPr>
          <w:rFonts w:ascii="Times New Roman" w:hAnsi="Times New Roman"/>
          <w:sz w:val="28"/>
          <w:szCs w:val="28"/>
        </w:rPr>
        <w:t xml:space="preserve">      </w:t>
      </w:r>
      <w:r w:rsidR="002E0BC7">
        <w:rPr>
          <w:rFonts w:ascii="Times New Roman" w:hAnsi="Times New Roman"/>
          <w:sz w:val="28"/>
          <w:szCs w:val="28"/>
        </w:rPr>
        <w:t xml:space="preserve">  </w:t>
      </w:r>
      <w:r w:rsidR="008709C3" w:rsidRPr="00A24B1F">
        <w:rPr>
          <w:rFonts w:ascii="Times New Roman" w:hAnsi="Times New Roman"/>
          <w:sz w:val="28"/>
          <w:szCs w:val="28"/>
        </w:rPr>
        <w:t>По причине увеличения</w:t>
      </w:r>
      <w:r w:rsidR="00FF10F2" w:rsidRPr="00A24B1F">
        <w:rPr>
          <w:rFonts w:ascii="Times New Roman" w:hAnsi="Times New Roman"/>
          <w:sz w:val="28"/>
          <w:szCs w:val="28"/>
        </w:rPr>
        <w:t xml:space="preserve"> процентной надбавки ежемесячной премии бухгалтеру, мастеру, контрактному управляющему и администратору, увеличения ставок рабочих, а также введение в штат новой единицы – рабочий-сварщик  </w:t>
      </w:r>
      <w:r w:rsidR="008709C3" w:rsidRPr="00A24B1F">
        <w:rPr>
          <w:rFonts w:ascii="Times New Roman" w:hAnsi="Times New Roman"/>
          <w:sz w:val="28"/>
          <w:szCs w:val="28"/>
        </w:rPr>
        <w:t>в штатное расписание еще 3 раза вносились изменения, в ре</w:t>
      </w:r>
      <w:r w:rsidR="00A24B1F">
        <w:rPr>
          <w:rFonts w:ascii="Times New Roman" w:hAnsi="Times New Roman"/>
          <w:sz w:val="28"/>
          <w:szCs w:val="28"/>
        </w:rPr>
        <w:t xml:space="preserve">зультате на 01.10.2018г. </w:t>
      </w:r>
      <w:r w:rsidRPr="00A24B1F">
        <w:rPr>
          <w:rFonts w:ascii="Times New Roman" w:hAnsi="Times New Roman"/>
          <w:sz w:val="28"/>
          <w:szCs w:val="28"/>
        </w:rPr>
        <w:t>директором утверждено новое штатное расписание в количестве 1</w:t>
      </w:r>
      <w:r w:rsidR="008709C3" w:rsidRPr="00A24B1F">
        <w:rPr>
          <w:rFonts w:ascii="Times New Roman" w:hAnsi="Times New Roman"/>
          <w:sz w:val="28"/>
          <w:szCs w:val="28"/>
        </w:rPr>
        <w:t>6</w:t>
      </w:r>
      <w:r w:rsidRPr="00A24B1F">
        <w:rPr>
          <w:rFonts w:ascii="Times New Roman" w:hAnsi="Times New Roman"/>
          <w:sz w:val="28"/>
          <w:szCs w:val="28"/>
        </w:rPr>
        <w:t xml:space="preserve"> </w:t>
      </w:r>
      <w:r w:rsidR="002E0BC7">
        <w:rPr>
          <w:rFonts w:ascii="Times New Roman" w:hAnsi="Times New Roman"/>
          <w:sz w:val="28"/>
          <w:szCs w:val="28"/>
        </w:rPr>
        <w:t xml:space="preserve">(шестнадцать) </w:t>
      </w:r>
      <w:r w:rsidRPr="00A24B1F">
        <w:rPr>
          <w:rFonts w:ascii="Times New Roman" w:hAnsi="Times New Roman"/>
          <w:sz w:val="28"/>
          <w:szCs w:val="28"/>
        </w:rPr>
        <w:t>единиц: директор, бухгалтер, администратор, контрактный управляющий, мастер, сторож-рабочий, водитель-рабочий, тракторист-рабочий</w:t>
      </w:r>
      <w:r w:rsidR="008709C3" w:rsidRPr="00A24B1F">
        <w:rPr>
          <w:rFonts w:ascii="Times New Roman" w:hAnsi="Times New Roman"/>
          <w:sz w:val="28"/>
          <w:szCs w:val="28"/>
        </w:rPr>
        <w:t xml:space="preserve"> – 2 ставки</w:t>
      </w:r>
      <w:r w:rsidRPr="00A24B1F">
        <w:rPr>
          <w:rFonts w:ascii="Times New Roman" w:hAnsi="Times New Roman"/>
          <w:sz w:val="28"/>
          <w:szCs w:val="28"/>
        </w:rPr>
        <w:t xml:space="preserve">, рабочий – </w:t>
      </w:r>
      <w:r w:rsidR="008709C3" w:rsidRPr="00A24B1F">
        <w:rPr>
          <w:rFonts w:ascii="Times New Roman" w:hAnsi="Times New Roman"/>
          <w:sz w:val="28"/>
          <w:szCs w:val="28"/>
        </w:rPr>
        <w:t xml:space="preserve">6 ставок, </w:t>
      </w:r>
      <w:r w:rsidR="002E0BC7">
        <w:rPr>
          <w:rFonts w:ascii="Times New Roman" w:hAnsi="Times New Roman"/>
          <w:sz w:val="28"/>
          <w:szCs w:val="28"/>
        </w:rPr>
        <w:t>рабочий-</w:t>
      </w:r>
      <w:r w:rsidR="008709C3" w:rsidRPr="00A24B1F">
        <w:rPr>
          <w:rFonts w:ascii="Times New Roman" w:hAnsi="Times New Roman"/>
          <w:sz w:val="28"/>
          <w:szCs w:val="28"/>
        </w:rPr>
        <w:t xml:space="preserve">сварщик – 1 ставка </w:t>
      </w:r>
      <w:r w:rsidRPr="00A24B1F">
        <w:rPr>
          <w:rFonts w:ascii="Times New Roman" w:hAnsi="Times New Roman"/>
          <w:sz w:val="28"/>
          <w:szCs w:val="28"/>
        </w:rPr>
        <w:t xml:space="preserve">с месячным фондом оплаты труда </w:t>
      </w:r>
      <w:r w:rsidR="00FF10F2" w:rsidRPr="00A24B1F">
        <w:rPr>
          <w:rFonts w:ascii="Times New Roman" w:hAnsi="Times New Roman"/>
          <w:sz w:val="28"/>
          <w:szCs w:val="28"/>
        </w:rPr>
        <w:t>267 281,16</w:t>
      </w:r>
      <w:r w:rsidRPr="00A24B1F">
        <w:rPr>
          <w:rFonts w:ascii="Times New Roman" w:hAnsi="Times New Roman"/>
          <w:sz w:val="28"/>
          <w:szCs w:val="28"/>
        </w:rPr>
        <w:t xml:space="preserve"> рублей.    </w:t>
      </w:r>
    </w:p>
    <w:p w:rsidR="00C73FFC" w:rsidRPr="00A24B1F" w:rsidRDefault="00C73FFC" w:rsidP="002E0BC7">
      <w:pPr>
        <w:tabs>
          <w:tab w:val="left" w:pos="567"/>
        </w:tabs>
        <w:spacing w:after="0"/>
        <w:jc w:val="both"/>
        <w:rPr>
          <w:rFonts w:ascii="Times New Roman" w:hAnsi="Times New Roman"/>
          <w:sz w:val="28"/>
          <w:szCs w:val="28"/>
        </w:rPr>
      </w:pPr>
      <w:r w:rsidRPr="00A24B1F">
        <w:rPr>
          <w:rFonts w:ascii="Times New Roman" w:hAnsi="Times New Roman"/>
          <w:sz w:val="28"/>
          <w:szCs w:val="28"/>
        </w:rPr>
        <w:t xml:space="preserve">     </w:t>
      </w:r>
      <w:r w:rsidR="002E0BC7">
        <w:rPr>
          <w:rFonts w:ascii="Times New Roman" w:hAnsi="Times New Roman"/>
          <w:sz w:val="28"/>
          <w:szCs w:val="28"/>
        </w:rPr>
        <w:t xml:space="preserve">   </w:t>
      </w:r>
      <w:r w:rsidRPr="00A24B1F">
        <w:rPr>
          <w:rFonts w:ascii="Times New Roman" w:hAnsi="Times New Roman"/>
          <w:sz w:val="28"/>
          <w:szCs w:val="28"/>
        </w:rPr>
        <w:t>По штатным расписаниям оплата труда работников установлена не ниже минимального размера оплаты труда, действующ</w:t>
      </w:r>
      <w:r w:rsidR="00D90A8D">
        <w:rPr>
          <w:rFonts w:ascii="Times New Roman" w:hAnsi="Times New Roman"/>
          <w:sz w:val="28"/>
          <w:szCs w:val="28"/>
        </w:rPr>
        <w:t xml:space="preserve">его </w:t>
      </w:r>
      <w:r w:rsidRPr="00A24B1F">
        <w:rPr>
          <w:rFonts w:ascii="Times New Roman" w:hAnsi="Times New Roman"/>
          <w:sz w:val="28"/>
          <w:szCs w:val="28"/>
        </w:rPr>
        <w:t xml:space="preserve">на </w:t>
      </w:r>
      <w:r w:rsidRPr="00857621">
        <w:rPr>
          <w:rFonts w:ascii="Times New Roman" w:hAnsi="Times New Roman"/>
          <w:sz w:val="28"/>
          <w:szCs w:val="28"/>
        </w:rPr>
        <w:t>01 января 201</w:t>
      </w:r>
      <w:r w:rsidR="00D90A8D" w:rsidRPr="00857621">
        <w:rPr>
          <w:rFonts w:ascii="Times New Roman" w:hAnsi="Times New Roman"/>
          <w:sz w:val="28"/>
          <w:szCs w:val="28"/>
        </w:rPr>
        <w:t>8</w:t>
      </w:r>
      <w:r w:rsidRPr="00857621">
        <w:rPr>
          <w:rFonts w:ascii="Times New Roman" w:hAnsi="Times New Roman"/>
          <w:sz w:val="28"/>
          <w:szCs w:val="28"/>
        </w:rPr>
        <w:t xml:space="preserve"> года</w:t>
      </w:r>
      <w:r w:rsidR="00D90A8D" w:rsidRPr="00857621">
        <w:rPr>
          <w:rFonts w:ascii="Times New Roman" w:hAnsi="Times New Roman"/>
          <w:sz w:val="28"/>
          <w:szCs w:val="28"/>
        </w:rPr>
        <w:t xml:space="preserve"> и </w:t>
      </w:r>
      <w:r w:rsidR="00D90A8D" w:rsidRPr="00857621">
        <w:rPr>
          <w:rFonts w:ascii="Times New Roman" w:hAnsi="Times New Roman"/>
          <w:sz w:val="28"/>
          <w:szCs w:val="28"/>
        </w:rPr>
        <w:lastRenderedPageBreak/>
        <w:t>на 01</w:t>
      </w:r>
      <w:r w:rsidR="00857621" w:rsidRPr="00857621">
        <w:rPr>
          <w:rFonts w:ascii="Times New Roman" w:hAnsi="Times New Roman"/>
          <w:sz w:val="28"/>
          <w:szCs w:val="28"/>
        </w:rPr>
        <w:t xml:space="preserve"> мая </w:t>
      </w:r>
      <w:r w:rsidR="00D90A8D" w:rsidRPr="00857621">
        <w:rPr>
          <w:rFonts w:ascii="Times New Roman" w:hAnsi="Times New Roman"/>
          <w:sz w:val="28"/>
          <w:szCs w:val="28"/>
        </w:rPr>
        <w:t>2018</w:t>
      </w:r>
      <w:r w:rsidR="00857621" w:rsidRPr="00857621">
        <w:rPr>
          <w:rFonts w:ascii="Times New Roman" w:hAnsi="Times New Roman"/>
          <w:sz w:val="28"/>
          <w:szCs w:val="28"/>
        </w:rPr>
        <w:t xml:space="preserve"> </w:t>
      </w:r>
      <w:r w:rsidR="00D90A8D" w:rsidRPr="00857621">
        <w:rPr>
          <w:rFonts w:ascii="Times New Roman" w:hAnsi="Times New Roman"/>
          <w:sz w:val="28"/>
          <w:szCs w:val="28"/>
        </w:rPr>
        <w:t>г</w:t>
      </w:r>
      <w:r w:rsidR="00857621" w:rsidRPr="00857621">
        <w:rPr>
          <w:rFonts w:ascii="Times New Roman" w:hAnsi="Times New Roman"/>
          <w:sz w:val="28"/>
          <w:szCs w:val="28"/>
        </w:rPr>
        <w:t>ода</w:t>
      </w:r>
      <w:r w:rsidRPr="00857621">
        <w:rPr>
          <w:rFonts w:ascii="Times New Roman" w:hAnsi="Times New Roman"/>
          <w:sz w:val="28"/>
          <w:szCs w:val="28"/>
        </w:rPr>
        <w:t xml:space="preserve"> (на основании Федеральн</w:t>
      </w:r>
      <w:r w:rsidR="00D90A8D" w:rsidRPr="00857621">
        <w:rPr>
          <w:rFonts w:ascii="Times New Roman" w:hAnsi="Times New Roman"/>
          <w:sz w:val="28"/>
          <w:szCs w:val="28"/>
        </w:rPr>
        <w:t xml:space="preserve">ого закона </w:t>
      </w:r>
      <w:r w:rsidRPr="00857621">
        <w:rPr>
          <w:rFonts w:ascii="Times New Roman" w:hAnsi="Times New Roman"/>
          <w:sz w:val="28"/>
          <w:szCs w:val="28"/>
        </w:rPr>
        <w:t>№</w:t>
      </w:r>
      <w:r w:rsidR="00857621" w:rsidRPr="00857621">
        <w:rPr>
          <w:rFonts w:ascii="Times New Roman" w:hAnsi="Times New Roman"/>
          <w:sz w:val="28"/>
          <w:szCs w:val="28"/>
        </w:rPr>
        <w:t>421</w:t>
      </w:r>
      <w:r w:rsidRPr="00857621">
        <w:rPr>
          <w:rFonts w:ascii="Times New Roman" w:hAnsi="Times New Roman"/>
          <w:sz w:val="28"/>
          <w:szCs w:val="28"/>
        </w:rPr>
        <w:t xml:space="preserve">-ФЗ от </w:t>
      </w:r>
      <w:r w:rsidR="00857621" w:rsidRPr="00857621">
        <w:rPr>
          <w:rFonts w:ascii="Times New Roman" w:hAnsi="Times New Roman"/>
          <w:sz w:val="28"/>
          <w:szCs w:val="28"/>
        </w:rPr>
        <w:t xml:space="preserve">28.12.2017г. </w:t>
      </w:r>
      <w:r w:rsidRPr="00857621">
        <w:rPr>
          <w:rFonts w:ascii="Times New Roman" w:hAnsi="Times New Roman"/>
          <w:sz w:val="28"/>
          <w:szCs w:val="28"/>
        </w:rPr>
        <w:t>и №</w:t>
      </w:r>
      <w:r w:rsidR="00857621" w:rsidRPr="00857621">
        <w:rPr>
          <w:rFonts w:ascii="Times New Roman" w:hAnsi="Times New Roman"/>
          <w:sz w:val="28"/>
          <w:szCs w:val="28"/>
        </w:rPr>
        <w:t>41</w:t>
      </w:r>
      <w:r w:rsidRPr="00857621">
        <w:rPr>
          <w:rFonts w:ascii="Times New Roman" w:hAnsi="Times New Roman"/>
          <w:sz w:val="28"/>
          <w:szCs w:val="28"/>
        </w:rPr>
        <w:t xml:space="preserve">-ФЗ от </w:t>
      </w:r>
      <w:r w:rsidR="00857621" w:rsidRPr="00857621">
        <w:rPr>
          <w:rFonts w:ascii="Times New Roman" w:hAnsi="Times New Roman"/>
          <w:sz w:val="28"/>
          <w:szCs w:val="28"/>
        </w:rPr>
        <w:t>07.03.2018г.</w:t>
      </w:r>
      <w:r w:rsidRPr="00857621">
        <w:rPr>
          <w:rFonts w:ascii="Times New Roman" w:hAnsi="Times New Roman"/>
          <w:sz w:val="28"/>
          <w:szCs w:val="28"/>
        </w:rPr>
        <w:t>).</w:t>
      </w:r>
      <w:r w:rsidRPr="00A24B1F">
        <w:rPr>
          <w:rFonts w:ascii="Times New Roman" w:hAnsi="Times New Roman"/>
          <w:sz w:val="28"/>
          <w:szCs w:val="28"/>
        </w:rPr>
        <w:t xml:space="preserve"> Согласно штатному расписанию оплата труда </w:t>
      </w:r>
      <w:r w:rsidR="00AD3596" w:rsidRPr="00A24B1F">
        <w:rPr>
          <w:rFonts w:ascii="Times New Roman" w:hAnsi="Times New Roman"/>
          <w:sz w:val="28"/>
          <w:szCs w:val="28"/>
        </w:rPr>
        <w:t>директора, бухгалтера, администратора, кон</w:t>
      </w:r>
      <w:r w:rsidR="002E0BC7">
        <w:rPr>
          <w:rFonts w:ascii="Times New Roman" w:hAnsi="Times New Roman"/>
          <w:sz w:val="28"/>
          <w:szCs w:val="28"/>
        </w:rPr>
        <w:t>трактного управляющего, мастера</w:t>
      </w:r>
      <w:r w:rsidR="00AD3596" w:rsidRPr="00A24B1F">
        <w:rPr>
          <w:rFonts w:ascii="Times New Roman" w:hAnsi="Times New Roman"/>
          <w:sz w:val="28"/>
          <w:szCs w:val="28"/>
        </w:rPr>
        <w:t xml:space="preserve"> </w:t>
      </w:r>
      <w:r w:rsidRPr="00A24B1F">
        <w:rPr>
          <w:rFonts w:ascii="Times New Roman" w:hAnsi="Times New Roman"/>
          <w:sz w:val="28"/>
          <w:szCs w:val="28"/>
        </w:rPr>
        <w:t>состоит из должностного оклада, райо</w:t>
      </w:r>
      <w:r w:rsidR="002E0BC7">
        <w:rPr>
          <w:rFonts w:ascii="Times New Roman" w:hAnsi="Times New Roman"/>
          <w:sz w:val="28"/>
          <w:szCs w:val="28"/>
        </w:rPr>
        <w:t xml:space="preserve">нного </w:t>
      </w:r>
      <w:r w:rsidR="00AD3596" w:rsidRPr="00A24B1F">
        <w:rPr>
          <w:rFonts w:ascii="Times New Roman" w:hAnsi="Times New Roman"/>
          <w:sz w:val="28"/>
          <w:szCs w:val="28"/>
        </w:rPr>
        <w:t>коэффи</w:t>
      </w:r>
      <w:r w:rsidR="002E0BC7">
        <w:rPr>
          <w:rFonts w:ascii="Times New Roman" w:hAnsi="Times New Roman"/>
          <w:sz w:val="28"/>
          <w:szCs w:val="28"/>
        </w:rPr>
        <w:t>циента</w:t>
      </w:r>
      <w:r w:rsidR="00AD3596" w:rsidRPr="00A24B1F">
        <w:rPr>
          <w:rFonts w:ascii="Times New Roman" w:hAnsi="Times New Roman"/>
          <w:sz w:val="28"/>
          <w:szCs w:val="28"/>
        </w:rPr>
        <w:t xml:space="preserve"> в размере 15</w:t>
      </w:r>
      <w:r w:rsidRPr="00A24B1F">
        <w:rPr>
          <w:rFonts w:ascii="Times New Roman" w:hAnsi="Times New Roman"/>
          <w:sz w:val="28"/>
          <w:szCs w:val="28"/>
        </w:rPr>
        <w:t xml:space="preserve">% и </w:t>
      </w:r>
      <w:r w:rsidR="00AD3596" w:rsidRPr="00A24B1F">
        <w:rPr>
          <w:rFonts w:ascii="Times New Roman" w:hAnsi="Times New Roman"/>
          <w:sz w:val="28"/>
          <w:szCs w:val="28"/>
        </w:rPr>
        <w:t>ежемесячной премии, установленной индивидуально каждому</w:t>
      </w:r>
      <w:r w:rsidR="008A57ED">
        <w:rPr>
          <w:rFonts w:ascii="Times New Roman" w:hAnsi="Times New Roman"/>
          <w:sz w:val="28"/>
          <w:szCs w:val="28"/>
        </w:rPr>
        <w:t xml:space="preserve"> приказом руководителя</w:t>
      </w:r>
      <w:r w:rsidR="00AD3596" w:rsidRPr="00A24B1F">
        <w:rPr>
          <w:rFonts w:ascii="Times New Roman" w:hAnsi="Times New Roman"/>
          <w:sz w:val="28"/>
          <w:szCs w:val="28"/>
        </w:rPr>
        <w:t xml:space="preserve">. </w:t>
      </w:r>
      <w:r w:rsidR="002E0BC7">
        <w:rPr>
          <w:rFonts w:ascii="Times New Roman" w:hAnsi="Times New Roman"/>
          <w:sz w:val="28"/>
          <w:szCs w:val="28"/>
        </w:rPr>
        <w:t>Других</w:t>
      </w:r>
      <w:r w:rsidRPr="00A24B1F">
        <w:rPr>
          <w:rFonts w:ascii="Times New Roman" w:hAnsi="Times New Roman"/>
          <w:sz w:val="28"/>
          <w:szCs w:val="28"/>
        </w:rPr>
        <w:t xml:space="preserve"> выплат не предусмотрено.</w:t>
      </w:r>
      <w:r w:rsidR="00AD3596" w:rsidRPr="00A24B1F">
        <w:rPr>
          <w:rFonts w:ascii="Times New Roman" w:hAnsi="Times New Roman"/>
          <w:sz w:val="28"/>
          <w:szCs w:val="28"/>
        </w:rPr>
        <w:t xml:space="preserve"> Оплата труда работников состоит из тарифной ставки 80 </w:t>
      </w:r>
      <w:proofErr w:type="spellStart"/>
      <w:r w:rsidR="00AD3596" w:rsidRPr="00A24B1F">
        <w:rPr>
          <w:rFonts w:ascii="Times New Roman" w:hAnsi="Times New Roman"/>
          <w:sz w:val="28"/>
          <w:szCs w:val="28"/>
        </w:rPr>
        <w:t>руб</w:t>
      </w:r>
      <w:proofErr w:type="spellEnd"/>
      <w:r w:rsidR="00AD3596" w:rsidRPr="00A24B1F">
        <w:rPr>
          <w:rFonts w:ascii="Times New Roman" w:hAnsi="Times New Roman"/>
          <w:sz w:val="28"/>
          <w:szCs w:val="28"/>
        </w:rPr>
        <w:t>/час</w:t>
      </w:r>
      <w:r w:rsidR="008A57ED">
        <w:rPr>
          <w:rFonts w:ascii="Times New Roman" w:hAnsi="Times New Roman"/>
          <w:sz w:val="28"/>
          <w:szCs w:val="28"/>
        </w:rPr>
        <w:t xml:space="preserve"> и </w:t>
      </w:r>
      <w:r w:rsidR="008A57ED" w:rsidRPr="00A24B1F">
        <w:rPr>
          <w:rFonts w:ascii="Times New Roman" w:hAnsi="Times New Roman"/>
          <w:sz w:val="28"/>
          <w:szCs w:val="28"/>
        </w:rPr>
        <w:t>райо</w:t>
      </w:r>
      <w:r w:rsidR="008A57ED">
        <w:rPr>
          <w:rFonts w:ascii="Times New Roman" w:hAnsi="Times New Roman"/>
          <w:sz w:val="28"/>
          <w:szCs w:val="28"/>
        </w:rPr>
        <w:t xml:space="preserve">нного </w:t>
      </w:r>
      <w:r w:rsidR="008A57ED" w:rsidRPr="00A24B1F">
        <w:rPr>
          <w:rFonts w:ascii="Times New Roman" w:hAnsi="Times New Roman"/>
          <w:sz w:val="28"/>
          <w:szCs w:val="28"/>
        </w:rPr>
        <w:t>коэффи</w:t>
      </w:r>
      <w:r w:rsidR="008A57ED">
        <w:rPr>
          <w:rFonts w:ascii="Times New Roman" w:hAnsi="Times New Roman"/>
          <w:sz w:val="28"/>
          <w:szCs w:val="28"/>
        </w:rPr>
        <w:t>циента</w:t>
      </w:r>
      <w:r w:rsidR="008A57ED" w:rsidRPr="00A24B1F">
        <w:rPr>
          <w:rFonts w:ascii="Times New Roman" w:hAnsi="Times New Roman"/>
          <w:sz w:val="28"/>
          <w:szCs w:val="28"/>
        </w:rPr>
        <w:t xml:space="preserve"> в размере 15%</w:t>
      </w:r>
      <w:r w:rsidR="008A57ED">
        <w:rPr>
          <w:rFonts w:ascii="Times New Roman" w:hAnsi="Times New Roman"/>
          <w:sz w:val="28"/>
          <w:szCs w:val="28"/>
        </w:rPr>
        <w:t>.</w:t>
      </w:r>
    </w:p>
    <w:p w:rsidR="00483976" w:rsidRPr="00A24B1F" w:rsidRDefault="00C73FFC" w:rsidP="008A57ED">
      <w:pPr>
        <w:tabs>
          <w:tab w:val="left" w:pos="567"/>
        </w:tabs>
        <w:spacing w:after="0"/>
        <w:jc w:val="both"/>
        <w:rPr>
          <w:rFonts w:ascii="Times New Roman" w:hAnsi="Times New Roman"/>
          <w:sz w:val="28"/>
          <w:szCs w:val="28"/>
        </w:rPr>
      </w:pPr>
      <w:r w:rsidRPr="00A24B1F">
        <w:rPr>
          <w:rFonts w:ascii="Times New Roman" w:hAnsi="Times New Roman"/>
          <w:sz w:val="28"/>
          <w:szCs w:val="28"/>
        </w:rPr>
        <w:t xml:space="preserve">  </w:t>
      </w:r>
      <w:r w:rsidR="008A57ED">
        <w:rPr>
          <w:rFonts w:ascii="Times New Roman" w:hAnsi="Times New Roman"/>
          <w:sz w:val="28"/>
          <w:szCs w:val="28"/>
        </w:rPr>
        <w:t xml:space="preserve">     </w:t>
      </w:r>
      <w:r w:rsidRPr="00A24B1F">
        <w:rPr>
          <w:rFonts w:ascii="Times New Roman" w:hAnsi="Times New Roman"/>
          <w:sz w:val="28"/>
          <w:szCs w:val="28"/>
        </w:rPr>
        <w:t xml:space="preserve"> </w:t>
      </w:r>
      <w:r w:rsidR="00FF10F2" w:rsidRPr="00A24B1F">
        <w:rPr>
          <w:rFonts w:ascii="Times New Roman" w:hAnsi="Times New Roman"/>
          <w:sz w:val="28"/>
          <w:szCs w:val="28"/>
        </w:rPr>
        <w:t xml:space="preserve">В течение года </w:t>
      </w:r>
      <w:r w:rsidR="00483976" w:rsidRPr="00A24B1F">
        <w:rPr>
          <w:rFonts w:ascii="Times New Roman" w:hAnsi="Times New Roman"/>
          <w:sz w:val="28"/>
          <w:szCs w:val="28"/>
        </w:rPr>
        <w:t xml:space="preserve">рабочим на основании приказов директора Предприятия </w:t>
      </w:r>
      <w:r w:rsidR="00FF10F2" w:rsidRPr="00A24B1F">
        <w:rPr>
          <w:rFonts w:ascii="Times New Roman" w:hAnsi="Times New Roman"/>
          <w:sz w:val="28"/>
          <w:szCs w:val="28"/>
        </w:rPr>
        <w:t>п</w:t>
      </w:r>
      <w:r w:rsidRPr="00A24B1F">
        <w:rPr>
          <w:rFonts w:ascii="Times New Roman" w:hAnsi="Times New Roman"/>
          <w:sz w:val="28"/>
          <w:szCs w:val="28"/>
        </w:rPr>
        <w:t>роизводились выплаты</w:t>
      </w:r>
      <w:r w:rsidR="00FF10F2" w:rsidRPr="00A24B1F">
        <w:rPr>
          <w:rFonts w:ascii="Times New Roman" w:hAnsi="Times New Roman"/>
          <w:sz w:val="28"/>
          <w:szCs w:val="28"/>
        </w:rPr>
        <w:t xml:space="preserve"> </w:t>
      </w:r>
      <w:r w:rsidRPr="00A24B1F">
        <w:rPr>
          <w:rFonts w:ascii="Times New Roman" w:hAnsi="Times New Roman"/>
          <w:sz w:val="28"/>
          <w:szCs w:val="28"/>
        </w:rPr>
        <w:t xml:space="preserve">стимулирующего </w:t>
      </w:r>
      <w:r w:rsidR="00483976" w:rsidRPr="00A24B1F">
        <w:rPr>
          <w:rFonts w:ascii="Times New Roman" w:hAnsi="Times New Roman"/>
          <w:sz w:val="28"/>
          <w:szCs w:val="28"/>
        </w:rPr>
        <w:t xml:space="preserve">и компенсационного </w:t>
      </w:r>
      <w:r w:rsidRPr="00A24B1F">
        <w:rPr>
          <w:rFonts w:ascii="Times New Roman" w:hAnsi="Times New Roman"/>
          <w:sz w:val="28"/>
          <w:szCs w:val="28"/>
        </w:rPr>
        <w:t>характера</w:t>
      </w:r>
      <w:r w:rsidR="00483976" w:rsidRPr="00A24B1F">
        <w:rPr>
          <w:rFonts w:ascii="Times New Roman" w:hAnsi="Times New Roman"/>
          <w:sz w:val="28"/>
          <w:szCs w:val="28"/>
        </w:rPr>
        <w:t xml:space="preserve"> в размере 40 770,00 рублей. </w:t>
      </w:r>
      <w:r w:rsidRPr="00A24B1F">
        <w:rPr>
          <w:rFonts w:ascii="Times New Roman" w:hAnsi="Times New Roman"/>
          <w:sz w:val="28"/>
          <w:szCs w:val="28"/>
        </w:rPr>
        <w:t>Данные выплаты предусмотрены Положением об оплате труда</w:t>
      </w:r>
      <w:r w:rsidR="00483976" w:rsidRPr="00A24B1F">
        <w:rPr>
          <w:rFonts w:ascii="Times New Roman" w:hAnsi="Times New Roman"/>
          <w:sz w:val="28"/>
          <w:szCs w:val="28"/>
        </w:rPr>
        <w:t xml:space="preserve"> и премировании работников МУП ЖКХ «Стимул».</w:t>
      </w:r>
    </w:p>
    <w:p w:rsidR="00C73FFC" w:rsidRPr="00A24B1F" w:rsidRDefault="00C73FFC" w:rsidP="00E95954">
      <w:pPr>
        <w:tabs>
          <w:tab w:val="left" w:pos="567"/>
        </w:tabs>
        <w:spacing w:after="0"/>
        <w:jc w:val="both"/>
        <w:rPr>
          <w:rFonts w:ascii="Times New Roman" w:hAnsi="Times New Roman"/>
          <w:sz w:val="28"/>
          <w:szCs w:val="28"/>
        </w:rPr>
      </w:pPr>
      <w:r w:rsidRPr="00A24B1F">
        <w:rPr>
          <w:rFonts w:ascii="Times New Roman" w:hAnsi="Times New Roman"/>
          <w:sz w:val="28"/>
          <w:szCs w:val="28"/>
        </w:rPr>
        <w:t xml:space="preserve">     </w:t>
      </w:r>
      <w:r w:rsidR="00E95954">
        <w:rPr>
          <w:rFonts w:ascii="Times New Roman" w:hAnsi="Times New Roman"/>
          <w:sz w:val="28"/>
          <w:szCs w:val="28"/>
        </w:rPr>
        <w:t xml:space="preserve">   </w:t>
      </w:r>
      <w:r w:rsidRPr="00A24B1F">
        <w:rPr>
          <w:rFonts w:ascii="Times New Roman" w:hAnsi="Times New Roman"/>
          <w:sz w:val="28"/>
          <w:szCs w:val="28"/>
        </w:rPr>
        <w:t xml:space="preserve">Доплата за работу в выходные дни работникам производилась согласно  приказам руководителя исходя из количества переработанных часов. Таких доплат в течение года произведено на сумму </w:t>
      </w:r>
      <w:r w:rsidR="00483976" w:rsidRPr="00A24B1F">
        <w:rPr>
          <w:rFonts w:ascii="Times New Roman" w:hAnsi="Times New Roman"/>
          <w:sz w:val="28"/>
          <w:szCs w:val="28"/>
        </w:rPr>
        <w:t>26 240,00</w:t>
      </w:r>
      <w:r w:rsidRPr="00A24B1F">
        <w:rPr>
          <w:rFonts w:ascii="Times New Roman" w:hAnsi="Times New Roman"/>
          <w:sz w:val="28"/>
          <w:szCs w:val="28"/>
        </w:rPr>
        <w:t xml:space="preserve"> рублей.                                                                                                               </w:t>
      </w:r>
    </w:p>
    <w:p w:rsidR="00C73FFC" w:rsidRPr="00A24B1F" w:rsidRDefault="00AD3596" w:rsidP="00E95954">
      <w:pPr>
        <w:tabs>
          <w:tab w:val="left" w:pos="567"/>
        </w:tabs>
        <w:spacing w:after="0"/>
        <w:jc w:val="both"/>
        <w:rPr>
          <w:rFonts w:ascii="Times New Roman" w:hAnsi="Times New Roman"/>
          <w:sz w:val="28"/>
          <w:szCs w:val="28"/>
        </w:rPr>
      </w:pPr>
      <w:r w:rsidRPr="00A24B1F">
        <w:rPr>
          <w:rFonts w:ascii="Times New Roman" w:hAnsi="Times New Roman"/>
          <w:sz w:val="28"/>
          <w:szCs w:val="28"/>
        </w:rPr>
        <w:t xml:space="preserve">      </w:t>
      </w:r>
      <w:r w:rsidR="00E95954">
        <w:rPr>
          <w:rFonts w:ascii="Times New Roman" w:hAnsi="Times New Roman"/>
          <w:sz w:val="28"/>
          <w:szCs w:val="28"/>
        </w:rPr>
        <w:t xml:space="preserve">  </w:t>
      </w:r>
      <w:r w:rsidR="00C73FFC" w:rsidRPr="00A24B1F">
        <w:rPr>
          <w:rFonts w:ascii="Times New Roman" w:hAnsi="Times New Roman"/>
          <w:sz w:val="28"/>
          <w:szCs w:val="28"/>
        </w:rPr>
        <w:t xml:space="preserve">Таким образом, неправомерных выплат, не предусмотренных </w:t>
      </w:r>
      <w:r w:rsidR="00483976" w:rsidRPr="00A24B1F">
        <w:rPr>
          <w:rFonts w:ascii="Times New Roman" w:hAnsi="Times New Roman"/>
          <w:sz w:val="28"/>
          <w:szCs w:val="28"/>
        </w:rPr>
        <w:t xml:space="preserve">Положением об оплате труда и премировании работников МУП ЖКХ «Стимул» и </w:t>
      </w:r>
      <w:r w:rsidR="00C73FFC" w:rsidRPr="00A24B1F">
        <w:rPr>
          <w:rFonts w:ascii="Times New Roman" w:hAnsi="Times New Roman"/>
          <w:sz w:val="28"/>
          <w:szCs w:val="28"/>
        </w:rPr>
        <w:t xml:space="preserve">штатным расписанием </w:t>
      </w:r>
      <w:r w:rsidR="00483976" w:rsidRPr="00A24B1F">
        <w:rPr>
          <w:rFonts w:ascii="Times New Roman" w:hAnsi="Times New Roman"/>
          <w:sz w:val="28"/>
          <w:szCs w:val="28"/>
        </w:rPr>
        <w:t xml:space="preserve">в 2018 году не производилось. </w:t>
      </w:r>
    </w:p>
    <w:p w:rsidR="00483976" w:rsidRPr="00A24B1F" w:rsidRDefault="0053656C" w:rsidP="00E95954">
      <w:pPr>
        <w:tabs>
          <w:tab w:val="left" w:pos="567"/>
        </w:tabs>
        <w:spacing w:after="0"/>
        <w:jc w:val="both"/>
        <w:rPr>
          <w:rFonts w:ascii="Times New Roman" w:hAnsi="Times New Roman" w:cs="Times New Roman"/>
          <w:sz w:val="28"/>
          <w:szCs w:val="28"/>
        </w:rPr>
      </w:pPr>
      <w:r w:rsidRPr="00A24B1F">
        <w:rPr>
          <w:rFonts w:ascii="Times New Roman" w:hAnsi="Times New Roman" w:cs="Times New Roman"/>
          <w:sz w:val="28"/>
          <w:szCs w:val="28"/>
        </w:rPr>
        <w:t xml:space="preserve">       </w:t>
      </w:r>
      <w:r w:rsidR="00E95954">
        <w:rPr>
          <w:rFonts w:ascii="Times New Roman" w:hAnsi="Times New Roman" w:cs="Times New Roman"/>
          <w:sz w:val="28"/>
          <w:szCs w:val="28"/>
        </w:rPr>
        <w:t xml:space="preserve"> </w:t>
      </w:r>
      <w:r w:rsidRPr="00A24B1F">
        <w:rPr>
          <w:rFonts w:ascii="Times New Roman" w:hAnsi="Times New Roman" w:cs="Times New Roman"/>
          <w:sz w:val="28"/>
          <w:szCs w:val="28"/>
        </w:rPr>
        <w:t>Выплата заработной платы работникам предприятия производилась по расчетной ведомости (форма № Т-51).</w:t>
      </w:r>
    </w:p>
    <w:p w:rsidR="00E95954" w:rsidRDefault="0053656C" w:rsidP="00E95954">
      <w:pPr>
        <w:tabs>
          <w:tab w:val="left" w:pos="567"/>
        </w:tabs>
        <w:spacing w:after="0"/>
        <w:jc w:val="both"/>
        <w:rPr>
          <w:rFonts w:ascii="Times New Roman" w:hAnsi="Times New Roman" w:cs="Times New Roman"/>
          <w:sz w:val="28"/>
          <w:szCs w:val="28"/>
        </w:rPr>
      </w:pPr>
      <w:r w:rsidRPr="00A24B1F">
        <w:rPr>
          <w:rFonts w:ascii="Times New Roman" w:hAnsi="Times New Roman" w:cs="Times New Roman"/>
          <w:sz w:val="28"/>
          <w:szCs w:val="28"/>
          <w:shd w:val="clear" w:color="auto" w:fill="FFFFFF"/>
        </w:rPr>
        <w:t xml:space="preserve">       </w:t>
      </w:r>
      <w:r w:rsidR="00E95954">
        <w:rPr>
          <w:rFonts w:ascii="Times New Roman" w:hAnsi="Times New Roman" w:cs="Times New Roman"/>
          <w:sz w:val="28"/>
          <w:szCs w:val="28"/>
          <w:shd w:val="clear" w:color="auto" w:fill="FFFFFF"/>
        </w:rPr>
        <w:t xml:space="preserve"> </w:t>
      </w:r>
      <w:r w:rsidRPr="00A24B1F">
        <w:rPr>
          <w:rFonts w:ascii="Times New Roman" w:hAnsi="Times New Roman" w:cs="Times New Roman"/>
          <w:color w:val="000000"/>
          <w:sz w:val="28"/>
          <w:szCs w:val="28"/>
        </w:rPr>
        <w:t xml:space="preserve">В соответствии со статьей 136 </w:t>
      </w:r>
      <w:r w:rsidRPr="00A24B1F">
        <w:rPr>
          <w:rFonts w:ascii="Times New Roman" w:hAnsi="Times New Roman" w:cs="Times New Roman"/>
          <w:sz w:val="28"/>
          <w:szCs w:val="28"/>
        </w:rPr>
        <w:t>Трудового Кодекса РФ з</w:t>
      </w:r>
      <w:r w:rsidRPr="00A24B1F">
        <w:rPr>
          <w:rFonts w:ascii="Times New Roman" w:hAnsi="Times New Roman" w:cs="Times New Roman"/>
          <w:sz w:val="28"/>
          <w:szCs w:val="28"/>
          <w:shd w:val="clear" w:color="auto" w:fill="FFFFFF"/>
        </w:rPr>
        <w:t>аработная плата выплачивается не реже</w:t>
      </w:r>
      <w:r w:rsidR="005D6714" w:rsidRPr="00A24B1F">
        <w:rPr>
          <w:rFonts w:ascii="Times New Roman" w:hAnsi="Times New Roman" w:cs="Times New Roman"/>
          <w:sz w:val="28"/>
          <w:szCs w:val="28"/>
          <w:shd w:val="clear" w:color="auto" w:fill="FFFFFF"/>
        </w:rPr>
        <w:t>,</w:t>
      </w:r>
      <w:r w:rsidRPr="00A24B1F">
        <w:rPr>
          <w:rFonts w:ascii="Times New Roman" w:hAnsi="Times New Roman" w:cs="Times New Roman"/>
          <w:sz w:val="28"/>
          <w:szCs w:val="28"/>
          <w:shd w:val="clear" w:color="auto" w:fill="FFFFFF"/>
        </w:rPr>
        <w:t xml:space="preserve">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r w:rsidRPr="00A24B1F">
        <w:rPr>
          <w:rFonts w:ascii="Times New Roman" w:hAnsi="Times New Roman" w:cs="Times New Roman"/>
          <w:sz w:val="28"/>
          <w:szCs w:val="28"/>
        </w:rPr>
        <w:t xml:space="preserve">  Согласно п.3.3 Коллективного договора выплата заработной платы предусмотрена 2 раза в месяц -15 и 30 число каждого месяца. </w:t>
      </w:r>
    </w:p>
    <w:p w:rsidR="008B4DA7" w:rsidRPr="009863D7" w:rsidRDefault="00E95954" w:rsidP="00E95954">
      <w:pPr>
        <w:tabs>
          <w:tab w:val="left" w:pos="567"/>
        </w:tabs>
        <w:spacing w:after="0"/>
        <w:jc w:val="both"/>
        <w:rPr>
          <w:rFonts w:ascii="Times New Roman" w:hAnsi="Times New Roman" w:cs="Times New Roman"/>
          <w:b/>
          <w:i/>
          <w:sz w:val="28"/>
          <w:szCs w:val="28"/>
        </w:rPr>
      </w:pPr>
      <w:r w:rsidRPr="009863D7">
        <w:rPr>
          <w:rFonts w:ascii="Times New Roman" w:hAnsi="Times New Roman" w:cs="Times New Roman"/>
          <w:b/>
          <w:i/>
          <w:sz w:val="28"/>
          <w:szCs w:val="28"/>
        </w:rPr>
        <w:t xml:space="preserve">       </w:t>
      </w:r>
      <w:r w:rsidR="0053656C" w:rsidRPr="009863D7">
        <w:rPr>
          <w:rFonts w:ascii="Times New Roman" w:hAnsi="Times New Roman" w:cs="Times New Roman"/>
          <w:b/>
          <w:i/>
          <w:sz w:val="28"/>
          <w:szCs w:val="28"/>
        </w:rPr>
        <w:t xml:space="preserve"> В ходе проверки установлено, что в нарушение данных норм заработная плата работникам Предприятия </w:t>
      </w:r>
      <w:r w:rsidR="005D6714" w:rsidRPr="009863D7">
        <w:rPr>
          <w:rFonts w:ascii="Times New Roman" w:hAnsi="Times New Roman" w:cs="Times New Roman"/>
          <w:b/>
          <w:i/>
          <w:sz w:val="28"/>
          <w:szCs w:val="28"/>
        </w:rPr>
        <w:t xml:space="preserve">неоднократно </w:t>
      </w:r>
      <w:r w:rsidR="0053656C" w:rsidRPr="009863D7">
        <w:rPr>
          <w:rFonts w:ascii="Times New Roman" w:hAnsi="Times New Roman" w:cs="Times New Roman"/>
          <w:b/>
          <w:i/>
          <w:sz w:val="28"/>
          <w:szCs w:val="28"/>
        </w:rPr>
        <w:t xml:space="preserve">выплачивалась </w:t>
      </w:r>
      <w:r w:rsidR="00BE32D3" w:rsidRPr="009863D7">
        <w:rPr>
          <w:rFonts w:ascii="Times New Roman" w:hAnsi="Times New Roman" w:cs="Times New Roman"/>
          <w:b/>
          <w:i/>
          <w:sz w:val="28"/>
          <w:szCs w:val="28"/>
        </w:rPr>
        <w:t>с задержкой</w:t>
      </w:r>
      <w:r w:rsidR="009863D7">
        <w:rPr>
          <w:rFonts w:ascii="Times New Roman" w:hAnsi="Times New Roman" w:cs="Times New Roman"/>
          <w:b/>
          <w:i/>
          <w:sz w:val="28"/>
          <w:szCs w:val="28"/>
        </w:rPr>
        <w:t xml:space="preserve"> </w:t>
      </w:r>
      <w:r w:rsidR="009863D7" w:rsidRPr="009863D7">
        <w:rPr>
          <w:rFonts w:ascii="Times New Roman" w:hAnsi="Times New Roman" w:cs="Times New Roman"/>
          <w:b/>
          <w:i/>
          <w:sz w:val="28"/>
          <w:szCs w:val="28"/>
        </w:rPr>
        <w:t>(октябрь, декабрь).</w:t>
      </w:r>
    </w:p>
    <w:p w:rsidR="0053656C" w:rsidRPr="00A24B1F" w:rsidRDefault="008B4DA7" w:rsidP="008B4DA7">
      <w:pPr>
        <w:tabs>
          <w:tab w:val="left" w:pos="567"/>
        </w:tabs>
        <w:spacing w:after="0"/>
        <w:jc w:val="both"/>
        <w:rPr>
          <w:rFonts w:ascii="Times New Roman" w:hAnsi="Times New Roman" w:cs="Times New Roman"/>
          <w:i/>
          <w:sz w:val="28"/>
          <w:szCs w:val="28"/>
        </w:rPr>
      </w:pPr>
      <w:r>
        <w:rPr>
          <w:rFonts w:ascii="Times New Roman" w:hAnsi="Times New Roman" w:cs="Times New Roman"/>
          <w:sz w:val="28"/>
          <w:szCs w:val="28"/>
        </w:rPr>
        <w:t xml:space="preserve">        На 01.01.2019 года имеется задолженность по заработной плате в размере </w:t>
      </w:r>
      <w:r w:rsidR="00076620" w:rsidRPr="00076620">
        <w:rPr>
          <w:rFonts w:ascii="Times New Roman" w:hAnsi="Times New Roman"/>
          <w:b/>
          <w:i/>
          <w:sz w:val="28"/>
          <w:szCs w:val="28"/>
        </w:rPr>
        <w:t>157 366,17</w:t>
      </w:r>
      <w:r w:rsidR="00076620">
        <w:rPr>
          <w:rFonts w:ascii="Times New Roman" w:hAnsi="Times New Roman"/>
          <w:sz w:val="28"/>
          <w:szCs w:val="28"/>
        </w:rPr>
        <w:t xml:space="preserve"> </w:t>
      </w:r>
      <w:r w:rsidRPr="00076620">
        <w:rPr>
          <w:rFonts w:ascii="Times New Roman" w:hAnsi="Times New Roman" w:cs="Times New Roman"/>
          <w:sz w:val="28"/>
          <w:szCs w:val="28"/>
        </w:rPr>
        <w:t>рублей</w:t>
      </w:r>
      <w:r>
        <w:rPr>
          <w:rFonts w:ascii="Times New Roman" w:hAnsi="Times New Roman" w:cs="Times New Roman"/>
          <w:sz w:val="28"/>
          <w:szCs w:val="28"/>
        </w:rPr>
        <w:t xml:space="preserve">.  </w:t>
      </w:r>
      <w:r w:rsidR="0053656C" w:rsidRPr="00A24B1F">
        <w:rPr>
          <w:rFonts w:ascii="Times New Roman" w:hAnsi="Times New Roman" w:cs="Times New Roman"/>
          <w:i/>
          <w:sz w:val="28"/>
          <w:szCs w:val="28"/>
        </w:rPr>
        <w:t xml:space="preserve"> </w:t>
      </w:r>
    </w:p>
    <w:p w:rsidR="00E95954" w:rsidRDefault="0053656C" w:rsidP="00E95954">
      <w:pPr>
        <w:tabs>
          <w:tab w:val="left" w:pos="567"/>
        </w:tabs>
        <w:spacing w:after="0"/>
        <w:jc w:val="both"/>
        <w:rPr>
          <w:rFonts w:ascii="Times New Roman" w:hAnsi="Times New Roman" w:cs="Times New Roman"/>
          <w:sz w:val="28"/>
          <w:szCs w:val="28"/>
        </w:rPr>
      </w:pPr>
      <w:r w:rsidRPr="00A24B1F">
        <w:rPr>
          <w:rFonts w:ascii="Times New Roman" w:hAnsi="Times New Roman" w:cs="Times New Roman"/>
          <w:i/>
          <w:sz w:val="28"/>
          <w:szCs w:val="28"/>
        </w:rPr>
        <w:t xml:space="preserve">        </w:t>
      </w:r>
      <w:r w:rsidRPr="00A24B1F">
        <w:rPr>
          <w:rFonts w:ascii="Times New Roman" w:hAnsi="Times New Roman" w:cs="Times New Roman"/>
          <w:sz w:val="28"/>
          <w:szCs w:val="28"/>
        </w:rPr>
        <w:t xml:space="preserve">Согласно </w:t>
      </w:r>
      <w:proofErr w:type="spellStart"/>
      <w:r w:rsidRPr="00A24B1F">
        <w:rPr>
          <w:rFonts w:ascii="Times New Roman" w:hAnsi="Times New Roman" w:cs="Times New Roman"/>
          <w:sz w:val="28"/>
          <w:szCs w:val="28"/>
        </w:rPr>
        <w:t>оборотно</w:t>
      </w:r>
      <w:proofErr w:type="spellEnd"/>
      <w:r w:rsidRPr="00A24B1F">
        <w:rPr>
          <w:rFonts w:ascii="Times New Roman" w:hAnsi="Times New Roman" w:cs="Times New Roman"/>
          <w:sz w:val="28"/>
          <w:szCs w:val="28"/>
        </w:rPr>
        <w:t>-сальдовой ведомости по счету 70 за 201</w:t>
      </w:r>
      <w:r w:rsidR="00E95954">
        <w:rPr>
          <w:rFonts w:ascii="Times New Roman" w:hAnsi="Times New Roman" w:cs="Times New Roman"/>
          <w:sz w:val="28"/>
          <w:szCs w:val="28"/>
        </w:rPr>
        <w:t>8</w:t>
      </w:r>
      <w:r w:rsidRPr="00A24B1F">
        <w:rPr>
          <w:rFonts w:ascii="Times New Roman" w:hAnsi="Times New Roman" w:cs="Times New Roman"/>
          <w:sz w:val="28"/>
          <w:szCs w:val="28"/>
        </w:rPr>
        <w:t xml:space="preserve"> год, расходы на заработную плату составили </w:t>
      </w:r>
      <w:r w:rsidR="005D6714" w:rsidRPr="00A24B1F">
        <w:rPr>
          <w:rFonts w:ascii="Times New Roman" w:hAnsi="Times New Roman" w:cs="Times New Roman"/>
          <w:b/>
          <w:i/>
          <w:sz w:val="28"/>
          <w:szCs w:val="28"/>
        </w:rPr>
        <w:t>2 888 790,40</w:t>
      </w:r>
      <w:r w:rsidRPr="00A24B1F">
        <w:rPr>
          <w:rFonts w:ascii="Times New Roman" w:hAnsi="Times New Roman" w:cs="Times New Roman"/>
          <w:sz w:val="28"/>
          <w:szCs w:val="28"/>
        </w:rPr>
        <w:t xml:space="preserve"> рублей, что соответствует данным, представленным в расчетных ведомостях по начислению заработной платы за 201</w:t>
      </w:r>
      <w:r w:rsidR="00BE32D3" w:rsidRPr="00A24B1F">
        <w:rPr>
          <w:rFonts w:ascii="Times New Roman" w:hAnsi="Times New Roman" w:cs="Times New Roman"/>
          <w:sz w:val="28"/>
          <w:szCs w:val="28"/>
        </w:rPr>
        <w:t>8</w:t>
      </w:r>
      <w:r w:rsidRPr="00A24B1F">
        <w:rPr>
          <w:rFonts w:ascii="Times New Roman" w:hAnsi="Times New Roman" w:cs="Times New Roman"/>
          <w:sz w:val="28"/>
          <w:szCs w:val="28"/>
        </w:rPr>
        <w:t xml:space="preserve"> год</w:t>
      </w:r>
      <w:r w:rsidR="005D6714" w:rsidRPr="00A24B1F">
        <w:rPr>
          <w:rFonts w:ascii="Times New Roman" w:hAnsi="Times New Roman" w:cs="Times New Roman"/>
          <w:sz w:val="28"/>
          <w:szCs w:val="28"/>
        </w:rPr>
        <w:t xml:space="preserve">. </w:t>
      </w:r>
    </w:p>
    <w:p w:rsidR="00E95954" w:rsidRDefault="00E95954" w:rsidP="00E95954">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3656C" w:rsidRPr="00A24B1F">
        <w:rPr>
          <w:rFonts w:ascii="Times New Roman" w:hAnsi="Times New Roman" w:cs="Times New Roman"/>
          <w:sz w:val="28"/>
          <w:szCs w:val="28"/>
        </w:rPr>
        <w:t xml:space="preserve">Согласно </w:t>
      </w:r>
      <w:proofErr w:type="spellStart"/>
      <w:r w:rsidR="0053656C" w:rsidRPr="00A24B1F">
        <w:rPr>
          <w:rFonts w:ascii="Times New Roman" w:hAnsi="Times New Roman" w:cs="Times New Roman"/>
          <w:sz w:val="28"/>
          <w:szCs w:val="28"/>
        </w:rPr>
        <w:t>оборотно</w:t>
      </w:r>
      <w:proofErr w:type="spellEnd"/>
      <w:r w:rsidR="0053656C" w:rsidRPr="00A24B1F">
        <w:rPr>
          <w:rFonts w:ascii="Times New Roman" w:hAnsi="Times New Roman" w:cs="Times New Roman"/>
          <w:sz w:val="28"/>
          <w:szCs w:val="28"/>
        </w:rPr>
        <w:t>-сальдовым ведомостям по счетам 69.01, 69.02, 69.03, 69.11 за 201</w:t>
      </w:r>
      <w:r w:rsidR="00BE32D3" w:rsidRPr="00A24B1F">
        <w:rPr>
          <w:rFonts w:ascii="Times New Roman" w:hAnsi="Times New Roman" w:cs="Times New Roman"/>
          <w:sz w:val="28"/>
          <w:szCs w:val="28"/>
        </w:rPr>
        <w:t>8</w:t>
      </w:r>
      <w:r w:rsidR="0053656C" w:rsidRPr="00A24B1F">
        <w:rPr>
          <w:rFonts w:ascii="Times New Roman" w:hAnsi="Times New Roman" w:cs="Times New Roman"/>
          <w:sz w:val="28"/>
          <w:szCs w:val="28"/>
        </w:rPr>
        <w:t xml:space="preserve"> год, общая сумма начислений на заработную плату (30,5% от начисленной заработной платы) составила </w:t>
      </w:r>
      <w:r w:rsidR="005D6714" w:rsidRPr="00A24B1F">
        <w:rPr>
          <w:rFonts w:ascii="Times New Roman" w:hAnsi="Times New Roman" w:cs="Times New Roman"/>
          <w:b/>
          <w:i/>
          <w:sz w:val="28"/>
          <w:szCs w:val="28"/>
        </w:rPr>
        <w:t>881 081,08</w:t>
      </w:r>
      <w:r w:rsidR="0053656C" w:rsidRPr="00A24B1F">
        <w:rPr>
          <w:rFonts w:ascii="Times New Roman" w:hAnsi="Times New Roman" w:cs="Times New Roman"/>
          <w:sz w:val="28"/>
          <w:szCs w:val="28"/>
        </w:rPr>
        <w:t xml:space="preserve"> рублей, что соответствует ежемесячному фонду начислений на заработную плату. </w:t>
      </w:r>
    </w:p>
    <w:p w:rsidR="0053656C" w:rsidRPr="00A24B1F" w:rsidRDefault="00E95954" w:rsidP="00E95954">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3656C" w:rsidRPr="00A24B1F">
        <w:rPr>
          <w:rFonts w:ascii="Times New Roman" w:hAnsi="Times New Roman" w:cs="Times New Roman"/>
          <w:sz w:val="28"/>
          <w:szCs w:val="28"/>
        </w:rPr>
        <w:t>При проведении проверки обоснованности и законности выплат по заработной плате за 201</w:t>
      </w:r>
      <w:r w:rsidR="00BE32D3" w:rsidRPr="00A24B1F">
        <w:rPr>
          <w:rFonts w:ascii="Times New Roman" w:hAnsi="Times New Roman" w:cs="Times New Roman"/>
          <w:sz w:val="28"/>
          <w:szCs w:val="28"/>
        </w:rPr>
        <w:t>8</w:t>
      </w:r>
      <w:r w:rsidR="0053656C" w:rsidRPr="00A24B1F">
        <w:rPr>
          <w:rFonts w:ascii="Times New Roman" w:hAnsi="Times New Roman" w:cs="Times New Roman"/>
          <w:sz w:val="28"/>
          <w:szCs w:val="28"/>
        </w:rPr>
        <w:t xml:space="preserve"> год выявлены следующие нарушения:</w:t>
      </w:r>
    </w:p>
    <w:p w:rsidR="0053656C" w:rsidRPr="00A24B1F" w:rsidRDefault="0053656C" w:rsidP="00A24B1F">
      <w:pPr>
        <w:pStyle w:val="Default"/>
        <w:spacing w:line="276" w:lineRule="auto"/>
        <w:ind w:firstLine="567"/>
        <w:jc w:val="both"/>
        <w:rPr>
          <w:b/>
          <w:sz w:val="28"/>
          <w:szCs w:val="28"/>
        </w:rPr>
      </w:pPr>
      <w:r w:rsidRPr="00A24B1F">
        <w:rPr>
          <w:b/>
          <w:sz w:val="28"/>
          <w:szCs w:val="28"/>
        </w:rPr>
        <w:lastRenderedPageBreak/>
        <w:t>–</w:t>
      </w:r>
      <w:r w:rsidRPr="00A24B1F">
        <w:rPr>
          <w:b/>
          <w:sz w:val="28"/>
          <w:szCs w:val="28"/>
          <w:shd w:val="clear" w:color="auto" w:fill="FFFFFF"/>
        </w:rPr>
        <w:t> </w:t>
      </w:r>
      <w:r w:rsidRPr="00A24B1F">
        <w:rPr>
          <w:b/>
          <w:sz w:val="28"/>
          <w:szCs w:val="28"/>
        </w:rPr>
        <w:t xml:space="preserve">в </w:t>
      </w:r>
      <w:r w:rsidR="005D6714" w:rsidRPr="00A24B1F">
        <w:rPr>
          <w:b/>
          <w:sz w:val="28"/>
          <w:szCs w:val="28"/>
        </w:rPr>
        <w:t xml:space="preserve">октябре </w:t>
      </w:r>
      <w:r w:rsidRPr="00A24B1F">
        <w:rPr>
          <w:b/>
          <w:sz w:val="28"/>
          <w:szCs w:val="28"/>
        </w:rPr>
        <w:t>201</w:t>
      </w:r>
      <w:r w:rsidR="005D6714" w:rsidRPr="00A24B1F">
        <w:rPr>
          <w:b/>
          <w:sz w:val="28"/>
          <w:szCs w:val="28"/>
        </w:rPr>
        <w:t>8</w:t>
      </w:r>
      <w:r w:rsidRPr="00A24B1F">
        <w:rPr>
          <w:b/>
          <w:sz w:val="28"/>
          <w:szCs w:val="28"/>
        </w:rPr>
        <w:t xml:space="preserve"> года </w:t>
      </w:r>
    </w:p>
    <w:p w:rsidR="0053656C" w:rsidRPr="00A24B1F" w:rsidRDefault="0053656C" w:rsidP="00A24B1F">
      <w:pPr>
        <w:pStyle w:val="Default"/>
        <w:numPr>
          <w:ilvl w:val="0"/>
          <w:numId w:val="17"/>
        </w:numPr>
        <w:tabs>
          <w:tab w:val="left" w:pos="851"/>
        </w:tabs>
        <w:spacing w:line="276" w:lineRule="auto"/>
        <w:ind w:left="0" w:firstLine="567"/>
        <w:jc w:val="both"/>
        <w:rPr>
          <w:sz w:val="28"/>
          <w:szCs w:val="28"/>
        </w:rPr>
      </w:pPr>
      <w:r w:rsidRPr="00A24B1F">
        <w:rPr>
          <w:sz w:val="28"/>
          <w:szCs w:val="28"/>
        </w:rPr>
        <w:t xml:space="preserve">при начислении заработной платы неверно </w:t>
      </w:r>
      <w:r w:rsidR="00E95954">
        <w:rPr>
          <w:sz w:val="28"/>
          <w:szCs w:val="28"/>
        </w:rPr>
        <w:t>подсчитана ежемесячная доплата, не учтено</w:t>
      </w:r>
      <w:r w:rsidRPr="00A24B1F">
        <w:rPr>
          <w:sz w:val="28"/>
          <w:szCs w:val="28"/>
        </w:rPr>
        <w:t xml:space="preserve"> количество отработанных дней в месяце. В результате </w:t>
      </w:r>
      <w:proofErr w:type="spellStart"/>
      <w:r w:rsidR="00E95954">
        <w:rPr>
          <w:sz w:val="28"/>
          <w:szCs w:val="28"/>
        </w:rPr>
        <w:t>ОнипкоА.А</w:t>
      </w:r>
      <w:proofErr w:type="spellEnd"/>
      <w:r w:rsidR="00E95954">
        <w:rPr>
          <w:sz w:val="28"/>
          <w:szCs w:val="28"/>
        </w:rPr>
        <w:t xml:space="preserve">. – водителю </w:t>
      </w:r>
      <w:r w:rsidRPr="00A24B1F">
        <w:rPr>
          <w:b/>
          <w:sz w:val="28"/>
          <w:szCs w:val="28"/>
        </w:rPr>
        <w:t xml:space="preserve">излишне начислено в сумме </w:t>
      </w:r>
      <w:r w:rsidR="00E95954">
        <w:rPr>
          <w:b/>
          <w:sz w:val="28"/>
          <w:szCs w:val="28"/>
        </w:rPr>
        <w:t>652,50</w:t>
      </w:r>
      <w:r w:rsidRPr="00A24B1F">
        <w:rPr>
          <w:b/>
          <w:sz w:val="28"/>
          <w:szCs w:val="28"/>
        </w:rPr>
        <w:t xml:space="preserve"> руб.</w:t>
      </w:r>
      <w:r w:rsidRPr="00A24B1F">
        <w:rPr>
          <w:sz w:val="28"/>
          <w:szCs w:val="28"/>
        </w:rPr>
        <w:t xml:space="preserve"> (с учетом районного коэффициента); </w:t>
      </w:r>
    </w:p>
    <w:p w:rsidR="0053656C" w:rsidRPr="00A24B1F" w:rsidRDefault="0053656C" w:rsidP="00A24B1F">
      <w:pPr>
        <w:pStyle w:val="Default"/>
        <w:spacing w:line="276" w:lineRule="auto"/>
        <w:ind w:firstLine="567"/>
        <w:jc w:val="both"/>
        <w:rPr>
          <w:b/>
          <w:sz w:val="28"/>
          <w:szCs w:val="28"/>
        </w:rPr>
      </w:pPr>
      <w:r w:rsidRPr="00A24B1F">
        <w:rPr>
          <w:b/>
          <w:sz w:val="28"/>
          <w:szCs w:val="28"/>
        </w:rPr>
        <w:t xml:space="preserve">- в </w:t>
      </w:r>
      <w:r w:rsidR="005D6714" w:rsidRPr="00A24B1F">
        <w:rPr>
          <w:b/>
          <w:sz w:val="28"/>
          <w:szCs w:val="28"/>
        </w:rPr>
        <w:t>ноябре</w:t>
      </w:r>
      <w:r w:rsidRPr="00A24B1F">
        <w:rPr>
          <w:b/>
          <w:sz w:val="28"/>
          <w:szCs w:val="28"/>
        </w:rPr>
        <w:t xml:space="preserve"> 201</w:t>
      </w:r>
      <w:r w:rsidR="005D6714" w:rsidRPr="00A24B1F">
        <w:rPr>
          <w:b/>
          <w:sz w:val="28"/>
          <w:szCs w:val="28"/>
        </w:rPr>
        <w:t>8</w:t>
      </w:r>
      <w:r w:rsidRPr="00A24B1F">
        <w:rPr>
          <w:b/>
          <w:sz w:val="28"/>
          <w:szCs w:val="28"/>
        </w:rPr>
        <w:t xml:space="preserve"> года </w:t>
      </w:r>
    </w:p>
    <w:p w:rsidR="005D6714" w:rsidRDefault="00E95954" w:rsidP="00E95954">
      <w:pPr>
        <w:pStyle w:val="Default"/>
        <w:tabs>
          <w:tab w:val="left" w:pos="567"/>
          <w:tab w:val="left" w:pos="851"/>
        </w:tabs>
        <w:spacing w:line="276" w:lineRule="auto"/>
        <w:jc w:val="both"/>
        <w:rPr>
          <w:sz w:val="28"/>
          <w:szCs w:val="28"/>
        </w:rPr>
      </w:pPr>
      <w:r>
        <w:rPr>
          <w:sz w:val="28"/>
          <w:szCs w:val="28"/>
        </w:rPr>
        <w:t xml:space="preserve">        </w:t>
      </w:r>
      <w:r w:rsidR="0053656C" w:rsidRPr="00A24B1F">
        <w:rPr>
          <w:sz w:val="28"/>
          <w:szCs w:val="28"/>
        </w:rPr>
        <w:t xml:space="preserve">1) </w:t>
      </w:r>
      <w:r w:rsidR="005D6714" w:rsidRPr="00A24B1F">
        <w:rPr>
          <w:sz w:val="28"/>
          <w:szCs w:val="28"/>
        </w:rPr>
        <w:t xml:space="preserve">при начислении заработной платы неверно подсчитано количество отработанных дней в месяце. В результате </w:t>
      </w:r>
      <w:proofErr w:type="spellStart"/>
      <w:r w:rsidR="005D6714" w:rsidRPr="00A24B1F">
        <w:rPr>
          <w:sz w:val="28"/>
          <w:szCs w:val="28"/>
        </w:rPr>
        <w:t>Понкратову</w:t>
      </w:r>
      <w:proofErr w:type="spellEnd"/>
      <w:r w:rsidR="005D6714" w:rsidRPr="00A24B1F">
        <w:rPr>
          <w:sz w:val="28"/>
          <w:szCs w:val="28"/>
        </w:rPr>
        <w:t xml:space="preserve"> В.Н. </w:t>
      </w:r>
      <w:r w:rsidR="005D6714" w:rsidRPr="00A24B1F">
        <w:rPr>
          <w:b/>
          <w:sz w:val="28"/>
          <w:szCs w:val="28"/>
        </w:rPr>
        <w:t>излишне начислено в сумме 507,39 руб.</w:t>
      </w:r>
      <w:r w:rsidR="005D6714" w:rsidRPr="00A24B1F">
        <w:rPr>
          <w:sz w:val="28"/>
          <w:szCs w:val="28"/>
        </w:rPr>
        <w:t xml:space="preserve"> (с учетом районного коэффициента); </w:t>
      </w:r>
    </w:p>
    <w:p w:rsidR="00D90A8D" w:rsidRPr="00A24B1F" w:rsidRDefault="00D90A8D" w:rsidP="00E95954">
      <w:pPr>
        <w:pStyle w:val="Default"/>
        <w:tabs>
          <w:tab w:val="left" w:pos="567"/>
          <w:tab w:val="left" w:pos="851"/>
        </w:tabs>
        <w:spacing w:line="276" w:lineRule="auto"/>
        <w:jc w:val="both"/>
        <w:rPr>
          <w:sz w:val="28"/>
          <w:szCs w:val="28"/>
        </w:rPr>
      </w:pPr>
    </w:p>
    <w:p w:rsidR="005D6714" w:rsidRPr="00A24B1F" w:rsidRDefault="005D6714" w:rsidP="00A24B1F">
      <w:pPr>
        <w:pStyle w:val="Default"/>
        <w:spacing w:line="276" w:lineRule="auto"/>
        <w:ind w:firstLine="567"/>
        <w:jc w:val="both"/>
        <w:rPr>
          <w:b/>
          <w:sz w:val="28"/>
          <w:szCs w:val="28"/>
        </w:rPr>
      </w:pPr>
      <w:r w:rsidRPr="00A24B1F">
        <w:rPr>
          <w:b/>
          <w:sz w:val="28"/>
          <w:szCs w:val="28"/>
        </w:rPr>
        <w:t xml:space="preserve">- в декабре 2018 года </w:t>
      </w:r>
    </w:p>
    <w:p w:rsidR="00E95954" w:rsidRPr="00A24B1F" w:rsidRDefault="00E95954" w:rsidP="00E95954">
      <w:pPr>
        <w:pStyle w:val="Default"/>
        <w:tabs>
          <w:tab w:val="left" w:pos="567"/>
          <w:tab w:val="left" w:pos="851"/>
        </w:tabs>
        <w:spacing w:line="276" w:lineRule="auto"/>
        <w:jc w:val="both"/>
        <w:rPr>
          <w:sz w:val="28"/>
          <w:szCs w:val="28"/>
        </w:rPr>
      </w:pPr>
      <w:r>
        <w:rPr>
          <w:sz w:val="28"/>
          <w:szCs w:val="28"/>
        </w:rPr>
        <w:t xml:space="preserve">        </w:t>
      </w:r>
      <w:r w:rsidR="005D6714" w:rsidRPr="00A24B1F">
        <w:rPr>
          <w:sz w:val="28"/>
          <w:szCs w:val="28"/>
        </w:rPr>
        <w:t>1)</w:t>
      </w:r>
      <w:r w:rsidRPr="00E95954">
        <w:rPr>
          <w:sz w:val="28"/>
          <w:szCs w:val="28"/>
        </w:rPr>
        <w:t xml:space="preserve"> </w:t>
      </w:r>
      <w:r w:rsidRPr="00A24B1F">
        <w:rPr>
          <w:sz w:val="28"/>
          <w:szCs w:val="28"/>
        </w:rPr>
        <w:t xml:space="preserve">при начислении заработной платы неверно </w:t>
      </w:r>
      <w:r>
        <w:rPr>
          <w:sz w:val="28"/>
          <w:szCs w:val="28"/>
        </w:rPr>
        <w:t>подсчитана ежемесячная доплата, не учтено</w:t>
      </w:r>
      <w:r w:rsidRPr="00A24B1F">
        <w:rPr>
          <w:sz w:val="28"/>
          <w:szCs w:val="28"/>
        </w:rPr>
        <w:t xml:space="preserve"> количество отработанных дней в месяце. В результате </w:t>
      </w:r>
      <w:proofErr w:type="spellStart"/>
      <w:r>
        <w:rPr>
          <w:sz w:val="28"/>
          <w:szCs w:val="28"/>
        </w:rPr>
        <w:t>ОнипкоА.А</w:t>
      </w:r>
      <w:proofErr w:type="spellEnd"/>
      <w:r>
        <w:rPr>
          <w:sz w:val="28"/>
          <w:szCs w:val="28"/>
        </w:rPr>
        <w:t xml:space="preserve">. – водителю </w:t>
      </w:r>
      <w:r w:rsidRPr="00A24B1F">
        <w:rPr>
          <w:b/>
          <w:sz w:val="28"/>
          <w:szCs w:val="28"/>
        </w:rPr>
        <w:t xml:space="preserve">излишне начислено в сумме </w:t>
      </w:r>
      <w:r>
        <w:rPr>
          <w:b/>
          <w:sz w:val="28"/>
          <w:szCs w:val="28"/>
        </w:rPr>
        <w:t>142,50</w:t>
      </w:r>
      <w:r w:rsidRPr="00A24B1F">
        <w:rPr>
          <w:b/>
          <w:sz w:val="28"/>
          <w:szCs w:val="28"/>
        </w:rPr>
        <w:t xml:space="preserve"> руб.</w:t>
      </w:r>
      <w:r w:rsidRPr="00A24B1F">
        <w:rPr>
          <w:sz w:val="28"/>
          <w:szCs w:val="28"/>
        </w:rPr>
        <w:t xml:space="preserve"> (с учетом районного коэффициента); </w:t>
      </w:r>
    </w:p>
    <w:p w:rsidR="005D6714" w:rsidRPr="00A24B1F" w:rsidRDefault="005D6714" w:rsidP="00A24B1F">
      <w:pPr>
        <w:pStyle w:val="Default"/>
        <w:spacing w:line="276" w:lineRule="auto"/>
        <w:ind w:firstLine="567"/>
        <w:jc w:val="both"/>
        <w:rPr>
          <w:sz w:val="28"/>
          <w:szCs w:val="28"/>
        </w:rPr>
      </w:pPr>
    </w:p>
    <w:p w:rsidR="00BE32D3" w:rsidRDefault="00BE32D3" w:rsidP="005D6714">
      <w:pPr>
        <w:pStyle w:val="Default"/>
        <w:spacing w:line="276" w:lineRule="auto"/>
        <w:ind w:firstLine="567"/>
        <w:jc w:val="both"/>
        <w:rPr>
          <w:b/>
          <w:i/>
          <w:sz w:val="28"/>
          <w:szCs w:val="28"/>
        </w:rPr>
      </w:pPr>
      <w:r w:rsidRPr="00F20C42">
        <w:rPr>
          <w:i/>
        </w:rPr>
        <w:t xml:space="preserve"> </w:t>
      </w:r>
      <w:r w:rsidRPr="00E95954">
        <w:rPr>
          <w:b/>
          <w:i/>
          <w:sz w:val="28"/>
          <w:szCs w:val="28"/>
        </w:rPr>
        <w:t xml:space="preserve">9. Общие показатели деятельности Предприятия за 2018 год </w:t>
      </w:r>
    </w:p>
    <w:p w:rsidR="009E0310" w:rsidRPr="00E95954" w:rsidRDefault="009E0310" w:rsidP="005D6714">
      <w:pPr>
        <w:pStyle w:val="Default"/>
        <w:spacing w:line="276" w:lineRule="auto"/>
        <w:ind w:firstLine="567"/>
        <w:jc w:val="both"/>
        <w:rPr>
          <w:b/>
          <w:i/>
          <w:sz w:val="28"/>
          <w:szCs w:val="28"/>
        </w:rPr>
      </w:pPr>
    </w:p>
    <w:p w:rsidR="009E0310" w:rsidRDefault="009E0310" w:rsidP="009E0310">
      <w:pPr>
        <w:tabs>
          <w:tab w:val="left" w:pos="567"/>
        </w:tabs>
        <w:spacing w:after="0"/>
        <w:ind w:firstLine="200"/>
        <w:jc w:val="both"/>
        <w:rPr>
          <w:rFonts w:ascii="Times New Roman" w:hAnsi="Times New Roman" w:cs="Times New Roman"/>
          <w:color w:val="000000"/>
          <w:sz w:val="28"/>
          <w:szCs w:val="28"/>
        </w:rPr>
      </w:pPr>
      <w:r w:rsidRPr="00247BEE">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247BEE">
        <w:rPr>
          <w:rFonts w:ascii="Times New Roman" w:hAnsi="Times New Roman" w:cs="Times New Roman"/>
          <w:sz w:val="28"/>
          <w:szCs w:val="28"/>
        </w:rPr>
        <w:t>Исходя из представленной отчетности, проанализированы основные показатели деятельности предприятия за 201</w:t>
      </w:r>
      <w:r>
        <w:rPr>
          <w:rFonts w:ascii="Times New Roman" w:hAnsi="Times New Roman" w:cs="Times New Roman"/>
          <w:sz w:val="28"/>
          <w:szCs w:val="28"/>
        </w:rPr>
        <w:t>8</w:t>
      </w:r>
      <w:r w:rsidRPr="00247BEE">
        <w:rPr>
          <w:rFonts w:ascii="Times New Roman" w:hAnsi="Times New Roman" w:cs="Times New Roman"/>
          <w:sz w:val="28"/>
          <w:szCs w:val="28"/>
        </w:rPr>
        <w:t xml:space="preserve"> год</w:t>
      </w:r>
      <w:r>
        <w:rPr>
          <w:rFonts w:ascii="Times New Roman" w:hAnsi="Times New Roman" w:cs="Times New Roman"/>
          <w:sz w:val="28"/>
          <w:szCs w:val="28"/>
        </w:rPr>
        <w:t xml:space="preserve"> и сделан сравнительный анализ по отношению к 2017 году</w:t>
      </w:r>
      <w:r w:rsidRPr="00247BEE">
        <w:rPr>
          <w:rFonts w:ascii="Times New Roman" w:hAnsi="Times New Roman" w:cs="Times New Roman"/>
          <w:sz w:val="28"/>
          <w:szCs w:val="28"/>
        </w:rPr>
        <w:t xml:space="preserve">:  </w:t>
      </w:r>
      <w:r w:rsidRPr="00247BEE">
        <w:rPr>
          <w:rFonts w:ascii="Times New Roman" w:hAnsi="Times New Roman" w:cs="Times New Roman"/>
          <w:color w:val="000000"/>
          <w:sz w:val="28"/>
          <w:szCs w:val="28"/>
        </w:rPr>
        <w:t xml:space="preserve">   </w:t>
      </w:r>
    </w:p>
    <w:p w:rsidR="009E0310" w:rsidRPr="00247BEE" w:rsidRDefault="009E0310" w:rsidP="009E0310">
      <w:pPr>
        <w:tabs>
          <w:tab w:val="left" w:pos="567"/>
        </w:tabs>
        <w:spacing w:after="0"/>
        <w:ind w:firstLine="200"/>
        <w:jc w:val="both"/>
        <w:rPr>
          <w:rFonts w:ascii="Times New Roman" w:hAnsi="Times New Roman" w:cs="Times New Roman"/>
          <w:color w:val="000000"/>
          <w:sz w:val="28"/>
          <w:szCs w:val="28"/>
        </w:rPr>
      </w:pPr>
      <w:r w:rsidRPr="00247BEE">
        <w:rPr>
          <w:rFonts w:ascii="Times New Roman" w:hAnsi="Times New Roman" w:cs="Times New Roman"/>
          <w:color w:val="000000"/>
          <w:sz w:val="28"/>
          <w:szCs w:val="28"/>
        </w:rPr>
        <w:t xml:space="preserve">      </w:t>
      </w:r>
    </w:p>
    <w:p w:rsidR="009E0310" w:rsidRPr="00C706D8" w:rsidRDefault="00C706D8" w:rsidP="00C706D8">
      <w:pPr>
        <w:tabs>
          <w:tab w:val="left" w:pos="7513"/>
        </w:tabs>
        <w:ind w:left="200"/>
        <w:rPr>
          <w:rFonts w:ascii="Times New Roman" w:hAnsi="Times New Roman" w:cs="Times New Roman"/>
          <w:b/>
          <w:i/>
          <w:color w:val="000000"/>
          <w:sz w:val="28"/>
          <w:szCs w:val="28"/>
        </w:rPr>
      </w:pPr>
      <w:r>
        <w:rPr>
          <w:rFonts w:ascii="Times New Roman" w:hAnsi="Times New Roman" w:cs="Times New Roman"/>
          <w:b/>
          <w:i/>
          <w:color w:val="000000"/>
          <w:sz w:val="28"/>
          <w:szCs w:val="28"/>
        </w:rPr>
        <w:t xml:space="preserve">      </w:t>
      </w:r>
      <w:r w:rsidRPr="00C706D8">
        <w:rPr>
          <w:rFonts w:ascii="Times New Roman" w:hAnsi="Times New Roman" w:cs="Times New Roman"/>
          <w:b/>
          <w:i/>
          <w:color w:val="000000"/>
          <w:sz w:val="28"/>
          <w:szCs w:val="28"/>
        </w:rPr>
        <w:t xml:space="preserve">9.1 </w:t>
      </w:r>
      <w:r w:rsidR="009E0310" w:rsidRPr="00C706D8">
        <w:rPr>
          <w:rFonts w:ascii="Times New Roman" w:hAnsi="Times New Roman" w:cs="Times New Roman"/>
          <w:b/>
          <w:i/>
          <w:color w:val="000000"/>
          <w:sz w:val="28"/>
          <w:szCs w:val="28"/>
        </w:rPr>
        <w:t xml:space="preserve">Доходы МУП ЖКХ «Стимул»  по видам деятельности                                                                                                                                                                                                                          </w:t>
      </w:r>
    </w:p>
    <w:p w:rsidR="009E0310" w:rsidRPr="00247BEE" w:rsidRDefault="009E0310" w:rsidP="008B4DA7">
      <w:pPr>
        <w:tabs>
          <w:tab w:val="left" w:pos="7513"/>
        </w:tabs>
        <w:spacing w:after="0"/>
        <w:ind w:left="198"/>
        <w:jc w:val="center"/>
        <w:rPr>
          <w:rFonts w:ascii="Times New Roman" w:hAnsi="Times New Roman" w:cs="Times New Roman"/>
          <w:i/>
          <w:sz w:val="28"/>
          <w:szCs w:val="28"/>
        </w:rPr>
      </w:pPr>
      <w:r>
        <w:rPr>
          <w:rFonts w:ascii="Times New Roman" w:hAnsi="Times New Roman" w:cs="Times New Roman"/>
          <w:i/>
          <w:color w:val="000000"/>
          <w:sz w:val="28"/>
          <w:szCs w:val="28"/>
        </w:rPr>
        <w:t xml:space="preserve">                                                                                                    Таблица №3 (руб.)</w:t>
      </w:r>
    </w:p>
    <w:tbl>
      <w:tblPr>
        <w:tblW w:w="9498" w:type="dxa"/>
        <w:tblInd w:w="108" w:type="dxa"/>
        <w:tblLayout w:type="fixed"/>
        <w:tblLook w:val="00A0" w:firstRow="1" w:lastRow="0" w:firstColumn="1" w:lastColumn="0" w:noHBand="0" w:noVBand="0"/>
      </w:tblPr>
      <w:tblGrid>
        <w:gridCol w:w="3119"/>
        <w:gridCol w:w="1275"/>
        <w:gridCol w:w="1276"/>
        <w:gridCol w:w="1276"/>
        <w:gridCol w:w="1418"/>
        <w:gridCol w:w="1134"/>
      </w:tblGrid>
      <w:tr w:rsidR="009E0310" w:rsidRPr="00247BEE" w:rsidTr="009E0310">
        <w:trPr>
          <w:trHeight w:val="678"/>
        </w:trPr>
        <w:tc>
          <w:tcPr>
            <w:tcW w:w="3119" w:type="dxa"/>
            <w:vMerge w:val="restart"/>
            <w:tcBorders>
              <w:top w:val="single" w:sz="8" w:space="0" w:color="000000"/>
              <w:left w:val="single" w:sz="8" w:space="0" w:color="000000"/>
              <w:bottom w:val="single" w:sz="8" w:space="0" w:color="000000"/>
              <w:right w:val="single" w:sz="8" w:space="0" w:color="000000"/>
            </w:tcBorders>
          </w:tcPr>
          <w:p w:rsidR="009E0310" w:rsidRPr="005C73AA" w:rsidRDefault="009E0310" w:rsidP="009D0C92">
            <w:pPr>
              <w:jc w:val="center"/>
              <w:rPr>
                <w:rFonts w:ascii="Times New Roman" w:hAnsi="Times New Roman" w:cs="Times New Roman"/>
                <w:b/>
                <w:color w:val="000000"/>
                <w:sz w:val="24"/>
                <w:szCs w:val="24"/>
              </w:rPr>
            </w:pPr>
            <w:r w:rsidRPr="005C73AA">
              <w:rPr>
                <w:rFonts w:ascii="Times New Roman" w:hAnsi="Times New Roman" w:cs="Times New Roman"/>
                <w:b/>
                <w:color w:val="000000"/>
                <w:sz w:val="24"/>
                <w:szCs w:val="24"/>
              </w:rPr>
              <w:t xml:space="preserve">Показатели </w:t>
            </w:r>
          </w:p>
        </w:tc>
        <w:tc>
          <w:tcPr>
            <w:tcW w:w="3827" w:type="dxa"/>
            <w:gridSpan w:val="3"/>
            <w:tcBorders>
              <w:top w:val="single" w:sz="8" w:space="0" w:color="000000"/>
              <w:left w:val="nil"/>
              <w:bottom w:val="single" w:sz="8" w:space="0" w:color="000000"/>
              <w:right w:val="single" w:sz="8" w:space="0" w:color="000000"/>
            </w:tcBorders>
          </w:tcPr>
          <w:p w:rsidR="009E0310" w:rsidRPr="005C73AA" w:rsidRDefault="009E0310" w:rsidP="009D0C92">
            <w:pPr>
              <w:jc w:val="center"/>
              <w:rPr>
                <w:rFonts w:ascii="Times New Roman" w:hAnsi="Times New Roman" w:cs="Times New Roman"/>
                <w:b/>
                <w:color w:val="000000"/>
                <w:sz w:val="24"/>
                <w:szCs w:val="24"/>
              </w:rPr>
            </w:pPr>
            <w:r w:rsidRPr="005C73AA">
              <w:rPr>
                <w:rFonts w:ascii="Times New Roman" w:hAnsi="Times New Roman" w:cs="Times New Roman"/>
                <w:b/>
                <w:color w:val="000000"/>
                <w:sz w:val="24"/>
                <w:szCs w:val="24"/>
              </w:rPr>
              <w:t xml:space="preserve">Период </w:t>
            </w:r>
          </w:p>
        </w:tc>
        <w:tc>
          <w:tcPr>
            <w:tcW w:w="1418" w:type="dxa"/>
            <w:vMerge w:val="restart"/>
            <w:tcBorders>
              <w:top w:val="single" w:sz="8" w:space="0" w:color="000000"/>
              <w:left w:val="single" w:sz="8" w:space="0" w:color="000000"/>
              <w:bottom w:val="single" w:sz="8" w:space="0" w:color="000000"/>
              <w:right w:val="single" w:sz="8" w:space="0" w:color="000000"/>
            </w:tcBorders>
          </w:tcPr>
          <w:p w:rsidR="009E0310" w:rsidRPr="005C73AA" w:rsidRDefault="009E0310" w:rsidP="009D0C92">
            <w:pPr>
              <w:jc w:val="center"/>
              <w:rPr>
                <w:rFonts w:ascii="Times New Roman" w:hAnsi="Times New Roman" w:cs="Times New Roman"/>
                <w:b/>
                <w:color w:val="000000"/>
                <w:sz w:val="24"/>
                <w:szCs w:val="24"/>
              </w:rPr>
            </w:pPr>
            <w:r w:rsidRPr="005C73AA">
              <w:rPr>
                <w:rFonts w:ascii="Times New Roman" w:hAnsi="Times New Roman" w:cs="Times New Roman"/>
                <w:b/>
                <w:color w:val="000000"/>
                <w:sz w:val="24"/>
                <w:szCs w:val="24"/>
              </w:rPr>
              <w:t xml:space="preserve">Отклонение (+,-) </w:t>
            </w:r>
          </w:p>
          <w:p w:rsidR="009E0310" w:rsidRPr="005C73AA" w:rsidRDefault="009E0310" w:rsidP="009D0C92">
            <w:pPr>
              <w:jc w:val="center"/>
              <w:rPr>
                <w:rFonts w:ascii="Times New Roman" w:hAnsi="Times New Roman" w:cs="Times New Roman"/>
                <w:b/>
                <w:color w:val="000000"/>
                <w:sz w:val="24"/>
                <w:szCs w:val="24"/>
              </w:rPr>
            </w:pPr>
            <w:r w:rsidRPr="005C73AA">
              <w:rPr>
                <w:rFonts w:ascii="Times New Roman" w:hAnsi="Times New Roman" w:cs="Times New Roman"/>
                <w:b/>
                <w:color w:val="000000"/>
                <w:sz w:val="24"/>
                <w:szCs w:val="24"/>
              </w:rPr>
              <w:t>гр.</w:t>
            </w:r>
            <w:r>
              <w:rPr>
                <w:rFonts w:ascii="Times New Roman" w:hAnsi="Times New Roman" w:cs="Times New Roman"/>
                <w:b/>
                <w:color w:val="000000"/>
                <w:sz w:val="24"/>
                <w:szCs w:val="24"/>
              </w:rPr>
              <w:t>4</w:t>
            </w:r>
            <w:r w:rsidRPr="005C73AA">
              <w:rPr>
                <w:rFonts w:ascii="Times New Roman" w:hAnsi="Times New Roman" w:cs="Times New Roman"/>
                <w:b/>
                <w:color w:val="000000"/>
                <w:sz w:val="24"/>
                <w:szCs w:val="24"/>
              </w:rPr>
              <w:t>-гр.</w:t>
            </w:r>
            <w:r>
              <w:rPr>
                <w:rFonts w:ascii="Times New Roman" w:hAnsi="Times New Roman" w:cs="Times New Roman"/>
                <w:b/>
                <w:color w:val="000000"/>
                <w:sz w:val="24"/>
                <w:szCs w:val="24"/>
              </w:rPr>
              <w:t>3</w:t>
            </w:r>
          </w:p>
        </w:tc>
        <w:tc>
          <w:tcPr>
            <w:tcW w:w="1134" w:type="dxa"/>
            <w:vMerge w:val="restart"/>
            <w:tcBorders>
              <w:top w:val="single" w:sz="8" w:space="0" w:color="000000"/>
              <w:left w:val="single" w:sz="8" w:space="0" w:color="000000"/>
              <w:bottom w:val="single" w:sz="8" w:space="0" w:color="000000"/>
              <w:right w:val="single" w:sz="8" w:space="0" w:color="000000"/>
            </w:tcBorders>
          </w:tcPr>
          <w:p w:rsidR="009E0310" w:rsidRPr="005C73AA" w:rsidRDefault="009E0310" w:rsidP="009D0C92">
            <w:pPr>
              <w:jc w:val="center"/>
              <w:rPr>
                <w:rFonts w:ascii="Times New Roman" w:hAnsi="Times New Roman" w:cs="Times New Roman"/>
                <w:b/>
                <w:color w:val="000000"/>
                <w:sz w:val="24"/>
                <w:szCs w:val="24"/>
              </w:rPr>
            </w:pPr>
            <w:r w:rsidRPr="005C73AA">
              <w:rPr>
                <w:rFonts w:ascii="Times New Roman" w:hAnsi="Times New Roman" w:cs="Times New Roman"/>
                <w:b/>
                <w:color w:val="000000"/>
                <w:sz w:val="24"/>
                <w:szCs w:val="24"/>
              </w:rPr>
              <w:t>Темп роста, в %</w:t>
            </w:r>
          </w:p>
        </w:tc>
      </w:tr>
      <w:tr w:rsidR="009E0310" w:rsidRPr="00247BEE" w:rsidTr="009E0310">
        <w:trPr>
          <w:trHeight w:val="332"/>
        </w:trPr>
        <w:tc>
          <w:tcPr>
            <w:tcW w:w="3119" w:type="dxa"/>
            <w:vMerge/>
            <w:tcBorders>
              <w:top w:val="single" w:sz="8" w:space="0" w:color="000000"/>
              <w:left w:val="single" w:sz="8" w:space="0" w:color="000000"/>
              <w:bottom w:val="single" w:sz="8" w:space="0" w:color="000000"/>
              <w:right w:val="single" w:sz="8" w:space="0" w:color="000000"/>
            </w:tcBorders>
            <w:vAlign w:val="center"/>
          </w:tcPr>
          <w:p w:rsidR="009E0310" w:rsidRPr="005C73AA" w:rsidRDefault="009E0310" w:rsidP="009D0C92">
            <w:pPr>
              <w:rPr>
                <w:rFonts w:ascii="Times New Roman" w:hAnsi="Times New Roman" w:cs="Times New Roman"/>
                <w:color w:val="000000"/>
                <w:sz w:val="24"/>
                <w:szCs w:val="24"/>
              </w:rPr>
            </w:pPr>
          </w:p>
        </w:tc>
        <w:tc>
          <w:tcPr>
            <w:tcW w:w="1275" w:type="dxa"/>
            <w:tcBorders>
              <w:top w:val="nil"/>
              <w:left w:val="nil"/>
              <w:bottom w:val="single" w:sz="8" w:space="0" w:color="000000"/>
              <w:right w:val="single" w:sz="8" w:space="0" w:color="000000"/>
            </w:tcBorders>
          </w:tcPr>
          <w:p w:rsidR="009E0310" w:rsidRPr="005C73AA" w:rsidRDefault="009E0310" w:rsidP="009D0C92">
            <w:pPr>
              <w:jc w:val="center"/>
              <w:rPr>
                <w:rFonts w:ascii="Times New Roman" w:hAnsi="Times New Roman" w:cs="Times New Roman"/>
                <w:b/>
                <w:color w:val="000000"/>
                <w:sz w:val="24"/>
                <w:szCs w:val="24"/>
              </w:rPr>
            </w:pPr>
            <w:r w:rsidRPr="005C73AA">
              <w:rPr>
                <w:rFonts w:ascii="Times New Roman" w:hAnsi="Times New Roman" w:cs="Times New Roman"/>
                <w:b/>
                <w:color w:val="000000"/>
                <w:sz w:val="24"/>
                <w:szCs w:val="24"/>
              </w:rPr>
              <w:t>2016 г.</w:t>
            </w:r>
          </w:p>
        </w:tc>
        <w:tc>
          <w:tcPr>
            <w:tcW w:w="1276" w:type="dxa"/>
            <w:tcBorders>
              <w:top w:val="nil"/>
              <w:left w:val="nil"/>
              <w:bottom w:val="single" w:sz="8" w:space="0" w:color="000000"/>
              <w:right w:val="single" w:sz="4" w:space="0" w:color="auto"/>
            </w:tcBorders>
          </w:tcPr>
          <w:p w:rsidR="009E0310" w:rsidRPr="005C73AA" w:rsidRDefault="009E0310" w:rsidP="009D0C92">
            <w:pPr>
              <w:jc w:val="center"/>
              <w:rPr>
                <w:rFonts w:ascii="Times New Roman" w:hAnsi="Times New Roman" w:cs="Times New Roman"/>
                <w:b/>
                <w:color w:val="000000"/>
                <w:sz w:val="24"/>
                <w:szCs w:val="24"/>
              </w:rPr>
            </w:pPr>
            <w:r w:rsidRPr="005C73AA">
              <w:rPr>
                <w:rFonts w:ascii="Times New Roman" w:hAnsi="Times New Roman" w:cs="Times New Roman"/>
                <w:b/>
                <w:color w:val="000000"/>
                <w:sz w:val="24"/>
                <w:szCs w:val="24"/>
              </w:rPr>
              <w:t>2017 г.</w:t>
            </w:r>
          </w:p>
        </w:tc>
        <w:tc>
          <w:tcPr>
            <w:tcW w:w="1276" w:type="dxa"/>
            <w:tcBorders>
              <w:top w:val="nil"/>
              <w:left w:val="single" w:sz="4" w:space="0" w:color="auto"/>
              <w:bottom w:val="single" w:sz="8" w:space="0" w:color="000000"/>
              <w:right w:val="single" w:sz="8" w:space="0" w:color="000000"/>
            </w:tcBorders>
          </w:tcPr>
          <w:p w:rsidR="009E0310" w:rsidRPr="005C73AA" w:rsidRDefault="009E0310" w:rsidP="009D0C92">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2018 г.</w:t>
            </w:r>
          </w:p>
        </w:tc>
        <w:tc>
          <w:tcPr>
            <w:tcW w:w="1418" w:type="dxa"/>
            <w:vMerge/>
            <w:tcBorders>
              <w:top w:val="single" w:sz="8" w:space="0" w:color="000000"/>
              <w:left w:val="single" w:sz="8" w:space="0" w:color="000000"/>
              <w:bottom w:val="single" w:sz="8" w:space="0" w:color="000000"/>
              <w:right w:val="single" w:sz="8" w:space="0" w:color="000000"/>
            </w:tcBorders>
            <w:vAlign w:val="center"/>
          </w:tcPr>
          <w:p w:rsidR="009E0310" w:rsidRPr="005C73AA" w:rsidRDefault="009E0310" w:rsidP="009D0C92">
            <w:pPr>
              <w:rPr>
                <w:rFonts w:ascii="Times New Roman" w:hAnsi="Times New Roman" w:cs="Times New Roman"/>
                <w:color w:val="000000"/>
                <w:sz w:val="24"/>
                <w:szCs w:val="24"/>
              </w:rPr>
            </w:pPr>
          </w:p>
        </w:tc>
        <w:tc>
          <w:tcPr>
            <w:tcW w:w="1134" w:type="dxa"/>
            <w:vMerge/>
            <w:tcBorders>
              <w:top w:val="single" w:sz="8" w:space="0" w:color="000000"/>
              <w:left w:val="single" w:sz="8" w:space="0" w:color="000000"/>
              <w:bottom w:val="single" w:sz="8" w:space="0" w:color="000000"/>
              <w:right w:val="single" w:sz="8" w:space="0" w:color="000000"/>
            </w:tcBorders>
            <w:vAlign w:val="center"/>
          </w:tcPr>
          <w:p w:rsidR="009E0310" w:rsidRPr="005C73AA" w:rsidRDefault="009E0310" w:rsidP="009D0C92">
            <w:pPr>
              <w:rPr>
                <w:rFonts w:ascii="Times New Roman" w:hAnsi="Times New Roman" w:cs="Times New Roman"/>
                <w:color w:val="000000"/>
                <w:sz w:val="24"/>
                <w:szCs w:val="24"/>
              </w:rPr>
            </w:pPr>
          </w:p>
        </w:tc>
      </w:tr>
      <w:tr w:rsidR="009E0310" w:rsidRPr="00247BEE" w:rsidTr="009E0310">
        <w:trPr>
          <w:trHeight w:val="275"/>
        </w:trPr>
        <w:tc>
          <w:tcPr>
            <w:tcW w:w="3119" w:type="dxa"/>
            <w:tcBorders>
              <w:top w:val="nil"/>
              <w:left w:val="single" w:sz="8" w:space="0" w:color="000000"/>
              <w:bottom w:val="single" w:sz="8" w:space="0" w:color="000000"/>
              <w:right w:val="single" w:sz="8" w:space="0" w:color="000000"/>
            </w:tcBorders>
          </w:tcPr>
          <w:p w:rsidR="009E0310" w:rsidRPr="007857B3" w:rsidRDefault="009E0310" w:rsidP="009D0C92">
            <w:pPr>
              <w:jc w:val="center"/>
              <w:rPr>
                <w:rFonts w:ascii="Times New Roman" w:hAnsi="Times New Roman" w:cs="Times New Roman"/>
                <w:color w:val="000000"/>
              </w:rPr>
            </w:pPr>
            <w:r w:rsidRPr="007857B3">
              <w:rPr>
                <w:rFonts w:ascii="Times New Roman" w:hAnsi="Times New Roman" w:cs="Times New Roman"/>
                <w:color w:val="000000"/>
              </w:rPr>
              <w:t>1</w:t>
            </w:r>
          </w:p>
        </w:tc>
        <w:tc>
          <w:tcPr>
            <w:tcW w:w="1275" w:type="dxa"/>
            <w:tcBorders>
              <w:top w:val="nil"/>
              <w:left w:val="nil"/>
              <w:bottom w:val="single" w:sz="8" w:space="0" w:color="000000"/>
              <w:right w:val="single" w:sz="8" w:space="0" w:color="000000"/>
            </w:tcBorders>
          </w:tcPr>
          <w:p w:rsidR="009E0310" w:rsidRPr="007857B3" w:rsidRDefault="009E0310" w:rsidP="009D0C92">
            <w:pPr>
              <w:jc w:val="center"/>
              <w:rPr>
                <w:rFonts w:ascii="Times New Roman" w:hAnsi="Times New Roman" w:cs="Times New Roman"/>
                <w:color w:val="000000"/>
              </w:rPr>
            </w:pPr>
            <w:r w:rsidRPr="007857B3">
              <w:rPr>
                <w:rFonts w:ascii="Times New Roman" w:hAnsi="Times New Roman" w:cs="Times New Roman"/>
                <w:color w:val="000000"/>
              </w:rPr>
              <w:t>2</w:t>
            </w:r>
          </w:p>
        </w:tc>
        <w:tc>
          <w:tcPr>
            <w:tcW w:w="1276" w:type="dxa"/>
            <w:tcBorders>
              <w:top w:val="nil"/>
              <w:left w:val="nil"/>
              <w:bottom w:val="single" w:sz="8" w:space="0" w:color="000000"/>
              <w:right w:val="single" w:sz="4" w:space="0" w:color="auto"/>
            </w:tcBorders>
          </w:tcPr>
          <w:p w:rsidR="009E0310" w:rsidRPr="007857B3" w:rsidRDefault="009E0310" w:rsidP="009D0C92">
            <w:pPr>
              <w:jc w:val="center"/>
              <w:rPr>
                <w:rFonts w:ascii="Times New Roman" w:hAnsi="Times New Roman" w:cs="Times New Roman"/>
                <w:color w:val="000000"/>
              </w:rPr>
            </w:pPr>
            <w:r w:rsidRPr="007857B3">
              <w:rPr>
                <w:rFonts w:ascii="Times New Roman" w:hAnsi="Times New Roman" w:cs="Times New Roman"/>
                <w:color w:val="000000"/>
              </w:rPr>
              <w:t>3</w:t>
            </w:r>
          </w:p>
        </w:tc>
        <w:tc>
          <w:tcPr>
            <w:tcW w:w="1276" w:type="dxa"/>
            <w:tcBorders>
              <w:top w:val="nil"/>
              <w:left w:val="single" w:sz="4" w:space="0" w:color="auto"/>
              <w:bottom w:val="single" w:sz="8" w:space="0" w:color="000000"/>
              <w:right w:val="single" w:sz="8" w:space="0" w:color="000000"/>
            </w:tcBorders>
          </w:tcPr>
          <w:p w:rsidR="009E0310" w:rsidRPr="007857B3" w:rsidRDefault="009E0310" w:rsidP="009D0C92">
            <w:pPr>
              <w:jc w:val="center"/>
              <w:rPr>
                <w:rFonts w:ascii="Times New Roman" w:hAnsi="Times New Roman" w:cs="Times New Roman"/>
                <w:color w:val="000000"/>
              </w:rPr>
            </w:pPr>
            <w:r w:rsidRPr="007857B3">
              <w:rPr>
                <w:rFonts w:ascii="Times New Roman" w:hAnsi="Times New Roman" w:cs="Times New Roman"/>
                <w:color w:val="000000"/>
              </w:rPr>
              <w:t>4</w:t>
            </w:r>
          </w:p>
        </w:tc>
        <w:tc>
          <w:tcPr>
            <w:tcW w:w="1418" w:type="dxa"/>
            <w:tcBorders>
              <w:top w:val="nil"/>
              <w:left w:val="nil"/>
              <w:bottom w:val="single" w:sz="8" w:space="0" w:color="000000"/>
              <w:right w:val="single" w:sz="8" w:space="0" w:color="000000"/>
            </w:tcBorders>
          </w:tcPr>
          <w:p w:rsidR="009E0310" w:rsidRPr="007857B3" w:rsidRDefault="009E0310" w:rsidP="009D0C92">
            <w:pPr>
              <w:jc w:val="center"/>
              <w:rPr>
                <w:rFonts w:ascii="Times New Roman" w:hAnsi="Times New Roman" w:cs="Times New Roman"/>
                <w:color w:val="000000"/>
              </w:rPr>
            </w:pPr>
            <w:r w:rsidRPr="007857B3">
              <w:rPr>
                <w:rFonts w:ascii="Times New Roman" w:hAnsi="Times New Roman" w:cs="Times New Roman"/>
                <w:color w:val="000000"/>
              </w:rPr>
              <w:t>5</w:t>
            </w:r>
          </w:p>
        </w:tc>
        <w:tc>
          <w:tcPr>
            <w:tcW w:w="1134" w:type="dxa"/>
            <w:tcBorders>
              <w:top w:val="nil"/>
              <w:left w:val="nil"/>
              <w:bottom w:val="single" w:sz="8" w:space="0" w:color="000000"/>
              <w:right w:val="single" w:sz="8" w:space="0" w:color="000000"/>
            </w:tcBorders>
          </w:tcPr>
          <w:p w:rsidR="009E0310" w:rsidRPr="007857B3" w:rsidRDefault="009E0310" w:rsidP="009D0C92">
            <w:pPr>
              <w:jc w:val="center"/>
              <w:rPr>
                <w:rFonts w:ascii="Times New Roman" w:hAnsi="Times New Roman" w:cs="Times New Roman"/>
                <w:color w:val="000000"/>
              </w:rPr>
            </w:pPr>
            <w:r w:rsidRPr="007857B3">
              <w:rPr>
                <w:rFonts w:ascii="Times New Roman" w:hAnsi="Times New Roman" w:cs="Times New Roman"/>
                <w:color w:val="000000"/>
              </w:rPr>
              <w:t>6</w:t>
            </w:r>
          </w:p>
        </w:tc>
      </w:tr>
      <w:tr w:rsidR="009E0310" w:rsidRPr="00247BEE" w:rsidTr="009E0310">
        <w:trPr>
          <w:trHeight w:val="392"/>
        </w:trPr>
        <w:tc>
          <w:tcPr>
            <w:tcW w:w="3119" w:type="dxa"/>
            <w:tcBorders>
              <w:top w:val="nil"/>
              <w:left w:val="single" w:sz="8" w:space="0" w:color="000000"/>
              <w:bottom w:val="single" w:sz="8" w:space="0" w:color="000000"/>
              <w:right w:val="single" w:sz="8" w:space="0" w:color="000000"/>
            </w:tcBorders>
          </w:tcPr>
          <w:p w:rsidR="009E0310" w:rsidRPr="005C73AA" w:rsidRDefault="009E0310" w:rsidP="009D0C92">
            <w:pPr>
              <w:rPr>
                <w:rFonts w:ascii="Times New Roman" w:hAnsi="Times New Roman" w:cs="Times New Roman"/>
                <w:b/>
                <w:color w:val="000000"/>
                <w:sz w:val="20"/>
                <w:szCs w:val="20"/>
              </w:rPr>
            </w:pPr>
            <w:r w:rsidRPr="005C73AA">
              <w:rPr>
                <w:rFonts w:ascii="Times New Roman" w:hAnsi="Times New Roman" w:cs="Times New Roman"/>
                <w:b/>
                <w:sz w:val="20"/>
                <w:szCs w:val="20"/>
              </w:rPr>
              <w:t>Отлов безнадзорных животных</w:t>
            </w:r>
          </w:p>
        </w:tc>
        <w:tc>
          <w:tcPr>
            <w:tcW w:w="1275" w:type="dxa"/>
            <w:tcBorders>
              <w:top w:val="nil"/>
              <w:left w:val="nil"/>
              <w:bottom w:val="single" w:sz="8" w:space="0" w:color="000000"/>
              <w:right w:val="single" w:sz="8" w:space="0" w:color="000000"/>
            </w:tcBorders>
          </w:tcPr>
          <w:p w:rsidR="009E0310" w:rsidRPr="00B87512" w:rsidRDefault="009E0310" w:rsidP="009D0C92">
            <w:pPr>
              <w:jc w:val="right"/>
              <w:rPr>
                <w:rFonts w:ascii="Times New Roman" w:hAnsi="Times New Roman" w:cs="Times New Roman"/>
                <w:color w:val="000000"/>
                <w:sz w:val="20"/>
                <w:szCs w:val="20"/>
              </w:rPr>
            </w:pPr>
            <w:r w:rsidRPr="00B87512">
              <w:rPr>
                <w:rFonts w:ascii="Times New Roman" w:hAnsi="Times New Roman" w:cs="Times New Roman"/>
                <w:color w:val="000000"/>
                <w:sz w:val="20"/>
                <w:szCs w:val="20"/>
              </w:rPr>
              <w:t>50 764,20</w:t>
            </w:r>
          </w:p>
        </w:tc>
        <w:tc>
          <w:tcPr>
            <w:tcW w:w="1276" w:type="dxa"/>
            <w:tcBorders>
              <w:top w:val="nil"/>
              <w:left w:val="nil"/>
              <w:bottom w:val="single" w:sz="8" w:space="0" w:color="000000"/>
              <w:right w:val="single" w:sz="4" w:space="0" w:color="auto"/>
            </w:tcBorders>
          </w:tcPr>
          <w:p w:rsidR="009E0310" w:rsidRPr="00B87512" w:rsidRDefault="009E0310" w:rsidP="009D0C92">
            <w:pPr>
              <w:jc w:val="right"/>
              <w:rPr>
                <w:rFonts w:ascii="Times New Roman" w:hAnsi="Times New Roman" w:cs="Times New Roman"/>
                <w:color w:val="000000"/>
                <w:sz w:val="20"/>
                <w:szCs w:val="20"/>
              </w:rPr>
            </w:pPr>
            <w:r w:rsidRPr="00B87512">
              <w:rPr>
                <w:rFonts w:ascii="Times New Roman" w:hAnsi="Times New Roman" w:cs="Times New Roman"/>
                <w:color w:val="000000"/>
                <w:sz w:val="20"/>
                <w:szCs w:val="20"/>
              </w:rPr>
              <w:t>239 571,40</w:t>
            </w:r>
          </w:p>
        </w:tc>
        <w:tc>
          <w:tcPr>
            <w:tcW w:w="1276" w:type="dxa"/>
            <w:tcBorders>
              <w:top w:val="nil"/>
              <w:left w:val="single" w:sz="4" w:space="0" w:color="auto"/>
              <w:bottom w:val="single" w:sz="8" w:space="0" w:color="000000"/>
              <w:right w:val="single" w:sz="8" w:space="0" w:color="000000"/>
            </w:tcBorders>
          </w:tcPr>
          <w:p w:rsidR="009E0310" w:rsidRPr="00B87512" w:rsidRDefault="009E0310" w:rsidP="009D0C92">
            <w:pPr>
              <w:jc w:val="right"/>
              <w:rPr>
                <w:rFonts w:ascii="Times New Roman" w:hAnsi="Times New Roman" w:cs="Times New Roman"/>
                <w:color w:val="000000"/>
                <w:sz w:val="20"/>
                <w:szCs w:val="20"/>
              </w:rPr>
            </w:pPr>
            <w:r>
              <w:rPr>
                <w:rFonts w:ascii="Times New Roman" w:hAnsi="Times New Roman" w:cs="Times New Roman"/>
                <w:color w:val="000000"/>
                <w:sz w:val="20"/>
                <w:szCs w:val="20"/>
              </w:rPr>
              <w:t>290 544,80</w:t>
            </w:r>
          </w:p>
        </w:tc>
        <w:tc>
          <w:tcPr>
            <w:tcW w:w="1418" w:type="dxa"/>
            <w:tcBorders>
              <w:top w:val="nil"/>
              <w:left w:val="nil"/>
              <w:bottom w:val="single" w:sz="8" w:space="0" w:color="000000"/>
              <w:right w:val="single" w:sz="8" w:space="0" w:color="000000"/>
            </w:tcBorders>
          </w:tcPr>
          <w:p w:rsidR="009E0310" w:rsidRPr="00B87512" w:rsidRDefault="009E0310" w:rsidP="009D0C92">
            <w:pPr>
              <w:jc w:val="center"/>
              <w:rPr>
                <w:rFonts w:ascii="Times New Roman" w:hAnsi="Times New Roman" w:cs="Times New Roman"/>
                <w:color w:val="000000"/>
                <w:sz w:val="20"/>
                <w:szCs w:val="20"/>
              </w:rPr>
            </w:pPr>
            <w:r w:rsidRPr="00B87512">
              <w:rPr>
                <w:rFonts w:ascii="Times New Roman" w:hAnsi="Times New Roman" w:cs="Times New Roman"/>
                <w:color w:val="000000"/>
                <w:sz w:val="20"/>
                <w:szCs w:val="20"/>
              </w:rPr>
              <w:t xml:space="preserve">+ </w:t>
            </w:r>
            <w:r>
              <w:rPr>
                <w:rFonts w:ascii="Times New Roman" w:hAnsi="Times New Roman" w:cs="Times New Roman"/>
                <w:color w:val="000000"/>
                <w:sz w:val="20"/>
                <w:szCs w:val="20"/>
              </w:rPr>
              <w:t>50 973,40</w:t>
            </w:r>
          </w:p>
        </w:tc>
        <w:tc>
          <w:tcPr>
            <w:tcW w:w="1134" w:type="dxa"/>
            <w:tcBorders>
              <w:top w:val="nil"/>
              <w:left w:val="nil"/>
              <w:bottom w:val="single" w:sz="8" w:space="0" w:color="000000"/>
              <w:right w:val="single" w:sz="8" w:space="0" w:color="000000"/>
            </w:tcBorders>
          </w:tcPr>
          <w:p w:rsidR="009E0310" w:rsidRPr="00B87512" w:rsidRDefault="009E0310" w:rsidP="009D0C92">
            <w:pPr>
              <w:jc w:val="center"/>
              <w:rPr>
                <w:rFonts w:ascii="Times New Roman" w:hAnsi="Times New Roman" w:cs="Times New Roman"/>
                <w:color w:val="000000"/>
                <w:sz w:val="20"/>
                <w:szCs w:val="20"/>
              </w:rPr>
            </w:pPr>
            <w:r>
              <w:rPr>
                <w:rFonts w:ascii="Times New Roman" w:hAnsi="Times New Roman" w:cs="Times New Roman"/>
                <w:color w:val="000000"/>
                <w:sz w:val="20"/>
                <w:szCs w:val="20"/>
              </w:rPr>
              <w:t>121,3</w:t>
            </w:r>
          </w:p>
        </w:tc>
      </w:tr>
      <w:tr w:rsidR="009E0310" w:rsidRPr="00247BEE" w:rsidTr="009E0310">
        <w:trPr>
          <w:trHeight w:val="392"/>
        </w:trPr>
        <w:tc>
          <w:tcPr>
            <w:tcW w:w="3119" w:type="dxa"/>
            <w:tcBorders>
              <w:top w:val="nil"/>
              <w:left w:val="single" w:sz="8" w:space="0" w:color="000000"/>
              <w:bottom w:val="single" w:sz="8" w:space="0" w:color="000000"/>
              <w:right w:val="single" w:sz="8" w:space="0" w:color="000000"/>
            </w:tcBorders>
          </w:tcPr>
          <w:p w:rsidR="009E0310" w:rsidRPr="005C73AA" w:rsidRDefault="009E0310" w:rsidP="009D0C92">
            <w:pPr>
              <w:rPr>
                <w:rFonts w:ascii="Times New Roman" w:hAnsi="Times New Roman" w:cs="Times New Roman"/>
                <w:b/>
                <w:color w:val="000000"/>
                <w:sz w:val="20"/>
                <w:szCs w:val="20"/>
              </w:rPr>
            </w:pPr>
            <w:r w:rsidRPr="005C73AA">
              <w:rPr>
                <w:rFonts w:ascii="Times New Roman" w:hAnsi="Times New Roman" w:cs="Times New Roman"/>
                <w:b/>
                <w:sz w:val="20"/>
                <w:szCs w:val="20"/>
              </w:rPr>
              <w:t>Сдача в аренду автотранспорта (5 ед.)</w:t>
            </w:r>
          </w:p>
        </w:tc>
        <w:tc>
          <w:tcPr>
            <w:tcW w:w="1275" w:type="dxa"/>
            <w:tcBorders>
              <w:top w:val="nil"/>
              <w:left w:val="nil"/>
              <w:bottom w:val="single" w:sz="8" w:space="0" w:color="000000"/>
              <w:right w:val="single" w:sz="8" w:space="0" w:color="000000"/>
            </w:tcBorders>
          </w:tcPr>
          <w:p w:rsidR="009E0310" w:rsidRPr="00B87512" w:rsidRDefault="009E0310" w:rsidP="009D0C92">
            <w:pPr>
              <w:jc w:val="right"/>
              <w:rPr>
                <w:rFonts w:ascii="Times New Roman" w:hAnsi="Times New Roman" w:cs="Times New Roman"/>
                <w:color w:val="000000"/>
                <w:sz w:val="20"/>
                <w:szCs w:val="20"/>
              </w:rPr>
            </w:pPr>
            <w:r w:rsidRPr="00B87512">
              <w:rPr>
                <w:rFonts w:ascii="Times New Roman" w:hAnsi="Times New Roman" w:cs="Times New Roman"/>
                <w:color w:val="000000"/>
                <w:sz w:val="20"/>
                <w:szCs w:val="20"/>
              </w:rPr>
              <w:t>485 993,60</w:t>
            </w:r>
          </w:p>
        </w:tc>
        <w:tc>
          <w:tcPr>
            <w:tcW w:w="1276" w:type="dxa"/>
            <w:tcBorders>
              <w:top w:val="nil"/>
              <w:left w:val="nil"/>
              <w:bottom w:val="single" w:sz="8" w:space="0" w:color="000000"/>
              <w:right w:val="single" w:sz="4" w:space="0" w:color="auto"/>
            </w:tcBorders>
          </w:tcPr>
          <w:p w:rsidR="009E0310" w:rsidRPr="00B87512" w:rsidRDefault="009E0310" w:rsidP="009D0C92">
            <w:pPr>
              <w:jc w:val="right"/>
              <w:rPr>
                <w:rFonts w:ascii="Times New Roman" w:hAnsi="Times New Roman" w:cs="Times New Roman"/>
                <w:color w:val="000000"/>
                <w:sz w:val="20"/>
                <w:szCs w:val="20"/>
              </w:rPr>
            </w:pPr>
            <w:r w:rsidRPr="00B87512">
              <w:rPr>
                <w:rFonts w:ascii="Times New Roman" w:hAnsi="Times New Roman" w:cs="Times New Roman"/>
                <w:color w:val="000000"/>
                <w:sz w:val="20"/>
                <w:szCs w:val="20"/>
              </w:rPr>
              <w:t>593 092,32</w:t>
            </w:r>
          </w:p>
        </w:tc>
        <w:tc>
          <w:tcPr>
            <w:tcW w:w="1276" w:type="dxa"/>
            <w:tcBorders>
              <w:top w:val="nil"/>
              <w:left w:val="single" w:sz="4" w:space="0" w:color="auto"/>
              <w:bottom w:val="single" w:sz="8" w:space="0" w:color="000000"/>
              <w:right w:val="single" w:sz="8" w:space="0" w:color="000000"/>
            </w:tcBorders>
          </w:tcPr>
          <w:p w:rsidR="009E0310" w:rsidRPr="00B87512" w:rsidRDefault="009E0310" w:rsidP="009D0C92">
            <w:pPr>
              <w:jc w:val="right"/>
              <w:rPr>
                <w:rFonts w:ascii="Times New Roman" w:hAnsi="Times New Roman" w:cs="Times New Roman"/>
                <w:color w:val="000000"/>
                <w:sz w:val="20"/>
                <w:szCs w:val="20"/>
              </w:rPr>
            </w:pPr>
            <w:r>
              <w:rPr>
                <w:rFonts w:ascii="Times New Roman" w:hAnsi="Times New Roman" w:cs="Times New Roman"/>
                <w:color w:val="000000"/>
                <w:sz w:val="20"/>
                <w:szCs w:val="20"/>
              </w:rPr>
              <w:t>664 225,68</w:t>
            </w:r>
          </w:p>
        </w:tc>
        <w:tc>
          <w:tcPr>
            <w:tcW w:w="1418" w:type="dxa"/>
            <w:tcBorders>
              <w:top w:val="nil"/>
              <w:left w:val="nil"/>
              <w:bottom w:val="single" w:sz="8" w:space="0" w:color="000000"/>
              <w:right w:val="single" w:sz="8" w:space="0" w:color="000000"/>
            </w:tcBorders>
          </w:tcPr>
          <w:p w:rsidR="009E0310" w:rsidRPr="00B87512" w:rsidRDefault="009E0310" w:rsidP="009D0C92">
            <w:pPr>
              <w:jc w:val="center"/>
              <w:rPr>
                <w:rFonts w:ascii="Times New Roman" w:hAnsi="Times New Roman" w:cs="Times New Roman"/>
                <w:color w:val="000000"/>
                <w:sz w:val="20"/>
                <w:szCs w:val="20"/>
              </w:rPr>
            </w:pPr>
            <w:r w:rsidRPr="00B87512">
              <w:rPr>
                <w:rFonts w:ascii="Times New Roman" w:hAnsi="Times New Roman" w:cs="Times New Roman"/>
                <w:color w:val="000000"/>
                <w:sz w:val="20"/>
                <w:szCs w:val="20"/>
              </w:rPr>
              <w:t xml:space="preserve">+ </w:t>
            </w:r>
            <w:r>
              <w:rPr>
                <w:rFonts w:ascii="Times New Roman" w:hAnsi="Times New Roman" w:cs="Times New Roman"/>
                <w:color w:val="000000"/>
                <w:sz w:val="20"/>
                <w:szCs w:val="20"/>
              </w:rPr>
              <w:t>71 133,36</w:t>
            </w:r>
          </w:p>
        </w:tc>
        <w:tc>
          <w:tcPr>
            <w:tcW w:w="1134" w:type="dxa"/>
            <w:tcBorders>
              <w:top w:val="nil"/>
              <w:left w:val="nil"/>
              <w:bottom w:val="single" w:sz="8" w:space="0" w:color="000000"/>
              <w:right w:val="single" w:sz="8" w:space="0" w:color="000000"/>
            </w:tcBorders>
          </w:tcPr>
          <w:p w:rsidR="009E0310" w:rsidRPr="00B87512" w:rsidRDefault="009E0310" w:rsidP="009D0C92">
            <w:pPr>
              <w:jc w:val="center"/>
              <w:rPr>
                <w:rFonts w:ascii="Times New Roman" w:hAnsi="Times New Roman" w:cs="Times New Roman"/>
                <w:color w:val="000000"/>
                <w:sz w:val="20"/>
                <w:szCs w:val="20"/>
              </w:rPr>
            </w:pPr>
            <w:r>
              <w:rPr>
                <w:rFonts w:ascii="Times New Roman" w:hAnsi="Times New Roman" w:cs="Times New Roman"/>
                <w:color w:val="000000"/>
                <w:sz w:val="20"/>
                <w:szCs w:val="20"/>
              </w:rPr>
              <w:t>112,0</w:t>
            </w:r>
          </w:p>
        </w:tc>
      </w:tr>
      <w:tr w:rsidR="009E0310" w:rsidRPr="00247BEE" w:rsidTr="009E0310">
        <w:trPr>
          <w:trHeight w:val="317"/>
        </w:trPr>
        <w:tc>
          <w:tcPr>
            <w:tcW w:w="3119" w:type="dxa"/>
            <w:tcBorders>
              <w:top w:val="nil"/>
              <w:left w:val="single" w:sz="8" w:space="0" w:color="000000"/>
              <w:bottom w:val="single" w:sz="8" w:space="0" w:color="000000"/>
              <w:right w:val="single" w:sz="8" w:space="0" w:color="000000"/>
            </w:tcBorders>
          </w:tcPr>
          <w:p w:rsidR="009E0310" w:rsidRPr="005C73AA" w:rsidRDefault="009E0310" w:rsidP="009D0C92">
            <w:pPr>
              <w:rPr>
                <w:rFonts w:ascii="Times New Roman" w:hAnsi="Times New Roman" w:cs="Times New Roman"/>
                <w:b/>
                <w:color w:val="000000"/>
                <w:sz w:val="20"/>
                <w:szCs w:val="20"/>
              </w:rPr>
            </w:pPr>
            <w:r w:rsidRPr="005C73AA">
              <w:rPr>
                <w:rFonts w:ascii="Times New Roman" w:hAnsi="Times New Roman" w:cs="Times New Roman"/>
                <w:b/>
                <w:color w:val="000000"/>
                <w:sz w:val="20"/>
                <w:szCs w:val="20"/>
              </w:rPr>
              <w:t>Деятельность по чистке уборке прочая</w:t>
            </w:r>
          </w:p>
        </w:tc>
        <w:tc>
          <w:tcPr>
            <w:tcW w:w="1275" w:type="dxa"/>
            <w:tcBorders>
              <w:top w:val="nil"/>
              <w:left w:val="nil"/>
              <w:bottom w:val="single" w:sz="8" w:space="0" w:color="000000"/>
              <w:right w:val="single" w:sz="8" w:space="0" w:color="000000"/>
            </w:tcBorders>
          </w:tcPr>
          <w:p w:rsidR="009E0310" w:rsidRPr="00B87512" w:rsidRDefault="009E0310" w:rsidP="009D0C92">
            <w:pPr>
              <w:jc w:val="right"/>
              <w:rPr>
                <w:rFonts w:ascii="Times New Roman" w:hAnsi="Times New Roman" w:cs="Times New Roman"/>
                <w:color w:val="000000"/>
                <w:sz w:val="20"/>
                <w:szCs w:val="20"/>
              </w:rPr>
            </w:pPr>
            <w:r w:rsidRPr="00B87512">
              <w:rPr>
                <w:rFonts w:ascii="Times New Roman" w:hAnsi="Times New Roman" w:cs="Times New Roman"/>
                <w:color w:val="000000"/>
                <w:sz w:val="20"/>
                <w:szCs w:val="20"/>
              </w:rPr>
              <w:t>5 989 493,00</w:t>
            </w:r>
          </w:p>
        </w:tc>
        <w:tc>
          <w:tcPr>
            <w:tcW w:w="1276" w:type="dxa"/>
            <w:tcBorders>
              <w:top w:val="nil"/>
              <w:left w:val="nil"/>
              <w:bottom w:val="single" w:sz="8" w:space="0" w:color="000000"/>
              <w:right w:val="single" w:sz="4" w:space="0" w:color="auto"/>
            </w:tcBorders>
          </w:tcPr>
          <w:p w:rsidR="009E0310" w:rsidRPr="00B87512" w:rsidRDefault="009E0310" w:rsidP="009D0C92">
            <w:pPr>
              <w:jc w:val="right"/>
              <w:rPr>
                <w:rFonts w:ascii="Times New Roman" w:hAnsi="Times New Roman" w:cs="Times New Roman"/>
                <w:color w:val="000000"/>
                <w:sz w:val="20"/>
                <w:szCs w:val="20"/>
              </w:rPr>
            </w:pPr>
            <w:r w:rsidRPr="00B87512">
              <w:rPr>
                <w:rFonts w:ascii="Times New Roman" w:hAnsi="Times New Roman" w:cs="Times New Roman"/>
                <w:color w:val="000000"/>
                <w:sz w:val="20"/>
                <w:szCs w:val="20"/>
              </w:rPr>
              <w:t>3 932 003,53</w:t>
            </w:r>
          </w:p>
        </w:tc>
        <w:tc>
          <w:tcPr>
            <w:tcW w:w="1276" w:type="dxa"/>
            <w:tcBorders>
              <w:top w:val="nil"/>
              <w:left w:val="single" w:sz="4" w:space="0" w:color="auto"/>
              <w:bottom w:val="single" w:sz="8" w:space="0" w:color="000000"/>
              <w:right w:val="single" w:sz="8" w:space="0" w:color="000000"/>
            </w:tcBorders>
          </w:tcPr>
          <w:p w:rsidR="009E0310" w:rsidRPr="00B87512" w:rsidRDefault="009E0310" w:rsidP="009D0C92">
            <w:pPr>
              <w:jc w:val="right"/>
              <w:rPr>
                <w:rFonts w:ascii="Times New Roman" w:hAnsi="Times New Roman" w:cs="Times New Roman"/>
                <w:color w:val="000000"/>
                <w:sz w:val="20"/>
                <w:szCs w:val="20"/>
              </w:rPr>
            </w:pPr>
            <w:r>
              <w:rPr>
                <w:rFonts w:ascii="Times New Roman" w:hAnsi="Times New Roman" w:cs="Times New Roman"/>
                <w:color w:val="000000"/>
                <w:sz w:val="20"/>
                <w:szCs w:val="20"/>
              </w:rPr>
              <w:t>4 456 956,70</w:t>
            </w:r>
          </w:p>
        </w:tc>
        <w:tc>
          <w:tcPr>
            <w:tcW w:w="1418" w:type="dxa"/>
            <w:tcBorders>
              <w:top w:val="nil"/>
              <w:left w:val="nil"/>
              <w:bottom w:val="single" w:sz="8" w:space="0" w:color="000000"/>
              <w:right w:val="single" w:sz="8" w:space="0" w:color="000000"/>
            </w:tcBorders>
          </w:tcPr>
          <w:p w:rsidR="009E0310" w:rsidRPr="00B87512" w:rsidRDefault="009E0310" w:rsidP="009D0C92">
            <w:pPr>
              <w:jc w:val="center"/>
              <w:rPr>
                <w:rFonts w:ascii="Times New Roman" w:hAnsi="Times New Roman" w:cs="Times New Roman"/>
                <w:color w:val="000000"/>
                <w:sz w:val="20"/>
                <w:szCs w:val="20"/>
              </w:rPr>
            </w:pPr>
            <w:r>
              <w:rPr>
                <w:rFonts w:ascii="Times New Roman" w:hAnsi="Times New Roman" w:cs="Times New Roman"/>
                <w:color w:val="000000"/>
                <w:sz w:val="20"/>
                <w:szCs w:val="20"/>
              </w:rPr>
              <w:t>+ 524 953,17</w:t>
            </w:r>
          </w:p>
        </w:tc>
        <w:tc>
          <w:tcPr>
            <w:tcW w:w="1134" w:type="dxa"/>
            <w:tcBorders>
              <w:top w:val="nil"/>
              <w:left w:val="nil"/>
              <w:bottom w:val="single" w:sz="8" w:space="0" w:color="000000"/>
              <w:right w:val="single" w:sz="8" w:space="0" w:color="000000"/>
            </w:tcBorders>
          </w:tcPr>
          <w:p w:rsidR="009E0310" w:rsidRPr="00B87512" w:rsidRDefault="009E0310" w:rsidP="009D0C92">
            <w:pPr>
              <w:jc w:val="center"/>
              <w:rPr>
                <w:rFonts w:ascii="Times New Roman" w:hAnsi="Times New Roman" w:cs="Times New Roman"/>
                <w:color w:val="000000"/>
                <w:sz w:val="20"/>
                <w:szCs w:val="20"/>
              </w:rPr>
            </w:pPr>
            <w:r>
              <w:rPr>
                <w:rFonts w:ascii="Times New Roman" w:hAnsi="Times New Roman" w:cs="Times New Roman"/>
                <w:color w:val="000000"/>
                <w:sz w:val="20"/>
                <w:szCs w:val="20"/>
              </w:rPr>
              <w:t>113,3</w:t>
            </w:r>
          </w:p>
        </w:tc>
      </w:tr>
      <w:tr w:rsidR="009E0310" w:rsidRPr="00247BEE" w:rsidTr="009E0310">
        <w:trPr>
          <w:trHeight w:val="347"/>
        </w:trPr>
        <w:tc>
          <w:tcPr>
            <w:tcW w:w="3119" w:type="dxa"/>
            <w:tcBorders>
              <w:top w:val="nil"/>
              <w:left w:val="single" w:sz="8" w:space="0" w:color="000000"/>
              <w:bottom w:val="single" w:sz="8" w:space="0" w:color="000000"/>
              <w:right w:val="single" w:sz="8" w:space="0" w:color="000000"/>
            </w:tcBorders>
          </w:tcPr>
          <w:p w:rsidR="009E0310" w:rsidRPr="005C73AA" w:rsidRDefault="009E0310" w:rsidP="009D0C92">
            <w:pPr>
              <w:rPr>
                <w:rFonts w:ascii="Times New Roman" w:hAnsi="Times New Roman" w:cs="Times New Roman"/>
                <w:b/>
                <w:sz w:val="20"/>
                <w:szCs w:val="20"/>
              </w:rPr>
            </w:pPr>
            <w:r w:rsidRPr="005C73AA">
              <w:rPr>
                <w:rFonts w:ascii="Times New Roman" w:hAnsi="Times New Roman" w:cs="Times New Roman"/>
                <w:b/>
                <w:sz w:val="20"/>
                <w:szCs w:val="20"/>
              </w:rPr>
              <w:t xml:space="preserve">Торговля ритуальными принадлежностями </w:t>
            </w:r>
          </w:p>
        </w:tc>
        <w:tc>
          <w:tcPr>
            <w:tcW w:w="1275" w:type="dxa"/>
            <w:tcBorders>
              <w:top w:val="nil"/>
              <w:left w:val="nil"/>
              <w:bottom w:val="single" w:sz="8" w:space="0" w:color="000000"/>
              <w:right w:val="single" w:sz="8" w:space="0" w:color="000000"/>
            </w:tcBorders>
          </w:tcPr>
          <w:p w:rsidR="009E0310" w:rsidRPr="00B87512" w:rsidRDefault="009E0310" w:rsidP="009D0C92">
            <w:pPr>
              <w:jc w:val="right"/>
              <w:rPr>
                <w:rFonts w:ascii="Times New Roman" w:hAnsi="Times New Roman" w:cs="Times New Roman"/>
                <w:color w:val="000000"/>
                <w:sz w:val="20"/>
                <w:szCs w:val="20"/>
              </w:rPr>
            </w:pPr>
            <w:r w:rsidRPr="00B87512">
              <w:rPr>
                <w:rFonts w:ascii="Times New Roman" w:hAnsi="Times New Roman" w:cs="Times New Roman"/>
                <w:color w:val="000000"/>
                <w:sz w:val="20"/>
                <w:szCs w:val="20"/>
              </w:rPr>
              <w:t>1 400,00</w:t>
            </w:r>
          </w:p>
        </w:tc>
        <w:tc>
          <w:tcPr>
            <w:tcW w:w="1276" w:type="dxa"/>
            <w:tcBorders>
              <w:top w:val="nil"/>
              <w:left w:val="nil"/>
              <w:bottom w:val="single" w:sz="8" w:space="0" w:color="000000"/>
              <w:right w:val="single" w:sz="4" w:space="0" w:color="auto"/>
            </w:tcBorders>
          </w:tcPr>
          <w:p w:rsidR="009E0310" w:rsidRPr="00B87512" w:rsidRDefault="009E0310" w:rsidP="009D0C92">
            <w:pPr>
              <w:jc w:val="right"/>
              <w:rPr>
                <w:rFonts w:ascii="Times New Roman" w:hAnsi="Times New Roman" w:cs="Times New Roman"/>
                <w:color w:val="000000"/>
                <w:sz w:val="20"/>
                <w:szCs w:val="20"/>
              </w:rPr>
            </w:pPr>
            <w:r w:rsidRPr="00B87512">
              <w:rPr>
                <w:rFonts w:ascii="Times New Roman" w:hAnsi="Times New Roman" w:cs="Times New Roman"/>
                <w:color w:val="000000"/>
                <w:sz w:val="20"/>
                <w:szCs w:val="20"/>
              </w:rPr>
              <w:t>2 300,00</w:t>
            </w:r>
          </w:p>
        </w:tc>
        <w:tc>
          <w:tcPr>
            <w:tcW w:w="1276" w:type="dxa"/>
            <w:tcBorders>
              <w:top w:val="nil"/>
              <w:left w:val="single" w:sz="4" w:space="0" w:color="auto"/>
              <w:bottom w:val="single" w:sz="8" w:space="0" w:color="000000"/>
              <w:right w:val="single" w:sz="8" w:space="0" w:color="000000"/>
            </w:tcBorders>
          </w:tcPr>
          <w:p w:rsidR="009E0310" w:rsidRPr="00B87512" w:rsidRDefault="009E0310" w:rsidP="009D0C92">
            <w:pPr>
              <w:jc w:val="right"/>
              <w:rPr>
                <w:rFonts w:ascii="Times New Roman" w:hAnsi="Times New Roman" w:cs="Times New Roman"/>
                <w:color w:val="000000"/>
                <w:sz w:val="20"/>
                <w:szCs w:val="20"/>
              </w:rPr>
            </w:pPr>
            <w:r>
              <w:rPr>
                <w:rFonts w:ascii="Times New Roman" w:hAnsi="Times New Roman" w:cs="Times New Roman"/>
                <w:color w:val="000000"/>
                <w:sz w:val="20"/>
                <w:szCs w:val="20"/>
              </w:rPr>
              <w:t>8500,00</w:t>
            </w:r>
          </w:p>
        </w:tc>
        <w:tc>
          <w:tcPr>
            <w:tcW w:w="1418" w:type="dxa"/>
            <w:tcBorders>
              <w:top w:val="nil"/>
              <w:left w:val="nil"/>
              <w:bottom w:val="single" w:sz="8" w:space="0" w:color="000000"/>
              <w:right w:val="single" w:sz="8" w:space="0" w:color="000000"/>
            </w:tcBorders>
          </w:tcPr>
          <w:p w:rsidR="009E0310" w:rsidRPr="00B87512" w:rsidRDefault="009E0310" w:rsidP="009D0C92">
            <w:pPr>
              <w:jc w:val="center"/>
              <w:rPr>
                <w:rFonts w:ascii="Times New Roman" w:hAnsi="Times New Roman" w:cs="Times New Roman"/>
                <w:color w:val="000000"/>
                <w:sz w:val="20"/>
                <w:szCs w:val="20"/>
              </w:rPr>
            </w:pPr>
            <w:r w:rsidRPr="00B87512">
              <w:rPr>
                <w:rFonts w:ascii="Times New Roman" w:hAnsi="Times New Roman" w:cs="Times New Roman"/>
                <w:color w:val="000000"/>
                <w:sz w:val="20"/>
                <w:szCs w:val="20"/>
              </w:rPr>
              <w:t xml:space="preserve">+ </w:t>
            </w:r>
            <w:r>
              <w:rPr>
                <w:rFonts w:ascii="Times New Roman" w:hAnsi="Times New Roman" w:cs="Times New Roman"/>
                <w:color w:val="000000"/>
                <w:sz w:val="20"/>
                <w:szCs w:val="20"/>
              </w:rPr>
              <w:t>6 200,00</w:t>
            </w:r>
          </w:p>
        </w:tc>
        <w:tc>
          <w:tcPr>
            <w:tcW w:w="1134" w:type="dxa"/>
            <w:tcBorders>
              <w:top w:val="nil"/>
              <w:left w:val="nil"/>
              <w:bottom w:val="single" w:sz="8" w:space="0" w:color="000000"/>
              <w:right w:val="single" w:sz="8" w:space="0" w:color="000000"/>
            </w:tcBorders>
          </w:tcPr>
          <w:p w:rsidR="009E0310" w:rsidRPr="00B87512" w:rsidRDefault="009E0310" w:rsidP="009D0C92">
            <w:pPr>
              <w:jc w:val="center"/>
              <w:rPr>
                <w:rFonts w:ascii="Times New Roman" w:hAnsi="Times New Roman" w:cs="Times New Roman"/>
                <w:color w:val="000000"/>
                <w:sz w:val="20"/>
                <w:szCs w:val="20"/>
              </w:rPr>
            </w:pPr>
            <w:r>
              <w:rPr>
                <w:rFonts w:ascii="Times New Roman" w:hAnsi="Times New Roman" w:cs="Times New Roman"/>
                <w:color w:val="000000"/>
                <w:sz w:val="20"/>
                <w:szCs w:val="20"/>
              </w:rPr>
              <w:t>369,6</w:t>
            </w:r>
          </w:p>
        </w:tc>
      </w:tr>
      <w:tr w:rsidR="009E0310" w:rsidRPr="00247BEE" w:rsidTr="009E0310">
        <w:trPr>
          <w:trHeight w:val="347"/>
        </w:trPr>
        <w:tc>
          <w:tcPr>
            <w:tcW w:w="3119" w:type="dxa"/>
            <w:tcBorders>
              <w:top w:val="nil"/>
              <w:left w:val="single" w:sz="8" w:space="0" w:color="000000"/>
              <w:bottom w:val="single" w:sz="8" w:space="0" w:color="000000"/>
              <w:right w:val="single" w:sz="8" w:space="0" w:color="000000"/>
            </w:tcBorders>
          </w:tcPr>
          <w:p w:rsidR="009E0310" w:rsidRPr="005C73AA" w:rsidRDefault="009E0310" w:rsidP="009D0C92">
            <w:pPr>
              <w:rPr>
                <w:rFonts w:ascii="Times New Roman" w:hAnsi="Times New Roman" w:cs="Times New Roman"/>
                <w:b/>
                <w:color w:val="000000"/>
                <w:sz w:val="20"/>
                <w:szCs w:val="20"/>
              </w:rPr>
            </w:pPr>
            <w:r w:rsidRPr="005C73AA">
              <w:rPr>
                <w:rFonts w:ascii="Times New Roman" w:hAnsi="Times New Roman" w:cs="Times New Roman"/>
                <w:b/>
                <w:sz w:val="20"/>
                <w:szCs w:val="20"/>
              </w:rPr>
              <w:t>Оказание ритуальных  услуг</w:t>
            </w:r>
          </w:p>
        </w:tc>
        <w:tc>
          <w:tcPr>
            <w:tcW w:w="1275" w:type="dxa"/>
            <w:tcBorders>
              <w:top w:val="nil"/>
              <w:left w:val="nil"/>
              <w:bottom w:val="single" w:sz="8" w:space="0" w:color="000000"/>
              <w:right w:val="single" w:sz="8" w:space="0" w:color="000000"/>
            </w:tcBorders>
          </w:tcPr>
          <w:p w:rsidR="009E0310" w:rsidRPr="00B87512" w:rsidRDefault="009E0310" w:rsidP="009D0C92">
            <w:pPr>
              <w:jc w:val="right"/>
              <w:rPr>
                <w:rFonts w:ascii="Times New Roman" w:hAnsi="Times New Roman" w:cs="Times New Roman"/>
                <w:color w:val="000000"/>
                <w:sz w:val="20"/>
                <w:szCs w:val="20"/>
              </w:rPr>
            </w:pPr>
            <w:r w:rsidRPr="00B87512">
              <w:rPr>
                <w:rFonts w:ascii="Times New Roman" w:hAnsi="Times New Roman" w:cs="Times New Roman"/>
                <w:color w:val="000000"/>
                <w:sz w:val="20"/>
                <w:szCs w:val="20"/>
              </w:rPr>
              <w:t>26 235,00</w:t>
            </w:r>
          </w:p>
        </w:tc>
        <w:tc>
          <w:tcPr>
            <w:tcW w:w="1276" w:type="dxa"/>
            <w:tcBorders>
              <w:top w:val="nil"/>
              <w:left w:val="nil"/>
              <w:bottom w:val="single" w:sz="8" w:space="0" w:color="000000"/>
              <w:right w:val="single" w:sz="4" w:space="0" w:color="auto"/>
            </w:tcBorders>
          </w:tcPr>
          <w:p w:rsidR="009E0310" w:rsidRPr="00B87512" w:rsidRDefault="009E0310" w:rsidP="009D0C92">
            <w:pPr>
              <w:jc w:val="right"/>
              <w:rPr>
                <w:rFonts w:ascii="Times New Roman" w:hAnsi="Times New Roman" w:cs="Times New Roman"/>
                <w:color w:val="000000"/>
                <w:sz w:val="20"/>
                <w:szCs w:val="20"/>
              </w:rPr>
            </w:pPr>
            <w:r w:rsidRPr="00B87512">
              <w:rPr>
                <w:rFonts w:ascii="Times New Roman" w:hAnsi="Times New Roman" w:cs="Times New Roman"/>
                <w:color w:val="000000"/>
                <w:sz w:val="20"/>
                <w:szCs w:val="20"/>
              </w:rPr>
              <w:t>112 854,74</w:t>
            </w:r>
          </w:p>
        </w:tc>
        <w:tc>
          <w:tcPr>
            <w:tcW w:w="1276" w:type="dxa"/>
            <w:tcBorders>
              <w:top w:val="nil"/>
              <w:left w:val="single" w:sz="4" w:space="0" w:color="auto"/>
              <w:bottom w:val="single" w:sz="8" w:space="0" w:color="000000"/>
              <w:right w:val="single" w:sz="8" w:space="0" w:color="000000"/>
            </w:tcBorders>
          </w:tcPr>
          <w:p w:rsidR="009E0310" w:rsidRPr="00B87512" w:rsidRDefault="009E0310" w:rsidP="009D0C92">
            <w:pPr>
              <w:jc w:val="right"/>
              <w:rPr>
                <w:rFonts w:ascii="Times New Roman" w:hAnsi="Times New Roman" w:cs="Times New Roman"/>
                <w:color w:val="000000"/>
                <w:sz w:val="20"/>
                <w:szCs w:val="20"/>
              </w:rPr>
            </w:pPr>
            <w:r>
              <w:rPr>
                <w:rFonts w:ascii="Times New Roman" w:hAnsi="Times New Roman" w:cs="Times New Roman"/>
                <w:color w:val="000000"/>
                <w:sz w:val="20"/>
                <w:szCs w:val="20"/>
              </w:rPr>
              <w:t>127 476,12</w:t>
            </w:r>
          </w:p>
        </w:tc>
        <w:tc>
          <w:tcPr>
            <w:tcW w:w="1418" w:type="dxa"/>
            <w:tcBorders>
              <w:top w:val="nil"/>
              <w:left w:val="nil"/>
              <w:bottom w:val="single" w:sz="8" w:space="0" w:color="000000"/>
              <w:right w:val="single" w:sz="8" w:space="0" w:color="000000"/>
            </w:tcBorders>
          </w:tcPr>
          <w:p w:rsidR="009E0310" w:rsidRPr="00B87512" w:rsidRDefault="009E0310" w:rsidP="009D0C92">
            <w:pPr>
              <w:jc w:val="center"/>
              <w:rPr>
                <w:rFonts w:ascii="Times New Roman" w:hAnsi="Times New Roman" w:cs="Times New Roman"/>
                <w:color w:val="000000"/>
                <w:sz w:val="20"/>
                <w:szCs w:val="20"/>
              </w:rPr>
            </w:pPr>
            <w:r w:rsidRPr="00B87512">
              <w:rPr>
                <w:rFonts w:ascii="Times New Roman" w:hAnsi="Times New Roman" w:cs="Times New Roman"/>
                <w:color w:val="000000"/>
                <w:sz w:val="20"/>
                <w:szCs w:val="20"/>
              </w:rPr>
              <w:t xml:space="preserve">+ </w:t>
            </w:r>
            <w:r>
              <w:rPr>
                <w:rFonts w:ascii="Times New Roman" w:hAnsi="Times New Roman" w:cs="Times New Roman"/>
                <w:color w:val="000000"/>
                <w:sz w:val="20"/>
                <w:szCs w:val="20"/>
              </w:rPr>
              <w:t>14 621,38</w:t>
            </w:r>
          </w:p>
        </w:tc>
        <w:tc>
          <w:tcPr>
            <w:tcW w:w="1134" w:type="dxa"/>
            <w:tcBorders>
              <w:top w:val="nil"/>
              <w:left w:val="nil"/>
              <w:bottom w:val="single" w:sz="8" w:space="0" w:color="000000"/>
              <w:right w:val="single" w:sz="8" w:space="0" w:color="000000"/>
            </w:tcBorders>
          </w:tcPr>
          <w:p w:rsidR="009E0310" w:rsidRPr="00B87512" w:rsidRDefault="009E0310" w:rsidP="009D0C92">
            <w:pPr>
              <w:jc w:val="center"/>
              <w:rPr>
                <w:rFonts w:ascii="Times New Roman" w:hAnsi="Times New Roman" w:cs="Times New Roman"/>
                <w:color w:val="000000"/>
                <w:sz w:val="20"/>
                <w:szCs w:val="20"/>
              </w:rPr>
            </w:pPr>
            <w:r>
              <w:rPr>
                <w:rFonts w:ascii="Times New Roman" w:hAnsi="Times New Roman" w:cs="Times New Roman"/>
                <w:color w:val="000000"/>
                <w:sz w:val="20"/>
                <w:szCs w:val="20"/>
              </w:rPr>
              <w:t>113,0</w:t>
            </w:r>
          </w:p>
        </w:tc>
      </w:tr>
      <w:tr w:rsidR="009E0310" w:rsidRPr="00247BEE" w:rsidTr="009E0310">
        <w:trPr>
          <w:trHeight w:val="347"/>
        </w:trPr>
        <w:tc>
          <w:tcPr>
            <w:tcW w:w="3119" w:type="dxa"/>
            <w:tcBorders>
              <w:top w:val="nil"/>
              <w:left w:val="single" w:sz="8" w:space="0" w:color="000000"/>
              <w:bottom w:val="single" w:sz="8" w:space="0" w:color="000000"/>
              <w:right w:val="single" w:sz="8" w:space="0" w:color="000000"/>
            </w:tcBorders>
          </w:tcPr>
          <w:p w:rsidR="009E0310" w:rsidRPr="005C73AA" w:rsidRDefault="009E0310" w:rsidP="009D0C92">
            <w:pPr>
              <w:rPr>
                <w:rFonts w:ascii="Times New Roman" w:hAnsi="Times New Roman" w:cs="Times New Roman"/>
                <w:b/>
                <w:sz w:val="20"/>
                <w:szCs w:val="20"/>
              </w:rPr>
            </w:pPr>
            <w:r w:rsidRPr="005C73AA">
              <w:rPr>
                <w:rFonts w:ascii="Times New Roman" w:hAnsi="Times New Roman" w:cs="Times New Roman"/>
                <w:b/>
                <w:sz w:val="20"/>
                <w:szCs w:val="20"/>
              </w:rPr>
              <w:t xml:space="preserve">Оказание услуг по приватизации </w:t>
            </w:r>
            <w:proofErr w:type="spellStart"/>
            <w:r w:rsidRPr="005C73AA">
              <w:rPr>
                <w:rFonts w:ascii="Times New Roman" w:hAnsi="Times New Roman" w:cs="Times New Roman"/>
                <w:b/>
                <w:sz w:val="20"/>
                <w:szCs w:val="20"/>
              </w:rPr>
              <w:t>мун</w:t>
            </w:r>
            <w:proofErr w:type="spellEnd"/>
            <w:r w:rsidRPr="005C73AA">
              <w:rPr>
                <w:rFonts w:ascii="Times New Roman" w:hAnsi="Times New Roman" w:cs="Times New Roman"/>
                <w:b/>
                <w:sz w:val="20"/>
                <w:szCs w:val="20"/>
              </w:rPr>
              <w:t>. жилья, выдача справок</w:t>
            </w:r>
          </w:p>
        </w:tc>
        <w:tc>
          <w:tcPr>
            <w:tcW w:w="1275" w:type="dxa"/>
            <w:tcBorders>
              <w:top w:val="nil"/>
              <w:left w:val="nil"/>
              <w:bottom w:val="single" w:sz="8" w:space="0" w:color="000000"/>
              <w:right w:val="single" w:sz="8" w:space="0" w:color="000000"/>
            </w:tcBorders>
          </w:tcPr>
          <w:p w:rsidR="009E0310" w:rsidRPr="00B87512" w:rsidRDefault="009E0310" w:rsidP="009D0C92">
            <w:pPr>
              <w:jc w:val="right"/>
              <w:rPr>
                <w:rFonts w:ascii="Times New Roman" w:hAnsi="Times New Roman" w:cs="Times New Roman"/>
                <w:color w:val="000000"/>
                <w:sz w:val="20"/>
                <w:szCs w:val="20"/>
              </w:rPr>
            </w:pPr>
            <w:r w:rsidRPr="00B87512">
              <w:rPr>
                <w:rFonts w:ascii="Times New Roman" w:hAnsi="Times New Roman" w:cs="Times New Roman"/>
                <w:color w:val="000000"/>
                <w:sz w:val="20"/>
                <w:szCs w:val="20"/>
              </w:rPr>
              <w:t>14 000,00</w:t>
            </w:r>
          </w:p>
        </w:tc>
        <w:tc>
          <w:tcPr>
            <w:tcW w:w="1276" w:type="dxa"/>
            <w:tcBorders>
              <w:top w:val="nil"/>
              <w:left w:val="nil"/>
              <w:bottom w:val="single" w:sz="8" w:space="0" w:color="000000"/>
              <w:right w:val="single" w:sz="4" w:space="0" w:color="auto"/>
            </w:tcBorders>
          </w:tcPr>
          <w:p w:rsidR="009E0310" w:rsidRPr="00B87512" w:rsidRDefault="009E0310" w:rsidP="009D0C92">
            <w:pPr>
              <w:jc w:val="right"/>
              <w:rPr>
                <w:rFonts w:ascii="Times New Roman" w:hAnsi="Times New Roman" w:cs="Times New Roman"/>
                <w:color w:val="000000"/>
                <w:sz w:val="20"/>
                <w:szCs w:val="20"/>
              </w:rPr>
            </w:pPr>
            <w:r w:rsidRPr="00B87512">
              <w:rPr>
                <w:rFonts w:ascii="Times New Roman" w:hAnsi="Times New Roman" w:cs="Times New Roman"/>
                <w:color w:val="000000"/>
                <w:sz w:val="20"/>
                <w:szCs w:val="20"/>
              </w:rPr>
              <w:t>12 340,00</w:t>
            </w:r>
          </w:p>
        </w:tc>
        <w:tc>
          <w:tcPr>
            <w:tcW w:w="1276" w:type="dxa"/>
            <w:tcBorders>
              <w:top w:val="nil"/>
              <w:left w:val="single" w:sz="4" w:space="0" w:color="auto"/>
              <w:bottom w:val="single" w:sz="8" w:space="0" w:color="000000"/>
              <w:right w:val="single" w:sz="8" w:space="0" w:color="000000"/>
            </w:tcBorders>
          </w:tcPr>
          <w:p w:rsidR="009E0310" w:rsidRPr="00B87512" w:rsidRDefault="009E0310" w:rsidP="009D0C92">
            <w:pPr>
              <w:jc w:val="right"/>
              <w:rPr>
                <w:rFonts w:ascii="Times New Roman" w:hAnsi="Times New Roman" w:cs="Times New Roman"/>
                <w:color w:val="000000"/>
                <w:sz w:val="20"/>
                <w:szCs w:val="20"/>
              </w:rPr>
            </w:pPr>
            <w:r>
              <w:rPr>
                <w:rFonts w:ascii="Times New Roman" w:hAnsi="Times New Roman" w:cs="Times New Roman"/>
                <w:color w:val="000000"/>
                <w:sz w:val="20"/>
                <w:szCs w:val="20"/>
              </w:rPr>
              <w:t>6 030,00</w:t>
            </w:r>
          </w:p>
        </w:tc>
        <w:tc>
          <w:tcPr>
            <w:tcW w:w="1418" w:type="dxa"/>
            <w:tcBorders>
              <w:top w:val="nil"/>
              <w:left w:val="nil"/>
              <w:bottom w:val="single" w:sz="8" w:space="0" w:color="000000"/>
              <w:right w:val="single" w:sz="8" w:space="0" w:color="000000"/>
            </w:tcBorders>
          </w:tcPr>
          <w:p w:rsidR="009E0310" w:rsidRPr="00B87512" w:rsidRDefault="009E0310" w:rsidP="009D0C92">
            <w:pPr>
              <w:jc w:val="center"/>
              <w:rPr>
                <w:rFonts w:ascii="Times New Roman" w:hAnsi="Times New Roman" w:cs="Times New Roman"/>
                <w:color w:val="000000"/>
                <w:sz w:val="20"/>
                <w:szCs w:val="20"/>
              </w:rPr>
            </w:pPr>
            <w:r w:rsidRPr="00B87512">
              <w:rPr>
                <w:rFonts w:ascii="Times New Roman" w:hAnsi="Times New Roman" w:cs="Times New Roman"/>
                <w:color w:val="000000"/>
                <w:sz w:val="20"/>
                <w:szCs w:val="20"/>
              </w:rPr>
              <w:t xml:space="preserve">- </w:t>
            </w:r>
            <w:r>
              <w:rPr>
                <w:rFonts w:ascii="Times New Roman" w:hAnsi="Times New Roman" w:cs="Times New Roman"/>
                <w:color w:val="000000"/>
                <w:sz w:val="20"/>
                <w:szCs w:val="20"/>
              </w:rPr>
              <w:t>6 310,00</w:t>
            </w:r>
          </w:p>
        </w:tc>
        <w:tc>
          <w:tcPr>
            <w:tcW w:w="1134" w:type="dxa"/>
            <w:tcBorders>
              <w:top w:val="nil"/>
              <w:left w:val="nil"/>
              <w:bottom w:val="single" w:sz="8" w:space="0" w:color="000000"/>
              <w:right w:val="single" w:sz="8" w:space="0" w:color="000000"/>
            </w:tcBorders>
          </w:tcPr>
          <w:p w:rsidR="009E0310" w:rsidRPr="00B87512" w:rsidRDefault="009E0310" w:rsidP="009D0C92">
            <w:pPr>
              <w:jc w:val="center"/>
              <w:rPr>
                <w:rFonts w:ascii="Times New Roman" w:hAnsi="Times New Roman" w:cs="Times New Roman"/>
                <w:color w:val="000000"/>
                <w:sz w:val="20"/>
                <w:szCs w:val="20"/>
              </w:rPr>
            </w:pPr>
            <w:r>
              <w:rPr>
                <w:rFonts w:ascii="Times New Roman" w:hAnsi="Times New Roman" w:cs="Times New Roman"/>
                <w:color w:val="000000"/>
                <w:sz w:val="20"/>
                <w:szCs w:val="20"/>
              </w:rPr>
              <w:t>48,9</w:t>
            </w:r>
          </w:p>
        </w:tc>
      </w:tr>
      <w:tr w:rsidR="009E0310" w:rsidRPr="00247BEE" w:rsidTr="009E0310">
        <w:trPr>
          <w:trHeight w:val="422"/>
        </w:trPr>
        <w:tc>
          <w:tcPr>
            <w:tcW w:w="3119" w:type="dxa"/>
            <w:tcBorders>
              <w:top w:val="nil"/>
              <w:left w:val="single" w:sz="8" w:space="0" w:color="000000"/>
              <w:bottom w:val="single" w:sz="8" w:space="0" w:color="000000"/>
              <w:right w:val="single" w:sz="8" w:space="0" w:color="000000"/>
            </w:tcBorders>
          </w:tcPr>
          <w:p w:rsidR="009E0310" w:rsidRPr="005C73AA" w:rsidRDefault="009E0310" w:rsidP="009D0C92">
            <w:pPr>
              <w:rPr>
                <w:rFonts w:ascii="Times New Roman" w:hAnsi="Times New Roman" w:cs="Times New Roman"/>
                <w:b/>
                <w:color w:val="000000"/>
                <w:sz w:val="20"/>
                <w:szCs w:val="20"/>
              </w:rPr>
            </w:pPr>
            <w:r w:rsidRPr="005C73AA">
              <w:rPr>
                <w:rFonts w:ascii="Times New Roman" w:hAnsi="Times New Roman" w:cs="Times New Roman"/>
                <w:b/>
                <w:sz w:val="20"/>
                <w:szCs w:val="20"/>
              </w:rPr>
              <w:t>Сдача пластиковой тары</w:t>
            </w:r>
          </w:p>
        </w:tc>
        <w:tc>
          <w:tcPr>
            <w:tcW w:w="1275" w:type="dxa"/>
            <w:tcBorders>
              <w:top w:val="nil"/>
              <w:left w:val="nil"/>
              <w:bottom w:val="single" w:sz="8" w:space="0" w:color="000000"/>
              <w:right w:val="single" w:sz="8" w:space="0" w:color="000000"/>
            </w:tcBorders>
          </w:tcPr>
          <w:p w:rsidR="009E0310" w:rsidRPr="00B87512" w:rsidRDefault="009E0310" w:rsidP="009D0C92">
            <w:pPr>
              <w:jc w:val="right"/>
              <w:rPr>
                <w:rFonts w:ascii="Times New Roman" w:hAnsi="Times New Roman" w:cs="Times New Roman"/>
                <w:color w:val="000000"/>
                <w:sz w:val="20"/>
                <w:szCs w:val="20"/>
              </w:rPr>
            </w:pPr>
            <w:r w:rsidRPr="00B87512">
              <w:rPr>
                <w:rFonts w:ascii="Times New Roman" w:hAnsi="Times New Roman" w:cs="Times New Roman"/>
                <w:color w:val="000000"/>
                <w:sz w:val="20"/>
                <w:szCs w:val="20"/>
              </w:rPr>
              <w:t>52 442,00</w:t>
            </w:r>
          </w:p>
        </w:tc>
        <w:tc>
          <w:tcPr>
            <w:tcW w:w="1276" w:type="dxa"/>
            <w:tcBorders>
              <w:top w:val="nil"/>
              <w:left w:val="nil"/>
              <w:bottom w:val="single" w:sz="8" w:space="0" w:color="000000"/>
              <w:right w:val="single" w:sz="4" w:space="0" w:color="auto"/>
            </w:tcBorders>
          </w:tcPr>
          <w:p w:rsidR="009E0310" w:rsidRPr="00B87512" w:rsidRDefault="009E0310" w:rsidP="009D0C92">
            <w:pPr>
              <w:jc w:val="right"/>
              <w:rPr>
                <w:rFonts w:ascii="Times New Roman" w:hAnsi="Times New Roman" w:cs="Times New Roman"/>
                <w:color w:val="000000"/>
                <w:sz w:val="20"/>
                <w:szCs w:val="20"/>
              </w:rPr>
            </w:pPr>
            <w:r w:rsidRPr="00B87512">
              <w:rPr>
                <w:rFonts w:ascii="Times New Roman" w:hAnsi="Times New Roman" w:cs="Times New Roman"/>
                <w:color w:val="000000"/>
                <w:sz w:val="20"/>
                <w:szCs w:val="20"/>
              </w:rPr>
              <w:t>75 245,00</w:t>
            </w:r>
          </w:p>
        </w:tc>
        <w:tc>
          <w:tcPr>
            <w:tcW w:w="1276" w:type="dxa"/>
            <w:tcBorders>
              <w:top w:val="nil"/>
              <w:left w:val="single" w:sz="4" w:space="0" w:color="auto"/>
              <w:bottom w:val="single" w:sz="8" w:space="0" w:color="000000"/>
              <w:right w:val="single" w:sz="8" w:space="0" w:color="000000"/>
            </w:tcBorders>
          </w:tcPr>
          <w:p w:rsidR="009E0310" w:rsidRPr="00B87512" w:rsidRDefault="009E0310" w:rsidP="009D0C92">
            <w:pPr>
              <w:jc w:val="right"/>
              <w:rPr>
                <w:rFonts w:ascii="Times New Roman" w:hAnsi="Times New Roman" w:cs="Times New Roman"/>
                <w:color w:val="000000"/>
                <w:sz w:val="20"/>
                <w:szCs w:val="20"/>
              </w:rPr>
            </w:pPr>
            <w:r>
              <w:rPr>
                <w:rFonts w:ascii="Times New Roman" w:hAnsi="Times New Roman" w:cs="Times New Roman"/>
                <w:color w:val="000000"/>
                <w:sz w:val="20"/>
                <w:szCs w:val="20"/>
              </w:rPr>
              <w:t>46 898,00</w:t>
            </w:r>
          </w:p>
        </w:tc>
        <w:tc>
          <w:tcPr>
            <w:tcW w:w="1418" w:type="dxa"/>
            <w:tcBorders>
              <w:top w:val="nil"/>
              <w:left w:val="nil"/>
              <w:bottom w:val="single" w:sz="8" w:space="0" w:color="000000"/>
              <w:right w:val="single" w:sz="8" w:space="0" w:color="000000"/>
            </w:tcBorders>
          </w:tcPr>
          <w:p w:rsidR="009E0310" w:rsidRPr="00B87512" w:rsidRDefault="009E0310" w:rsidP="009D0C92">
            <w:pPr>
              <w:jc w:val="center"/>
              <w:rPr>
                <w:rFonts w:ascii="Times New Roman" w:hAnsi="Times New Roman" w:cs="Times New Roman"/>
                <w:color w:val="000000"/>
                <w:sz w:val="20"/>
                <w:szCs w:val="20"/>
              </w:rPr>
            </w:pPr>
            <w:r>
              <w:rPr>
                <w:rFonts w:ascii="Times New Roman" w:hAnsi="Times New Roman" w:cs="Times New Roman"/>
                <w:color w:val="000000"/>
                <w:sz w:val="20"/>
                <w:szCs w:val="20"/>
              </w:rPr>
              <w:t>- 28 347,00</w:t>
            </w:r>
          </w:p>
        </w:tc>
        <w:tc>
          <w:tcPr>
            <w:tcW w:w="1134" w:type="dxa"/>
            <w:tcBorders>
              <w:top w:val="nil"/>
              <w:left w:val="nil"/>
              <w:bottom w:val="single" w:sz="8" w:space="0" w:color="000000"/>
              <w:right w:val="single" w:sz="8" w:space="0" w:color="000000"/>
            </w:tcBorders>
          </w:tcPr>
          <w:p w:rsidR="009E0310" w:rsidRPr="00B87512" w:rsidRDefault="009E0310" w:rsidP="009D0C92">
            <w:pPr>
              <w:jc w:val="center"/>
              <w:rPr>
                <w:rFonts w:ascii="Times New Roman" w:hAnsi="Times New Roman" w:cs="Times New Roman"/>
                <w:color w:val="000000"/>
                <w:sz w:val="20"/>
                <w:szCs w:val="20"/>
              </w:rPr>
            </w:pPr>
            <w:r>
              <w:rPr>
                <w:rFonts w:ascii="Times New Roman" w:hAnsi="Times New Roman" w:cs="Times New Roman"/>
                <w:color w:val="000000"/>
                <w:sz w:val="20"/>
                <w:szCs w:val="20"/>
              </w:rPr>
              <w:t>62,3</w:t>
            </w:r>
          </w:p>
        </w:tc>
      </w:tr>
      <w:tr w:rsidR="009E0310" w:rsidRPr="00247BEE" w:rsidTr="009E0310">
        <w:trPr>
          <w:trHeight w:val="422"/>
        </w:trPr>
        <w:tc>
          <w:tcPr>
            <w:tcW w:w="3119" w:type="dxa"/>
            <w:tcBorders>
              <w:top w:val="nil"/>
              <w:left w:val="single" w:sz="8" w:space="0" w:color="000000"/>
              <w:bottom w:val="single" w:sz="8" w:space="0" w:color="000000"/>
              <w:right w:val="single" w:sz="8" w:space="0" w:color="000000"/>
            </w:tcBorders>
          </w:tcPr>
          <w:p w:rsidR="009E0310" w:rsidRPr="005C73AA" w:rsidRDefault="009E0310" w:rsidP="009D0C92">
            <w:pPr>
              <w:rPr>
                <w:rFonts w:ascii="Times New Roman" w:hAnsi="Times New Roman" w:cs="Times New Roman"/>
                <w:b/>
                <w:sz w:val="20"/>
                <w:szCs w:val="20"/>
              </w:rPr>
            </w:pPr>
            <w:r>
              <w:rPr>
                <w:rFonts w:ascii="Times New Roman" w:hAnsi="Times New Roman" w:cs="Times New Roman"/>
                <w:b/>
                <w:sz w:val="20"/>
                <w:szCs w:val="20"/>
              </w:rPr>
              <w:lastRenderedPageBreak/>
              <w:t xml:space="preserve">Охрана кладбища </w:t>
            </w:r>
          </w:p>
        </w:tc>
        <w:tc>
          <w:tcPr>
            <w:tcW w:w="1275" w:type="dxa"/>
            <w:tcBorders>
              <w:top w:val="nil"/>
              <w:left w:val="nil"/>
              <w:bottom w:val="single" w:sz="8" w:space="0" w:color="000000"/>
              <w:right w:val="single" w:sz="8" w:space="0" w:color="000000"/>
            </w:tcBorders>
          </w:tcPr>
          <w:p w:rsidR="009E0310" w:rsidRPr="00B87512" w:rsidRDefault="009E0310" w:rsidP="009D0C92">
            <w:pPr>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276" w:type="dxa"/>
            <w:tcBorders>
              <w:top w:val="nil"/>
              <w:left w:val="nil"/>
              <w:bottom w:val="single" w:sz="8" w:space="0" w:color="000000"/>
              <w:right w:val="single" w:sz="4" w:space="0" w:color="auto"/>
            </w:tcBorders>
          </w:tcPr>
          <w:p w:rsidR="009E0310" w:rsidRPr="00B87512" w:rsidRDefault="009E0310" w:rsidP="009D0C92">
            <w:pPr>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276" w:type="dxa"/>
            <w:tcBorders>
              <w:top w:val="nil"/>
              <w:left w:val="single" w:sz="4" w:space="0" w:color="auto"/>
              <w:bottom w:val="single" w:sz="8" w:space="0" w:color="000000"/>
              <w:right w:val="single" w:sz="8" w:space="0" w:color="000000"/>
            </w:tcBorders>
          </w:tcPr>
          <w:p w:rsidR="009E0310" w:rsidRDefault="009E0310" w:rsidP="009D0C92">
            <w:pPr>
              <w:jc w:val="right"/>
              <w:rPr>
                <w:rFonts w:ascii="Times New Roman" w:hAnsi="Times New Roman" w:cs="Times New Roman"/>
                <w:color w:val="000000"/>
                <w:sz w:val="20"/>
                <w:szCs w:val="20"/>
              </w:rPr>
            </w:pPr>
            <w:r>
              <w:rPr>
                <w:rFonts w:ascii="Times New Roman" w:hAnsi="Times New Roman" w:cs="Times New Roman"/>
                <w:color w:val="000000"/>
                <w:sz w:val="20"/>
                <w:szCs w:val="20"/>
              </w:rPr>
              <w:t>219 230,00</w:t>
            </w:r>
          </w:p>
        </w:tc>
        <w:tc>
          <w:tcPr>
            <w:tcW w:w="1418" w:type="dxa"/>
            <w:tcBorders>
              <w:top w:val="nil"/>
              <w:left w:val="nil"/>
              <w:bottom w:val="single" w:sz="8" w:space="0" w:color="000000"/>
              <w:right w:val="single" w:sz="8" w:space="0" w:color="000000"/>
            </w:tcBorders>
          </w:tcPr>
          <w:p w:rsidR="009E0310" w:rsidRPr="00B87512" w:rsidRDefault="009E0310" w:rsidP="009D0C92">
            <w:pPr>
              <w:jc w:val="center"/>
              <w:rPr>
                <w:rFonts w:ascii="Times New Roman" w:hAnsi="Times New Roman" w:cs="Times New Roman"/>
                <w:color w:val="000000"/>
                <w:sz w:val="20"/>
                <w:szCs w:val="20"/>
              </w:rPr>
            </w:pPr>
            <w:r>
              <w:rPr>
                <w:rFonts w:ascii="Times New Roman" w:hAnsi="Times New Roman" w:cs="Times New Roman"/>
                <w:color w:val="000000"/>
                <w:sz w:val="20"/>
                <w:szCs w:val="20"/>
              </w:rPr>
              <w:t>+ 219 230,00</w:t>
            </w:r>
          </w:p>
        </w:tc>
        <w:tc>
          <w:tcPr>
            <w:tcW w:w="1134" w:type="dxa"/>
            <w:tcBorders>
              <w:top w:val="nil"/>
              <w:left w:val="nil"/>
              <w:bottom w:val="single" w:sz="8" w:space="0" w:color="000000"/>
              <w:right w:val="single" w:sz="8" w:space="0" w:color="000000"/>
            </w:tcBorders>
          </w:tcPr>
          <w:p w:rsidR="009E0310" w:rsidRPr="00B87512" w:rsidRDefault="009E0310" w:rsidP="009D0C92">
            <w:pPr>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9E0310" w:rsidRPr="00247BEE" w:rsidTr="009E0310">
        <w:trPr>
          <w:trHeight w:val="422"/>
        </w:trPr>
        <w:tc>
          <w:tcPr>
            <w:tcW w:w="3119" w:type="dxa"/>
            <w:tcBorders>
              <w:top w:val="nil"/>
              <w:left w:val="single" w:sz="8" w:space="0" w:color="000000"/>
              <w:bottom w:val="single" w:sz="8" w:space="0" w:color="000000"/>
              <w:right w:val="single" w:sz="8" w:space="0" w:color="000000"/>
            </w:tcBorders>
          </w:tcPr>
          <w:p w:rsidR="009E0310" w:rsidRDefault="009E0310" w:rsidP="009D0C92">
            <w:pPr>
              <w:rPr>
                <w:rFonts w:ascii="Times New Roman" w:hAnsi="Times New Roman" w:cs="Times New Roman"/>
                <w:b/>
                <w:sz w:val="20"/>
                <w:szCs w:val="20"/>
              </w:rPr>
            </w:pPr>
            <w:r>
              <w:rPr>
                <w:rFonts w:ascii="Times New Roman" w:hAnsi="Times New Roman" w:cs="Times New Roman"/>
                <w:b/>
                <w:sz w:val="20"/>
                <w:szCs w:val="20"/>
              </w:rPr>
              <w:t>Продажа контейнеров для пластиковой тары</w:t>
            </w:r>
          </w:p>
        </w:tc>
        <w:tc>
          <w:tcPr>
            <w:tcW w:w="1275" w:type="dxa"/>
            <w:tcBorders>
              <w:top w:val="nil"/>
              <w:left w:val="nil"/>
              <w:bottom w:val="single" w:sz="8" w:space="0" w:color="000000"/>
              <w:right w:val="single" w:sz="8" w:space="0" w:color="000000"/>
            </w:tcBorders>
          </w:tcPr>
          <w:p w:rsidR="009E0310" w:rsidRPr="00B87512" w:rsidRDefault="009E0310" w:rsidP="009D0C92">
            <w:pPr>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276" w:type="dxa"/>
            <w:tcBorders>
              <w:top w:val="nil"/>
              <w:left w:val="nil"/>
              <w:bottom w:val="single" w:sz="8" w:space="0" w:color="000000"/>
              <w:right w:val="single" w:sz="4" w:space="0" w:color="auto"/>
            </w:tcBorders>
          </w:tcPr>
          <w:p w:rsidR="009E0310" w:rsidRPr="00B87512" w:rsidRDefault="009E0310" w:rsidP="009D0C92">
            <w:pPr>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276" w:type="dxa"/>
            <w:tcBorders>
              <w:top w:val="nil"/>
              <w:left w:val="single" w:sz="4" w:space="0" w:color="auto"/>
              <w:bottom w:val="single" w:sz="8" w:space="0" w:color="000000"/>
              <w:right w:val="single" w:sz="8" w:space="0" w:color="000000"/>
            </w:tcBorders>
          </w:tcPr>
          <w:p w:rsidR="009E0310" w:rsidRDefault="009E0310" w:rsidP="009D0C92">
            <w:pPr>
              <w:jc w:val="right"/>
              <w:rPr>
                <w:rFonts w:ascii="Times New Roman" w:hAnsi="Times New Roman" w:cs="Times New Roman"/>
                <w:color w:val="000000"/>
                <w:sz w:val="20"/>
                <w:szCs w:val="20"/>
              </w:rPr>
            </w:pPr>
            <w:r>
              <w:rPr>
                <w:rFonts w:ascii="Times New Roman" w:hAnsi="Times New Roman" w:cs="Times New Roman"/>
                <w:color w:val="000000"/>
                <w:sz w:val="20"/>
                <w:szCs w:val="20"/>
              </w:rPr>
              <w:t>11 292,00</w:t>
            </w:r>
          </w:p>
        </w:tc>
        <w:tc>
          <w:tcPr>
            <w:tcW w:w="1418" w:type="dxa"/>
            <w:tcBorders>
              <w:top w:val="nil"/>
              <w:left w:val="nil"/>
              <w:bottom w:val="single" w:sz="8" w:space="0" w:color="000000"/>
              <w:right w:val="single" w:sz="8" w:space="0" w:color="000000"/>
            </w:tcBorders>
          </w:tcPr>
          <w:p w:rsidR="009E0310" w:rsidRPr="00B87512" w:rsidRDefault="009E0310" w:rsidP="009D0C92">
            <w:pPr>
              <w:jc w:val="center"/>
              <w:rPr>
                <w:rFonts w:ascii="Times New Roman" w:hAnsi="Times New Roman" w:cs="Times New Roman"/>
                <w:color w:val="000000"/>
                <w:sz w:val="20"/>
                <w:szCs w:val="20"/>
              </w:rPr>
            </w:pPr>
            <w:r>
              <w:rPr>
                <w:rFonts w:ascii="Times New Roman" w:hAnsi="Times New Roman" w:cs="Times New Roman"/>
                <w:color w:val="000000"/>
                <w:sz w:val="20"/>
                <w:szCs w:val="20"/>
              </w:rPr>
              <w:t>+ 11 292,00</w:t>
            </w:r>
          </w:p>
        </w:tc>
        <w:tc>
          <w:tcPr>
            <w:tcW w:w="1134" w:type="dxa"/>
            <w:tcBorders>
              <w:top w:val="nil"/>
              <w:left w:val="nil"/>
              <w:bottom w:val="single" w:sz="8" w:space="0" w:color="000000"/>
              <w:right w:val="single" w:sz="8" w:space="0" w:color="000000"/>
            </w:tcBorders>
          </w:tcPr>
          <w:p w:rsidR="009E0310" w:rsidRPr="00B87512" w:rsidRDefault="009E0310" w:rsidP="009D0C92">
            <w:pPr>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9E0310" w:rsidRPr="00247BEE" w:rsidTr="009E0310">
        <w:trPr>
          <w:trHeight w:val="422"/>
        </w:trPr>
        <w:tc>
          <w:tcPr>
            <w:tcW w:w="3119" w:type="dxa"/>
            <w:tcBorders>
              <w:top w:val="nil"/>
              <w:left w:val="single" w:sz="8" w:space="0" w:color="000000"/>
              <w:bottom w:val="single" w:sz="8" w:space="0" w:color="000000"/>
              <w:right w:val="single" w:sz="8" w:space="0" w:color="000000"/>
            </w:tcBorders>
          </w:tcPr>
          <w:p w:rsidR="009E0310" w:rsidRPr="005C73AA" w:rsidRDefault="009E0310" w:rsidP="009D0C92">
            <w:pPr>
              <w:rPr>
                <w:rFonts w:ascii="Times New Roman" w:hAnsi="Times New Roman" w:cs="Times New Roman"/>
                <w:b/>
                <w:color w:val="000000"/>
                <w:sz w:val="20"/>
                <w:szCs w:val="20"/>
              </w:rPr>
            </w:pPr>
            <w:r w:rsidRPr="005C73AA">
              <w:rPr>
                <w:rFonts w:ascii="Times New Roman" w:hAnsi="Times New Roman" w:cs="Times New Roman"/>
                <w:b/>
                <w:color w:val="000000"/>
                <w:sz w:val="20"/>
                <w:szCs w:val="20"/>
              </w:rPr>
              <w:t>Итого:</w:t>
            </w:r>
          </w:p>
        </w:tc>
        <w:tc>
          <w:tcPr>
            <w:tcW w:w="1275" w:type="dxa"/>
            <w:tcBorders>
              <w:top w:val="nil"/>
              <w:left w:val="nil"/>
              <w:bottom w:val="single" w:sz="8" w:space="0" w:color="000000"/>
              <w:right w:val="single" w:sz="8" w:space="0" w:color="000000"/>
            </w:tcBorders>
          </w:tcPr>
          <w:p w:rsidR="009E0310" w:rsidRPr="005C73AA" w:rsidRDefault="009E0310" w:rsidP="009D0C92">
            <w:pPr>
              <w:jc w:val="right"/>
              <w:rPr>
                <w:rFonts w:ascii="Times New Roman" w:hAnsi="Times New Roman" w:cs="Times New Roman"/>
                <w:b/>
                <w:color w:val="000000"/>
                <w:sz w:val="20"/>
                <w:szCs w:val="20"/>
              </w:rPr>
            </w:pPr>
            <w:r w:rsidRPr="005C73AA">
              <w:rPr>
                <w:rFonts w:ascii="Times New Roman" w:hAnsi="Times New Roman" w:cs="Times New Roman"/>
                <w:b/>
                <w:color w:val="000000"/>
                <w:sz w:val="20"/>
                <w:szCs w:val="20"/>
              </w:rPr>
              <w:t>6 620 327,80</w:t>
            </w:r>
          </w:p>
        </w:tc>
        <w:tc>
          <w:tcPr>
            <w:tcW w:w="1276" w:type="dxa"/>
            <w:tcBorders>
              <w:top w:val="nil"/>
              <w:left w:val="nil"/>
              <w:bottom w:val="single" w:sz="8" w:space="0" w:color="000000"/>
              <w:right w:val="single" w:sz="4" w:space="0" w:color="auto"/>
            </w:tcBorders>
          </w:tcPr>
          <w:p w:rsidR="009E0310" w:rsidRPr="005C73AA" w:rsidRDefault="009E0310" w:rsidP="009D0C92">
            <w:pPr>
              <w:jc w:val="right"/>
              <w:rPr>
                <w:rFonts w:ascii="Times New Roman" w:hAnsi="Times New Roman" w:cs="Times New Roman"/>
                <w:b/>
                <w:color w:val="000000"/>
                <w:sz w:val="20"/>
                <w:szCs w:val="20"/>
              </w:rPr>
            </w:pPr>
            <w:r w:rsidRPr="005C73AA">
              <w:rPr>
                <w:rFonts w:ascii="Times New Roman" w:hAnsi="Times New Roman" w:cs="Times New Roman"/>
                <w:b/>
                <w:color w:val="000000"/>
                <w:sz w:val="20"/>
                <w:szCs w:val="20"/>
              </w:rPr>
              <w:t>4 967 406,99</w:t>
            </w:r>
          </w:p>
        </w:tc>
        <w:tc>
          <w:tcPr>
            <w:tcW w:w="1276" w:type="dxa"/>
            <w:tcBorders>
              <w:top w:val="nil"/>
              <w:left w:val="single" w:sz="4" w:space="0" w:color="auto"/>
              <w:bottom w:val="single" w:sz="8" w:space="0" w:color="000000"/>
              <w:right w:val="single" w:sz="8" w:space="0" w:color="000000"/>
            </w:tcBorders>
          </w:tcPr>
          <w:p w:rsidR="009E0310" w:rsidRPr="005C73AA" w:rsidRDefault="009E0310" w:rsidP="009D0C92">
            <w:pPr>
              <w:jc w:val="right"/>
              <w:rPr>
                <w:rFonts w:ascii="Times New Roman" w:hAnsi="Times New Roman" w:cs="Times New Roman"/>
                <w:b/>
                <w:color w:val="000000"/>
                <w:sz w:val="20"/>
                <w:szCs w:val="20"/>
              </w:rPr>
            </w:pPr>
            <w:r>
              <w:rPr>
                <w:rFonts w:ascii="Times New Roman" w:hAnsi="Times New Roman" w:cs="Times New Roman"/>
                <w:b/>
                <w:color w:val="000000"/>
                <w:sz w:val="20"/>
                <w:szCs w:val="20"/>
              </w:rPr>
              <w:t>5 831 153,30</w:t>
            </w:r>
          </w:p>
        </w:tc>
        <w:tc>
          <w:tcPr>
            <w:tcW w:w="1418" w:type="dxa"/>
            <w:tcBorders>
              <w:top w:val="nil"/>
              <w:left w:val="nil"/>
              <w:bottom w:val="single" w:sz="8" w:space="0" w:color="000000"/>
              <w:right w:val="single" w:sz="8" w:space="0" w:color="000000"/>
            </w:tcBorders>
          </w:tcPr>
          <w:p w:rsidR="009E0310" w:rsidRPr="005C73AA" w:rsidRDefault="009E0310" w:rsidP="009D0C92">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+ 863 746,31</w:t>
            </w:r>
          </w:p>
        </w:tc>
        <w:tc>
          <w:tcPr>
            <w:tcW w:w="1134" w:type="dxa"/>
            <w:tcBorders>
              <w:top w:val="nil"/>
              <w:left w:val="nil"/>
              <w:bottom w:val="single" w:sz="8" w:space="0" w:color="000000"/>
              <w:right w:val="single" w:sz="8" w:space="0" w:color="000000"/>
            </w:tcBorders>
          </w:tcPr>
          <w:p w:rsidR="009E0310" w:rsidRPr="005C73AA" w:rsidRDefault="009E0310" w:rsidP="009D0C92">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117,4</w:t>
            </w:r>
          </w:p>
        </w:tc>
      </w:tr>
    </w:tbl>
    <w:p w:rsidR="009E0310" w:rsidRPr="004A09AF" w:rsidRDefault="009E0310" w:rsidP="009E0310">
      <w:pPr>
        <w:tabs>
          <w:tab w:val="left" w:pos="567"/>
        </w:tabs>
        <w:spacing w:after="0"/>
        <w:jc w:val="both"/>
        <w:rPr>
          <w:rFonts w:ascii="Times New Roman" w:hAnsi="Times New Roman" w:cs="Times New Roman"/>
          <w:color w:val="000000"/>
          <w:sz w:val="28"/>
          <w:szCs w:val="28"/>
        </w:rPr>
      </w:pPr>
      <w:r w:rsidRPr="00247BE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47BEE">
        <w:rPr>
          <w:rFonts w:ascii="Times New Roman" w:hAnsi="Times New Roman" w:cs="Times New Roman"/>
          <w:color w:val="000000"/>
          <w:sz w:val="28"/>
          <w:szCs w:val="28"/>
        </w:rPr>
        <w:t>Как видно из таблицы</w:t>
      </w:r>
      <w:r>
        <w:rPr>
          <w:rFonts w:ascii="Times New Roman" w:hAnsi="Times New Roman" w:cs="Times New Roman"/>
          <w:color w:val="000000"/>
          <w:sz w:val="28"/>
          <w:szCs w:val="28"/>
        </w:rPr>
        <w:t xml:space="preserve"> №3</w:t>
      </w:r>
      <w:r w:rsidRPr="00247BE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доходы Предприятия </w:t>
      </w:r>
      <w:r w:rsidRPr="00247BEE">
        <w:rPr>
          <w:rFonts w:ascii="Times New Roman" w:hAnsi="Times New Roman" w:cs="Times New Roman"/>
          <w:color w:val="000000"/>
          <w:sz w:val="28"/>
          <w:szCs w:val="28"/>
        </w:rPr>
        <w:t>в 201</w:t>
      </w:r>
      <w:r>
        <w:rPr>
          <w:rFonts w:ascii="Times New Roman" w:hAnsi="Times New Roman" w:cs="Times New Roman"/>
          <w:color w:val="000000"/>
          <w:sz w:val="28"/>
          <w:szCs w:val="28"/>
        </w:rPr>
        <w:t xml:space="preserve">8 году составили  </w:t>
      </w:r>
      <w:r w:rsidRPr="004A09AF">
        <w:rPr>
          <w:rFonts w:ascii="Times New Roman" w:hAnsi="Times New Roman" w:cs="Times New Roman"/>
          <w:b/>
          <w:i/>
          <w:color w:val="000000"/>
          <w:sz w:val="28"/>
          <w:szCs w:val="28"/>
        </w:rPr>
        <w:t>5 831 153,30</w:t>
      </w:r>
      <w:r w:rsidRPr="004A09AF">
        <w:rPr>
          <w:rFonts w:ascii="Times New Roman" w:hAnsi="Times New Roman" w:cs="Times New Roman"/>
          <w:color w:val="000000"/>
          <w:sz w:val="28"/>
          <w:szCs w:val="28"/>
        </w:rPr>
        <w:t xml:space="preserve"> рублей.</w:t>
      </w:r>
      <w:r>
        <w:rPr>
          <w:rFonts w:ascii="Times New Roman" w:hAnsi="Times New Roman" w:cs="Times New Roman"/>
          <w:b/>
          <w:color w:val="000000"/>
          <w:sz w:val="28"/>
          <w:szCs w:val="28"/>
        </w:rPr>
        <w:t xml:space="preserve"> </w:t>
      </w:r>
      <w:r w:rsidRPr="004A09AF">
        <w:rPr>
          <w:rFonts w:ascii="Times New Roman" w:hAnsi="Times New Roman" w:cs="Times New Roman"/>
          <w:sz w:val="28"/>
          <w:szCs w:val="28"/>
        </w:rPr>
        <w:t xml:space="preserve">В сравнении с предыдущим 2017 годом (4 967 406,99 рублей), сумма поступлений 2018 года увеличилась </w:t>
      </w:r>
      <w:r w:rsidRPr="004A09AF">
        <w:rPr>
          <w:rFonts w:ascii="Times New Roman" w:hAnsi="Times New Roman" w:cs="Times New Roman"/>
          <w:color w:val="000000"/>
          <w:sz w:val="28"/>
          <w:szCs w:val="28"/>
        </w:rPr>
        <w:t xml:space="preserve">на </w:t>
      </w:r>
      <w:r w:rsidRPr="004A09AF">
        <w:rPr>
          <w:rFonts w:ascii="Times New Roman" w:hAnsi="Times New Roman" w:cs="Times New Roman"/>
          <w:b/>
          <w:i/>
          <w:color w:val="000000"/>
          <w:sz w:val="28"/>
          <w:szCs w:val="28"/>
        </w:rPr>
        <w:t>863 746,31</w:t>
      </w:r>
      <w:r w:rsidRPr="004A09AF">
        <w:rPr>
          <w:rFonts w:ascii="Times New Roman" w:hAnsi="Times New Roman" w:cs="Times New Roman"/>
          <w:color w:val="000000"/>
          <w:sz w:val="28"/>
          <w:szCs w:val="28"/>
        </w:rPr>
        <w:t xml:space="preserve"> рублей или на </w:t>
      </w:r>
      <w:r w:rsidRPr="004A09AF">
        <w:rPr>
          <w:rFonts w:ascii="Times New Roman" w:hAnsi="Times New Roman" w:cs="Times New Roman"/>
          <w:b/>
          <w:i/>
          <w:color w:val="000000"/>
          <w:sz w:val="28"/>
          <w:szCs w:val="28"/>
        </w:rPr>
        <w:t>17,4%,</w:t>
      </w:r>
      <w:r w:rsidRPr="004A09AF">
        <w:rPr>
          <w:rFonts w:ascii="Times New Roman" w:hAnsi="Times New Roman" w:cs="Times New Roman"/>
          <w:color w:val="000000"/>
          <w:sz w:val="28"/>
          <w:szCs w:val="28"/>
        </w:rPr>
        <w:t xml:space="preserve"> и уменьшилась по отношению к 2016 году</w:t>
      </w:r>
      <w:r>
        <w:rPr>
          <w:rFonts w:ascii="Times New Roman" w:hAnsi="Times New Roman" w:cs="Times New Roman"/>
          <w:color w:val="000000"/>
          <w:sz w:val="28"/>
          <w:szCs w:val="28"/>
        </w:rPr>
        <w:t xml:space="preserve"> (6 620 327,80 рублей)</w:t>
      </w:r>
      <w:r w:rsidRPr="004A09AF">
        <w:rPr>
          <w:rFonts w:ascii="Times New Roman" w:hAnsi="Times New Roman" w:cs="Times New Roman"/>
          <w:color w:val="000000"/>
          <w:sz w:val="28"/>
          <w:szCs w:val="28"/>
        </w:rPr>
        <w:t xml:space="preserve"> на </w:t>
      </w:r>
      <w:r w:rsidRPr="004A09AF">
        <w:rPr>
          <w:rFonts w:ascii="Times New Roman" w:hAnsi="Times New Roman" w:cs="Times New Roman"/>
          <w:b/>
          <w:i/>
          <w:color w:val="000000"/>
          <w:sz w:val="28"/>
          <w:szCs w:val="28"/>
        </w:rPr>
        <w:t>789 174,50</w:t>
      </w:r>
      <w:r w:rsidRPr="004A09A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рублей </w:t>
      </w:r>
      <w:r w:rsidRPr="004A09AF">
        <w:rPr>
          <w:rFonts w:ascii="Times New Roman" w:hAnsi="Times New Roman" w:cs="Times New Roman"/>
          <w:color w:val="000000"/>
          <w:sz w:val="28"/>
          <w:szCs w:val="28"/>
        </w:rPr>
        <w:t xml:space="preserve">или на </w:t>
      </w:r>
      <w:r w:rsidRPr="004A09AF">
        <w:rPr>
          <w:rFonts w:ascii="Times New Roman" w:hAnsi="Times New Roman" w:cs="Times New Roman"/>
          <w:b/>
          <w:i/>
          <w:color w:val="000000"/>
          <w:sz w:val="28"/>
          <w:szCs w:val="28"/>
        </w:rPr>
        <w:t>12,0 %.</w:t>
      </w:r>
    </w:p>
    <w:p w:rsidR="009E0310" w:rsidRDefault="009E0310" w:rsidP="009E0310">
      <w:pPr>
        <w:tabs>
          <w:tab w:val="left" w:pos="567"/>
        </w:tabs>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Преобладающую долю в группе </w:t>
      </w:r>
      <w:proofErr w:type="gramStart"/>
      <w:r>
        <w:rPr>
          <w:rFonts w:ascii="Times New Roman" w:hAnsi="Times New Roman" w:cs="Times New Roman"/>
          <w:color w:val="000000"/>
          <w:sz w:val="28"/>
          <w:szCs w:val="28"/>
        </w:rPr>
        <w:t>доходов</w:t>
      </w:r>
      <w:proofErr w:type="gramEnd"/>
      <w:r>
        <w:rPr>
          <w:rFonts w:ascii="Times New Roman" w:hAnsi="Times New Roman" w:cs="Times New Roman"/>
          <w:color w:val="000000"/>
          <w:sz w:val="28"/>
          <w:szCs w:val="28"/>
        </w:rPr>
        <w:t xml:space="preserve"> как и в предыдущем году занимают доходы от работ по благоустройству, санитарной очистке пос.Саракташ – </w:t>
      </w:r>
      <w:r w:rsidRPr="008A3B7C">
        <w:rPr>
          <w:rFonts w:ascii="Times New Roman" w:hAnsi="Times New Roman" w:cs="Times New Roman"/>
          <w:b/>
          <w:i/>
          <w:color w:val="000000"/>
          <w:sz w:val="28"/>
          <w:szCs w:val="28"/>
        </w:rPr>
        <w:t>7</w:t>
      </w:r>
      <w:r>
        <w:rPr>
          <w:rFonts w:ascii="Times New Roman" w:hAnsi="Times New Roman" w:cs="Times New Roman"/>
          <w:b/>
          <w:i/>
          <w:color w:val="000000"/>
          <w:sz w:val="28"/>
          <w:szCs w:val="28"/>
        </w:rPr>
        <w:t>6,4</w:t>
      </w:r>
      <w:r w:rsidRPr="008A3B7C">
        <w:rPr>
          <w:rFonts w:ascii="Times New Roman" w:hAnsi="Times New Roman" w:cs="Times New Roman"/>
          <w:b/>
          <w:i/>
          <w:color w:val="000000"/>
          <w:sz w:val="28"/>
          <w:szCs w:val="28"/>
        </w:rPr>
        <w:t>%</w:t>
      </w:r>
      <w:r>
        <w:rPr>
          <w:rFonts w:ascii="Times New Roman" w:hAnsi="Times New Roman" w:cs="Times New Roman"/>
          <w:color w:val="000000"/>
          <w:sz w:val="28"/>
          <w:szCs w:val="28"/>
        </w:rPr>
        <w:t xml:space="preserve">; сдача в аренду транспорта – </w:t>
      </w:r>
      <w:r w:rsidRPr="008A3B7C">
        <w:rPr>
          <w:rFonts w:ascii="Times New Roman" w:hAnsi="Times New Roman" w:cs="Times New Roman"/>
          <w:b/>
          <w:i/>
          <w:color w:val="000000"/>
          <w:sz w:val="28"/>
          <w:szCs w:val="28"/>
        </w:rPr>
        <w:t>11,</w:t>
      </w:r>
      <w:r>
        <w:rPr>
          <w:rFonts w:ascii="Times New Roman" w:hAnsi="Times New Roman" w:cs="Times New Roman"/>
          <w:b/>
          <w:i/>
          <w:color w:val="000000"/>
          <w:sz w:val="28"/>
          <w:szCs w:val="28"/>
        </w:rPr>
        <w:t xml:space="preserve">4; </w:t>
      </w:r>
      <w:r>
        <w:rPr>
          <w:rFonts w:ascii="Times New Roman" w:hAnsi="Times New Roman" w:cs="Times New Roman"/>
          <w:sz w:val="28"/>
          <w:szCs w:val="28"/>
        </w:rPr>
        <w:t>о</w:t>
      </w:r>
      <w:r w:rsidRPr="00A309E0">
        <w:rPr>
          <w:rFonts w:ascii="Times New Roman" w:hAnsi="Times New Roman" w:cs="Times New Roman"/>
          <w:sz w:val="28"/>
          <w:szCs w:val="28"/>
        </w:rPr>
        <w:t>тлов безнадзорных животных</w:t>
      </w:r>
      <w:r>
        <w:rPr>
          <w:rFonts w:ascii="Times New Roman" w:hAnsi="Times New Roman" w:cs="Times New Roman"/>
          <w:color w:val="000000"/>
          <w:sz w:val="28"/>
          <w:szCs w:val="28"/>
        </w:rPr>
        <w:t xml:space="preserve"> – </w:t>
      </w:r>
      <w:r w:rsidRPr="00A309E0">
        <w:rPr>
          <w:rFonts w:ascii="Times New Roman" w:hAnsi="Times New Roman" w:cs="Times New Roman"/>
          <w:b/>
          <w:i/>
          <w:color w:val="000000"/>
          <w:sz w:val="28"/>
          <w:szCs w:val="28"/>
        </w:rPr>
        <w:t>5%.</w:t>
      </w:r>
      <w:r>
        <w:rPr>
          <w:rFonts w:ascii="Times New Roman" w:hAnsi="Times New Roman" w:cs="Times New Roman"/>
          <w:color w:val="000000"/>
          <w:sz w:val="28"/>
          <w:szCs w:val="28"/>
        </w:rPr>
        <w:t xml:space="preserve"> Доля остальных доходов незначительна. </w:t>
      </w:r>
    </w:p>
    <w:p w:rsidR="009E0310" w:rsidRPr="00C706D8" w:rsidRDefault="00C706D8" w:rsidP="00C706D8">
      <w:pPr>
        <w:tabs>
          <w:tab w:val="left" w:pos="567"/>
        </w:tabs>
        <w:ind w:firstLine="400"/>
        <w:rPr>
          <w:rFonts w:ascii="Times New Roman" w:hAnsi="Times New Roman" w:cs="Times New Roman"/>
          <w:b/>
          <w:i/>
          <w:color w:val="000000"/>
          <w:sz w:val="28"/>
          <w:szCs w:val="28"/>
        </w:rPr>
      </w:pPr>
      <w:r>
        <w:rPr>
          <w:rFonts w:ascii="Times New Roman" w:hAnsi="Times New Roman" w:cs="Times New Roman"/>
          <w:b/>
          <w:color w:val="000000"/>
          <w:sz w:val="28"/>
          <w:szCs w:val="28"/>
        </w:rPr>
        <w:t xml:space="preserve">   </w:t>
      </w:r>
      <w:r w:rsidRPr="00C706D8">
        <w:rPr>
          <w:rFonts w:ascii="Times New Roman" w:hAnsi="Times New Roman" w:cs="Times New Roman"/>
          <w:b/>
          <w:i/>
          <w:color w:val="000000"/>
          <w:sz w:val="28"/>
          <w:szCs w:val="28"/>
        </w:rPr>
        <w:t xml:space="preserve">9.2 </w:t>
      </w:r>
      <w:r w:rsidR="009E0310" w:rsidRPr="00C706D8">
        <w:rPr>
          <w:rFonts w:ascii="Times New Roman" w:hAnsi="Times New Roman" w:cs="Times New Roman"/>
          <w:b/>
          <w:i/>
          <w:color w:val="000000"/>
          <w:sz w:val="28"/>
          <w:szCs w:val="28"/>
        </w:rPr>
        <w:t>Расходы МУП ЖКХ «Стимул»</w:t>
      </w:r>
    </w:p>
    <w:p w:rsidR="009E0310" w:rsidRPr="00247BEE" w:rsidRDefault="009E0310" w:rsidP="00336BB5">
      <w:pPr>
        <w:spacing w:after="0"/>
        <w:ind w:firstLine="567"/>
        <w:jc w:val="both"/>
        <w:rPr>
          <w:rFonts w:ascii="Times New Roman" w:hAnsi="Times New Roman" w:cs="Times New Roman"/>
          <w:i/>
          <w:sz w:val="28"/>
          <w:szCs w:val="28"/>
        </w:rPr>
      </w:pPr>
      <w:r w:rsidRPr="00247BE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247BEE">
        <w:rPr>
          <w:rFonts w:ascii="Times New Roman" w:hAnsi="Times New Roman" w:cs="Times New Roman"/>
          <w:color w:val="000000"/>
          <w:sz w:val="28"/>
          <w:szCs w:val="28"/>
        </w:rPr>
        <w:t xml:space="preserve">   </w:t>
      </w:r>
      <w:r>
        <w:rPr>
          <w:rFonts w:ascii="Times New Roman" w:hAnsi="Times New Roman" w:cs="Times New Roman"/>
          <w:i/>
          <w:color w:val="000000"/>
          <w:sz w:val="28"/>
          <w:szCs w:val="28"/>
        </w:rPr>
        <w:t xml:space="preserve"> Таблица №4</w:t>
      </w:r>
      <w:r w:rsidRPr="00247BEE">
        <w:rPr>
          <w:rFonts w:ascii="Times New Roman" w:hAnsi="Times New Roman" w:cs="Times New Roman"/>
          <w:i/>
          <w:color w:val="000000"/>
          <w:sz w:val="28"/>
          <w:szCs w:val="28"/>
        </w:rPr>
        <w:t xml:space="preserve"> </w:t>
      </w:r>
      <w:r>
        <w:rPr>
          <w:rFonts w:ascii="Times New Roman" w:hAnsi="Times New Roman" w:cs="Times New Roman"/>
          <w:i/>
          <w:color w:val="000000"/>
          <w:sz w:val="28"/>
          <w:szCs w:val="28"/>
        </w:rPr>
        <w:t>(руб.)</w:t>
      </w:r>
      <w:r w:rsidRPr="00247BEE">
        <w:rPr>
          <w:rFonts w:ascii="Times New Roman" w:hAnsi="Times New Roman" w:cs="Times New Roman"/>
          <w:i/>
          <w:color w:val="000000"/>
          <w:sz w:val="28"/>
          <w:szCs w:val="28"/>
        </w:rPr>
        <w:t xml:space="preserve">  </w:t>
      </w:r>
    </w:p>
    <w:tbl>
      <w:tblPr>
        <w:tblW w:w="9513" w:type="dxa"/>
        <w:tblInd w:w="93" w:type="dxa"/>
        <w:tblLayout w:type="fixed"/>
        <w:tblLook w:val="00A0" w:firstRow="1" w:lastRow="0" w:firstColumn="1" w:lastColumn="0" w:noHBand="0" w:noVBand="0"/>
      </w:tblPr>
      <w:tblGrid>
        <w:gridCol w:w="2850"/>
        <w:gridCol w:w="1418"/>
        <w:gridCol w:w="1276"/>
        <w:gridCol w:w="1275"/>
        <w:gridCol w:w="1418"/>
        <w:gridCol w:w="850"/>
        <w:gridCol w:w="426"/>
      </w:tblGrid>
      <w:tr w:rsidR="009E0310" w:rsidRPr="00247BEE" w:rsidTr="007857B3">
        <w:trPr>
          <w:trHeight w:val="401"/>
        </w:trPr>
        <w:tc>
          <w:tcPr>
            <w:tcW w:w="2850" w:type="dxa"/>
            <w:vMerge w:val="restart"/>
            <w:tcBorders>
              <w:top w:val="single" w:sz="8" w:space="0" w:color="000000"/>
              <w:left w:val="single" w:sz="8" w:space="0" w:color="000000"/>
              <w:right w:val="single" w:sz="8" w:space="0" w:color="000000"/>
            </w:tcBorders>
          </w:tcPr>
          <w:p w:rsidR="009E0310" w:rsidRPr="005C73AA" w:rsidRDefault="009E0310" w:rsidP="009D0C92">
            <w:pPr>
              <w:jc w:val="center"/>
              <w:rPr>
                <w:rFonts w:ascii="Times New Roman" w:hAnsi="Times New Roman" w:cs="Times New Roman"/>
                <w:b/>
                <w:color w:val="000000"/>
                <w:sz w:val="24"/>
                <w:szCs w:val="24"/>
              </w:rPr>
            </w:pPr>
            <w:r w:rsidRPr="005C73AA">
              <w:rPr>
                <w:rFonts w:ascii="Times New Roman" w:hAnsi="Times New Roman" w:cs="Times New Roman"/>
                <w:b/>
                <w:color w:val="000000"/>
                <w:sz w:val="24"/>
                <w:szCs w:val="24"/>
              </w:rPr>
              <w:t>Показатели</w:t>
            </w:r>
          </w:p>
        </w:tc>
        <w:tc>
          <w:tcPr>
            <w:tcW w:w="3969" w:type="dxa"/>
            <w:gridSpan w:val="3"/>
            <w:tcBorders>
              <w:top w:val="single" w:sz="8" w:space="0" w:color="000000"/>
              <w:left w:val="nil"/>
              <w:bottom w:val="single" w:sz="4" w:space="0" w:color="auto"/>
              <w:right w:val="single" w:sz="8" w:space="0" w:color="000000"/>
            </w:tcBorders>
          </w:tcPr>
          <w:p w:rsidR="009E0310" w:rsidRPr="005C73AA" w:rsidRDefault="009E0310" w:rsidP="009D0C92">
            <w:pPr>
              <w:jc w:val="center"/>
              <w:rPr>
                <w:rFonts w:ascii="Times New Roman" w:hAnsi="Times New Roman" w:cs="Times New Roman"/>
                <w:b/>
                <w:color w:val="000000"/>
                <w:sz w:val="24"/>
                <w:szCs w:val="24"/>
              </w:rPr>
            </w:pPr>
            <w:r w:rsidRPr="005C73AA">
              <w:rPr>
                <w:rFonts w:ascii="Times New Roman" w:hAnsi="Times New Roman" w:cs="Times New Roman"/>
                <w:b/>
                <w:color w:val="000000"/>
                <w:sz w:val="24"/>
                <w:szCs w:val="24"/>
              </w:rPr>
              <w:t>Периоды</w:t>
            </w:r>
          </w:p>
        </w:tc>
        <w:tc>
          <w:tcPr>
            <w:tcW w:w="1418" w:type="dxa"/>
            <w:vMerge w:val="restart"/>
            <w:tcBorders>
              <w:top w:val="single" w:sz="8" w:space="0" w:color="000000"/>
              <w:left w:val="nil"/>
              <w:right w:val="single" w:sz="8" w:space="0" w:color="000000"/>
            </w:tcBorders>
          </w:tcPr>
          <w:p w:rsidR="009E0310" w:rsidRPr="005C73AA" w:rsidRDefault="009E0310" w:rsidP="009D0C92">
            <w:pPr>
              <w:jc w:val="center"/>
              <w:rPr>
                <w:rFonts w:ascii="Times New Roman" w:hAnsi="Times New Roman" w:cs="Times New Roman"/>
                <w:b/>
                <w:color w:val="000000"/>
                <w:sz w:val="24"/>
                <w:szCs w:val="24"/>
              </w:rPr>
            </w:pPr>
            <w:r w:rsidRPr="005C73AA">
              <w:rPr>
                <w:rFonts w:ascii="Times New Roman" w:hAnsi="Times New Roman" w:cs="Times New Roman"/>
                <w:b/>
                <w:color w:val="000000"/>
                <w:sz w:val="24"/>
                <w:szCs w:val="24"/>
              </w:rPr>
              <w:t>Отклонение (+,-)</w:t>
            </w:r>
          </w:p>
          <w:p w:rsidR="009E0310" w:rsidRPr="005C73AA" w:rsidRDefault="009E0310" w:rsidP="007857B3">
            <w:pPr>
              <w:jc w:val="center"/>
              <w:rPr>
                <w:rFonts w:ascii="Times New Roman" w:hAnsi="Times New Roman" w:cs="Times New Roman"/>
                <w:b/>
                <w:color w:val="000000"/>
                <w:sz w:val="24"/>
                <w:szCs w:val="24"/>
              </w:rPr>
            </w:pPr>
            <w:r w:rsidRPr="005C73AA">
              <w:rPr>
                <w:rFonts w:ascii="Times New Roman" w:hAnsi="Times New Roman" w:cs="Times New Roman"/>
                <w:b/>
                <w:color w:val="000000"/>
                <w:sz w:val="24"/>
                <w:szCs w:val="24"/>
              </w:rPr>
              <w:t>гр.</w:t>
            </w:r>
            <w:r w:rsidR="007857B3">
              <w:rPr>
                <w:rFonts w:ascii="Times New Roman" w:hAnsi="Times New Roman" w:cs="Times New Roman"/>
                <w:b/>
                <w:color w:val="000000"/>
                <w:sz w:val="24"/>
                <w:szCs w:val="24"/>
              </w:rPr>
              <w:t>4</w:t>
            </w:r>
            <w:r w:rsidRPr="005C73AA">
              <w:rPr>
                <w:rFonts w:ascii="Times New Roman" w:hAnsi="Times New Roman" w:cs="Times New Roman"/>
                <w:b/>
                <w:color w:val="000000"/>
                <w:sz w:val="24"/>
                <w:szCs w:val="24"/>
              </w:rPr>
              <w:t>-гр.</w:t>
            </w:r>
            <w:r w:rsidR="007857B3">
              <w:rPr>
                <w:rFonts w:ascii="Times New Roman" w:hAnsi="Times New Roman" w:cs="Times New Roman"/>
                <w:b/>
                <w:color w:val="000000"/>
                <w:sz w:val="24"/>
                <w:szCs w:val="24"/>
              </w:rPr>
              <w:t>3</w:t>
            </w:r>
          </w:p>
        </w:tc>
        <w:tc>
          <w:tcPr>
            <w:tcW w:w="850" w:type="dxa"/>
            <w:vMerge w:val="restart"/>
            <w:tcBorders>
              <w:top w:val="single" w:sz="8" w:space="0" w:color="000000"/>
              <w:left w:val="nil"/>
              <w:right w:val="nil"/>
            </w:tcBorders>
          </w:tcPr>
          <w:p w:rsidR="009E0310" w:rsidRPr="005C73AA" w:rsidRDefault="009E0310" w:rsidP="009D0C92">
            <w:pPr>
              <w:jc w:val="center"/>
              <w:rPr>
                <w:rFonts w:ascii="Times New Roman" w:hAnsi="Times New Roman" w:cs="Times New Roman"/>
                <w:b/>
                <w:color w:val="000000"/>
                <w:sz w:val="24"/>
                <w:szCs w:val="24"/>
              </w:rPr>
            </w:pPr>
            <w:r w:rsidRPr="005C73AA">
              <w:rPr>
                <w:rFonts w:ascii="Times New Roman" w:hAnsi="Times New Roman" w:cs="Times New Roman"/>
                <w:b/>
                <w:color w:val="000000"/>
                <w:sz w:val="24"/>
                <w:szCs w:val="24"/>
              </w:rPr>
              <w:t>Темп роста, в %</w:t>
            </w:r>
          </w:p>
        </w:tc>
        <w:tc>
          <w:tcPr>
            <w:tcW w:w="426" w:type="dxa"/>
            <w:vMerge w:val="restart"/>
            <w:tcBorders>
              <w:top w:val="single" w:sz="8" w:space="0" w:color="000000"/>
              <w:left w:val="nil"/>
              <w:right w:val="single" w:sz="8" w:space="0" w:color="000000"/>
            </w:tcBorders>
          </w:tcPr>
          <w:p w:rsidR="009E0310" w:rsidRPr="005C73AA" w:rsidRDefault="009E0310" w:rsidP="009D0C92">
            <w:pPr>
              <w:jc w:val="center"/>
              <w:rPr>
                <w:rFonts w:ascii="Times New Roman" w:hAnsi="Times New Roman" w:cs="Times New Roman"/>
                <w:b/>
                <w:color w:val="000000"/>
                <w:sz w:val="24"/>
                <w:szCs w:val="24"/>
              </w:rPr>
            </w:pPr>
          </w:p>
        </w:tc>
      </w:tr>
      <w:tr w:rsidR="009E0310" w:rsidRPr="00247BEE" w:rsidTr="007857B3">
        <w:trPr>
          <w:trHeight w:val="535"/>
        </w:trPr>
        <w:tc>
          <w:tcPr>
            <w:tcW w:w="2850" w:type="dxa"/>
            <w:vMerge/>
            <w:tcBorders>
              <w:left w:val="single" w:sz="8" w:space="0" w:color="000000"/>
              <w:bottom w:val="single" w:sz="8" w:space="0" w:color="000000"/>
              <w:right w:val="single" w:sz="8" w:space="0" w:color="000000"/>
            </w:tcBorders>
          </w:tcPr>
          <w:p w:rsidR="009E0310" w:rsidRPr="00247BEE" w:rsidRDefault="009E0310" w:rsidP="009D0C92">
            <w:pPr>
              <w:jc w:val="both"/>
              <w:rPr>
                <w:rFonts w:ascii="Times New Roman" w:hAnsi="Times New Roman" w:cs="Times New Roman"/>
                <w:color w:val="000000"/>
                <w:sz w:val="28"/>
                <w:szCs w:val="28"/>
              </w:rPr>
            </w:pPr>
          </w:p>
        </w:tc>
        <w:tc>
          <w:tcPr>
            <w:tcW w:w="1418" w:type="dxa"/>
            <w:tcBorders>
              <w:top w:val="single" w:sz="4" w:space="0" w:color="auto"/>
              <w:left w:val="nil"/>
              <w:bottom w:val="single" w:sz="8" w:space="0" w:color="000000"/>
              <w:right w:val="single" w:sz="4" w:space="0" w:color="auto"/>
            </w:tcBorders>
          </w:tcPr>
          <w:p w:rsidR="009E0310" w:rsidRPr="005C73AA" w:rsidRDefault="009E0310" w:rsidP="009D0C92">
            <w:pPr>
              <w:jc w:val="center"/>
              <w:rPr>
                <w:rFonts w:ascii="Times New Roman" w:hAnsi="Times New Roman" w:cs="Times New Roman"/>
                <w:b/>
                <w:color w:val="000000"/>
                <w:sz w:val="24"/>
                <w:szCs w:val="24"/>
              </w:rPr>
            </w:pPr>
            <w:r w:rsidRPr="005C73AA">
              <w:rPr>
                <w:rFonts w:ascii="Times New Roman" w:hAnsi="Times New Roman" w:cs="Times New Roman"/>
                <w:b/>
                <w:color w:val="000000"/>
                <w:sz w:val="24"/>
                <w:szCs w:val="24"/>
              </w:rPr>
              <w:t xml:space="preserve">2016 </w:t>
            </w:r>
            <w:r>
              <w:rPr>
                <w:rFonts w:ascii="Times New Roman" w:hAnsi="Times New Roman" w:cs="Times New Roman"/>
                <w:b/>
                <w:color w:val="000000"/>
                <w:sz w:val="24"/>
                <w:szCs w:val="24"/>
              </w:rPr>
              <w:t>г.</w:t>
            </w:r>
          </w:p>
        </w:tc>
        <w:tc>
          <w:tcPr>
            <w:tcW w:w="1276" w:type="dxa"/>
            <w:tcBorders>
              <w:top w:val="single" w:sz="4" w:space="0" w:color="auto"/>
              <w:left w:val="single" w:sz="4" w:space="0" w:color="auto"/>
              <w:bottom w:val="single" w:sz="8" w:space="0" w:color="000000"/>
              <w:right w:val="single" w:sz="4" w:space="0" w:color="auto"/>
            </w:tcBorders>
          </w:tcPr>
          <w:p w:rsidR="009E0310" w:rsidRPr="005C73AA" w:rsidRDefault="009E0310" w:rsidP="009D0C92">
            <w:pPr>
              <w:jc w:val="center"/>
              <w:rPr>
                <w:rFonts w:ascii="Times New Roman" w:hAnsi="Times New Roman" w:cs="Times New Roman"/>
                <w:b/>
                <w:color w:val="000000"/>
                <w:sz w:val="24"/>
                <w:szCs w:val="24"/>
              </w:rPr>
            </w:pPr>
            <w:r w:rsidRPr="005C73AA">
              <w:rPr>
                <w:rFonts w:ascii="Times New Roman" w:hAnsi="Times New Roman" w:cs="Times New Roman"/>
                <w:b/>
                <w:color w:val="000000"/>
                <w:sz w:val="24"/>
                <w:szCs w:val="24"/>
              </w:rPr>
              <w:t>2017</w:t>
            </w:r>
            <w:r>
              <w:rPr>
                <w:rFonts w:ascii="Times New Roman" w:hAnsi="Times New Roman" w:cs="Times New Roman"/>
                <w:b/>
                <w:color w:val="000000"/>
                <w:sz w:val="24"/>
                <w:szCs w:val="24"/>
              </w:rPr>
              <w:t xml:space="preserve"> г.</w:t>
            </w:r>
          </w:p>
        </w:tc>
        <w:tc>
          <w:tcPr>
            <w:tcW w:w="1275" w:type="dxa"/>
            <w:tcBorders>
              <w:top w:val="single" w:sz="4" w:space="0" w:color="auto"/>
              <w:left w:val="single" w:sz="4" w:space="0" w:color="auto"/>
              <w:bottom w:val="single" w:sz="8" w:space="0" w:color="000000"/>
              <w:right w:val="single" w:sz="8" w:space="0" w:color="000000"/>
            </w:tcBorders>
          </w:tcPr>
          <w:p w:rsidR="009E0310" w:rsidRPr="005C73AA" w:rsidRDefault="009E0310" w:rsidP="009D0C92">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2018 г.</w:t>
            </w:r>
          </w:p>
        </w:tc>
        <w:tc>
          <w:tcPr>
            <w:tcW w:w="1418" w:type="dxa"/>
            <w:vMerge/>
            <w:tcBorders>
              <w:left w:val="nil"/>
              <w:bottom w:val="single" w:sz="8" w:space="0" w:color="000000"/>
              <w:right w:val="single" w:sz="8" w:space="0" w:color="000000"/>
            </w:tcBorders>
          </w:tcPr>
          <w:p w:rsidR="009E0310" w:rsidRPr="00247BEE" w:rsidRDefault="009E0310" w:rsidP="009D0C92">
            <w:pPr>
              <w:jc w:val="center"/>
              <w:rPr>
                <w:rFonts w:ascii="Times New Roman" w:hAnsi="Times New Roman" w:cs="Times New Roman"/>
                <w:color w:val="000000"/>
                <w:sz w:val="28"/>
                <w:szCs w:val="28"/>
              </w:rPr>
            </w:pPr>
          </w:p>
        </w:tc>
        <w:tc>
          <w:tcPr>
            <w:tcW w:w="850" w:type="dxa"/>
            <w:vMerge/>
            <w:tcBorders>
              <w:left w:val="nil"/>
              <w:bottom w:val="single" w:sz="8" w:space="0" w:color="000000"/>
              <w:right w:val="nil"/>
            </w:tcBorders>
          </w:tcPr>
          <w:p w:rsidR="009E0310" w:rsidRPr="00247BEE" w:rsidRDefault="009E0310" w:rsidP="009D0C92">
            <w:pPr>
              <w:jc w:val="center"/>
              <w:rPr>
                <w:rFonts w:ascii="Times New Roman" w:hAnsi="Times New Roman" w:cs="Times New Roman"/>
                <w:color w:val="000000"/>
                <w:sz w:val="28"/>
                <w:szCs w:val="28"/>
              </w:rPr>
            </w:pPr>
          </w:p>
        </w:tc>
        <w:tc>
          <w:tcPr>
            <w:tcW w:w="426" w:type="dxa"/>
            <w:vMerge/>
            <w:tcBorders>
              <w:left w:val="nil"/>
              <w:bottom w:val="single" w:sz="8" w:space="0" w:color="000000"/>
              <w:right w:val="single" w:sz="8" w:space="0" w:color="000000"/>
            </w:tcBorders>
          </w:tcPr>
          <w:p w:rsidR="009E0310" w:rsidRPr="00247BEE" w:rsidRDefault="009E0310" w:rsidP="009D0C92">
            <w:pPr>
              <w:jc w:val="center"/>
              <w:rPr>
                <w:rFonts w:ascii="Times New Roman" w:hAnsi="Times New Roman" w:cs="Times New Roman"/>
                <w:color w:val="000000"/>
                <w:sz w:val="28"/>
                <w:szCs w:val="28"/>
              </w:rPr>
            </w:pPr>
          </w:p>
        </w:tc>
      </w:tr>
      <w:tr w:rsidR="009E0310" w:rsidRPr="00247BEE" w:rsidTr="007857B3">
        <w:trPr>
          <w:trHeight w:val="371"/>
        </w:trPr>
        <w:tc>
          <w:tcPr>
            <w:tcW w:w="2850" w:type="dxa"/>
            <w:tcBorders>
              <w:top w:val="nil"/>
              <w:left w:val="single" w:sz="8" w:space="0" w:color="000000"/>
              <w:bottom w:val="single" w:sz="4" w:space="0" w:color="auto"/>
              <w:right w:val="single" w:sz="8" w:space="0" w:color="000000"/>
            </w:tcBorders>
          </w:tcPr>
          <w:p w:rsidR="009E0310" w:rsidRPr="002474E0" w:rsidRDefault="009E0310" w:rsidP="009D0C92">
            <w:pPr>
              <w:jc w:val="center"/>
              <w:rPr>
                <w:rFonts w:ascii="Times New Roman" w:hAnsi="Times New Roman" w:cs="Times New Roman"/>
                <w:color w:val="000000"/>
                <w:sz w:val="24"/>
                <w:szCs w:val="24"/>
              </w:rPr>
            </w:pPr>
            <w:r w:rsidRPr="002474E0">
              <w:rPr>
                <w:rFonts w:ascii="Times New Roman" w:hAnsi="Times New Roman" w:cs="Times New Roman"/>
                <w:color w:val="000000"/>
                <w:sz w:val="24"/>
                <w:szCs w:val="24"/>
              </w:rPr>
              <w:t>1</w:t>
            </w:r>
          </w:p>
        </w:tc>
        <w:tc>
          <w:tcPr>
            <w:tcW w:w="1418" w:type="dxa"/>
            <w:tcBorders>
              <w:top w:val="nil"/>
              <w:left w:val="nil"/>
              <w:bottom w:val="single" w:sz="4" w:space="0" w:color="auto"/>
              <w:right w:val="single" w:sz="4" w:space="0" w:color="auto"/>
            </w:tcBorders>
          </w:tcPr>
          <w:p w:rsidR="009E0310" w:rsidRPr="002474E0" w:rsidRDefault="009E0310" w:rsidP="009D0C92">
            <w:pPr>
              <w:jc w:val="center"/>
              <w:rPr>
                <w:rFonts w:ascii="Times New Roman" w:hAnsi="Times New Roman" w:cs="Times New Roman"/>
                <w:color w:val="000000"/>
                <w:sz w:val="24"/>
                <w:szCs w:val="24"/>
              </w:rPr>
            </w:pPr>
            <w:r w:rsidRPr="002474E0">
              <w:rPr>
                <w:rFonts w:ascii="Times New Roman" w:hAnsi="Times New Roman" w:cs="Times New Roman"/>
                <w:color w:val="000000"/>
                <w:sz w:val="24"/>
                <w:szCs w:val="24"/>
              </w:rPr>
              <w:t>2</w:t>
            </w:r>
          </w:p>
        </w:tc>
        <w:tc>
          <w:tcPr>
            <w:tcW w:w="1276" w:type="dxa"/>
            <w:tcBorders>
              <w:top w:val="nil"/>
              <w:left w:val="single" w:sz="4" w:space="0" w:color="auto"/>
              <w:bottom w:val="single" w:sz="4" w:space="0" w:color="auto"/>
              <w:right w:val="single" w:sz="4" w:space="0" w:color="auto"/>
            </w:tcBorders>
          </w:tcPr>
          <w:p w:rsidR="009E0310" w:rsidRPr="002474E0" w:rsidRDefault="009E0310" w:rsidP="009D0C92">
            <w:pPr>
              <w:jc w:val="center"/>
              <w:rPr>
                <w:rFonts w:ascii="Times New Roman" w:hAnsi="Times New Roman" w:cs="Times New Roman"/>
                <w:color w:val="000000"/>
                <w:sz w:val="24"/>
                <w:szCs w:val="24"/>
              </w:rPr>
            </w:pPr>
            <w:r w:rsidRPr="002474E0">
              <w:rPr>
                <w:rFonts w:ascii="Times New Roman" w:hAnsi="Times New Roman" w:cs="Times New Roman"/>
                <w:color w:val="000000"/>
                <w:sz w:val="24"/>
                <w:szCs w:val="24"/>
              </w:rPr>
              <w:t>3</w:t>
            </w:r>
          </w:p>
        </w:tc>
        <w:tc>
          <w:tcPr>
            <w:tcW w:w="1275" w:type="dxa"/>
            <w:tcBorders>
              <w:top w:val="nil"/>
              <w:left w:val="single" w:sz="4" w:space="0" w:color="auto"/>
              <w:bottom w:val="single" w:sz="4" w:space="0" w:color="auto"/>
              <w:right w:val="single" w:sz="8" w:space="0" w:color="000000"/>
            </w:tcBorders>
          </w:tcPr>
          <w:p w:rsidR="009E0310" w:rsidRPr="002474E0" w:rsidRDefault="009E0310" w:rsidP="009D0C92">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418" w:type="dxa"/>
            <w:tcBorders>
              <w:top w:val="nil"/>
              <w:left w:val="nil"/>
              <w:bottom w:val="single" w:sz="4" w:space="0" w:color="auto"/>
              <w:right w:val="single" w:sz="8" w:space="0" w:color="000000"/>
            </w:tcBorders>
          </w:tcPr>
          <w:p w:rsidR="009E0310" w:rsidRPr="002474E0" w:rsidRDefault="009E0310" w:rsidP="009D0C92">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850" w:type="dxa"/>
            <w:tcBorders>
              <w:top w:val="nil"/>
              <w:left w:val="nil"/>
              <w:bottom w:val="single" w:sz="4" w:space="0" w:color="auto"/>
              <w:right w:val="nil"/>
            </w:tcBorders>
          </w:tcPr>
          <w:p w:rsidR="009E0310" w:rsidRPr="002474E0" w:rsidRDefault="009E0310" w:rsidP="009D0C92">
            <w:pPr>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426" w:type="dxa"/>
            <w:tcBorders>
              <w:top w:val="nil"/>
              <w:left w:val="nil"/>
              <w:bottom w:val="single" w:sz="4" w:space="0" w:color="auto"/>
              <w:right w:val="single" w:sz="8" w:space="0" w:color="000000"/>
            </w:tcBorders>
          </w:tcPr>
          <w:p w:rsidR="009E0310" w:rsidRPr="00247BEE" w:rsidRDefault="009E0310" w:rsidP="009D0C92">
            <w:pPr>
              <w:jc w:val="center"/>
              <w:rPr>
                <w:rFonts w:ascii="Times New Roman" w:hAnsi="Times New Roman" w:cs="Times New Roman"/>
                <w:color w:val="000000"/>
                <w:sz w:val="28"/>
                <w:szCs w:val="28"/>
              </w:rPr>
            </w:pPr>
          </w:p>
        </w:tc>
      </w:tr>
      <w:tr w:rsidR="009E0310" w:rsidRPr="00247BEE" w:rsidTr="007857B3">
        <w:trPr>
          <w:trHeight w:val="229"/>
        </w:trPr>
        <w:tc>
          <w:tcPr>
            <w:tcW w:w="2850" w:type="dxa"/>
            <w:tcBorders>
              <w:top w:val="nil"/>
              <w:left w:val="single" w:sz="8" w:space="0" w:color="000000"/>
              <w:bottom w:val="single" w:sz="8" w:space="0" w:color="000000"/>
              <w:right w:val="single" w:sz="8" w:space="0" w:color="000000"/>
            </w:tcBorders>
          </w:tcPr>
          <w:p w:rsidR="009E0310" w:rsidRPr="005C73AA" w:rsidRDefault="009E0310" w:rsidP="009D0C92">
            <w:pPr>
              <w:jc w:val="both"/>
              <w:rPr>
                <w:rFonts w:ascii="Times New Roman" w:hAnsi="Times New Roman" w:cs="Times New Roman"/>
                <w:b/>
                <w:color w:val="000000"/>
                <w:sz w:val="20"/>
                <w:szCs w:val="20"/>
              </w:rPr>
            </w:pPr>
            <w:r w:rsidRPr="005C73AA">
              <w:rPr>
                <w:rFonts w:ascii="Times New Roman" w:hAnsi="Times New Roman" w:cs="Times New Roman"/>
                <w:b/>
                <w:color w:val="000000"/>
                <w:sz w:val="20"/>
                <w:szCs w:val="20"/>
              </w:rPr>
              <w:t xml:space="preserve">Расходы на оплату труда </w:t>
            </w:r>
          </w:p>
        </w:tc>
        <w:tc>
          <w:tcPr>
            <w:tcW w:w="1418" w:type="dxa"/>
            <w:tcBorders>
              <w:top w:val="nil"/>
              <w:left w:val="nil"/>
              <w:bottom w:val="single" w:sz="8" w:space="0" w:color="000000"/>
              <w:right w:val="single" w:sz="4" w:space="0" w:color="auto"/>
            </w:tcBorders>
          </w:tcPr>
          <w:p w:rsidR="009E0310" w:rsidRPr="00881F03" w:rsidRDefault="009E0310" w:rsidP="009D0C92">
            <w:pPr>
              <w:jc w:val="center"/>
              <w:rPr>
                <w:rFonts w:ascii="Times New Roman" w:hAnsi="Times New Roman" w:cs="Times New Roman"/>
                <w:color w:val="000000"/>
                <w:sz w:val="20"/>
                <w:szCs w:val="20"/>
              </w:rPr>
            </w:pPr>
            <w:r w:rsidRPr="00881F03">
              <w:rPr>
                <w:rFonts w:ascii="Times New Roman" w:hAnsi="Times New Roman" w:cs="Times New Roman"/>
                <w:color w:val="000000"/>
                <w:sz w:val="20"/>
                <w:szCs w:val="20"/>
              </w:rPr>
              <w:t>2 708 056,49</w:t>
            </w:r>
          </w:p>
        </w:tc>
        <w:tc>
          <w:tcPr>
            <w:tcW w:w="1276" w:type="dxa"/>
            <w:tcBorders>
              <w:top w:val="nil"/>
              <w:left w:val="single" w:sz="4" w:space="0" w:color="auto"/>
              <w:bottom w:val="single" w:sz="8" w:space="0" w:color="000000"/>
              <w:right w:val="single" w:sz="4" w:space="0" w:color="auto"/>
            </w:tcBorders>
          </w:tcPr>
          <w:p w:rsidR="009E0310" w:rsidRPr="00881F03" w:rsidRDefault="009E0310" w:rsidP="009D0C92">
            <w:pPr>
              <w:jc w:val="center"/>
              <w:rPr>
                <w:rFonts w:ascii="Times New Roman" w:hAnsi="Times New Roman" w:cs="Times New Roman"/>
                <w:color w:val="000000"/>
                <w:sz w:val="20"/>
                <w:szCs w:val="20"/>
              </w:rPr>
            </w:pPr>
            <w:r w:rsidRPr="00881F03">
              <w:rPr>
                <w:rFonts w:ascii="Times New Roman" w:hAnsi="Times New Roman" w:cs="Times New Roman"/>
                <w:color w:val="000000"/>
                <w:sz w:val="20"/>
                <w:szCs w:val="20"/>
              </w:rPr>
              <w:t>1 919 628,80</w:t>
            </w:r>
          </w:p>
        </w:tc>
        <w:tc>
          <w:tcPr>
            <w:tcW w:w="1275" w:type="dxa"/>
            <w:tcBorders>
              <w:top w:val="nil"/>
              <w:left w:val="single" w:sz="4" w:space="0" w:color="auto"/>
              <w:bottom w:val="single" w:sz="8" w:space="0" w:color="000000"/>
              <w:right w:val="single" w:sz="8" w:space="0" w:color="000000"/>
            </w:tcBorders>
          </w:tcPr>
          <w:p w:rsidR="009E0310" w:rsidRPr="00881F03" w:rsidRDefault="009E0310" w:rsidP="007857B3">
            <w:pPr>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r w:rsidR="007857B3">
              <w:rPr>
                <w:rFonts w:ascii="Times New Roman" w:hAnsi="Times New Roman" w:cs="Times New Roman"/>
                <w:color w:val="000000"/>
                <w:sz w:val="20"/>
                <w:szCs w:val="20"/>
              </w:rPr>
              <w:t> 377 820,56</w:t>
            </w:r>
          </w:p>
        </w:tc>
        <w:tc>
          <w:tcPr>
            <w:tcW w:w="1418" w:type="dxa"/>
            <w:tcBorders>
              <w:top w:val="nil"/>
              <w:left w:val="nil"/>
              <w:bottom w:val="single" w:sz="8" w:space="0" w:color="000000"/>
              <w:right w:val="single" w:sz="8" w:space="0" w:color="000000"/>
            </w:tcBorders>
          </w:tcPr>
          <w:p w:rsidR="009E0310" w:rsidRPr="002474E0" w:rsidRDefault="00D4358A" w:rsidP="009D0C92">
            <w:pPr>
              <w:jc w:val="center"/>
              <w:rPr>
                <w:rFonts w:ascii="Times New Roman" w:hAnsi="Times New Roman" w:cs="Times New Roman"/>
                <w:color w:val="000000"/>
                <w:sz w:val="20"/>
                <w:szCs w:val="20"/>
              </w:rPr>
            </w:pPr>
            <w:r>
              <w:rPr>
                <w:rFonts w:ascii="Times New Roman" w:hAnsi="Times New Roman" w:cs="Times New Roman"/>
                <w:color w:val="000000"/>
                <w:sz w:val="20"/>
                <w:szCs w:val="20"/>
              </w:rPr>
              <w:t>+ 458 191,76</w:t>
            </w:r>
          </w:p>
        </w:tc>
        <w:tc>
          <w:tcPr>
            <w:tcW w:w="850" w:type="dxa"/>
            <w:tcBorders>
              <w:top w:val="nil"/>
              <w:left w:val="nil"/>
              <w:bottom w:val="single" w:sz="8" w:space="0" w:color="000000"/>
              <w:right w:val="nil"/>
            </w:tcBorders>
          </w:tcPr>
          <w:p w:rsidR="009E0310" w:rsidRPr="00681F23" w:rsidRDefault="00D4358A" w:rsidP="009D0C92">
            <w:pPr>
              <w:jc w:val="center"/>
              <w:rPr>
                <w:rFonts w:ascii="Times New Roman" w:hAnsi="Times New Roman" w:cs="Times New Roman"/>
                <w:color w:val="000000"/>
                <w:sz w:val="20"/>
                <w:szCs w:val="20"/>
              </w:rPr>
            </w:pPr>
            <w:r>
              <w:rPr>
                <w:rFonts w:ascii="Times New Roman" w:hAnsi="Times New Roman" w:cs="Times New Roman"/>
                <w:color w:val="000000"/>
                <w:sz w:val="20"/>
                <w:szCs w:val="20"/>
              </w:rPr>
              <w:t>123,9</w:t>
            </w:r>
          </w:p>
        </w:tc>
        <w:tc>
          <w:tcPr>
            <w:tcW w:w="426" w:type="dxa"/>
            <w:tcBorders>
              <w:top w:val="nil"/>
              <w:left w:val="nil"/>
              <w:bottom w:val="single" w:sz="8" w:space="0" w:color="000000"/>
              <w:right w:val="single" w:sz="8" w:space="0" w:color="000000"/>
            </w:tcBorders>
          </w:tcPr>
          <w:p w:rsidR="009E0310" w:rsidRPr="00681F23" w:rsidRDefault="009E0310" w:rsidP="009D0C92">
            <w:pPr>
              <w:jc w:val="center"/>
              <w:rPr>
                <w:rFonts w:ascii="Times New Roman" w:hAnsi="Times New Roman" w:cs="Times New Roman"/>
                <w:color w:val="000000"/>
                <w:sz w:val="20"/>
                <w:szCs w:val="20"/>
              </w:rPr>
            </w:pPr>
          </w:p>
        </w:tc>
      </w:tr>
      <w:tr w:rsidR="009E0310" w:rsidRPr="00247BEE" w:rsidTr="007857B3">
        <w:trPr>
          <w:trHeight w:val="229"/>
        </w:trPr>
        <w:tc>
          <w:tcPr>
            <w:tcW w:w="2850" w:type="dxa"/>
            <w:tcBorders>
              <w:top w:val="nil"/>
              <w:left w:val="single" w:sz="8" w:space="0" w:color="000000"/>
              <w:bottom w:val="single" w:sz="8" w:space="0" w:color="000000"/>
              <w:right w:val="single" w:sz="8" w:space="0" w:color="000000"/>
            </w:tcBorders>
          </w:tcPr>
          <w:p w:rsidR="009E0310" w:rsidRPr="005C73AA" w:rsidRDefault="009E0310" w:rsidP="009D0C92">
            <w:pPr>
              <w:jc w:val="both"/>
              <w:rPr>
                <w:rFonts w:ascii="Times New Roman" w:hAnsi="Times New Roman" w:cs="Times New Roman"/>
                <w:b/>
                <w:i/>
                <w:color w:val="000000"/>
                <w:sz w:val="20"/>
                <w:szCs w:val="20"/>
              </w:rPr>
            </w:pPr>
            <w:r w:rsidRPr="005C73AA">
              <w:rPr>
                <w:rFonts w:ascii="Times New Roman" w:hAnsi="Times New Roman" w:cs="Times New Roman"/>
                <w:b/>
                <w:i/>
                <w:color w:val="000000"/>
                <w:sz w:val="20"/>
                <w:szCs w:val="20"/>
              </w:rPr>
              <w:t>Налоги</w:t>
            </w:r>
          </w:p>
        </w:tc>
        <w:tc>
          <w:tcPr>
            <w:tcW w:w="1418" w:type="dxa"/>
            <w:tcBorders>
              <w:top w:val="nil"/>
              <w:left w:val="nil"/>
              <w:bottom w:val="single" w:sz="8" w:space="0" w:color="000000"/>
              <w:right w:val="single" w:sz="4" w:space="0" w:color="auto"/>
            </w:tcBorders>
          </w:tcPr>
          <w:p w:rsidR="009E0310" w:rsidRPr="00881F03" w:rsidRDefault="009E0310" w:rsidP="009D0C92">
            <w:pPr>
              <w:jc w:val="center"/>
              <w:rPr>
                <w:rFonts w:ascii="Times New Roman" w:hAnsi="Times New Roman" w:cs="Times New Roman"/>
                <w:color w:val="000000"/>
                <w:sz w:val="20"/>
                <w:szCs w:val="20"/>
              </w:rPr>
            </w:pPr>
            <w:r w:rsidRPr="00881F03">
              <w:rPr>
                <w:rFonts w:ascii="Times New Roman" w:hAnsi="Times New Roman" w:cs="Times New Roman"/>
                <w:color w:val="000000"/>
                <w:sz w:val="20"/>
                <w:szCs w:val="20"/>
              </w:rPr>
              <w:t>1 307 372,21</w:t>
            </w:r>
          </w:p>
        </w:tc>
        <w:tc>
          <w:tcPr>
            <w:tcW w:w="1276" w:type="dxa"/>
            <w:tcBorders>
              <w:top w:val="nil"/>
              <w:left w:val="single" w:sz="4" w:space="0" w:color="auto"/>
              <w:bottom w:val="single" w:sz="8" w:space="0" w:color="000000"/>
              <w:right w:val="single" w:sz="4" w:space="0" w:color="auto"/>
            </w:tcBorders>
          </w:tcPr>
          <w:p w:rsidR="009E0310" w:rsidRPr="00881F03" w:rsidRDefault="009E0310" w:rsidP="009D0C92">
            <w:pPr>
              <w:jc w:val="center"/>
              <w:rPr>
                <w:rFonts w:ascii="Times New Roman" w:hAnsi="Times New Roman" w:cs="Times New Roman"/>
                <w:color w:val="000000"/>
                <w:sz w:val="20"/>
                <w:szCs w:val="20"/>
              </w:rPr>
            </w:pPr>
            <w:r w:rsidRPr="00881F03">
              <w:rPr>
                <w:rFonts w:ascii="Times New Roman" w:hAnsi="Times New Roman" w:cs="Times New Roman"/>
                <w:sz w:val="20"/>
                <w:szCs w:val="20"/>
              </w:rPr>
              <w:t>1 417 272,82</w:t>
            </w:r>
          </w:p>
        </w:tc>
        <w:tc>
          <w:tcPr>
            <w:tcW w:w="1275" w:type="dxa"/>
            <w:tcBorders>
              <w:top w:val="nil"/>
              <w:left w:val="single" w:sz="4" w:space="0" w:color="auto"/>
              <w:bottom w:val="single" w:sz="8" w:space="0" w:color="000000"/>
              <w:right w:val="single" w:sz="8" w:space="0" w:color="000000"/>
            </w:tcBorders>
          </w:tcPr>
          <w:p w:rsidR="009E0310" w:rsidRPr="00881F03" w:rsidRDefault="000C3F3B" w:rsidP="009D0C92">
            <w:pPr>
              <w:jc w:val="center"/>
              <w:rPr>
                <w:rFonts w:ascii="Times New Roman" w:hAnsi="Times New Roman" w:cs="Times New Roman"/>
                <w:color w:val="000000"/>
                <w:sz w:val="20"/>
                <w:szCs w:val="20"/>
              </w:rPr>
            </w:pPr>
            <w:r>
              <w:rPr>
                <w:rFonts w:ascii="Times New Roman" w:hAnsi="Times New Roman" w:cs="Times New Roman"/>
                <w:color w:val="000000"/>
                <w:sz w:val="20"/>
                <w:szCs w:val="20"/>
              </w:rPr>
              <w:t>1 297 122,90</w:t>
            </w:r>
          </w:p>
        </w:tc>
        <w:tc>
          <w:tcPr>
            <w:tcW w:w="1418" w:type="dxa"/>
            <w:tcBorders>
              <w:top w:val="nil"/>
              <w:left w:val="nil"/>
              <w:bottom w:val="single" w:sz="8" w:space="0" w:color="000000"/>
              <w:right w:val="single" w:sz="8" w:space="0" w:color="000000"/>
            </w:tcBorders>
          </w:tcPr>
          <w:p w:rsidR="009E0310" w:rsidRPr="002474E0" w:rsidRDefault="008B4DA7" w:rsidP="009D0C92">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D4358A">
              <w:rPr>
                <w:rFonts w:ascii="Times New Roman" w:hAnsi="Times New Roman" w:cs="Times New Roman"/>
                <w:color w:val="000000"/>
                <w:sz w:val="20"/>
                <w:szCs w:val="20"/>
              </w:rPr>
              <w:t>120 149,92</w:t>
            </w:r>
          </w:p>
        </w:tc>
        <w:tc>
          <w:tcPr>
            <w:tcW w:w="850" w:type="dxa"/>
            <w:tcBorders>
              <w:top w:val="nil"/>
              <w:left w:val="nil"/>
              <w:bottom w:val="single" w:sz="8" w:space="0" w:color="000000"/>
              <w:right w:val="nil"/>
            </w:tcBorders>
          </w:tcPr>
          <w:p w:rsidR="009E0310" w:rsidRPr="00681F23" w:rsidRDefault="00D4358A" w:rsidP="009D0C92">
            <w:pPr>
              <w:jc w:val="center"/>
              <w:rPr>
                <w:rFonts w:ascii="Times New Roman" w:hAnsi="Times New Roman" w:cs="Times New Roman"/>
                <w:color w:val="000000"/>
                <w:sz w:val="20"/>
                <w:szCs w:val="20"/>
              </w:rPr>
            </w:pPr>
            <w:r>
              <w:rPr>
                <w:rFonts w:ascii="Times New Roman" w:hAnsi="Times New Roman" w:cs="Times New Roman"/>
                <w:color w:val="000000"/>
                <w:sz w:val="20"/>
                <w:szCs w:val="20"/>
              </w:rPr>
              <w:t>91,5</w:t>
            </w:r>
          </w:p>
        </w:tc>
        <w:tc>
          <w:tcPr>
            <w:tcW w:w="426" w:type="dxa"/>
            <w:tcBorders>
              <w:top w:val="nil"/>
              <w:left w:val="nil"/>
              <w:bottom w:val="single" w:sz="8" w:space="0" w:color="000000"/>
              <w:right w:val="single" w:sz="8" w:space="0" w:color="000000"/>
            </w:tcBorders>
          </w:tcPr>
          <w:p w:rsidR="009E0310" w:rsidRPr="00681F23" w:rsidRDefault="009E0310" w:rsidP="009D0C92">
            <w:pPr>
              <w:jc w:val="center"/>
              <w:rPr>
                <w:rFonts w:ascii="Times New Roman" w:hAnsi="Times New Roman" w:cs="Times New Roman"/>
                <w:color w:val="000000"/>
                <w:sz w:val="20"/>
                <w:szCs w:val="20"/>
              </w:rPr>
            </w:pPr>
          </w:p>
        </w:tc>
      </w:tr>
      <w:tr w:rsidR="009E0310" w:rsidRPr="00247BEE" w:rsidTr="007857B3">
        <w:trPr>
          <w:trHeight w:val="236"/>
        </w:trPr>
        <w:tc>
          <w:tcPr>
            <w:tcW w:w="2850" w:type="dxa"/>
            <w:tcBorders>
              <w:top w:val="nil"/>
              <w:left w:val="single" w:sz="8" w:space="0" w:color="000000"/>
              <w:bottom w:val="single" w:sz="8" w:space="0" w:color="000000"/>
              <w:right w:val="single" w:sz="8" w:space="0" w:color="000000"/>
            </w:tcBorders>
          </w:tcPr>
          <w:p w:rsidR="009E0310" w:rsidRPr="005C73AA" w:rsidRDefault="009E0310" w:rsidP="009D0C92">
            <w:pPr>
              <w:jc w:val="both"/>
              <w:rPr>
                <w:rFonts w:ascii="Times New Roman" w:hAnsi="Times New Roman" w:cs="Times New Roman"/>
                <w:b/>
                <w:i/>
                <w:color w:val="000000"/>
                <w:sz w:val="20"/>
                <w:szCs w:val="20"/>
              </w:rPr>
            </w:pPr>
            <w:r w:rsidRPr="005C73AA">
              <w:rPr>
                <w:rFonts w:ascii="Times New Roman" w:hAnsi="Times New Roman" w:cs="Times New Roman"/>
                <w:b/>
                <w:i/>
                <w:color w:val="000000"/>
                <w:sz w:val="20"/>
                <w:szCs w:val="20"/>
              </w:rPr>
              <w:t>Алименты</w:t>
            </w:r>
          </w:p>
        </w:tc>
        <w:tc>
          <w:tcPr>
            <w:tcW w:w="1418" w:type="dxa"/>
            <w:tcBorders>
              <w:top w:val="nil"/>
              <w:left w:val="nil"/>
              <w:bottom w:val="single" w:sz="8" w:space="0" w:color="000000"/>
              <w:right w:val="single" w:sz="4" w:space="0" w:color="auto"/>
            </w:tcBorders>
          </w:tcPr>
          <w:p w:rsidR="009E0310" w:rsidRPr="00881F03" w:rsidRDefault="009E0310" w:rsidP="009D0C92">
            <w:pPr>
              <w:jc w:val="center"/>
              <w:rPr>
                <w:rFonts w:ascii="Times New Roman" w:hAnsi="Times New Roman" w:cs="Times New Roman"/>
                <w:color w:val="000000"/>
                <w:sz w:val="20"/>
                <w:szCs w:val="20"/>
              </w:rPr>
            </w:pPr>
            <w:r w:rsidRPr="00881F03">
              <w:rPr>
                <w:rFonts w:ascii="Times New Roman" w:hAnsi="Times New Roman" w:cs="Times New Roman"/>
                <w:color w:val="000000"/>
                <w:sz w:val="20"/>
                <w:szCs w:val="20"/>
              </w:rPr>
              <w:t>117 756,60</w:t>
            </w:r>
          </w:p>
        </w:tc>
        <w:tc>
          <w:tcPr>
            <w:tcW w:w="1276" w:type="dxa"/>
            <w:tcBorders>
              <w:top w:val="nil"/>
              <w:left w:val="single" w:sz="4" w:space="0" w:color="auto"/>
              <w:bottom w:val="single" w:sz="8" w:space="0" w:color="000000"/>
              <w:right w:val="single" w:sz="4" w:space="0" w:color="auto"/>
            </w:tcBorders>
          </w:tcPr>
          <w:p w:rsidR="009E0310" w:rsidRPr="00881F03" w:rsidRDefault="009E0310" w:rsidP="009D0C92">
            <w:pPr>
              <w:jc w:val="center"/>
              <w:rPr>
                <w:rFonts w:ascii="Times New Roman" w:hAnsi="Times New Roman" w:cs="Times New Roman"/>
                <w:color w:val="000000"/>
                <w:sz w:val="20"/>
                <w:szCs w:val="20"/>
              </w:rPr>
            </w:pPr>
            <w:r w:rsidRPr="00881F03">
              <w:rPr>
                <w:rFonts w:ascii="Times New Roman" w:hAnsi="Times New Roman" w:cs="Times New Roman"/>
                <w:color w:val="000000"/>
                <w:sz w:val="20"/>
                <w:szCs w:val="20"/>
              </w:rPr>
              <w:t>56 120,00</w:t>
            </w:r>
          </w:p>
        </w:tc>
        <w:tc>
          <w:tcPr>
            <w:tcW w:w="1275" w:type="dxa"/>
            <w:tcBorders>
              <w:top w:val="nil"/>
              <w:left w:val="single" w:sz="4" w:space="0" w:color="auto"/>
              <w:bottom w:val="single" w:sz="8" w:space="0" w:color="000000"/>
              <w:right w:val="single" w:sz="8" w:space="0" w:color="000000"/>
            </w:tcBorders>
          </w:tcPr>
          <w:p w:rsidR="009E0310" w:rsidRPr="00881F03" w:rsidRDefault="000C3F3B" w:rsidP="009D0C92">
            <w:pPr>
              <w:jc w:val="center"/>
              <w:rPr>
                <w:rFonts w:ascii="Times New Roman" w:hAnsi="Times New Roman" w:cs="Times New Roman"/>
                <w:color w:val="000000"/>
                <w:sz w:val="20"/>
                <w:szCs w:val="20"/>
              </w:rPr>
            </w:pPr>
            <w:r>
              <w:rPr>
                <w:rFonts w:ascii="Times New Roman" w:hAnsi="Times New Roman" w:cs="Times New Roman"/>
                <w:color w:val="000000"/>
                <w:sz w:val="20"/>
                <w:szCs w:val="20"/>
              </w:rPr>
              <w:t>103 392,78</w:t>
            </w:r>
          </w:p>
        </w:tc>
        <w:tc>
          <w:tcPr>
            <w:tcW w:w="1418" w:type="dxa"/>
            <w:tcBorders>
              <w:top w:val="nil"/>
              <w:left w:val="nil"/>
              <w:bottom w:val="single" w:sz="8" w:space="0" w:color="000000"/>
              <w:right w:val="single" w:sz="8" w:space="0" w:color="000000"/>
            </w:tcBorders>
          </w:tcPr>
          <w:p w:rsidR="009E0310" w:rsidRPr="002474E0" w:rsidRDefault="00D4358A" w:rsidP="009D0C92">
            <w:pPr>
              <w:jc w:val="center"/>
              <w:rPr>
                <w:rFonts w:ascii="Times New Roman" w:hAnsi="Times New Roman" w:cs="Times New Roman"/>
                <w:i/>
                <w:color w:val="000000"/>
                <w:sz w:val="20"/>
                <w:szCs w:val="20"/>
              </w:rPr>
            </w:pPr>
            <w:r>
              <w:rPr>
                <w:rFonts w:ascii="Times New Roman" w:hAnsi="Times New Roman" w:cs="Times New Roman"/>
                <w:i/>
                <w:color w:val="000000"/>
                <w:sz w:val="20"/>
                <w:szCs w:val="20"/>
              </w:rPr>
              <w:t>+ 47 272,78</w:t>
            </w:r>
          </w:p>
        </w:tc>
        <w:tc>
          <w:tcPr>
            <w:tcW w:w="850" w:type="dxa"/>
            <w:tcBorders>
              <w:top w:val="nil"/>
              <w:left w:val="nil"/>
              <w:bottom w:val="single" w:sz="8" w:space="0" w:color="000000"/>
              <w:right w:val="nil"/>
            </w:tcBorders>
          </w:tcPr>
          <w:p w:rsidR="009E0310" w:rsidRPr="00681F23" w:rsidRDefault="00D4358A" w:rsidP="009D0C92">
            <w:pPr>
              <w:jc w:val="center"/>
              <w:rPr>
                <w:rFonts w:ascii="Times New Roman" w:hAnsi="Times New Roman" w:cs="Times New Roman"/>
                <w:i/>
                <w:color w:val="000000"/>
                <w:sz w:val="20"/>
                <w:szCs w:val="20"/>
              </w:rPr>
            </w:pPr>
            <w:r>
              <w:rPr>
                <w:rFonts w:ascii="Times New Roman" w:hAnsi="Times New Roman" w:cs="Times New Roman"/>
                <w:i/>
                <w:color w:val="000000"/>
                <w:sz w:val="20"/>
                <w:szCs w:val="20"/>
              </w:rPr>
              <w:t>184,2</w:t>
            </w:r>
          </w:p>
        </w:tc>
        <w:tc>
          <w:tcPr>
            <w:tcW w:w="426" w:type="dxa"/>
            <w:tcBorders>
              <w:top w:val="nil"/>
              <w:left w:val="nil"/>
              <w:bottom w:val="single" w:sz="8" w:space="0" w:color="000000"/>
              <w:right w:val="single" w:sz="8" w:space="0" w:color="000000"/>
            </w:tcBorders>
          </w:tcPr>
          <w:p w:rsidR="009E0310" w:rsidRPr="00681F23" w:rsidRDefault="009E0310" w:rsidP="009D0C92">
            <w:pPr>
              <w:jc w:val="center"/>
              <w:rPr>
                <w:rFonts w:ascii="Times New Roman" w:hAnsi="Times New Roman" w:cs="Times New Roman"/>
                <w:i/>
                <w:color w:val="000000"/>
                <w:sz w:val="20"/>
                <w:szCs w:val="20"/>
              </w:rPr>
            </w:pPr>
          </w:p>
        </w:tc>
      </w:tr>
      <w:tr w:rsidR="009E0310" w:rsidRPr="00247BEE" w:rsidTr="007857B3">
        <w:trPr>
          <w:trHeight w:val="236"/>
        </w:trPr>
        <w:tc>
          <w:tcPr>
            <w:tcW w:w="2850" w:type="dxa"/>
            <w:tcBorders>
              <w:top w:val="nil"/>
              <w:left w:val="single" w:sz="8" w:space="0" w:color="000000"/>
              <w:bottom w:val="single" w:sz="8" w:space="0" w:color="000000"/>
              <w:right w:val="single" w:sz="8" w:space="0" w:color="000000"/>
            </w:tcBorders>
          </w:tcPr>
          <w:p w:rsidR="009E0310" w:rsidRPr="005C73AA" w:rsidRDefault="009E0310" w:rsidP="009D0C92">
            <w:pPr>
              <w:jc w:val="both"/>
              <w:rPr>
                <w:rFonts w:ascii="Times New Roman" w:hAnsi="Times New Roman" w:cs="Times New Roman"/>
                <w:b/>
                <w:color w:val="000000"/>
                <w:sz w:val="20"/>
                <w:szCs w:val="20"/>
              </w:rPr>
            </w:pPr>
            <w:r w:rsidRPr="005C73AA">
              <w:rPr>
                <w:rFonts w:ascii="Times New Roman" w:hAnsi="Times New Roman" w:cs="Times New Roman"/>
                <w:b/>
                <w:color w:val="000000"/>
                <w:sz w:val="20"/>
                <w:szCs w:val="20"/>
              </w:rPr>
              <w:t>Страхование машин</w:t>
            </w:r>
          </w:p>
        </w:tc>
        <w:tc>
          <w:tcPr>
            <w:tcW w:w="1418" w:type="dxa"/>
            <w:tcBorders>
              <w:top w:val="nil"/>
              <w:left w:val="nil"/>
              <w:bottom w:val="single" w:sz="8" w:space="0" w:color="000000"/>
              <w:right w:val="single" w:sz="4" w:space="0" w:color="auto"/>
            </w:tcBorders>
          </w:tcPr>
          <w:p w:rsidR="009E0310" w:rsidRPr="00881F03" w:rsidRDefault="009E0310" w:rsidP="009D0C92">
            <w:pPr>
              <w:jc w:val="center"/>
              <w:rPr>
                <w:rFonts w:ascii="Times New Roman" w:hAnsi="Times New Roman" w:cs="Times New Roman"/>
                <w:color w:val="000000"/>
                <w:sz w:val="20"/>
                <w:szCs w:val="20"/>
              </w:rPr>
            </w:pPr>
            <w:r w:rsidRPr="00881F03">
              <w:rPr>
                <w:rFonts w:ascii="Times New Roman" w:hAnsi="Times New Roman" w:cs="Times New Roman"/>
                <w:color w:val="000000"/>
                <w:sz w:val="20"/>
                <w:szCs w:val="20"/>
              </w:rPr>
              <w:t>25 300,00</w:t>
            </w:r>
          </w:p>
        </w:tc>
        <w:tc>
          <w:tcPr>
            <w:tcW w:w="1276" w:type="dxa"/>
            <w:tcBorders>
              <w:top w:val="nil"/>
              <w:left w:val="single" w:sz="4" w:space="0" w:color="auto"/>
              <w:bottom w:val="single" w:sz="8" w:space="0" w:color="000000"/>
              <w:right w:val="single" w:sz="4" w:space="0" w:color="auto"/>
            </w:tcBorders>
          </w:tcPr>
          <w:p w:rsidR="009E0310" w:rsidRPr="00881F03" w:rsidRDefault="009E0310" w:rsidP="009D0C92">
            <w:pPr>
              <w:jc w:val="center"/>
              <w:rPr>
                <w:rFonts w:ascii="Times New Roman" w:hAnsi="Times New Roman" w:cs="Times New Roman"/>
                <w:color w:val="000000"/>
                <w:sz w:val="20"/>
                <w:szCs w:val="20"/>
              </w:rPr>
            </w:pPr>
            <w:r w:rsidRPr="00881F03">
              <w:rPr>
                <w:rFonts w:ascii="Times New Roman" w:hAnsi="Times New Roman" w:cs="Times New Roman"/>
                <w:color w:val="000000"/>
                <w:sz w:val="20"/>
                <w:szCs w:val="20"/>
              </w:rPr>
              <w:t>12 620,84</w:t>
            </w:r>
          </w:p>
        </w:tc>
        <w:tc>
          <w:tcPr>
            <w:tcW w:w="1275" w:type="dxa"/>
            <w:tcBorders>
              <w:top w:val="nil"/>
              <w:left w:val="single" w:sz="4" w:space="0" w:color="auto"/>
              <w:bottom w:val="single" w:sz="8" w:space="0" w:color="000000"/>
              <w:right w:val="single" w:sz="8" w:space="0" w:color="000000"/>
            </w:tcBorders>
          </w:tcPr>
          <w:p w:rsidR="009E0310" w:rsidRPr="00881F03" w:rsidRDefault="000C3F3B" w:rsidP="009D0C92">
            <w:pPr>
              <w:jc w:val="center"/>
              <w:rPr>
                <w:rFonts w:ascii="Times New Roman" w:hAnsi="Times New Roman" w:cs="Times New Roman"/>
                <w:color w:val="000000"/>
                <w:sz w:val="20"/>
                <w:szCs w:val="20"/>
              </w:rPr>
            </w:pPr>
            <w:r>
              <w:rPr>
                <w:rFonts w:ascii="Times New Roman" w:hAnsi="Times New Roman" w:cs="Times New Roman"/>
                <w:color w:val="000000"/>
                <w:sz w:val="20"/>
                <w:szCs w:val="20"/>
              </w:rPr>
              <w:t>8 515,72</w:t>
            </w:r>
          </w:p>
        </w:tc>
        <w:tc>
          <w:tcPr>
            <w:tcW w:w="1418" w:type="dxa"/>
            <w:tcBorders>
              <w:top w:val="nil"/>
              <w:left w:val="nil"/>
              <w:bottom w:val="single" w:sz="8" w:space="0" w:color="000000"/>
              <w:right w:val="single" w:sz="8" w:space="0" w:color="000000"/>
            </w:tcBorders>
          </w:tcPr>
          <w:p w:rsidR="009E0310" w:rsidRPr="002474E0" w:rsidRDefault="00D4358A" w:rsidP="009D0C92">
            <w:pPr>
              <w:jc w:val="center"/>
              <w:rPr>
                <w:rFonts w:ascii="Times New Roman" w:hAnsi="Times New Roman" w:cs="Times New Roman"/>
                <w:i/>
                <w:color w:val="000000"/>
                <w:sz w:val="20"/>
                <w:szCs w:val="20"/>
              </w:rPr>
            </w:pPr>
            <w:r>
              <w:rPr>
                <w:rFonts w:ascii="Times New Roman" w:hAnsi="Times New Roman" w:cs="Times New Roman"/>
                <w:i/>
                <w:color w:val="000000"/>
                <w:sz w:val="20"/>
                <w:szCs w:val="20"/>
              </w:rPr>
              <w:t xml:space="preserve">- 4 105,12 </w:t>
            </w:r>
          </w:p>
        </w:tc>
        <w:tc>
          <w:tcPr>
            <w:tcW w:w="850" w:type="dxa"/>
            <w:tcBorders>
              <w:top w:val="nil"/>
              <w:left w:val="nil"/>
              <w:bottom w:val="single" w:sz="8" w:space="0" w:color="000000"/>
              <w:right w:val="nil"/>
            </w:tcBorders>
          </w:tcPr>
          <w:p w:rsidR="009E0310" w:rsidRPr="00681F23" w:rsidRDefault="00D4358A" w:rsidP="009D0C92">
            <w:pPr>
              <w:jc w:val="center"/>
              <w:rPr>
                <w:rFonts w:ascii="Times New Roman" w:hAnsi="Times New Roman" w:cs="Times New Roman"/>
                <w:i/>
                <w:color w:val="000000"/>
                <w:sz w:val="20"/>
                <w:szCs w:val="20"/>
              </w:rPr>
            </w:pPr>
            <w:r>
              <w:rPr>
                <w:rFonts w:ascii="Times New Roman" w:hAnsi="Times New Roman" w:cs="Times New Roman"/>
                <w:i/>
                <w:color w:val="000000"/>
                <w:sz w:val="20"/>
                <w:szCs w:val="20"/>
              </w:rPr>
              <w:t>67,5</w:t>
            </w:r>
          </w:p>
        </w:tc>
        <w:tc>
          <w:tcPr>
            <w:tcW w:w="426" w:type="dxa"/>
            <w:tcBorders>
              <w:top w:val="nil"/>
              <w:left w:val="nil"/>
              <w:bottom w:val="single" w:sz="8" w:space="0" w:color="000000"/>
              <w:right w:val="single" w:sz="8" w:space="0" w:color="000000"/>
            </w:tcBorders>
          </w:tcPr>
          <w:p w:rsidR="009E0310" w:rsidRPr="00681F23" w:rsidRDefault="009E0310" w:rsidP="009D0C92">
            <w:pPr>
              <w:jc w:val="center"/>
              <w:rPr>
                <w:rFonts w:ascii="Times New Roman" w:hAnsi="Times New Roman" w:cs="Times New Roman"/>
                <w:i/>
                <w:color w:val="000000"/>
                <w:sz w:val="20"/>
                <w:szCs w:val="20"/>
              </w:rPr>
            </w:pPr>
          </w:p>
        </w:tc>
      </w:tr>
      <w:tr w:rsidR="009E0310" w:rsidRPr="00247BEE" w:rsidTr="007857B3">
        <w:trPr>
          <w:trHeight w:val="256"/>
        </w:trPr>
        <w:tc>
          <w:tcPr>
            <w:tcW w:w="2850" w:type="dxa"/>
            <w:tcBorders>
              <w:top w:val="nil"/>
              <w:left w:val="single" w:sz="8" w:space="0" w:color="000000"/>
              <w:bottom w:val="single" w:sz="8" w:space="0" w:color="000000"/>
              <w:right w:val="single" w:sz="8" w:space="0" w:color="000000"/>
            </w:tcBorders>
          </w:tcPr>
          <w:p w:rsidR="009E0310" w:rsidRPr="005C73AA" w:rsidRDefault="009E0310" w:rsidP="009D0C92">
            <w:pPr>
              <w:jc w:val="both"/>
              <w:rPr>
                <w:rFonts w:ascii="Times New Roman" w:hAnsi="Times New Roman" w:cs="Times New Roman"/>
                <w:b/>
                <w:i/>
                <w:color w:val="000000"/>
                <w:sz w:val="20"/>
                <w:szCs w:val="20"/>
              </w:rPr>
            </w:pPr>
            <w:r w:rsidRPr="005C73AA">
              <w:rPr>
                <w:rFonts w:ascii="Times New Roman" w:hAnsi="Times New Roman" w:cs="Times New Roman"/>
                <w:b/>
                <w:i/>
                <w:color w:val="000000"/>
                <w:sz w:val="20"/>
                <w:szCs w:val="20"/>
              </w:rPr>
              <w:t>Расходы за аренду помещений</w:t>
            </w:r>
          </w:p>
        </w:tc>
        <w:tc>
          <w:tcPr>
            <w:tcW w:w="1418" w:type="dxa"/>
            <w:tcBorders>
              <w:top w:val="nil"/>
              <w:left w:val="nil"/>
              <w:bottom w:val="single" w:sz="8" w:space="0" w:color="000000"/>
              <w:right w:val="single" w:sz="4" w:space="0" w:color="auto"/>
            </w:tcBorders>
          </w:tcPr>
          <w:p w:rsidR="009E0310" w:rsidRPr="00881F03" w:rsidRDefault="009E0310" w:rsidP="009D0C92">
            <w:pPr>
              <w:jc w:val="center"/>
              <w:rPr>
                <w:rFonts w:ascii="Times New Roman" w:hAnsi="Times New Roman" w:cs="Times New Roman"/>
                <w:color w:val="000000"/>
                <w:sz w:val="20"/>
                <w:szCs w:val="20"/>
              </w:rPr>
            </w:pPr>
            <w:r w:rsidRPr="00881F03">
              <w:rPr>
                <w:rFonts w:ascii="Times New Roman" w:hAnsi="Times New Roman" w:cs="Times New Roman"/>
                <w:color w:val="000000"/>
                <w:sz w:val="20"/>
                <w:szCs w:val="20"/>
              </w:rPr>
              <w:t>182 000,00</w:t>
            </w:r>
          </w:p>
        </w:tc>
        <w:tc>
          <w:tcPr>
            <w:tcW w:w="1276" w:type="dxa"/>
            <w:tcBorders>
              <w:top w:val="nil"/>
              <w:left w:val="single" w:sz="4" w:space="0" w:color="auto"/>
              <w:bottom w:val="single" w:sz="8" w:space="0" w:color="000000"/>
              <w:right w:val="single" w:sz="4" w:space="0" w:color="auto"/>
            </w:tcBorders>
          </w:tcPr>
          <w:p w:rsidR="009E0310" w:rsidRPr="00881F03" w:rsidRDefault="009E0310" w:rsidP="009D0C92">
            <w:pPr>
              <w:jc w:val="center"/>
              <w:rPr>
                <w:rFonts w:ascii="Times New Roman" w:hAnsi="Times New Roman" w:cs="Times New Roman"/>
                <w:color w:val="000000"/>
                <w:sz w:val="20"/>
                <w:szCs w:val="20"/>
              </w:rPr>
            </w:pPr>
            <w:r w:rsidRPr="00881F03">
              <w:rPr>
                <w:rFonts w:ascii="Times New Roman" w:hAnsi="Times New Roman" w:cs="Times New Roman"/>
                <w:color w:val="000000"/>
                <w:sz w:val="20"/>
                <w:szCs w:val="20"/>
              </w:rPr>
              <w:t>198 647,00</w:t>
            </w:r>
          </w:p>
        </w:tc>
        <w:tc>
          <w:tcPr>
            <w:tcW w:w="1275" w:type="dxa"/>
            <w:tcBorders>
              <w:top w:val="nil"/>
              <w:left w:val="single" w:sz="4" w:space="0" w:color="auto"/>
              <w:bottom w:val="single" w:sz="8" w:space="0" w:color="000000"/>
              <w:right w:val="single" w:sz="8" w:space="0" w:color="000000"/>
            </w:tcBorders>
          </w:tcPr>
          <w:p w:rsidR="009E0310" w:rsidRPr="00881F03" w:rsidRDefault="000C3F3B" w:rsidP="009D0C92">
            <w:pPr>
              <w:jc w:val="center"/>
              <w:rPr>
                <w:rFonts w:ascii="Times New Roman" w:hAnsi="Times New Roman" w:cs="Times New Roman"/>
                <w:color w:val="000000"/>
                <w:sz w:val="20"/>
                <w:szCs w:val="20"/>
              </w:rPr>
            </w:pPr>
            <w:r>
              <w:rPr>
                <w:rFonts w:ascii="Times New Roman" w:hAnsi="Times New Roman" w:cs="Times New Roman"/>
                <w:color w:val="000000"/>
                <w:sz w:val="20"/>
                <w:szCs w:val="20"/>
              </w:rPr>
              <w:t>133 532,97</w:t>
            </w:r>
          </w:p>
        </w:tc>
        <w:tc>
          <w:tcPr>
            <w:tcW w:w="1418" w:type="dxa"/>
            <w:tcBorders>
              <w:top w:val="nil"/>
              <w:left w:val="nil"/>
              <w:bottom w:val="single" w:sz="8" w:space="0" w:color="000000"/>
              <w:right w:val="single" w:sz="8" w:space="0" w:color="000000"/>
            </w:tcBorders>
          </w:tcPr>
          <w:p w:rsidR="009E0310" w:rsidRPr="002474E0" w:rsidRDefault="00D4358A" w:rsidP="009D0C92">
            <w:pPr>
              <w:jc w:val="center"/>
              <w:rPr>
                <w:rFonts w:ascii="Times New Roman" w:hAnsi="Times New Roman" w:cs="Times New Roman"/>
                <w:color w:val="000000"/>
                <w:sz w:val="20"/>
                <w:szCs w:val="20"/>
              </w:rPr>
            </w:pPr>
            <w:r>
              <w:rPr>
                <w:rFonts w:ascii="Times New Roman" w:hAnsi="Times New Roman" w:cs="Times New Roman"/>
                <w:color w:val="000000"/>
                <w:sz w:val="20"/>
                <w:szCs w:val="20"/>
              </w:rPr>
              <w:t>- 65 114,03</w:t>
            </w:r>
          </w:p>
        </w:tc>
        <w:tc>
          <w:tcPr>
            <w:tcW w:w="850" w:type="dxa"/>
            <w:tcBorders>
              <w:top w:val="nil"/>
              <w:left w:val="nil"/>
              <w:bottom w:val="single" w:sz="8" w:space="0" w:color="000000"/>
              <w:right w:val="nil"/>
            </w:tcBorders>
          </w:tcPr>
          <w:p w:rsidR="009E0310" w:rsidRPr="00681F23" w:rsidRDefault="00D4358A" w:rsidP="009D0C92">
            <w:pPr>
              <w:jc w:val="center"/>
              <w:rPr>
                <w:rFonts w:ascii="Times New Roman" w:hAnsi="Times New Roman" w:cs="Times New Roman"/>
                <w:color w:val="000000"/>
                <w:sz w:val="20"/>
                <w:szCs w:val="20"/>
              </w:rPr>
            </w:pPr>
            <w:r>
              <w:rPr>
                <w:rFonts w:ascii="Times New Roman" w:hAnsi="Times New Roman" w:cs="Times New Roman"/>
                <w:color w:val="000000"/>
                <w:sz w:val="20"/>
                <w:szCs w:val="20"/>
              </w:rPr>
              <w:t>67,2</w:t>
            </w:r>
          </w:p>
        </w:tc>
        <w:tc>
          <w:tcPr>
            <w:tcW w:w="426" w:type="dxa"/>
            <w:tcBorders>
              <w:top w:val="nil"/>
              <w:left w:val="nil"/>
              <w:bottom w:val="single" w:sz="8" w:space="0" w:color="000000"/>
              <w:right w:val="single" w:sz="8" w:space="0" w:color="000000"/>
            </w:tcBorders>
          </w:tcPr>
          <w:p w:rsidR="009E0310" w:rsidRPr="00681F23" w:rsidRDefault="009E0310" w:rsidP="009D0C92">
            <w:pPr>
              <w:jc w:val="center"/>
              <w:rPr>
                <w:rFonts w:ascii="Times New Roman" w:hAnsi="Times New Roman" w:cs="Times New Roman"/>
                <w:color w:val="000000"/>
                <w:sz w:val="20"/>
                <w:szCs w:val="20"/>
              </w:rPr>
            </w:pPr>
          </w:p>
        </w:tc>
      </w:tr>
      <w:tr w:rsidR="009E0310" w:rsidRPr="00247BEE" w:rsidTr="007857B3">
        <w:trPr>
          <w:trHeight w:val="330"/>
        </w:trPr>
        <w:tc>
          <w:tcPr>
            <w:tcW w:w="2850" w:type="dxa"/>
            <w:tcBorders>
              <w:top w:val="nil"/>
              <w:left w:val="single" w:sz="8" w:space="0" w:color="000000"/>
              <w:bottom w:val="single" w:sz="8" w:space="0" w:color="000000"/>
              <w:right w:val="single" w:sz="8" w:space="0" w:color="000000"/>
            </w:tcBorders>
          </w:tcPr>
          <w:p w:rsidR="009E0310" w:rsidRPr="005C73AA" w:rsidRDefault="009E0310" w:rsidP="009D0C92">
            <w:pPr>
              <w:jc w:val="both"/>
              <w:rPr>
                <w:rFonts w:ascii="Times New Roman" w:hAnsi="Times New Roman" w:cs="Times New Roman"/>
                <w:b/>
                <w:color w:val="000000"/>
                <w:sz w:val="20"/>
                <w:szCs w:val="20"/>
              </w:rPr>
            </w:pPr>
            <w:r w:rsidRPr="005C73AA">
              <w:rPr>
                <w:rFonts w:ascii="Times New Roman" w:hAnsi="Times New Roman" w:cs="Times New Roman"/>
                <w:b/>
                <w:color w:val="000000"/>
                <w:sz w:val="20"/>
                <w:szCs w:val="20"/>
              </w:rPr>
              <w:t>Расходы за аренду транспорта</w:t>
            </w:r>
          </w:p>
        </w:tc>
        <w:tc>
          <w:tcPr>
            <w:tcW w:w="1418" w:type="dxa"/>
            <w:tcBorders>
              <w:top w:val="nil"/>
              <w:left w:val="nil"/>
              <w:bottom w:val="single" w:sz="8" w:space="0" w:color="000000"/>
              <w:right w:val="single" w:sz="4" w:space="0" w:color="auto"/>
            </w:tcBorders>
          </w:tcPr>
          <w:p w:rsidR="009E0310" w:rsidRPr="00881F03" w:rsidRDefault="009E0310" w:rsidP="009D0C92">
            <w:pPr>
              <w:jc w:val="center"/>
              <w:rPr>
                <w:rFonts w:ascii="Times New Roman" w:hAnsi="Times New Roman" w:cs="Times New Roman"/>
                <w:color w:val="000000"/>
                <w:sz w:val="20"/>
                <w:szCs w:val="20"/>
              </w:rPr>
            </w:pPr>
            <w:r w:rsidRPr="00881F03">
              <w:rPr>
                <w:rFonts w:ascii="Times New Roman" w:hAnsi="Times New Roman" w:cs="Times New Roman"/>
                <w:color w:val="000000"/>
                <w:sz w:val="20"/>
                <w:szCs w:val="20"/>
              </w:rPr>
              <w:t>60 000,00</w:t>
            </w:r>
          </w:p>
        </w:tc>
        <w:tc>
          <w:tcPr>
            <w:tcW w:w="1276" w:type="dxa"/>
            <w:tcBorders>
              <w:top w:val="nil"/>
              <w:left w:val="single" w:sz="4" w:space="0" w:color="auto"/>
              <w:bottom w:val="single" w:sz="8" w:space="0" w:color="000000"/>
              <w:right w:val="single" w:sz="4" w:space="0" w:color="auto"/>
            </w:tcBorders>
          </w:tcPr>
          <w:p w:rsidR="009E0310" w:rsidRPr="00881F03" w:rsidRDefault="009E0310" w:rsidP="009D0C92">
            <w:pPr>
              <w:jc w:val="center"/>
              <w:rPr>
                <w:rFonts w:ascii="Times New Roman" w:hAnsi="Times New Roman" w:cs="Times New Roman"/>
                <w:color w:val="000000"/>
                <w:sz w:val="20"/>
                <w:szCs w:val="20"/>
              </w:rPr>
            </w:pPr>
            <w:r w:rsidRPr="00881F03">
              <w:rPr>
                <w:rFonts w:ascii="Times New Roman" w:hAnsi="Times New Roman" w:cs="Times New Roman"/>
                <w:color w:val="000000"/>
                <w:sz w:val="20"/>
                <w:szCs w:val="20"/>
              </w:rPr>
              <w:t>118 550,00</w:t>
            </w:r>
          </w:p>
        </w:tc>
        <w:tc>
          <w:tcPr>
            <w:tcW w:w="1275" w:type="dxa"/>
            <w:tcBorders>
              <w:top w:val="nil"/>
              <w:left w:val="single" w:sz="4" w:space="0" w:color="auto"/>
              <w:bottom w:val="single" w:sz="8" w:space="0" w:color="000000"/>
              <w:right w:val="single" w:sz="8" w:space="0" w:color="000000"/>
            </w:tcBorders>
          </w:tcPr>
          <w:p w:rsidR="009E0310" w:rsidRPr="00881F03" w:rsidRDefault="009E0310" w:rsidP="009D0C92">
            <w:pPr>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418" w:type="dxa"/>
            <w:tcBorders>
              <w:top w:val="nil"/>
              <w:left w:val="nil"/>
              <w:bottom w:val="single" w:sz="8" w:space="0" w:color="000000"/>
              <w:right w:val="single" w:sz="8" w:space="0" w:color="000000"/>
            </w:tcBorders>
          </w:tcPr>
          <w:p w:rsidR="009E0310" w:rsidRPr="002474E0" w:rsidRDefault="00D4358A" w:rsidP="009D0C92">
            <w:pPr>
              <w:jc w:val="center"/>
              <w:rPr>
                <w:rFonts w:ascii="Times New Roman" w:hAnsi="Times New Roman" w:cs="Times New Roman"/>
                <w:i/>
                <w:color w:val="000000"/>
                <w:sz w:val="20"/>
                <w:szCs w:val="20"/>
              </w:rPr>
            </w:pPr>
            <w:r>
              <w:rPr>
                <w:rFonts w:ascii="Times New Roman" w:hAnsi="Times New Roman" w:cs="Times New Roman"/>
                <w:i/>
                <w:color w:val="000000"/>
                <w:sz w:val="20"/>
                <w:szCs w:val="20"/>
              </w:rPr>
              <w:t>-</w:t>
            </w:r>
          </w:p>
        </w:tc>
        <w:tc>
          <w:tcPr>
            <w:tcW w:w="850" w:type="dxa"/>
            <w:tcBorders>
              <w:top w:val="nil"/>
              <w:left w:val="nil"/>
              <w:bottom w:val="single" w:sz="8" w:space="0" w:color="000000"/>
              <w:right w:val="nil"/>
            </w:tcBorders>
          </w:tcPr>
          <w:p w:rsidR="009E0310" w:rsidRPr="00681F23" w:rsidRDefault="00D4358A" w:rsidP="009D0C92">
            <w:pPr>
              <w:jc w:val="center"/>
              <w:rPr>
                <w:rFonts w:ascii="Times New Roman" w:hAnsi="Times New Roman" w:cs="Times New Roman"/>
                <w:i/>
                <w:color w:val="000000"/>
                <w:sz w:val="20"/>
                <w:szCs w:val="20"/>
              </w:rPr>
            </w:pPr>
            <w:r>
              <w:rPr>
                <w:rFonts w:ascii="Times New Roman" w:hAnsi="Times New Roman" w:cs="Times New Roman"/>
                <w:i/>
                <w:color w:val="000000"/>
                <w:sz w:val="20"/>
                <w:szCs w:val="20"/>
              </w:rPr>
              <w:t>-</w:t>
            </w:r>
          </w:p>
        </w:tc>
        <w:tc>
          <w:tcPr>
            <w:tcW w:w="426" w:type="dxa"/>
            <w:tcBorders>
              <w:top w:val="nil"/>
              <w:left w:val="nil"/>
              <w:bottom w:val="single" w:sz="8" w:space="0" w:color="000000"/>
              <w:right w:val="single" w:sz="8" w:space="0" w:color="000000"/>
            </w:tcBorders>
          </w:tcPr>
          <w:p w:rsidR="009E0310" w:rsidRPr="00681F23" w:rsidRDefault="009E0310" w:rsidP="009D0C92">
            <w:pPr>
              <w:jc w:val="center"/>
              <w:rPr>
                <w:rFonts w:ascii="Times New Roman" w:hAnsi="Times New Roman" w:cs="Times New Roman"/>
                <w:i/>
                <w:color w:val="000000"/>
                <w:sz w:val="20"/>
                <w:szCs w:val="20"/>
              </w:rPr>
            </w:pPr>
          </w:p>
        </w:tc>
      </w:tr>
      <w:tr w:rsidR="009E0310" w:rsidRPr="00247BEE" w:rsidTr="007857B3">
        <w:trPr>
          <w:trHeight w:val="330"/>
        </w:trPr>
        <w:tc>
          <w:tcPr>
            <w:tcW w:w="2850" w:type="dxa"/>
            <w:tcBorders>
              <w:top w:val="nil"/>
              <w:left w:val="single" w:sz="8" w:space="0" w:color="000000"/>
              <w:bottom w:val="single" w:sz="8" w:space="0" w:color="000000"/>
              <w:right w:val="single" w:sz="8" w:space="0" w:color="000000"/>
            </w:tcBorders>
          </w:tcPr>
          <w:p w:rsidR="009E0310" w:rsidRPr="005C73AA" w:rsidRDefault="009E0310" w:rsidP="009D0C92">
            <w:pPr>
              <w:jc w:val="both"/>
              <w:rPr>
                <w:rFonts w:ascii="Times New Roman" w:hAnsi="Times New Roman" w:cs="Times New Roman"/>
                <w:b/>
                <w:i/>
                <w:color w:val="000000"/>
                <w:sz w:val="20"/>
                <w:szCs w:val="20"/>
              </w:rPr>
            </w:pPr>
            <w:r w:rsidRPr="005C73AA">
              <w:rPr>
                <w:rFonts w:ascii="Times New Roman" w:hAnsi="Times New Roman" w:cs="Times New Roman"/>
                <w:b/>
                <w:i/>
                <w:color w:val="000000"/>
                <w:sz w:val="20"/>
                <w:szCs w:val="20"/>
              </w:rPr>
              <w:t>Расходы на покупку ГСМ</w:t>
            </w:r>
          </w:p>
        </w:tc>
        <w:tc>
          <w:tcPr>
            <w:tcW w:w="1418" w:type="dxa"/>
            <w:tcBorders>
              <w:top w:val="nil"/>
              <w:left w:val="nil"/>
              <w:bottom w:val="single" w:sz="8" w:space="0" w:color="000000"/>
              <w:right w:val="single" w:sz="4" w:space="0" w:color="auto"/>
            </w:tcBorders>
          </w:tcPr>
          <w:p w:rsidR="009E0310" w:rsidRPr="00881F03" w:rsidRDefault="009E0310" w:rsidP="009D0C92">
            <w:pPr>
              <w:jc w:val="center"/>
              <w:rPr>
                <w:rFonts w:ascii="Times New Roman" w:hAnsi="Times New Roman" w:cs="Times New Roman"/>
                <w:color w:val="000000"/>
                <w:sz w:val="20"/>
                <w:szCs w:val="20"/>
              </w:rPr>
            </w:pPr>
            <w:r w:rsidRPr="00881F03">
              <w:rPr>
                <w:rFonts w:ascii="Times New Roman" w:hAnsi="Times New Roman" w:cs="Times New Roman"/>
                <w:color w:val="000000"/>
                <w:sz w:val="20"/>
                <w:szCs w:val="20"/>
              </w:rPr>
              <w:t>432 250,00</w:t>
            </w:r>
          </w:p>
        </w:tc>
        <w:tc>
          <w:tcPr>
            <w:tcW w:w="1276" w:type="dxa"/>
            <w:tcBorders>
              <w:top w:val="nil"/>
              <w:left w:val="single" w:sz="4" w:space="0" w:color="auto"/>
              <w:bottom w:val="single" w:sz="8" w:space="0" w:color="000000"/>
              <w:right w:val="single" w:sz="4" w:space="0" w:color="auto"/>
            </w:tcBorders>
          </w:tcPr>
          <w:p w:rsidR="009E0310" w:rsidRPr="00881F03" w:rsidRDefault="009E0310" w:rsidP="009D0C92">
            <w:pPr>
              <w:jc w:val="center"/>
              <w:rPr>
                <w:rFonts w:ascii="Times New Roman" w:hAnsi="Times New Roman" w:cs="Times New Roman"/>
                <w:color w:val="000000"/>
                <w:sz w:val="20"/>
                <w:szCs w:val="20"/>
              </w:rPr>
            </w:pPr>
            <w:r w:rsidRPr="00881F03">
              <w:rPr>
                <w:rFonts w:ascii="Times New Roman" w:hAnsi="Times New Roman" w:cs="Times New Roman"/>
                <w:color w:val="000000"/>
                <w:sz w:val="20"/>
                <w:szCs w:val="20"/>
              </w:rPr>
              <w:t>495 290,60</w:t>
            </w:r>
          </w:p>
        </w:tc>
        <w:tc>
          <w:tcPr>
            <w:tcW w:w="1275" w:type="dxa"/>
            <w:tcBorders>
              <w:top w:val="nil"/>
              <w:left w:val="single" w:sz="4" w:space="0" w:color="auto"/>
              <w:bottom w:val="single" w:sz="8" w:space="0" w:color="000000"/>
              <w:right w:val="single" w:sz="8" w:space="0" w:color="000000"/>
            </w:tcBorders>
          </w:tcPr>
          <w:p w:rsidR="009E0310" w:rsidRPr="00881F03" w:rsidRDefault="000C3F3B" w:rsidP="009D0C92">
            <w:pPr>
              <w:jc w:val="center"/>
              <w:rPr>
                <w:rFonts w:ascii="Times New Roman" w:hAnsi="Times New Roman" w:cs="Times New Roman"/>
                <w:color w:val="000000"/>
                <w:sz w:val="20"/>
                <w:szCs w:val="20"/>
              </w:rPr>
            </w:pPr>
            <w:r>
              <w:rPr>
                <w:rFonts w:ascii="Times New Roman" w:hAnsi="Times New Roman" w:cs="Times New Roman"/>
                <w:color w:val="000000"/>
                <w:sz w:val="20"/>
                <w:szCs w:val="20"/>
              </w:rPr>
              <w:t>602 066,23</w:t>
            </w:r>
          </w:p>
        </w:tc>
        <w:tc>
          <w:tcPr>
            <w:tcW w:w="1418" w:type="dxa"/>
            <w:tcBorders>
              <w:top w:val="nil"/>
              <w:left w:val="nil"/>
              <w:bottom w:val="single" w:sz="8" w:space="0" w:color="000000"/>
              <w:right w:val="single" w:sz="8" w:space="0" w:color="000000"/>
            </w:tcBorders>
          </w:tcPr>
          <w:p w:rsidR="009E0310" w:rsidRPr="002474E0" w:rsidRDefault="009E0310" w:rsidP="00D4358A">
            <w:pPr>
              <w:jc w:val="center"/>
              <w:rPr>
                <w:rFonts w:ascii="Times New Roman" w:hAnsi="Times New Roman" w:cs="Times New Roman"/>
                <w:color w:val="000000"/>
                <w:sz w:val="20"/>
                <w:szCs w:val="20"/>
              </w:rPr>
            </w:pPr>
            <w:r w:rsidRPr="002474E0">
              <w:rPr>
                <w:rFonts w:ascii="Times New Roman" w:hAnsi="Times New Roman" w:cs="Times New Roman"/>
                <w:color w:val="000000"/>
                <w:sz w:val="20"/>
                <w:szCs w:val="20"/>
              </w:rPr>
              <w:t xml:space="preserve">+ </w:t>
            </w:r>
            <w:r w:rsidR="00D4358A">
              <w:rPr>
                <w:rFonts w:ascii="Times New Roman" w:hAnsi="Times New Roman" w:cs="Times New Roman"/>
                <w:color w:val="000000"/>
                <w:sz w:val="20"/>
                <w:szCs w:val="20"/>
              </w:rPr>
              <w:t>106 775,63</w:t>
            </w:r>
          </w:p>
        </w:tc>
        <w:tc>
          <w:tcPr>
            <w:tcW w:w="850" w:type="dxa"/>
            <w:tcBorders>
              <w:top w:val="nil"/>
              <w:left w:val="nil"/>
              <w:bottom w:val="single" w:sz="8" w:space="0" w:color="000000"/>
              <w:right w:val="nil"/>
            </w:tcBorders>
          </w:tcPr>
          <w:p w:rsidR="009E0310" w:rsidRPr="00681F23" w:rsidRDefault="00D4358A" w:rsidP="009D0C92">
            <w:pPr>
              <w:jc w:val="center"/>
              <w:rPr>
                <w:rFonts w:ascii="Times New Roman" w:hAnsi="Times New Roman" w:cs="Times New Roman"/>
                <w:color w:val="000000"/>
                <w:sz w:val="20"/>
                <w:szCs w:val="20"/>
              </w:rPr>
            </w:pPr>
            <w:r>
              <w:rPr>
                <w:rFonts w:ascii="Times New Roman" w:hAnsi="Times New Roman" w:cs="Times New Roman"/>
                <w:color w:val="000000"/>
                <w:sz w:val="20"/>
                <w:szCs w:val="20"/>
              </w:rPr>
              <w:t>121,6</w:t>
            </w:r>
          </w:p>
        </w:tc>
        <w:tc>
          <w:tcPr>
            <w:tcW w:w="426" w:type="dxa"/>
            <w:tcBorders>
              <w:top w:val="nil"/>
              <w:left w:val="nil"/>
              <w:bottom w:val="single" w:sz="8" w:space="0" w:color="000000"/>
              <w:right w:val="single" w:sz="8" w:space="0" w:color="000000"/>
            </w:tcBorders>
          </w:tcPr>
          <w:p w:rsidR="009E0310" w:rsidRPr="00681F23" w:rsidRDefault="009E0310" w:rsidP="009D0C92">
            <w:pPr>
              <w:jc w:val="center"/>
              <w:rPr>
                <w:rFonts w:ascii="Times New Roman" w:hAnsi="Times New Roman" w:cs="Times New Roman"/>
                <w:color w:val="000000"/>
                <w:sz w:val="20"/>
                <w:szCs w:val="20"/>
              </w:rPr>
            </w:pPr>
          </w:p>
        </w:tc>
      </w:tr>
      <w:tr w:rsidR="009E0310" w:rsidRPr="00247BEE" w:rsidTr="007857B3">
        <w:trPr>
          <w:trHeight w:val="196"/>
        </w:trPr>
        <w:tc>
          <w:tcPr>
            <w:tcW w:w="2850" w:type="dxa"/>
            <w:tcBorders>
              <w:top w:val="nil"/>
              <w:left w:val="single" w:sz="8" w:space="0" w:color="000000"/>
              <w:bottom w:val="single" w:sz="8" w:space="0" w:color="000000"/>
              <w:right w:val="single" w:sz="8" w:space="0" w:color="000000"/>
            </w:tcBorders>
          </w:tcPr>
          <w:p w:rsidR="009E0310" w:rsidRPr="005C73AA" w:rsidRDefault="009E0310" w:rsidP="009D0C92">
            <w:pPr>
              <w:jc w:val="both"/>
              <w:rPr>
                <w:rFonts w:ascii="Times New Roman" w:hAnsi="Times New Roman" w:cs="Times New Roman"/>
                <w:b/>
                <w:color w:val="000000"/>
                <w:sz w:val="20"/>
                <w:szCs w:val="20"/>
              </w:rPr>
            </w:pPr>
            <w:r w:rsidRPr="005C73AA">
              <w:rPr>
                <w:rFonts w:ascii="Times New Roman" w:hAnsi="Times New Roman" w:cs="Times New Roman"/>
                <w:b/>
                <w:color w:val="000000"/>
                <w:sz w:val="20"/>
                <w:szCs w:val="20"/>
              </w:rPr>
              <w:t>Расчеты с поставщиками</w:t>
            </w:r>
          </w:p>
        </w:tc>
        <w:tc>
          <w:tcPr>
            <w:tcW w:w="1418" w:type="dxa"/>
            <w:tcBorders>
              <w:top w:val="nil"/>
              <w:left w:val="nil"/>
              <w:bottom w:val="single" w:sz="8" w:space="0" w:color="000000"/>
              <w:right w:val="single" w:sz="4" w:space="0" w:color="auto"/>
            </w:tcBorders>
          </w:tcPr>
          <w:p w:rsidR="009E0310" w:rsidRPr="00881F03" w:rsidRDefault="009E0310" w:rsidP="009D0C92">
            <w:pPr>
              <w:jc w:val="center"/>
              <w:rPr>
                <w:rFonts w:ascii="Times New Roman" w:hAnsi="Times New Roman" w:cs="Times New Roman"/>
                <w:color w:val="000000"/>
                <w:sz w:val="20"/>
                <w:szCs w:val="20"/>
              </w:rPr>
            </w:pPr>
            <w:r w:rsidRPr="00881F03">
              <w:rPr>
                <w:rFonts w:ascii="Times New Roman" w:hAnsi="Times New Roman" w:cs="Times New Roman"/>
                <w:color w:val="000000"/>
                <w:sz w:val="20"/>
                <w:szCs w:val="20"/>
              </w:rPr>
              <w:t>1 739 917,72</w:t>
            </w:r>
          </w:p>
        </w:tc>
        <w:tc>
          <w:tcPr>
            <w:tcW w:w="1276" w:type="dxa"/>
            <w:tcBorders>
              <w:top w:val="nil"/>
              <w:left w:val="single" w:sz="4" w:space="0" w:color="auto"/>
              <w:bottom w:val="single" w:sz="8" w:space="0" w:color="000000"/>
              <w:right w:val="single" w:sz="4" w:space="0" w:color="auto"/>
            </w:tcBorders>
          </w:tcPr>
          <w:p w:rsidR="009E0310" w:rsidRPr="00881F03" w:rsidRDefault="009E0310" w:rsidP="009D0C92">
            <w:pPr>
              <w:jc w:val="center"/>
              <w:rPr>
                <w:rFonts w:ascii="Times New Roman" w:hAnsi="Times New Roman" w:cs="Times New Roman"/>
                <w:color w:val="000000"/>
                <w:sz w:val="20"/>
                <w:szCs w:val="20"/>
              </w:rPr>
            </w:pPr>
            <w:r w:rsidRPr="00881F03">
              <w:rPr>
                <w:rFonts w:ascii="Times New Roman" w:hAnsi="Times New Roman" w:cs="Times New Roman"/>
                <w:color w:val="000000"/>
                <w:sz w:val="20"/>
                <w:szCs w:val="20"/>
              </w:rPr>
              <w:t>1 081 494,81</w:t>
            </w:r>
          </w:p>
        </w:tc>
        <w:tc>
          <w:tcPr>
            <w:tcW w:w="1275" w:type="dxa"/>
            <w:tcBorders>
              <w:top w:val="nil"/>
              <w:left w:val="single" w:sz="4" w:space="0" w:color="auto"/>
              <w:bottom w:val="single" w:sz="8" w:space="0" w:color="000000"/>
              <w:right w:val="single" w:sz="8" w:space="0" w:color="000000"/>
            </w:tcBorders>
          </w:tcPr>
          <w:p w:rsidR="009E0310" w:rsidRPr="00881F03" w:rsidRDefault="000C3F3B" w:rsidP="009D0C92">
            <w:pPr>
              <w:jc w:val="center"/>
              <w:rPr>
                <w:rFonts w:ascii="Times New Roman" w:hAnsi="Times New Roman" w:cs="Times New Roman"/>
                <w:color w:val="000000"/>
                <w:sz w:val="20"/>
                <w:szCs w:val="20"/>
              </w:rPr>
            </w:pPr>
            <w:r>
              <w:rPr>
                <w:rFonts w:ascii="Times New Roman" w:hAnsi="Times New Roman" w:cs="Times New Roman"/>
                <w:color w:val="000000"/>
                <w:sz w:val="20"/>
                <w:szCs w:val="20"/>
              </w:rPr>
              <w:t>836 729,76</w:t>
            </w:r>
          </w:p>
        </w:tc>
        <w:tc>
          <w:tcPr>
            <w:tcW w:w="1418" w:type="dxa"/>
            <w:tcBorders>
              <w:top w:val="nil"/>
              <w:left w:val="nil"/>
              <w:bottom w:val="single" w:sz="8" w:space="0" w:color="000000"/>
              <w:right w:val="single" w:sz="8" w:space="0" w:color="000000"/>
            </w:tcBorders>
          </w:tcPr>
          <w:p w:rsidR="009E0310" w:rsidRPr="002474E0" w:rsidRDefault="009E0310" w:rsidP="00D4358A">
            <w:pPr>
              <w:jc w:val="center"/>
              <w:rPr>
                <w:rFonts w:ascii="Times New Roman" w:hAnsi="Times New Roman" w:cs="Times New Roman"/>
                <w:i/>
                <w:color w:val="000000"/>
                <w:sz w:val="20"/>
                <w:szCs w:val="20"/>
              </w:rPr>
            </w:pPr>
            <w:r w:rsidRPr="002474E0">
              <w:rPr>
                <w:rFonts w:ascii="Times New Roman" w:hAnsi="Times New Roman" w:cs="Times New Roman"/>
                <w:i/>
                <w:color w:val="000000"/>
                <w:sz w:val="20"/>
                <w:szCs w:val="20"/>
              </w:rPr>
              <w:t xml:space="preserve">- </w:t>
            </w:r>
            <w:r w:rsidR="00D4358A">
              <w:rPr>
                <w:rFonts w:ascii="Times New Roman" w:hAnsi="Times New Roman" w:cs="Times New Roman"/>
                <w:i/>
                <w:color w:val="000000"/>
                <w:sz w:val="20"/>
                <w:szCs w:val="20"/>
              </w:rPr>
              <w:t>244 765,05</w:t>
            </w:r>
          </w:p>
        </w:tc>
        <w:tc>
          <w:tcPr>
            <w:tcW w:w="850" w:type="dxa"/>
            <w:tcBorders>
              <w:top w:val="nil"/>
              <w:left w:val="nil"/>
              <w:bottom w:val="single" w:sz="8" w:space="0" w:color="000000"/>
              <w:right w:val="nil"/>
            </w:tcBorders>
          </w:tcPr>
          <w:p w:rsidR="009E0310" w:rsidRPr="00681F23" w:rsidRDefault="00D4358A" w:rsidP="009D0C92">
            <w:pPr>
              <w:jc w:val="center"/>
              <w:rPr>
                <w:rFonts w:ascii="Times New Roman" w:hAnsi="Times New Roman" w:cs="Times New Roman"/>
                <w:i/>
                <w:color w:val="000000"/>
                <w:sz w:val="20"/>
                <w:szCs w:val="20"/>
              </w:rPr>
            </w:pPr>
            <w:r>
              <w:rPr>
                <w:rFonts w:ascii="Times New Roman" w:hAnsi="Times New Roman" w:cs="Times New Roman"/>
                <w:i/>
                <w:color w:val="000000"/>
                <w:sz w:val="20"/>
                <w:szCs w:val="20"/>
              </w:rPr>
              <w:t>77,4</w:t>
            </w:r>
          </w:p>
        </w:tc>
        <w:tc>
          <w:tcPr>
            <w:tcW w:w="426" w:type="dxa"/>
            <w:tcBorders>
              <w:top w:val="nil"/>
              <w:left w:val="nil"/>
              <w:bottom w:val="single" w:sz="8" w:space="0" w:color="000000"/>
              <w:right w:val="single" w:sz="8" w:space="0" w:color="000000"/>
            </w:tcBorders>
          </w:tcPr>
          <w:p w:rsidR="009E0310" w:rsidRPr="00681F23" w:rsidRDefault="009E0310" w:rsidP="009D0C92">
            <w:pPr>
              <w:jc w:val="center"/>
              <w:rPr>
                <w:rFonts w:ascii="Times New Roman" w:hAnsi="Times New Roman" w:cs="Times New Roman"/>
                <w:i/>
                <w:color w:val="000000"/>
                <w:sz w:val="20"/>
                <w:szCs w:val="20"/>
              </w:rPr>
            </w:pPr>
          </w:p>
        </w:tc>
      </w:tr>
      <w:tr w:rsidR="009E0310" w:rsidRPr="00247BEE" w:rsidTr="007857B3">
        <w:trPr>
          <w:trHeight w:val="330"/>
        </w:trPr>
        <w:tc>
          <w:tcPr>
            <w:tcW w:w="2850" w:type="dxa"/>
            <w:tcBorders>
              <w:top w:val="nil"/>
              <w:left w:val="single" w:sz="8" w:space="0" w:color="000000"/>
              <w:bottom w:val="single" w:sz="8" w:space="0" w:color="000000"/>
              <w:right w:val="single" w:sz="8" w:space="0" w:color="000000"/>
            </w:tcBorders>
          </w:tcPr>
          <w:p w:rsidR="009E0310" w:rsidRPr="005C73AA" w:rsidRDefault="009E0310" w:rsidP="009D0C92">
            <w:pPr>
              <w:jc w:val="both"/>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Проценты банка за перечисления </w:t>
            </w:r>
          </w:p>
        </w:tc>
        <w:tc>
          <w:tcPr>
            <w:tcW w:w="1418" w:type="dxa"/>
            <w:tcBorders>
              <w:top w:val="nil"/>
              <w:left w:val="nil"/>
              <w:bottom w:val="single" w:sz="8" w:space="0" w:color="000000"/>
              <w:right w:val="single" w:sz="4" w:space="0" w:color="auto"/>
            </w:tcBorders>
          </w:tcPr>
          <w:p w:rsidR="009E0310" w:rsidRPr="00881F03" w:rsidRDefault="009E0310" w:rsidP="009D0C92">
            <w:pPr>
              <w:jc w:val="center"/>
              <w:rPr>
                <w:rFonts w:ascii="Times New Roman" w:hAnsi="Times New Roman" w:cs="Times New Roman"/>
                <w:color w:val="000000"/>
                <w:sz w:val="20"/>
                <w:szCs w:val="20"/>
              </w:rPr>
            </w:pPr>
            <w:r w:rsidRPr="00881F03">
              <w:rPr>
                <w:rFonts w:ascii="Times New Roman" w:hAnsi="Times New Roman" w:cs="Times New Roman"/>
                <w:color w:val="000000"/>
                <w:sz w:val="20"/>
                <w:szCs w:val="20"/>
              </w:rPr>
              <w:t>47 674,78</w:t>
            </w:r>
          </w:p>
        </w:tc>
        <w:tc>
          <w:tcPr>
            <w:tcW w:w="1276" w:type="dxa"/>
            <w:tcBorders>
              <w:top w:val="nil"/>
              <w:left w:val="single" w:sz="4" w:space="0" w:color="auto"/>
              <w:bottom w:val="single" w:sz="8" w:space="0" w:color="000000"/>
              <w:right w:val="single" w:sz="4" w:space="0" w:color="auto"/>
            </w:tcBorders>
          </w:tcPr>
          <w:p w:rsidR="009E0310" w:rsidRPr="00881F03" w:rsidRDefault="009E0310" w:rsidP="009D0C92">
            <w:pPr>
              <w:jc w:val="center"/>
              <w:rPr>
                <w:rFonts w:ascii="Times New Roman" w:hAnsi="Times New Roman" w:cs="Times New Roman"/>
                <w:color w:val="000000"/>
                <w:sz w:val="20"/>
                <w:szCs w:val="20"/>
              </w:rPr>
            </w:pPr>
            <w:r w:rsidRPr="00881F03">
              <w:rPr>
                <w:rFonts w:ascii="Times New Roman" w:hAnsi="Times New Roman" w:cs="Times New Roman"/>
                <w:color w:val="000000"/>
                <w:sz w:val="20"/>
                <w:szCs w:val="20"/>
              </w:rPr>
              <w:t>97 127,36</w:t>
            </w:r>
          </w:p>
        </w:tc>
        <w:tc>
          <w:tcPr>
            <w:tcW w:w="1275" w:type="dxa"/>
            <w:tcBorders>
              <w:top w:val="nil"/>
              <w:left w:val="single" w:sz="4" w:space="0" w:color="auto"/>
              <w:bottom w:val="single" w:sz="8" w:space="0" w:color="000000"/>
              <w:right w:val="single" w:sz="8" w:space="0" w:color="000000"/>
            </w:tcBorders>
          </w:tcPr>
          <w:p w:rsidR="009E0310" w:rsidRPr="00881F03" w:rsidRDefault="000C3F3B" w:rsidP="009D0C92">
            <w:pPr>
              <w:jc w:val="center"/>
              <w:rPr>
                <w:rFonts w:ascii="Times New Roman" w:hAnsi="Times New Roman" w:cs="Times New Roman"/>
                <w:color w:val="000000"/>
                <w:sz w:val="20"/>
                <w:szCs w:val="20"/>
              </w:rPr>
            </w:pPr>
            <w:r>
              <w:rPr>
                <w:rFonts w:ascii="Times New Roman" w:hAnsi="Times New Roman" w:cs="Times New Roman"/>
                <w:color w:val="000000"/>
                <w:sz w:val="20"/>
                <w:szCs w:val="20"/>
              </w:rPr>
              <w:t>38 109,44</w:t>
            </w:r>
          </w:p>
        </w:tc>
        <w:tc>
          <w:tcPr>
            <w:tcW w:w="1418" w:type="dxa"/>
            <w:tcBorders>
              <w:top w:val="nil"/>
              <w:left w:val="nil"/>
              <w:bottom w:val="single" w:sz="8" w:space="0" w:color="000000"/>
              <w:right w:val="single" w:sz="8" w:space="0" w:color="000000"/>
            </w:tcBorders>
          </w:tcPr>
          <w:p w:rsidR="009E0310" w:rsidRPr="002474E0" w:rsidRDefault="00D4358A" w:rsidP="009D0C92">
            <w:pPr>
              <w:jc w:val="center"/>
              <w:rPr>
                <w:rFonts w:ascii="Times New Roman" w:hAnsi="Times New Roman" w:cs="Times New Roman"/>
                <w:color w:val="000000"/>
                <w:sz w:val="20"/>
                <w:szCs w:val="20"/>
              </w:rPr>
            </w:pPr>
            <w:r>
              <w:rPr>
                <w:rFonts w:ascii="Times New Roman" w:hAnsi="Times New Roman" w:cs="Times New Roman"/>
                <w:color w:val="000000"/>
                <w:sz w:val="20"/>
                <w:szCs w:val="20"/>
              </w:rPr>
              <w:t>- 59 017,92</w:t>
            </w:r>
          </w:p>
        </w:tc>
        <w:tc>
          <w:tcPr>
            <w:tcW w:w="850" w:type="dxa"/>
            <w:tcBorders>
              <w:top w:val="nil"/>
              <w:left w:val="nil"/>
              <w:bottom w:val="single" w:sz="8" w:space="0" w:color="000000"/>
              <w:right w:val="nil"/>
            </w:tcBorders>
          </w:tcPr>
          <w:p w:rsidR="009E0310" w:rsidRPr="00681F23" w:rsidRDefault="00D4358A" w:rsidP="009D0C92">
            <w:pPr>
              <w:jc w:val="center"/>
              <w:rPr>
                <w:rFonts w:ascii="Times New Roman" w:hAnsi="Times New Roman" w:cs="Times New Roman"/>
                <w:color w:val="000000"/>
                <w:sz w:val="20"/>
                <w:szCs w:val="20"/>
              </w:rPr>
            </w:pPr>
            <w:r>
              <w:rPr>
                <w:rFonts w:ascii="Times New Roman" w:hAnsi="Times New Roman" w:cs="Times New Roman"/>
                <w:color w:val="000000"/>
                <w:sz w:val="20"/>
                <w:szCs w:val="20"/>
              </w:rPr>
              <w:t>39,2</w:t>
            </w:r>
          </w:p>
        </w:tc>
        <w:tc>
          <w:tcPr>
            <w:tcW w:w="426" w:type="dxa"/>
            <w:tcBorders>
              <w:top w:val="nil"/>
              <w:left w:val="nil"/>
              <w:bottom w:val="single" w:sz="8" w:space="0" w:color="000000"/>
              <w:right w:val="single" w:sz="8" w:space="0" w:color="000000"/>
            </w:tcBorders>
          </w:tcPr>
          <w:p w:rsidR="009E0310" w:rsidRPr="00681F23" w:rsidRDefault="009E0310" w:rsidP="009D0C92">
            <w:pPr>
              <w:jc w:val="center"/>
              <w:rPr>
                <w:rFonts w:ascii="Times New Roman" w:hAnsi="Times New Roman" w:cs="Times New Roman"/>
                <w:color w:val="000000"/>
                <w:sz w:val="20"/>
                <w:szCs w:val="20"/>
              </w:rPr>
            </w:pPr>
          </w:p>
        </w:tc>
      </w:tr>
      <w:tr w:rsidR="009E0310" w:rsidRPr="00247BEE" w:rsidTr="007857B3">
        <w:trPr>
          <w:trHeight w:val="330"/>
        </w:trPr>
        <w:tc>
          <w:tcPr>
            <w:tcW w:w="2850" w:type="dxa"/>
            <w:tcBorders>
              <w:top w:val="nil"/>
              <w:left w:val="single" w:sz="8" w:space="0" w:color="000000"/>
              <w:bottom w:val="single" w:sz="8" w:space="0" w:color="000000"/>
              <w:right w:val="single" w:sz="8" w:space="0" w:color="000000"/>
            </w:tcBorders>
          </w:tcPr>
          <w:p w:rsidR="009E0310" w:rsidRDefault="009E0310" w:rsidP="009D0C92">
            <w:pPr>
              <w:jc w:val="both"/>
              <w:rPr>
                <w:rFonts w:ascii="Times New Roman" w:hAnsi="Times New Roman" w:cs="Times New Roman"/>
                <w:b/>
                <w:color w:val="000000"/>
                <w:sz w:val="20"/>
                <w:szCs w:val="20"/>
              </w:rPr>
            </w:pPr>
            <w:r>
              <w:rPr>
                <w:rFonts w:ascii="Times New Roman" w:hAnsi="Times New Roman" w:cs="Times New Roman"/>
                <w:b/>
                <w:color w:val="000000"/>
                <w:sz w:val="20"/>
                <w:szCs w:val="20"/>
              </w:rPr>
              <w:t>Штраф</w:t>
            </w:r>
          </w:p>
        </w:tc>
        <w:tc>
          <w:tcPr>
            <w:tcW w:w="1418" w:type="dxa"/>
            <w:tcBorders>
              <w:top w:val="nil"/>
              <w:left w:val="nil"/>
              <w:bottom w:val="single" w:sz="8" w:space="0" w:color="000000"/>
              <w:right w:val="single" w:sz="4" w:space="0" w:color="auto"/>
            </w:tcBorders>
          </w:tcPr>
          <w:p w:rsidR="009E0310" w:rsidRPr="00881F03" w:rsidRDefault="000C3F3B" w:rsidP="009D0C92">
            <w:pPr>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276" w:type="dxa"/>
            <w:tcBorders>
              <w:top w:val="nil"/>
              <w:left w:val="single" w:sz="4" w:space="0" w:color="auto"/>
              <w:bottom w:val="single" w:sz="8" w:space="0" w:color="000000"/>
              <w:right w:val="single" w:sz="4" w:space="0" w:color="auto"/>
            </w:tcBorders>
          </w:tcPr>
          <w:p w:rsidR="009E0310" w:rsidRPr="00881F03" w:rsidRDefault="000C3F3B" w:rsidP="009D0C92">
            <w:pPr>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275" w:type="dxa"/>
            <w:tcBorders>
              <w:top w:val="nil"/>
              <w:left w:val="single" w:sz="4" w:space="0" w:color="auto"/>
              <w:bottom w:val="single" w:sz="8" w:space="0" w:color="000000"/>
              <w:right w:val="single" w:sz="8" w:space="0" w:color="000000"/>
            </w:tcBorders>
          </w:tcPr>
          <w:p w:rsidR="009E0310" w:rsidRDefault="009E0310" w:rsidP="009D0C92">
            <w:pPr>
              <w:jc w:val="center"/>
              <w:rPr>
                <w:rFonts w:ascii="Times New Roman" w:hAnsi="Times New Roman" w:cs="Times New Roman"/>
                <w:color w:val="000000"/>
                <w:sz w:val="20"/>
                <w:szCs w:val="20"/>
              </w:rPr>
            </w:pPr>
            <w:r>
              <w:rPr>
                <w:rFonts w:ascii="Times New Roman" w:hAnsi="Times New Roman" w:cs="Times New Roman"/>
                <w:color w:val="000000"/>
                <w:sz w:val="20"/>
                <w:szCs w:val="20"/>
              </w:rPr>
              <w:t>40 000,00</w:t>
            </w:r>
          </w:p>
        </w:tc>
        <w:tc>
          <w:tcPr>
            <w:tcW w:w="1418" w:type="dxa"/>
            <w:tcBorders>
              <w:top w:val="nil"/>
              <w:left w:val="nil"/>
              <w:bottom w:val="single" w:sz="8" w:space="0" w:color="000000"/>
              <w:right w:val="single" w:sz="8" w:space="0" w:color="000000"/>
            </w:tcBorders>
          </w:tcPr>
          <w:p w:rsidR="009E0310" w:rsidRPr="002474E0" w:rsidRDefault="00D4358A" w:rsidP="009D0C92">
            <w:pPr>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850" w:type="dxa"/>
            <w:tcBorders>
              <w:top w:val="nil"/>
              <w:left w:val="nil"/>
              <w:bottom w:val="single" w:sz="8" w:space="0" w:color="000000"/>
              <w:right w:val="nil"/>
            </w:tcBorders>
          </w:tcPr>
          <w:p w:rsidR="009E0310" w:rsidRPr="00681F23" w:rsidRDefault="00D4358A" w:rsidP="009D0C92">
            <w:pPr>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426" w:type="dxa"/>
            <w:tcBorders>
              <w:top w:val="nil"/>
              <w:left w:val="nil"/>
              <w:bottom w:val="single" w:sz="8" w:space="0" w:color="000000"/>
              <w:right w:val="single" w:sz="8" w:space="0" w:color="000000"/>
            </w:tcBorders>
          </w:tcPr>
          <w:p w:rsidR="009E0310" w:rsidRPr="00681F23" w:rsidRDefault="009E0310" w:rsidP="009D0C92">
            <w:pPr>
              <w:jc w:val="center"/>
              <w:rPr>
                <w:rFonts w:ascii="Times New Roman" w:hAnsi="Times New Roman" w:cs="Times New Roman"/>
                <w:color w:val="000000"/>
                <w:sz w:val="20"/>
                <w:szCs w:val="20"/>
              </w:rPr>
            </w:pPr>
          </w:p>
        </w:tc>
      </w:tr>
      <w:tr w:rsidR="009E0310" w:rsidRPr="00247BEE" w:rsidTr="007857B3">
        <w:trPr>
          <w:trHeight w:val="330"/>
        </w:trPr>
        <w:tc>
          <w:tcPr>
            <w:tcW w:w="2850" w:type="dxa"/>
            <w:tcBorders>
              <w:top w:val="nil"/>
              <w:left w:val="single" w:sz="8" w:space="0" w:color="000000"/>
              <w:bottom w:val="single" w:sz="8" w:space="0" w:color="000000"/>
              <w:right w:val="single" w:sz="8" w:space="0" w:color="000000"/>
            </w:tcBorders>
          </w:tcPr>
          <w:p w:rsidR="009E0310" w:rsidRPr="005C73AA" w:rsidRDefault="009E0310" w:rsidP="009D0C92">
            <w:pPr>
              <w:jc w:val="both"/>
              <w:rPr>
                <w:rFonts w:ascii="Times New Roman" w:hAnsi="Times New Roman" w:cs="Times New Roman"/>
                <w:b/>
                <w:color w:val="000000"/>
                <w:sz w:val="20"/>
                <w:szCs w:val="20"/>
              </w:rPr>
            </w:pPr>
            <w:r w:rsidRPr="005C73AA">
              <w:rPr>
                <w:rFonts w:ascii="Times New Roman" w:hAnsi="Times New Roman" w:cs="Times New Roman"/>
                <w:b/>
                <w:color w:val="000000"/>
                <w:sz w:val="20"/>
                <w:szCs w:val="20"/>
              </w:rPr>
              <w:t>Итого:</w:t>
            </w:r>
          </w:p>
        </w:tc>
        <w:tc>
          <w:tcPr>
            <w:tcW w:w="1418" w:type="dxa"/>
            <w:tcBorders>
              <w:top w:val="nil"/>
              <w:left w:val="nil"/>
              <w:bottom w:val="single" w:sz="8" w:space="0" w:color="000000"/>
              <w:right w:val="single" w:sz="4" w:space="0" w:color="auto"/>
            </w:tcBorders>
          </w:tcPr>
          <w:p w:rsidR="009E0310" w:rsidRPr="00881F03" w:rsidRDefault="009E0310" w:rsidP="009D0C92">
            <w:pPr>
              <w:jc w:val="center"/>
              <w:rPr>
                <w:rFonts w:ascii="Times New Roman" w:hAnsi="Times New Roman" w:cs="Times New Roman"/>
                <w:b/>
                <w:color w:val="000000"/>
                <w:sz w:val="20"/>
                <w:szCs w:val="20"/>
              </w:rPr>
            </w:pPr>
            <w:r w:rsidRPr="00881F03">
              <w:rPr>
                <w:rFonts w:ascii="Times New Roman" w:hAnsi="Times New Roman" w:cs="Times New Roman"/>
                <w:b/>
                <w:color w:val="000000"/>
                <w:sz w:val="20"/>
                <w:szCs w:val="20"/>
              </w:rPr>
              <w:t>6 620 327,80</w:t>
            </w:r>
          </w:p>
        </w:tc>
        <w:tc>
          <w:tcPr>
            <w:tcW w:w="1276" w:type="dxa"/>
            <w:tcBorders>
              <w:top w:val="nil"/>
              <w:left w:val="single" w:sz="4" w:space="0" w:color="auto"/>
              <w:bottom w:val="single" w:sz="8" w:space="0" w:color="000000"/>
              <w:right w:val="single" w:sz="4" w:space="0" w:color="auto"/>
            </w:tcBorders>
          </w:tcPr>
          <w:p w:rsidR="009E0310" w:rsidRPr="00881F03" w:rsidRDefault="009E0310" w:rsidP="009D0C92">
            <w:pPr>
              <w:jc w:val="center"/>
              <w:rPr>
                <w:rFonts w:ascii="Times New Roman" w:hAnsi="Times New Roman" w:cs="Times New Roman"/>
                <w:b/>
                <w:color w:val="000000"/>
                <w:sz w:val="20"/>
                <w:szCs w:val="20"/>
              </w:rPr>
            </w:pPr>
            <w:r w:rsidRPr="00881F03">
              <w:rPr>
                <w:rFonts w:ascii="Times New Roman" w:hAnsi="Times New Roman" w:cs="Times New Roman"/>
                <w:b/>
                <w:color w:val="000000"/>
                <w:sz w:val="20"/>
                <w:szCs w:val="20"/>
              </w:rPr>
              <w:t>5 396 752,23</w:t>
            </w:r>
          </w:p>
        </w:tc>
        <w:tc>
          <w:tcPr>
            <w:tcW w:w="1275" w:type="dxa"/>
            <w:tcBorders>
              <w:top w:val="nil"/>
              <w:left w:val="single" w:sz="4" w:space="0" w:color="auto"/>
              <w:bottom w:val="single" w:sz="8" w:space="0" w:color="000000"/>
              <w:right w:val="single" w:sz="8" w:space="0" w:color="000000"/>
            </w:tcBorders>
          </w:tcPr>
          <w:p w:rsidR="009E0310" w:rsidRPr="00881F03" w:rsidRDefault="000C3F3B" w:rsidP="009D0C92">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5 437 290,36</w:t>
            </w:r>
          </w:p>
        </w:tc>
        <w:tc>
          <w:tcPr>
            <w:tcW w:w="1418" w:type="dxa"/>
            <w:tcBorders>
              <w:top w:val="nil"/>
              <w:left w:val="nil"/>
              <w:bottom w:val="single" w:sz="8" w:space="0" w:color="000000"/>
              <w:right w:val="single" w:sz="8" w:space="0" w:color="000000"/>
            </w:tcBorders>
          </w:tcPr>
          <w:p w:rsidR="009E0310" w:rsidRPr="002474E0" w:rsidRDefault="000C3F3B" w:rsidP="009D0C92">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+ 40 538,13</w:t>
            </w:r>
          </w:p>
        </w:tc>
        <w:tc>
          <w:tcPr>
            <w:tcW w:w="850" w:type="dxa"/>
            <w:tcBorders>
              <w:top w:val="nil"/>
              <w:left w:val="nil"/>
              <w:bottom w:val="single" w:sz="8" w:space="0" w:color="000000"/>
              <w:right w:val="nil"/>
            </w:tcBorders>
          </w:tcPr>
          <w:p w:rsidR="009E0310" w:rsidRPr="00681F23" w:rsidRDefault="00336BB5" w:rsidP="009D0C92">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100,8</w:t>
            </w:r>
          </w:p>
        </w:tc>
        <w:tc>
          <w:tcPr>
            <w:tcW w:w="426" w:type="dxa"/>
            <w:tcBorders>
              <w:top w:val="nil"/>
              <w:left w:val="nil"/>
              <w:bottom w:val="single" w:sz="8" w:space="0" w:color="000000"/>
              <w:right w:val="single" w:sz="8" w:space="0" w:color="000000"/>
            </w:tcBorders>
          </w:tcPr>
          <w:p w:rsidR="009E0310" w:rsidRPr="00681F23" w:rsidRDefault="009E0310" w:rsidP="009D0C92">
            <w:pPr>
              <w:jc w:val="center"/>
              <w:rPr>
                <w:rFonts w:ascii="Times New Roman" w:hAnsi="Times New Roman" w:cs="Times New Roman"/>
                <w:b/>
                <w:color w:val="000000"/>
                <w:sz w:val="20"/>
                <w:szCs w:val="20"/>
              </w:rPr>
            </w:pPr>
          </w:p>
        </w:tc>
      </w:tr>
    </w:tbl>
    <w:p w:rsidR="009E0310" w:rsidRDefault="009E0310" w:rsidP="009E0310">
      <w:pPr>
        <w:spacing w:after="0" w:line="240" w:lineRule="auto"/>
        <w:ind w:firstLine="567"/>
        <w:jc w:val="both"/>
        <w:rPr>
          <w:rFonts w:ascii="Times New Roman" w:hAnsi="Times New Roman" w:cs="Times New Roman"/>
          <w:sz w:val="28"/>
          <w:szCs w:val="28"/>
        </w:rPr>
      </w:pPr>
    </w:p>
    <w:p w:rsidR="009E0310" w:rsidRDefault="009E0310" w:rsidP="009E0310">
      <w:pPr>
        <w:spacing w:after="0"/>
        <w:ind w:firstLine="567"/>
        <w:jc w:val="both"/>
        <w:rPr>
          <w:rFonts w:ascii="Times New Roman" w:hAnsi="Times New Roman" w:cs="Times New Roman"/>
          <w:color w:val="000000"/>
          <w:sz w:val="28"/>
          <w:szCs w:val="28"/>
        </w:rPr>
      </w:pPr>
      <w:r>
        <w:rPr>
          <w:rFonts w:ascii="Times New Roman" w:hAnsi="Times New Roman" w:cs="Times New Roman"/>
          <w:sz w:val="28"/>
          <w:szCs w:val="28"/>
        </w:rPr>
        <w:t xml:space="preserve">Расходы Предприятия в </w:t>
      </w:r>
      <w:r w:rsidRPr="00247BEE">
        <w:rPr>
          <w:rFonts w:ascii="Times New Roman" w:hAnsi="Times New Roman" w:cs="Times New Roman"/>
          <w:color w:val="000000"/>
          <w:sz w:val="28"/>
          <w:szCs w:val="28"/>
        </w:rPr>
        <w:t>201</w:t>
      </w:r>
      <w:r w:rsidR="00336BB5">
        <w:rPr>
          <w:rFonts w:ascii="Times New Roman" w:hAnsi="Times New Roman" w:cs="Times New Roman"/>
          <w:color w:val="000000"/>
          <w:sz w:val="28"/>
          <w:szCs w:val="28"/>
        </w:rPr>
        <w:t>8</w:t>
      </w:r>
      <w:r>
        <w:rPr>
          <w:rFonts w:ascii="Times New Roman" w:hAnsi="Times New Roman" w:cs="Times New Roman"/>
          <w:color w:val="000000"/>
          <w:sz w:val="28"/>
          <w:szCs w:val="28"/>
        </w:rPr>
        <w:t xml:space="preserve"> году в сравнении с 201</w:t>
      </w:r>
      <w:r w:rsidR="00336BB5">
        <w:rPr>
          <w:rFonts w:ascii="Times New Roman" w:hAnsi="Times New Roman" w:cs="Times New Roman"/>
          <w:color w:val="000000"/>
          <w:sz w:val="28"/>
          <w:szCs w:val="28"/>
        </w:rPr>
        <w:t>7</w:t>
      </w:r>
      <w:r w:rsidRPr="00247BEE">
        <w:rPr>
          <w:rFonts w:ascii="Times New Roman" w:hAnsi="Times New Roman" w:cs="Times New Roman"/>
          <w:color w:val="000000"/>
          <w:sz w:val="28"/>
          <w:szCs w:val="28"/>
        </w:rPr>
        <w:t xml:space="preserve"> годом </w:t>
      </w:r>
      <w:r w:rsidR="00336BB5">
        <w:rPr>
          <w:rFonts w:ascii="Times New Roman" w:hAnsi="Times New Roman" w:cs="Times New Roman"/>
          <w:color w:val="000000"/>
          <w:sz w:val="28"/>
          <w:szCs w:val="28"/>
        </w:rPr>
        <w:t xml:space="preserve">увеличились </w:t>
      </w:r>
      <w:r>
        <w:rPr>
          <w:rFonts w:ascii="Times New Roman" w:hAnsi="Times New Roman" w:cs="Times New Roman"/>
          <w:color w:val="000000"/>
          <w:sz w:val="28"/>
          <w:szCs w:val="28"/>
        </w:rPr>
        <w:t xml:space="preserve"> на </w:t>
      </w:r>
      <w:r w:rsidR="00336BB5">
        <w:rPr>
          <w:rFonts w:ascii="Times New Roman" w:hAnsi="Times New Roman" w:cs="Times New Roman"/>
          <w:b/>
          <w:i/>
          <w:color w:val="000000"/>
          <w:sz w:val="28"/>
          <w:szCs w:val="28"/>
        </w:rPr>
        <w:t>40 538,13</w:t>
      </w:r>
      <w:r>
        <w:rPr>
          <w:rFonts w:ascii="Times New Roman" w:hAnsi="Times New Roman" w:cs="Times New Roman"/>
          <w:b/>
          <w:i/>
          <w:color w:val="000000"/>
          <w:sz w:val="28"/>
          <w:szCs w:val="28"/>
        </w:rPr>
        <w:t xml:space="preserve"> </w:t>
      </w:r>
      <w:r>
        <w:rPr>
          <w:rFonts w:ascii="Times New Roman" w:hAnsi="Times New Roman" w:cs="Times New Roman"/>
          <w:color w:val="000000"/>
          <w:sz w:val="28"/>
          <w:szCs w:val="28"/>
        </w:rPr>
        <w:t xml:space="preserve">рублей или на </w:t>
      </w:r>
      <w:r>
        <w:rPr>
          <w:rFonts w:ascii="Times New Roman" w:hAnsi="Times New Roman" w:cs="Times New Roman"/>
          <w:b/>
          <w:i/>
          <w:color w:val="000000"/>
          <w:sz w:val="28"/>
          <w:szCs w:val="28"/>
        </w:rPr>
        <w:t>8</w:t>
      </w:r>
      <w:r w:rsidRPr="0070361B">
        <w:rPr>
          <w:rFonts w:ascii="Times New Roman" w:hAnsi="Times New Roman" w:cs="Times New Roman"/>
          <w:b/>
          <w:i/>
          <w:color w:val="000000"/>
          <w:sz w:val="28"/>
          <w:szCs w:val="28"/>
        </w:rPr>
        <w:t>%</w:t>
      </w:r>
      <w:r>
        <w:rPr>
          <w:rFonts w:ascii="Times New Roman" w:hAnsi="Times New Roman" w:cs="Times New Roman"/>
          <w:color w:val="000000"/>
          <w:sz w:val="28"/>
          <w:szCs w:val="28"/>
        </w:rPr>
        <w:t>.</w:t>
      </w:r>
    </w:p>
    <w:p w:rsidR="009E0310" w:rsidRPr="00C559D0" w:rsidRDefault="009E0310" w:rsidP="00C706D8">
      <w:pPr>
        <w:tabs>
          <w:tab w:val="left" w:pos="567"/>
        </w:tabs>
        <w:spacing w:after="0"/>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 xml:space="preserve">        </w:t>
      </w:r>
      <w:r w:rsidRPr="00681F23">
        <w:rPr>
          <w:rFonts w:ascii="Times New Roman" w:hAnsi="Times New Roman" w:cs="Times New Roman"/>
          <w:sz w:val="28"/>
          <w:szCs w:val="28"/>
        </w:rPr>
        <w:t xml:space="preserve">Основную долю в расходах МУП ЖКХ </w:t>
      </w:r>
      <w:proofErr w:type="gramStart"/>
      <w:r w:rsidRPr="00681F23">
        <w:rPr>
          <w:rFonts w:ascii="Times New Roman" w:hAnsi="Times New Roman" w:cs="Times New Roman"/>
          <w:sz w:val="28"/>
          <w:szCs w:val="28"/>
        </w:rPr>
        <w:t>«Стимул»</w:t>
      </w:r>
      <w:proofErr w:type="gramEnd"/>
      <w:r>
        <w:rPr>
          <w:rFonts w:ascii="Times New Roman" w:hAnsi="Times New Roman" w:cs="Times New Roman"/>
          <w:sz w:val="28"/>
          <w:szCs w:val="28"/>
        </w:rPr>
        <w:t xml:space="preserve"> </w:t>
      </w:r>
      <w:r w:rsidR="008B4DA7">
        <w:rPr>
          <w:rFonts w:ascii="Times New Roman" w:hAnsi="Times New Roman" w:cs="Times New Roman"/>
          <w:sz w:val="28"/>
          <w:szCs w:val="28"/>
        </w:rPr>
        <w:t xml:space="preserve">как и предыдущем году </w:t>
      </w:r>
      <w:r w:rsidRPr="00681F23">
        <w:rPr>
          <w:rFonts w:ascii="Times New Roman" w:hAnsi="Times New Roman" w:cs="Times New Roman"/>
          <w:sz w:val="28"/>
          <w:szCs w:val="28"/>
        </w:rPr>
        <w:t>занимают расходы</w:t>
      </w:r>
      <w:r>
        <w:t xml:space="preserve"> </w:t>
      </w:r>
      <w:r w:rsidRPr="00247BEE">
        <w:rPr>
          <w:rFonts w:ascii="Times New Roman" w:hAnsi="Times New Roman" w:cs="Times New Roman"/>
          <w:sz w:val="28"/>
          <w:szCs w:val="28"/>
        </w:rPr>
        <w:t>на оплату труда</w:t>
      </w:r>
      <w:r w:rsidR="008B4DA7">
        <w:rPr>
          <w:rFonts w:ascii="Times New Roman" w:hAnsi="Times New Roman" w:cs="Times New Roman"/>
          <w:sz w:val="28"/>
          <w:szCs w:val="28"/>
        </w:rPr>
        <w:t xml:space="preserve"> </w:t>
      </w:r>
      <w:r>
        <w:rPr>
          <w:rFonts w:ascii="Times New Roman" w:hAnsi="Times New Roman" w:cs="Times New Roman"/>
          <w:sz w:val="28"/>
          <w:szCs w:val="28"/>
        </w:rPr>
        <w:t xml:space="preserve">– </w:t>
      </w:r>
      <w:r w:rsidR="008B4DA7">
        <w:rPr>
          <w:rFonts w:ascii="Times New Roman" w:hAnsi="Times New Roman" w:cs="Times New Roman"/>
          <w:b/>
          <w:i/>
          <w:sz w:val="28"/>
          <w:szCs w:val="28"/>
        </w:rPr>
        <w:t>43,7</w:t>
      </w:r>
      <w:r w:rsidRPr="00964383">
        <w:rPr>
          <w:rFonts w:ascii="Times New Roman" w:hAnsi="Times New Roman" w:cs="Times New Roman"/>
          <w:b/>
          <w:i/>
          <w:sz w:val="28"/>
          <w:szCs w:val="28"/>
        </w:rPr>
        <w:t>%</w:t>
      </w:r>
      <w:r>
        <w:rPr>
          <w:rFonts w:ascii="Times New Roman" w:hAnsi="Times New Roman" w:cs="Times New Roman"/>
          <w:sz w:val="28"/>
          <w:szCs w:val="28"/>
        </w:rPr>
        <w:t xml:space="preserve"> от</w:t>
      </w:r>
      <w:r w:rsidRPr="00247BEE">
        <w:rPr>
          <w:rFonts w:ascii="Times New Roman" w:hAnsi="Times New Roman" w:cs="Times New Roman"/>
          <w:sz w:val="28"/>
          <w:szCs w:val="28"/>
        </w:rPr>
        <w:t xml:space="preserve"> всех затрат предприятия</w:t>
      </w:r>
      <w:r>
        <w:rPr>
          <w:rFonts w:ascii="Times New Roman" w:hAnsi="Times New Roman" w:cs="Times New Roman"/>
          <w:sz w:val="28"/>
          <w:szCs w:val="28"/>
        </w:rPr>
        <w:t xml:space="preserve">, расходы на оплату налогов – </w:t>
      </w:r>
      <w:r w:rsidR="008B4DA7">
        <w:rPr>
          <w:rFonts w:ascii="Times New Roman" w:hAnsi="Times New Roman" w:cs="Times New Roman"/>
          <w:b/>
          <w:i/>
          <w:sz w:val="28"/>
          <w:szCs w:val="28"/>
        </w:rPr>
        <w:t>23,9</w:t>
      </w:r>
      <w:r w:rsidRPr="00964383">
        <w:rPr>
          <w:rFonts w:ascii="Times New Roman" w:hAnsi="Times New Roman" w:cs="Times New Roman"/>
          <w:b/>
          <w:i/>
          <w:sz w:val="28"/>
          <w:szCs w:val="28"/>
        </w:rPr>
        <w:t>%</w:t>
      </w:r>
      <w:r>
        <w:rPr>
          <w:rFonts w:ascii="Times New Roman" w:hAnsi="Times New Roman" w:cs="Times New Roman"/>
          <w:sz w:val="28"/>
          <w:szCs w:val="28"/>
        </w:rPr>
        <w:t xml:space="preserve">, расчеты с поставщиками – </w:t>
      </w:r>
      <w:r w:rsidR="008B4DA7">
        <w:rPr>
          <w:rFonts w:ascii="Times New Roman" w:hAnsi="Times New Roman" w:cs="Times New Roman"/>
          <w:b/>
          <w:i/>
          <w:sz w:val="28"/>
          <w:szCs w:val="28"/>
        </w:rPr>
        <w:t>15,4</w:t>
      </w:r>
      <w:r w:rsidRPr="00964383">
        <w:rPr>
          <w:rFonts w:ascii="Times New Roman" w:hAnsi="Times New Roman" w:cs="Times New Roman"/>
          <w:b/>
          <w:i/>
          <w:sz w:val="28"/>
          <w:szCs w:val="28"/>
        </w:rPr>
        <w:t>%</w:t>
      </w:r>
      <w:r>
        <w:rPr>
          <w:rFonts w:ascii="Times New Roman" w:hAnsi="Times New Roman" w:cs="Times New Roman"/>
          <w:sz w:val="28"/>
          <w:szCs w:val="28"/>
        </w:rPr>
        <w:t xml:space="preserve">, расходы на покупку ГСМ – </w:t>
      </w:r>
      <w:r w:rsidR="008B4DA7">
        <w:rPr>
          <w:rFonts w:ascii="Times New Roman" w:hAnsi="Times New Roman" w:cs="Times New Roman"/>
          <w:b/>
          <w:i/>
          <w:sz w:val="28"/>
          <w:szCs w:val="28"/>
        </w:rPr>
        <w:t>11,1</w:t>
      </w:r>
      <w:r w:rsidRPr="00964383">
        <w:rPr>
          <w:rFonts w:ascii="Times New Roman" w:hAnsi="Times New Roman" w:cs="Times New Roman"/>
          <w:b/>
          <w:i/>
          <w:sz w:val="28"/>
          <w:szCs w:val="28"/>
        </w:rPr>
        <w:t>%</w:t>
      </w:r>
      <w:r w:rsidRPr="00247BEE">
        <w:rPr>
          <w:rFonts w:ascii="Times New Roman" w:hAnsi="Times New Roman" w:cs="Times New Roman"/>
          <w:sz w:val="28"/>
          <w:szCs w:val="28"/>
        </w:rPr>
        <w:t xml:space="preserve">. </w:t>
      </w:r>
      <w:r w:rsidR="00C706D8">
        <w:rPr>
          <w:rFonts w:ascii="Times New Roman" w:hAnsi="Times New Roman" w:cs="Times New Roman"/>
          <w:sz w:val="28"/>
          <w:szCs w:val="28"/>
        </w:rPr>
        <w:t xml:space="preserve">Увеличились </w:t>
      </w:r>
      <w:r w:rsidRPr="00247BEE">
        <w:rPr>
          <w:rFonts w:ascii="Times New Roman" w:hAnsi="Times New Roman" w:cs="Times New Roman"/>
          <w:sz w:val="28"/>
          <w:szCs w:val="28"/>
        </w:rPr>
        <w:t>расход</w:t>
      </w:r>
      <w:r w:rsidR="00C706D8">
        <w:rPr>
          <w:rFonts w:ascii="Times New Roman" w:hAnsi="Times New Roman" w:cs="Times New Roman"/>
          <w:sz w:val="28"/>
          <w:szCs w:val="28"/>
        </w:rPr>
        <w:t>ы</w:t>
      </w:r>
      <w:r w:rsidRPr="00247BEE">
        <w:rPr>
          <w:rFonts w:ascii="Times New Roman" w:hAnsi="Times New Roman" w:cs="Times New Roman"/>
          <w:sz w:val="28"/>
          <w:szCs w:val="28"/>
        </w:rPr>
        <w:t xml:space="preserve"> </w:t>
      </w:r>
      <w:r w:rsidR="00C706D8">
        <w:rPr>
          <w:rFonts w:ascii="Times New Roman" w:hAnsi="Times New Roman" w:cs="Times New Roman"/>
          <w:sz w:val="28"/>
          <w:szCs w:val="28"/>
        </w:rPr>
        <w:t>в 2018</w:t>
      </w:r>
      <w:r w:rsidR="00C706D8" w:rsidRPr="00247BEE">
        <w:rPr>
          <w:rFonts w:ascii="Times New Roman" w:hAnsi="Times New Roman" w:cs="Times New Roman"/>
          <w:sz w:val="28"/>
          <w:szCs w:val="28"/>
        </w:rPr>
        <w:t xml:space="preserve"> году к уровню прошлого года </w:t>
      </w:r>
      <w:r w:rsidRPr="00247BEE">
        <w:rPr>
          <w:rFonts w:ascii="Times New Roman" w:hAnsi="Times New Roman" w:cs="Times New Roman"/>
          <w:sz w:val="28"/>
          <w:szCs w:val="28"/>
        </w:rPr>
        <w:t>на оплату труда на</w:t>
      </w:r>
      <w:r w:rsidR="00C706D8">
        <w:rPr>
          <w:rFonts w:ascii="Times New Roman" w:hAnsi="Times New Roman" w:cs="Times New Roman"/>
          <w:sz w:val="28"/>
          <w:szCs w:val="28"/>
        </w:rPr>
        <w:t xml:space="preserve"> </w:t>
      </w:r>
      <w:r w:rsidR="00C706D8" w:rsidRPr="00C706D8">
        <w:rPr>
          <w:rFonts w:ascii="Times New Roman" w:hAnsi="Times New Roman" w:cs="Times New Roman"/>
          <w:b/>
          <w:i/>
          <w:color w:val="000000"/>
          <w:sz w:val="28"/>
          <w:szCs w:val="28"/>
        </w:rPr>
        <w:t>458 191,76</w:t>
      </w:r>
      <w:r w:rsidR="00C706D8">
        <w:rPr>
          <w:rFonts w:ascii="Times New Roman" w:hAnsi="Times New Roman" w:cs="Times New Roman"/>
          <w:sz w:val="28"/>
          <w:szCs w:val="28"/>
        </w:rPr>
        <w:t xml:space="preserve"> </w:t>
      </w:r>
      <w:r w:rsidRPr="00247BEE">
        <w:rPr>
          <w:rFonts w:ascii="Times New Roman" w:hAnsi="Times New Roman" w:cs="Times New Roman"/>
          <w:sz w:val="28"/>
          <w:szCs w:val="28"/>
        </w:rPr>
        <w:t>рублей</w:t>
      </w:r>
      <w:r w:rsidR="00C706D8">
        <w:rPr>
          <w:rFonts w:ascii="Times New Roman" w:hAnsi="Times New Roman" w:cs="Times New Roman"/>
          <w:sz w:val="28"/>
          <w:szCs w:val="28"/>
        </w:rPr>
        <w:t xml:space="preserve">, выплату алиментов на </w:t>
      </w:r>
      <w:r w:rsidR="00C706D8" w:rsidRPr="00C706D8">
        <w:rPr>
          <w:rFonts w:ascii="Times New Roman" w:hAnsi="Times New Roman" w:cs="Times New Roman"/>
          <w:b/>
          <w:i/>
          <w:color w:val="000000"/>
          <w:sz w:val="28"/>
          <w:szCs w:val="28"/>
        </w:rPr>
        <w:t>47 272,78</w:t>
      </w:r>
      <w:r w:rsidR="00C706D8">
        <w:rPr>
          <w:rFonts w:ascii="Times New Roman" w:hAnsi="Times New Roman" w:cs="Times New Roman"/>
          <w:b/>
          <w:i/>
          <w:color w:val="000000"/>
          <w:sz w:val="28"/>
          <w:szCs w:val="28"/>
        </w:rPr>
        <w:t xml:space="preserve"> рублей, </w:t>
      </w:r>
      <w:r w:rsidR="00C706D8" w:rsidRPr="00C706D8">
        <w:rPr>
          <w:rFonts w:ascii="Times New Roman" w:hAnsi="Times New Roman" w:cs="Times New Roman"/>
          <w:color w:val="000000"/>
          <w:sz w:val="28"/>
          <w:szCs w:val="28"/>
        </w:rPr>
        <w:t>покупку ГСМ -</w:t>
      </w:r>
      <w:r w:rsidR="00C706D8">
        <w:rPr>
          <w:rFonts w:ascii="Times New Roman" w:hAnsi="Times New Roman" w:cs="Times New Roman"/>
          <w:b/>
          <w:i/>
          <w:color w:val="000000"/>
          <w:sz w:val="28"/>
          <w:szCs w:val="28"/>
        </w:rPr>
        <w:t xml:space="preserve"> </w:t>
      </w:r>
      <w:r w:rsidR="00C706D8" w:rsidRPr="00C706D8">
        <w:rPr>
          <w:rFonts w:ascii="Times New Roman" w:hAnsi="Times New Roman" w:cs="Times New Roman"/>
          <w:b/>
          <w:i/>
          <w:color w:val="000000"/>
          <w:sz w:val="28"/>
          <w:szCs w:val="28"/>
        </w:rPr>
        <w:t>106 775,63</w:t>
      </w:r>
      <w:r w:rsidR="00C706D8">
        <w:rPr>
          <w:rFonts w:ascii="Times New Roman" w:hAnsi="Times New Roman" w:cs="Times New Roman"/>
          <w:color w:val="000000"/>
          <w:sz w:val="20"/>
          <w:szCs w:val="20"/>
        </w:rPr>
        <w:t xml:space="preserve"> </w:t>
      </w:r>
      <w:r w:rsidR="00C706D8" w:rsidRPr="00C706D8">
        <w:rPr>
          <w:rFonts w:ascii="Times New Roman" w:hAnsi="Times New Roman" w:cs="Times New Roman"/>
          <w:color w:val="000000"/>
          <w:sz w:val="28"/>
          <w:szCs w:val="28"/>
        </w:rPr>
        <w:t>рублей</w:t>
      </w:r>
      <w:r w:rsidR="00C706D8">
        <w:rPr>
          <w:rFonts w:ascii="Times New Roman" w:hAnsi="Times New Roman" w:cs="Times New Roman"/>
          <w:color w:val="000000"/>
          <w:sz w:val="28"/>
          <w:szCs w:val="28"/>
        </w:rPr>
        <w:t xml:space="preserve">. </w:t>
      </w:r>
    </w:p>
    <w:p w:rsidR="00BE32D3" w:rsidRPr="00F20C42" w:rsidRDefault="00BE32D3" w:rsidP="00BE32D3">
      <w:pPr>
        <w:pStyle w:val="5"/>
        <w:spacing w:after="0" w:line="240" w:lineRule="auto"/>
        <w:rPr>
          <w:rFonts w:ascii="Times New Roman" w:hAnsi="Times New Roman"/>
        </w:rPr>
      </w:pPr>
    </w:p>
    <w:p w:rsidR="00BE32D3" w:rsidRPr="00C706D8" w:rsidRDefault="00BE32D3" w:rsidP="00C706D8">
      <w:pPr>
        <w:pStyle w:val="5"/>
        <w:spacing w:after="0" w:line="240" w:lineRule="auto"/>
        <w:ind w:left="567"/>
        <w:rPr>
          <w:rFonts w:ascii="Times New Roman" w:hAnsi="Times New Roman"/>
          <w:b/>
          <w:i/>
          <w:sz w:val="28"/>
          <w:szCs w:val="28"/>
        </w:rPr>
      </w:pPr>
      <w:r w:rsidRPr="00C706D8">
        <w:rPr>
          <w:rFonts w:ascii="Times New Roman" w:hAnsi="Times New Roman"/>
          <w:b/>
          <w:i/>
          <w:sz w:val="28"/>
          <w:szCs w:val="28"/>
        </w:rPr>
        <w:t>9.</w:t>
      </w:r>
      <w:r w:rsidR="00C706D8" w:rsidRPr="00C706D8">
        <w:rPr>
          <w:rFonts w:ascii="Times New Roman" w:hAnsi="Times New Roman"/>
          <w:b/>
          <w:i/>
          <w:sz w:val="28"/>
          <w:szCs w:val="28"/>
        </w:rPr>
        <w:t xml:space="preserve">3 </w:t>
      </w:r>
      <w:r w:rsidRPr="00C706D8">
        <w:rPr>
          <w:rFonts w:ascii="Times New Roman" w:hAnsi="Times New Roman"/>
          <w:b/>
          <w:i/>
          <w:sz w:val="28"/>
          <w:szCs w:val="28"/>
        </w:rPr>
        <w:t>Дебиторская, кредиторская задолженность Предприятия</w:t>
      </w:r>
    </w:p>
    <w:p w:rsidR="00BE32D3" w:rsidRPr="00F20C42" w:rsidRDefault="00BE32D3" w:rsidP="00BE32D3">
      <w:pPr>
        <w:pStyle w:val="5"/>
        <w:spacing w:after="0" w:line="240" w:lineRule="auto"/>
        <w:rPr>
          <w:rFonts w:ascii="Times New Roman" w:hAnsi="Times New Roman"/>
          <w:i/>
        </w:rPr>
      </w:pPr>
    </w:p>
    <w:p w:rsidR="00BE32D3" w:rsidRDefault="00BE32D3" w:rsidP="00C706D8">
      <w:pPr>
        <w:pStyle w:val="5"/>
        <w:spacing w:after="0" w:line="240" w:lineRule="auto"/>
        <w:ind w:left="0" w:firstLine="567"/>
        <w:jc w:val="both"/>
        <w:rPr>
          <w:rFonts w:ascii="Times New Roman" w:hAnsi="Times New Roman"/>
          <w:sz w:val="28"/>
          <w:szCs w:val="28"/>
        </w:rPr>
      </w:pPr>
      <w:r w:rsidRPr="00C706D8">
        <w:rPr>
          <w:rFonts w:ascii="Times New Roman" w:hAnsi="Times New Roman"/>
          <w:sz w:val="28"/>
          <w:szCs w:val="28"/>
        </w:rPr>
        <w:t>Данные бухгалтерской отчетности предприятия свидетельствуют о наличии четко выраженной тенденции роста как дебиторской, так и кредиторской задолженности, динамика роста отражена в таблице</w:t>
      </w:r>
      <w:r w:rsidR="00DE7802" w:rsidRPr="00C706D8">
        <w:rPr>
          <w:rFonts w:ascii="Times New Roman" w:hAnsi="Times New Roman"/>
          <w:sz w:val="28"/>
          <w:szCs w:val="28"/>
        </w:rPr>
        <w:t xml:space="preserve"> №</w:t>
      </w:r>
      <w:r w:rsidR="00C706D8">
        <w:rPr>
          <w:rFonts w:ascii="Times New Roman" w:hAnsi="Times New Roman"/>
          <w:sz w:val="28"/>
          <w:szCs w:val="28"/>
        </w:rPr>
        <w:t>5</w:t>
      </w:r>
      <w:r w:rsidRPr="00C706D8">
        <w:rPr>
          <w:rFonts w:ascii="Times New Roman" w:hAnsi="Times New Roman"/>
          <w:sz w:val="28"/>
          <w:szCs w:val="28"/>
        </w:rPr>
        <w:t xml:space="preserve">.    </w:t>
      </w:r>
    </w:p>
    <w:p w:rsidR="00C706D8" w:rsidRPr="00C706D8" w:rsidRDefault="00C706D8" w:rsidP="00C706D8">
      <w:pPr>
        <w:pStyle w:val="5"/>
        <w:spacing w:after="0" w:line="240" w:lineRule="auto"/>
        <w:ind w:left="0" w:firstLine="567"/>
        <w:jc w:val="both"/>
        <w:rPr>
          <w:rFonts w:ascii="Times New Roman" w:hAnsi="Times New Roman"/>
          <w:sz w:val="28"/>
          <w:szCs w:val="28"/>
        </w:rPr>
      </w:pPr>
    </w:p>
    <w:p w:rsidR="00BE32D3" w:rsidRPr="00C706D8" w:rsidRDefault="00BE32D3" w:rsidP="00BE32D3">
      <w:pPr>
        <w:pStyle w:val="5"/>
        <w:spacing w:after="0" w:line="240" w:lineRule="auto"/>
        <w:rPr>
          <w:rFonts w:ascii="Times New Roman" w:hAnsi="Times New Roman"/>
          <w:i/>
          <w:sz w:val="28"/>
          <w:szCs w:val="28"/>
        </w:rPr>
      </w:pPr>
      <w:r w:rsidRPr="00F20C42">
        <w:rPr>
          <w:rFonts w:ascii="Times New Roman" w:hAnsi="Times New Roman"/>
        </w:rPr>
        <w:t xml:space="preserve">                                                                                                     </w:t>
      </w:r>
      <w:r w:rsidR="00F2427A">
        <w:rPr>
          <w:rFonts w:ascii="Times New Roman" w:hAnsi="Times New Roman"/>
        </w:rPr>
        <w:t xml:space="preserve">          </w:t>
      </w:r>
      <w:r w:rsidR="00C706D8">
        <w:rPr>
          <w:rFonts w:ascii="Times New Roman" w:hAnsi="Times New Roman"/>
        </w:rPr>
        <w:t xml:space="preserve"> </w:t>
      </w:r>
      <w:r w:rsidR="00DE7802">
        <w:rPr>
          <w:rFonts w:ascii="Times New Roman" w:hAnsi="Times New Roman"/>
        </w:rPr>
        <w:t xml:space="preserve"> </w:t>
      </w:r>
      <w:r w:rsidR="00DE7802" w:rsidRPr="00C706D8">
        <w:rPr>
          <w:rFonts w:ascii="Times New Roman" w:hAnsi="Times New Roman"/>
          <w:i/>
          <w:sz w:val="28"/>
          <w:szCs w:val="28"/>
        </w:rPr>
        <w:t>Таблица №</w:t>
      </w:r>
      <w:r w:rsidR="00C706D8" w:rsidRPr="00C706D8">
        <w:rPr>
          <w:rFonts w:ascii="Times New Roman" w:hAnsi="Times New Roman"/>
          <w:i/>
          <w:sz w:val="28"/>
          <w:szCs w:val="28"/>
        </w:rPr>
        <w:t>5</w:t>
      </w:r>
      <w:r w:rsidR="00DE7802" w:rsidRPr="00C706D8">
        <w:rPr>
          <w:rFonts w:ascii="Times New Roman" w:hAnsi="Times New Roman"/>
          <w:i/>
          <w:sz w:val="28"/>
          <w:szCs w:val="28"/>
        </w:rPr>
        <w:t xml:space="preserve"> (</w:t>
      </w:r>
      <w:r w:rsidRPr="00C706D8">
        <w:rPr>
          <w:rFonts w:ascii="Times New Roman" w:hAnsi="Times New Roman"/>
          <w:i/>
          <w:sz w:val="28"/>
          <w:szCs w:val="28"/>
        </w:rPr>
        <w:t>руб</w:t>
      </w:r>
      <w:r w:rsidR="00DE7802" w:rsidRPr="00C706D8">
        <w:rPr>
          <w:rFonts w:ascii="Times New Roman" w:hAnsi="Times New Roman"/>
          <w:i/>
          <w:sz w:val="28"/>
          <w:szCs w:val="28"/>
        </w:rPr>
        <w:t>.)</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11"/>
        <w:gridCol w:w="1701"/>
        <w:gridCol w:w="1701"/>
        <w:gridCol w:w="1843"/>
      </w:tblGrid>
      <w:tr w:rsidR="00F2427A" w:rsidRPr="00F20C42" w:rsidTr="00F2427A">
        <w:tc>
          <w:tcPr>
            <w:tcW w:w="4111" w:type="dxa"/>
          </w:tcPr>
          <w:p w:rsidR="00F2427A" w:rsidRDefault="00F2427A" w:rsidP="00C706D8">
            <w:pPr>
              <w:pStyle w:val="5"/>
              <w:spacing w:after="0" w:line="240" w:lineRule="auto"/>
              <w:ind w:left="0"/>
              <w:jc w:val="center"/>
              <w:rPr>
                <w:rFonts w:ascii="Times New Roman" w:hAnsi="Times New Roman"/>
              </w:rPr>
            </w:pPr>
            <w:r w:rsidRPr="00F20C42">
              <w:rPr>
                <w:rFonts w:ascii="Times New Roman" w:hAnsi="Times New Roman"/>
              </w:rPr>
              <w:t>Наименование</w:t>
            </w:r>
          </w:p>
          <w:p w:rsidR="00F2427A" w:rsidRPr="00F20C42" w:rsidRDefault="00F2427A" w:rsidP="00C706D8">
            <w:pPr>
              <w:pStyle w:val="5"/>
              <w:spacing w:after="0" w:line="240" w:lineRule="auto"/>
              <w:ind w:left="0"/>
              <w:jc w:val="center"/>
              <w:rPr>
                <w:rFonts w:ascii="Times New Roman" w:hAnsi="Times New Roman"/>
              </w:rPr>
            </w:pPr>
            <w:r w:rsidRPr="00F20C42">
              <w:rPr>
                <w:rFonts w:ascii="Times New Roman" w:hAnsi="Times New Roman"/>
              </w:rPr>
              <w:t>показателей</w:t>
            </w:r>
          </w:p>
        </w:tc>
        <w:tc>
          <w:tcPr>
            <w:tcW w:w="1701" w:type="dxa"/>
          </w:tcPr>
          <w:p w:rsidR="00F2427A" w:rsidRPr="00F20C42" w:rsidRDefault="00F2427A" w:rsidP="00C706D8">
            <w:pPr>
              <w:pStyle w:val="5"/>
              <w:spacing w:after="0" w:line="240" w:lineRule="auto"/>
              <w:ind w:left="0"/>
              <w:jc w:val="center"/>
              <w:rPr>
                <w:rFonts w:ascii="Times New Roman" w:hAnsi="Times New Roman"/>
              </w:rPr>
            </w:pPr>
            <w:r w:rsidRPr="00F20C42">
              <w:rPr>
                <w:rFonts w:ascii="Times New Roman" w:hAnsi="Times New Roman"/>
              </w:rPr>
              <w:t>По состоянию на 31.12.201</w:t>
            </w:r>
            <w:r>
              <w:rPr>
                <w:rFonts w:ascii="Times New Roman" w:hAnsi="Times New Roman"/>
              </w:rPr>
              <w:t>8</w:t>
            </w:r>
            <w:r w:rsidRPr="00F20C42">
              <w:rPr>
                <w:rFonts w:ascii="Times New Roman" w:hAnsi="Times New Roman"/>
              </w:rPr>
              <w:t>г.</w:t>
            </w:r>
          </w:p>
        </w:tc>
        <w:tc>
          <w:tcPr>
            <w:tcW w:w="1701" w:type="dxa"/>
          </w:tcPr>
          <w:p w:rsidR="00F2427A" w:rsidRPr="00F20C42" w:rsidRDefault="00F2427A" w:rsidP="00C706D8">
            <w:pPr>
              <w:pStyle w:val="5"/>
              <w:spacing w:after="0" w:line="240" w:lineRule="auto"/>
              <w:ind w:left="0"/>
              <w:jc w:val="center"/>
              <w:rPr>
                <w:rFonts w:ascii="Times New Roman" w:hAnsi="Times New Roman"/>
              </w:rPr>
            </w:pPr>
            <w:r w:rsidRPr="00F20C42">
              <w:rPr>
                <w:rFonts w:ascii="Times New Roman" w:hAnsi="Times New Roman"/>
              </w:rPr>
              <w:t>По состоянию</w:t>
            </w:r>
            <w:r>
              <w:rPr>
                <w:rFonts w:ascii="Times New Roman" w:hAnsi="Times New Roman"/>
              </w:rPr>
              <w:t xml:space="preserve">  на 31.12.2017</w:t>
            </w:r>
            <w:r w:rsidRPr="00F20C42">
              <w:rPr>
                <w:rFonts w:ascii="Times New Roman" w:hAnsi="Times New Roman"/>
              </w:rPr>
              <w:t>г.</w:t>
            </w:r>
          </w:p>
        </w:tc>
        <w:tc>
          <w:tcPr>
            <w:tcW w:w="1843" w:type="dxa"/>
          </w:tcPr>
          <w:p w:rsidR="00F2427A" w:rsidRPr="00F20C42" w:rsidRDefault="00F2427A" w:rsidP="00C706D8">
            <w:pPr>
              <w:pStyle w:val="5"/>
              <w:spacing w:after="0" w:line="240" w:lineRule="auto"/>
              <w:ind w:left="0"/>
              <w:jc w:val="center"/>
              <w:rPr>
                <w:rFonts w:ascii="Times New Roman" w:hAnsi="Times New Roman"/>
              </w:rPr>
            </w:pPr>
            <w:r w:rsidRPr="00F20C42">
              <w:rPr>
                <w:rFonts w:ascii="Times New Roman" w:hAnsi="Times New Roman"/>
              </w:rPr>
              <w:t>Отклонение</w:t>
            </w:r>
          </w:p>
          <w:p w:rsidR="00F2427A" w:rsidRPr="00F20C42" w:rsidRDefault="00F2427A" w:rsidP="00C706D8">
            <w:pPr>
              <w:pStyle w:val="5"/>
              <w:spacing w:after="0" w:line="240" w:lineRule="auto"/>
              <w:ind w:left="0"/>
              <w:jc w:val="center"/>
              <w:rPr>
                <w:rFonts w:ascii="Times New Roman" w:hAnsi="Times New Roman"/>
              </w:rPr>
            </w:pPr>
            <w:r w:rsidRPr="00F20C42">
              <w:rPr>
                <w:rFonts w:ascii="Times New Roman" w:hAnsi="Times New Roman"/>
              </w:rPr>
              <w:t>(2-3)</w:t>
            </w:r>
          </w:p>
        </w:tc>
      </w:tr>
      <w:tr w:rsidR="00F2427A" w:rsidRPr="00F20C42" w:rsidTr="00F2427A">
        <w:tc>
          <w:tcPr>
            <w:tcW w:w="4111" w:type="dxa"/>
          </w:tcPr>
          <w:p w:rsidR="00F2427A" w:rsidRPr="00F20C42" w:rsidRDefault="00F2427A" w:rsidP="00C706D8">
            <w:pPr>
              <w:pStyle w:val="5"/>
              <w:spacing w:after="0" w:line="240" w:lineRule="auto"/>
              <w:ind w:left="0"/>
              <w:jc w:val="center"/>
              <w:rPr>
                <w:rFonts w:ascii="Times New Roman" w:hAnsi="Times New Roman"/>
              </w:rPr>
            </w:pPr>
            <w:r w:rsidRPr="00F20C42">
              <w:rPr>
                <w:rFonts w:ascii="Times New Roman" w:hAnsi="Times New Roman"/>
              </w:rPr>
              <w:t>1</w:t>
            </w:r>
          </w:p>
        </w:tc>
        <w:tc>
          <w:tcPr>
            <w:tcW w:w="1701" w:type="dxa"/>
          </w:tcPr>
          <w:p w:rsidR="00F2427A" w:rsidRPr="00F20C42" w:rsidRDefault="00F2427A" w:rsidP="00C706D8">
            <w:pPr>
              <w:pStyle w:val="5"/>
              <w:spacing w:after="0" w:line="240" w:lineRule="auto"/>
              <w:ind w:left="0"/>
              <w:jc w:val="center"/>
              <w:rPr>
                <w:rFonts w:ascii="Times New Roman" w:hAnsi="Times New Roman"/>
              </w:rPr>
            </w:pPr>
            <w:r w:rsidRPr="00F20C42">
              <w:rPr>
                <w:rFonts w:ascii="Times New Roman" w:hAnsi="Times New Roman"/>
              </w:rPr>
              <w:t>2</w:t>
            </w:r>
          </w:p>
        </w:tc>
        <w:tc>
          <w:tcPr>
            <w:tcW w:w="1701" w:type="dxa"/>
          </w:tcPr>
          <w:p w:rsidR="00F2427A" w:rsidRPr="00F20C42" w:rsidRDefault="00F2427A" w:rsidP="00C706D8">
            <w:pPr>
              <w:pStyle w:val="5"/>
              <w:spacing w:after="0" w:line="240" w:lineRule="auto"/>
              <w:ind w:left="0"/>
              <w:jc w:val="center"/>
              <w:rPr>
                <w:rFonts w:ascii="Times New Roman" w:hAnsi="Times New Roman"/>
              </w:rPr>
            </w:pPr>
            <w:r w:rsidRPr="00F20C42">
              <w:rPr>
                <w:rFonts w:ascii="Times New Roman" w:hAnsi="Times New Roman"/>
              </w:rPr>
              <w:t>3</w:t>
            </w:r>
          </w:p>
        </w:tc>
        <w:tc>
          <w:tcPr>
            <w:tcW w:w="1843" w:type="dxa"/>
          </w:tcPr>
          <w:p w:rsidR="00F2427A" w:rsidRPr="00F20C42" w:rsidRDefault="00F2427A" w:rsidP="00C706D8">
            <w:pPr>
              <w:pStyle w:val="5"/>
              <w:spacing w:after="0" w:line="240" w:lineRule="auto"/>
              <w:ind w:left="0"/>
              <w:jc w:val="center"/>
              <w:rPr>
                <w:rFonts w:ascii="Times New Roman" w:hAnsi="Times New Roman"/>
              </w:rPr>
            </w:pPr>
            <w:r>
              <w:rPr>
                <w:rFonts w:ascii="Times New Roman" w:hAnsi="Times New Roman"/>
              </w:rPr>
              <w:t>4</w:t>
            </w:r>
          </w:p>
        </w:tc>
      </w:tr>
      <w:tr w:rsidR="00F2427A" w:rsidRPr="00F20C42" w:rsidTr="00F2427A">
        <w:tc>
          <w:tcPr>
            <w:tcW w:w="4111" w:type="dxa"/>
          </w:tcPr>
          <w:p w:rsidR="00F2427A" w:rsidRPr="00F20C42" w:rsidRDefault="00F2427A" w:rsidP="00DE7802">
            <w:pPr>
              <w:pStyle w:val="5"/>
              <w:spacing w:after="0" w:line="240" w:lineRule="auto"/>
              <w:ind w:left="0"/>
              <w:rPr>
                <w:rFonts w:ascii="Times New Roman" w:hAnsi="Times New Roman"/>
                <w:b/>
              </w:rPr>
            </w:pPr>
            <w:r w:rsidRPr="00F20C42">
              <w:rPr>
                <w:rFonts w:ascii="Times New Roman" w:hAnsi="Times New Roman"/>
                <w:b/>
              </w:rPr>
              <w:t>Дебиторская задолженность</w:t>
            </w:r>
          </w:p>
        </w:tc>
        <w:tc>
          <w:tcPr>
            <w:tcW w:w="1701" w:type="dxa"/>
          </w:tcPr>
          <w:p w:rsidR="00F2427A" w:rsidRPr="00D57244" w:rsidRDefault="00F2427A" w:rsidP="00076620">
            <w:pPr>
              <w:pStyle w:val="5"/>
              <w:spacing w:after="0" w:line="240" w:lineRule="auto"/>
              <w:ind w:left="0"/>
              <w:jc w:val="center"/>
              <w:rPr>
                <w:rFonts w:ascii="Times New Roman" w:hAnsi="Times New Roman"/>
                <w:b/>
                <w:sz w:val="20"/>
                <w:szCs w:val="20"/>
              </w:rPr>
            </w:pPr>
            <w:r w:rsidRPr="00D57244">
              <w:rPr>
                <w:rFonts w:ascii="Times New Roman" w:hAnsi="Times New Roman"/>
                <w:b/>
                <w:sz w:val="20"/>
                <w:szCs w:val="20"/>
              </w:rPr>
              <w:t>1 667 573,79</w:t>
            </w:r>
          </w:p>
        </w:tc>
        <w:tc>
          <w:tcPr>
            <w:tcW w:w="1701" w:type="dxa"/>
          </w:tcPr>
          <w:p w:rsidR="00F2427A" w:rsidRPr="00D57244" w:rsidRDefault="00F2427A" w:rsidP="00076620">
            <w:pPr>
              <w:jc w:val="center"/>
              <w:rPr>
                <w:sz w:val="20"/>
                <w:szCs w:val="20"/>
              </w:rPr>
            </w:pPr>
            <w:r w:rsidRPr="00D57244">
              <w:rPr>
                <w:rFonts w:ascii="Times New Roman" w:hAnsi="Times New Roman" w:cs="Times New Roman"/>
                <w:b/>
                <w:color w:val="000000"/>
                <w:sz w:val="20"/>
                <w:szCs w:val="20"/>
              </w:rPr>
              <w:t>1 335 955,28</w:t>
            </w:r>
          </w:p>
        </w:tc>
        <w:tc>
          <w:tcPr>
            <w:tcW w:w="1843" w:type="dxa"/>
          </w:tcPr>
          <w:p w:rsidR="00F2427A" w:rsidRPr="00D57244" w:rsidRDefault="00F2427A" w:rsidP="00076620">
            <w:pPr>
              <w:pStyle w:val="5"/>
              <w:spacing w:after="0" w:line="240" w:lineRule="auto"/>
              <w:ind w:left="0"/>
              <w:jc w:val="center"/>
              <w:rPr>
                <w:rFonts w:ascii="Times New Roman" w:hAnsi="Times New Roman"/>
                <w:b/>
                <w:sz w:val="20"/>
                <w:szCs w:val="20"/>
              </w:rPr>
            </w:pPr>
            <w:r>
              <w:rPr>
                <w:rFonts w:ascii="Times New Roman" w:hAnsi="Times New Roman"/>
                <w:b/>
                <w:sz w:val="20"/>
                <w:szCs w:val="20"/>
              </w:rPr>
              <w:t>+331 618,51</w:t>
            </w:r>
          </w:p>
        </w:tc>
      </w:tr>
      <w:tr w:rsidR="00F2427A" w:rsidRPr="00F20C42" w:rsidTr="00F2427A">
        <w:tc>
          <w:tcPr>
            <w:tcW w:w="4111" w:type="dxa"/>
          </w:tcPr>
          <w:p w:rsidR="00F2427A" w:rsidRPr="00F20C42" w:rsidRDefault="00F2427A" w:rsidP="00DE7802">
            <w:pPr>
              <w:pStyle w:val="5"/>
              <w:spacing w:after="0" w:line="240" w:lineRule="auto"/>
              <w:ind w:left="0"/>
              <w:rPr>
                <w:rFonts w:ascii="Times New Roman" w:hAnsi="Times New Roman"/>
              </w:rPr>
            </w:pPr>
            <w:r w:rsidRPr="00F20C42">
              <w:rPr>
                <w:rFonts w:ascii="Times New Roman" w:hAnsi="Times New Roman"/>
              </w:rPr>
              <w:t xml:space="preserve">- в том числе по расчетам с покупателями и заказчиками </w:t>
            </w:r>
          </w:p>
        </w:tc>
        <w:tc>
          <w:tcPr>
            <w:tcW w:w="1701" w:type="dxa"/>
          </w:tcPr>
          <w:p w:rsidR="00F2427A" w:rsidRPr="005229C8" w:rsidRDefault="00F2427A" w:rsidP="00076620">
            <w:pPr>
              <w:pStyle w:val="5"/>
              <w:spacing w:after="0" w:line="240" w:lineRule="auto"/>
              <w:ind w:left="0"/>
              <w:jc w:val="center"/>
              <w:rPr>
                <w:rFonts w:ascii="Times New Roman" w:hAnsi="Times New Roman"/>
                <w:sz w:val="20"/>
                <w:szCs w:val="20"/>
              </w:rPr>
            </w:pPr>
            <w:r w:rsidRPr="005229C8">
              <w:rPr>
                <w:rFonts w:ascii="Times New Roman" w:hAnsi="Times New Roman"/>
                <w:sz w:val="20"/>
                <w:szCs w:val="20"/>
              </w:rPr>
              <w:t>1 667 573,79</w:t>
            </w:r>
          </w:p>
        </w:tc>
        <w:tc>
          <w:tcPr>
            <w:tcW w:w="1701" w:type="dxa"/>
          </w:tcPr>
          <w:p w:rsidR="00F2427A" w:rsidRPr="005229C8" w:rsidRDefault="00F2427A" w:rsidP="00076620">
            <w:pPr>
              <w:jc w:val="center"/>
              <w:rPr>
                <w:sz w:val="20"/>
                <w:szCs w:val="20"/>
              </w:rPr>
            </w:pPr>
            <w:r w:rsidRPr="005229C8">
              <w:rPr>
                <w:rFonts w:ascii="Times New Roman" w:hAnsi="Times New Roman" w:cs="Times New Roman"/>
                <w:color w:val="000000"/>
                <w:sz w:val="20"/>
                <w:szCs w:val="20"/>
              </w:rPr>
              <w:t>1 335 955,28</w:t>
            </w:r>
          </w:p>
        </w:tc>
        <w:tc>
          <w:tcPr>
            <w:tcW w:w="1843" w:type="dxa"/>
          </w:tcPr>
          <w:p w:rsidR="00F2427A" w:rsidRPr="005229C8" w:rsidRDefault="00F2427A" w:rsidP="00076620">
            <w:pPr>
              <w:pStyle w:val="5"/>
              <w:spacing w:after="0" w:line="240" w:lineRule="auto"/>
              <w:ind w:left="0"/>
              <w:jc w:val="center"/>
              <w:rPr>
                <w:rFonts w:ascii="Times New Roman" w:hAnsi="Times New Roman"/>
                <w:sz w:val="20"/>
                <w:szCs w:val="20"/>
              </w:rPr>
            </w:pPr>
            <w:r w:rsidRPr="005229C8">
              <w:rPr>
                <w:rFonts w:ascii="Times New Roman" w:hAnsi="Times New Roman"/>
                <w:sz w:val="20"/>
                <w:szCs w:val="20"/>
              </w:rPr>
              <w:t>+331 618,51</w:t>
            </w:r>
          </w:p>
        </w:tc>
      </w:tr>
      <w:tr w:rsidR="00F2427A" w:rsidRPr="00F20C42" w:rsidTr="00F2427A">
        <w:tc>
          <w:tcPr>
            <w:tcW w:w="4111" w:type="dxa"/>
          </w:tcPr>
          <w:p w:rsidR="00F2427A" w:rsidRPr="00F20C42" w:rsidRDefault="00F2427A" w:rsidP="00DE7802">
            <w:pPr>
              <w:pStyle w:val="5"/>
              <w:spacing w:after="0" w:line="240" w:lineRule="auto"/>
              <w:ind w:left="0"/>
              <w:rPr>
                <w:rFonts w:ascii="Times New Roman" w:hAnsi="Times New Roman"/>
                <w:b/>
              </w:rPr>
            </w:pPr>
            <w:r w:rsidRPr="00F20C42">
              <w:rPr>
                <w:rFonts w:ascii="Times New Roman" w:hAnsi="Times New Roman"/>
                <w:b/>
              </w:rPr>
              <w:t>Кредиторская задолженность</w:t>
            </w:r>
          </w:p>
        </w:tc>
        <w:tc>
          <w:tcPr>
            <w:tcW w:w="1701" w:type="dxa"/>
          </w:tcPr>
          <w:p w:rsidR="00F2427A" w:rsidRPr="005229C8" w:rsidRDefault="00F2427A" w:rsidP="00076620">
            <w:pPr>
              <w:pStyle w:val="5"/>
              <w:spacing w:after="0" w:line="240" w:lineRule="auto"/>
              <w:ind w:left="0"/>
              <w:jc w:val="center"/>
              <w:rPr>
                <w:rFonts w:ascii="Times New Roman" w:hAnsi="Times New Roman"/>
                <w:b/>
                <w:sz w:val="20"/>
                <w:szCs w:val="20"/>
              </w:rPr>
            </w:pPr>
            <w:r w:rsidRPr="005229C8">
              <w:rPr>
                <w:rFonts w:ascii="Times New Roman" w:hAnsi="Times New Roman"/>
                <w:b/>
                <w:sz w:val="20"/>
                <w:szCs w:val="20"/>
              </w:rPr>
              <w:t>1 084 469,63</w:t>
            </w:r>
          </w:p>
        </w:tc>
        <w:tc>
          <w:tcPr>
            <w:tcW w:w="1701" w:type="dxa"/>
          </w:tcPr>
          <w:p w:rsidR="00F2427A" w:rsidRPr="005229C8" w:rsidRDefault="00F2427A" w:rsidP="00076620">
            <w:pPr>
              <w:pStyle w:val="5"/>
              <w:spacing w:after="0" w:line="240" w:lineRule="auto"/>
              <w:ind w:left="0"/>
              <w:jc w:val="center"/>
              <w:rPr>
                <w:rFonts w:ascii="Times New Roman" w:hAnsi="Times New Roman"/>
                <w:b/>
                <w:sz w:val="20"/>
                <w:szCs w:val="20"/>
              </w:rPr>
            </w:pPr>
            <w:r w:rsidRPr="005229C8">
              <w:rPr>
                <w:rFonts w:ascii="Times New Roman" w:hAnsi="Times New Roman"/>
                <w:b/>
                <w:color w:val="000000"/>
                <w:sz w:val="20"/>
                <w:szCs w:val="20"/>
              </w:rPr>
              <w:t>815 333,15</w:t>
            </w:r>
          </w:p>
        </w:tc>
        <w:tc>
          <w:tcPr>
            <w:tcW w:w="1843" w:type="dxa"/>
          </w:tcPr>
          <w:p w:rsidR="00F2427A" w:rsidRPr="005229C8" w:rsidRDefault="00F2427A" w:rsidP="00076620">
            <w:pPr>
              <w:pStyle w:val="5"/>
              <w:spacing w:after="0" w:line="240" w:lineRule="auto"/>
              <w:ind w:left="0"/>
              <w:jc w:val="center"/>
              <w:rPr>
                <w:rFonts w:ascii="Times New Roman" w:hAnsi="Times New Roman"/>
                <w:b/>
                <w:sz w:val="20"/>
                <w:szCs w:val="20"/>
              </w:rPr>
            </w:pPr>
            <w:r w:rsidRPr="005229C8">
              <w:rPr>
                <w:rFonts w:ascii="Times New Roman" w:hAnsi="Times New Roman"/>
                <w:b/>
                <w:sz w:val="20"/>
                <w:szCs w:val="20"/>
              </w:rPr>
              <w:t>+269 136,48</w:t>
            </w:r>
          </w:p>
        </w:tc>
      </w:tr>
      <w:tr w:rsidR="00F2427A" w:rsidRPr="00F20C42" w:rsidTr="00F2427A">
        <w:tc>
          <w:tcPr>
            <w:tcW w:w="4111" w:type="dxa"/>
          </w:tcPr>
          <w:p w:rsidR="00F2427A" w:rsidRPr="00F20C42" w:rsidRDefault="00F2427A" w:rsidP="00DE7802">
            <w:pPr>
              <w:pStyle w:val="5"/>
              <w:spacing w:after="0" w:line="240" w:lineRule="auto"/>
              <w:ind w:left="0"/>
              <w:rPr>
                <w:rFonts w:ascii="Times New Roman" w:hAnsi="Times New Roman"/>
              </w:rPr>
            </w:pPr>
            <w:r w:rsidRPr="00F20C42">
              <w:rPr>
                <w:rFonts w:ascii="Times New Roman" w:hAnsi="Times New Roman"/>
              </w:rPr>
              <w:t>- в том числе:</w:t>
            </w:r>
          </w:p>
        </w:tc>
        <w:tc>
          <w:tcPr>
            <w:tcW w:w="1701" w:type="dxa"/>
          </w:tcPr>
          <w:p w:rsidR="00F2427A" w:rsidRPr="00F20C42" w:rsidRDefault="00F2427A" w:rsidP="00076620">
            <w:pPr>
              <w:pStyle w:val="5"/>
              <w:spacing w:after="0" w:line="240" w:lineRule="auto"/>
              <w:ind w:left="0"/>
              <w:jc w:val="center"/>
              <w:rPr>
                <w:rFonts w:ascii="Times New Roman" w:hAnsi="Times New Roman"/>
              </w:rPr>
            </w:pPr>
          </w:p>
        </w:tc>
        <w:tc>
          <w:tcPr>
            <w:tcW w:w="1701" w:type="dxa"/>
          </w:tcPr>
          <w:p w:rsidR="00F2427A" w:rsidRPr="00F20C42" w:rsidRDefault="00F2427A" w:rsidP="00076620">
            <w:pPr>
              <w:pStyle w:val="5"/>
              <w:spacing w:after="0" w:line="240" w:lineRule="auto"/>
              <w:ind w:left="0"/>
              <w:jc w:val="center"/>
              <w:rPr>
                <w:rFonts w:ascii="Times New Roman" w:hAnsi="Times New Roman"/>
              </w:rPr>
            </w:pPr>
          </w:p>
        </w:tc>
        <w:tc>
          <w:tcPr>
            <w:tcW w:w="1843" w:type="dxa"/>
          </w:tcPr>
          <w:p w:rsidR="00F2427A" w:rsidRPr="00F20C42" w:rsidRDefault="00F2427A" w:rsidP="00076620">
            <w:pPr>
              <w:pStyle w:val="5"/>
              <w:spacing w:after="0" w:line="240" w:lineRule="auto"/>
              <w:ind w:left="0"/>
              <w:jc w:val="center"/>
              <w:rPr>
                <w:rFonts w:ascii="Times New Roman" w:hAnsi="Times New Roman"/>
              </w:rPr>
            </w:pPr>
          </w:p>
        </w:tc>
      </w:tr>
      <w:tr w:rsidR="00F2427A" w:rsidRPr="00F20C42" w:rsidTr="00F2427A">
        <w:trPr>
          <w:trHeight w:val="610"/>
        </w:trPr>
        <w:tc>
          <w:tcPr>
            <w:tcW w:w="4111" w:type="dxa"/>
          </w:tcPr>
          <w:p w:rsidR="00F2427A" w:rsidRPr="00F20C42" w:rsidRDefault="00F2427A" w:rsidP="00DE7802">
            <w:pPr>
              <w:pStyle w:val="5"/>
              <w:spacing w:after="0" w:line="240" w:lineRule="auto"/>
              <w:ind w:left="0"/>
              <w:rPr>
                <w:rFonts w:ascii="Times New Roman" w:hAnsi="Times New Roman"/>
              </w:rPr>
            </w:pPr>
            <w:r w:rsidRPr="00F20C42">
              <w:rPr>
                <w:rFonts w:ascii="Times New Roman" w:hAnsi="Times New Roman"/>
              </w:rPr>
              <w:t>расчеты по налогам и сборам</w:t>
            </w:r>
          </w:p>
        </w:tc>
        <w:tc>
          <w:tcPr>
            <w:tcW w:w="1701" w:type="dxa"/>
          </w:tcPr>
          <w:p w:rsidR="00F2427A" w:rsidRPr="005229C8" w:rsidRDefault="00F2427A" w:rsidP="00076620">
            <w:pPr>
              <w:pStyle w:val="5"/>
              <w:spacing w:after="0" w:line="240" w:lineRule="auto"/>
              <w:ind w:left="0"/>
              <w:jc w:val="center"/>
              <w:rPr>
                <w:rFonts w:ascii="Times New Roman" w:hAnsi="Times New Roman"/>
                <w:sz w:val="20"/>
                <w:szCs w:val="20"/>
              </w:rPr>
            </w:pPr>
            <w:r w:rsidRPr="005229C8">
              <w:rPr>
                <w:rFonts w:ascii="Times New Roman" w:hAnsi="Times New Roman"/>
                <w:sz w:val="20"/>
                <w:szCs w:val="20"/>
              </w:rPr>
              <w:t>293 555,05</w:t>
            </w:r>
          </w:p>
        </w:tc>
        <w:tc>
          <w:tcPr>
            <w:tcW w:w="1701" w:type="dxa"/>
          </w:tcPr>
          <w:p w:rsidR="00F2427A" w:rsidRPr="005229C8" w:rsidRDefault="00F2427A" w:rsidP="00076620">
            <w:pPr>
              <w:pStyle w:val="5"/>
              <w:spacing w:after="0" w:line="240" w:lineRule="auto"/>
              <w:ind w:left="0"/>
              <w:jc w:val="center"/>
              <w:rPr>
                <w:rFonts w:ascii="Times New Roman" w:hAnsi="Times New Roman"/>
                <w:sz w:val="20"/>
                <w:szCs w:val="20"/>
              </w:rPr>
            </w:pPr>
            <w:r w:rsidRPr="005229C8">
              <w:rPr>
                <w:rFonts w:ascii="Times New Roman" w:hAnsi="Times New Roman"/>
                <w:sz w:val="20"/>
                <w:szCs w:val="20"/>
              </w:rPr>
              <w:t>235 522,83</w:t>
            </w:r>
          </w:p>
        </w:tc>
        <w:tc>
          <w:tcPr>
            <w:tcW w:w="1843" w:type="dxa"/>
          </w:tcPr>
          <w:p w:rsidR="00F2427A" w:rsidRPr="005229C8" w:rsidRDefault="00F2427A" w:rsidP="00076620">
            <w:pPr>
              <w:pStyle w:val="5"/>
              <w:spacing w:after="0" w:line="240" w:lineRule="auto"/>
              <w:ind w:left="0"/>
              <w:jc w:val="center"/>
              <w:rPr>
                <w:rFonts w:ascii="Times New Roman" w:hAnsi="Times New Roman"/>
                <w:sz w:val="20"/>
                <w:szCs w:val="20"/>
              </w:rPr>
            </w:pPr>
            <w:r w:rsidRPr="005229C8">
              <w:rPr>
                <w:rFonts w:ascii="Times New Roman" w:hAnsi="Times New Roman"/>
                <w:sz w:val="20"/>
                <w:szCs w:val="20"/>
              </w:rPr>
              <w:t>+58 032,22</w:t>
            </w:r>
          </w:p>
        </w:tc>
      </w:tr>
      <w:tr w:rsidR="00F2427A" w:rsidRPr="00F20C42" w:rsidTr="00F2427A">
        <w:tc>
          <w:tcPr>
            <w:tcW w:w="4111" w:type="dxa"/>
          </w:tcPr>
          <w:p w:rsidR="00F2427A" w:rsidRPr="00F20C42" w:rsidRDefault="00F2427A" w:rsidP="00DE7802">
            <w:pPr>
              <w:pStyle w:val="5"/>
              <w:spacing w:after="0" w:line="240" w:lineRule="auto"/>
              <w:ind w:left="0"/>
              <w:rPr>
                <w:rFonts w:ascii="Times New Roman" w:hAnsi="Times New Roman"/>
              </w:rPr>
            </w:pPr>
            <w:r w:rsidRPr="00F20C42">
              <w:rPr>
                <w:rFonts w:ascii="Times New Roman" w:hAnsi="Times New Roman"/>
              </w:rPr>
              <w:t xml:space="preserve">расчеты по социальному страхованию  </w:t>
            </w:r>
          </w:p>
        </w:tc>
        <w:tc>
          <w:tcPr>
            <w:tcW w:w="1701" w:type="dxa"/>
          </w:tcPr>
          <w:p w:rsidR="00F2427A" w:rsidRPr="005229C8" w:rsidRDefault="00F2427A" w:rsidP="00076620">
            <w:pPr>
              <w:pStyle w:val="5"/>
              <w:spacing w:after="0" w:line="240" w:lineRule="auto"/>
              <w:ind w:left="0"/>
              <w:jc w:val="center"/>
              <w:rPr>
                <w:rFonts w:ascii="Times New Roman" w:hAnsi="Times New Roman"/>
                <w:sz w:val="20"/>
                <w:szCs w:val="20"/>
              </w:rPr>
            </w:pPr>
            <w:r w:rsidRPr="005229C8">
              <w:rPr>
                <w:rFonts w:ascii="Times New Roman" w:hAnsi="Times New Roman"/>
                <w:sz w:val="20"/>
                <w:szCs w:val="20"/>
              </w:rPr>
              <w:t>198 286,81</w:t>
            </w:r>
          </w:p>
        </w:tc>
        <w:tc>
          <w:tcPr>
            <w:tcW w:w="1701" w:type="dxa"/>
          </w:tcPr>
          <w:p w:rsidR="00F2427A" w:rsidRPr="005229C8" w:rsidRDefault="00F2427A" w:rsidP="00076620">
            <w:pPr>
              <w:pStyle w:val="5"/>
              <w:spacing w:after="0" w:line="240" w:lineRule="auto"/>
              <w:ind w:left="0"/>
              <w:jc w:val="center"/>
              <w:rPr>
                <w:rFonts w:ascii="Times New Roman" w:hAnsi="Times New Roman"/>
                <w:sz w:val="20"/>
                <w:szCs w:val="20"/>
              </w:rPr>
            </w:pPr>
            <w:r w:rsidRPr="005229C8">
              <w:rPr>
                <w:rFonts w:ascii="Times New Roman" w:hAnsi="Times New Roman"/>
                <w:sz w:val="20"/>
                <w:szCs w:val="20"/>
              </w:rPr>
              <w:t>94 258,92</w:t>
            </w:r>
          </w:p>
        </w:tc>
        <w:tc>
          <w:tcPr>
            <w:tcW w:w="1843" w:type="dxa"/>
          </w:tcPr>
          <w:p w:rsidR="00F2427A" w:rsidRPr="005229C8" w:rsidRDefault="00F2427A" w:rsidP="00076620">
            <w:pPr>
              <w:pStyle w:val="5"/>
              <w:spacing w:after="0" w:line="240" w:lineRule="auto"/>
              <w:ind w:left="0"/>
              <w:jc w:val="center"/>
              <w:rPr>
                <w:rFonts w:ascii="Times New Roman" w:hAnsi="Times New Roman"/>
                <w:sz w:val="20"/>
                <w:szCs w:val="20"/>
              </w:rPr>
            </w:pPr>
            <w:r w:rsidRPr="005229C8">
              <w:rPr>
                <w:rFonts w:ascii="Times New Roman" w:hAnsi="Times New Roman"/>
                <w:sz w:val="20"/>
                <w:szCs w:val="20"/>
              </w:rPr>
              <w:t>+104 027,89</w:t>
            </w:r>
          </w:p>
        </w:tc>
      </w:tr>
      <w:tr w:rsidR="00F2427A" w:rsidRPr="00F20C42" w:rsidTr="00F2427A">
        <w:tc>
          <w:tcPr>
            <w:tcW w:w="4111" w:type="dxa"/>
          </w:tcPr>
          <w:p w:rsidR="00F2427A" w:rsidRPr="00F20C42" w:rsidRDefault="00F2427A" w:rsidP="00DE7802">
            <w:pPr>
              <w:pStyle w:val="5"/>
              <w:spacing w:after="0" w:line="240" w:lineRule="auto"/>
              <w:ind w:left="0"/>
              <w:rPr>
                <w:rFonts w:ascii="Times New Roman" w:hAnsi="Times New Roman"/>
              </w:rPr>
            </w:pPr>
            <w:r>
              <w:rPr>
                <w:rFonts w:ascii="Times New Roman" w:hAnsi="Times New Roman"/>
              </w:rPr>
              <w:t>р</w:t>
            </w:r>
            <w:r w:rsidRPr="00F20C42">
              <w:rPr>
                <w:rFonts w:ascii="Times New Roman" w:hAnsi="Times New Roman"/>
              </w:rPr>
              <w:t>асчеты с персоналом  по оплате труда</w:t>
            </w:r>
          </w:p>
        </w:tc>
        <w:tc>
          <w:tcPr>
            <w:tcW w:w="1701" w:type="dxa"/>
          </w:tcPr>
          <w:p w:rsidR="00F2427A" w:rsidRPr="005229C8" w:rsidRDefault="00F2427A" w:rsidP="00076620">
            <w:pPr>
              <w:pStyle w:val="5"/>
              <w:spacing w:after="0" w:line="240" w:lineRule="auto"/>
              <w:ind w:left="0"/>
              <w:jc w:val="center"/>
              <w:rPr>
                <w:rFonts w:ascii="Times New Roman" w:hAnsi="Times New Roman"/>
                <w:sz w:val="20"/>
                <w:szCs w:val="20"/>
              </w:rPr>
            </w:pPr>
            <w:r w:rsidRPr="005229C8">
              <w:rPr>
                <w:rFonts w:ascii="Times New Roman" w:hAnsi="Times New Roman"/>
                <w:sz w:val="20"/>
                <w:szCs w:val="20"/>
              </w:rPr>
              <w:t>157 366,17</w:t>
            </w:r>
          </w:p>
        </w:tc>
        <w:tc>
          <w:tcPr>
            <w:tcW w:w="1701" w:type="dxa"/>
          </w:tcPr>
          <w:p w:rsidR="00F2427A" w:rsidRPr="005229C8" w:rsidRDefault="00F2427A" w:rsidP="00076620">
            <w:pPr>
              <w:pStyle w:val="5"/>
              <w:spacing w:after="0" w:line="240" w:lineRule="auto"/>
              <w:ind w:left="0"/>
              <w:jc w:val="center"/>
              <w:rPr>
                <w:rFonts w:ascii="Times New Roman" w:hAnsi="Times New Roman"/>
                <w:sz w:val="20"/>
                <w:szCs w:val="20"/>
              </w:rPr>
            </w:pPr>
            <w:r w:rsidRPr="005229C8">
              <w:rPr>
                <w:rFonts w:ascii="Times New Roman" w:hAnsi="Times New Roman"/>
                <w:sz w:val="20"/>
                <w:szCs w:val="20"/>
              </w:rPr>
              <w:t>116 883,68</w:t>
            </w:r>
          </w:p>
        </w:tc>
        <w:tc>
          <w:tcPr>
            <w:tcW w:w="1843" w:type="dxa"/>
          </w:tcPr>
          <w:p w:rsidR="00F2427A" w:rsidRPr="005229C8" w:rsidRDefault="00F2427A" w:rsidP="00076620">
            <w:pPr>
              <w:pStyle w:val="5"/>
              <w:spacing w:after="0" w:line="240" w:lineRule="auto"/>
              <w:ind w:left="0"/>
              <w:jc w:val="center"/>
              <w:rPr>
                <w:rFonts w:ascii="Times New Roman" w:hAnsi="Times New Roman"/>
                <w:sz w:val="20"/>
                <w:szCs w:val="20"/>
              </w:rPr>
            </w:pPr>
            <w:r w:rsidRPr="005229C8">
              <w:rPr>
                <w:rFonts w:ascii="Times New Roman" w:hAnsi="Times New Roman"/>
                <w:sz w:val="20"/>
                <w:szCs w:val="20"/>
              </w:rPr>
              <w:t>+40 482,49</w:t>
            </w:r>
          </w:p>
        </w:tc>
      </w:tr>
      <w:tr w:rsidR="00F2427A" w:rsidRPr="00F20C42" w:rsidTr="00F2427A">
        <w:tc>
          <w:tcPr>
            <w:tcW w:w="4111" w:type="dxa"/>
          </w:tcPr>
          <w:p w:rsidR="00F2427A" w:rsidRPr="00F20C42" w:rsidRDefault="00F2427A" w:rsidP="00DE7802">
            <w:pPr>
              <w:pStyle w:val="5"/>
              <w:spacing w:after="0" w:line="240" w:lineRule="auto"/>
              <w:ind w:left="0"/>
              <w:rPr>
                <w:rFonts w:ascii="Times New Roman" w:hAnsi="Times New Roman"/>
              </w:rPr>
            </w:pPr>
            <w:r w:rsidRPr="00F20C42">
              <w:rPr>
                <w:rFonts w:ascii="Times New Roman" w:hAnsi="Times New Roman"/>
              </w:rPr>
              <w:t>расчеты с разными дебиторами и кредиторами</w:t>
            </w:r>
          </w:p>
        </w:tc>
        <w:tc>
          <w:tcPr>
            <w:tcW w:w="1701" w:type="dxa"/>
          </w:tcPr>
          <w:p w:rsidR="00F2427A" w:rsidRPr="005229C8" w:rsidRDefault="00F2427A" w:rsidP="00076620">
            <w:pPr>
              <w:pStyle w:val="5"/>
              <w:spacing w:after="0" w:line="240" w:lineRule="auto"/>
              <w:ind w:left="0"/>
              <w:jc w:val="center"/>
              <w:rPr>
                <w:rFonts w:ascii="Times New Roman" w:hAnsi="Times New Roman"/>
                <w:sz w:val="20"/>
                <w:szCs w:val="20"/>
              </w:rPr>
            </w:pPr>
            <w:r w:rsidRPr="005229C8">
              <w:rPr>
                <w:rFonts w:ascii="Times New Roman" w:hAnsi="Times New Roman"/>
                <w:sz w:val="20"/>
                <w:szCs w:val="20"/>
              </w:rPr>
              <w:t>435 261,60</w:t>
            </w:r>
          </w:p>
        </w:tc>
        <w:tc>
          <w:tcPr>
            <w:tcW w:w="1701" w:type="dxa"/>
          </w:tcPr>
          <w:p w:rsidR="00F2427A" w:rsidRPr="005229C8" w:rsidRDefault="00F2427A" w:rsidP="00076620">
            <w:pPr>
              <w:pStyle w:val="5"/>
              <w:spacing w:after="0" w:line="240" w:lineRule="auto"/>
              <w:ind w:left="0"/>
              <w:jc w:val="center"/>
              <w:rPr>
                <w:rFonts w:ascii="Times New Roman" w:hAnsi="Times New Roman"/>
                <w:sz w:val="20"/>
                <w:szCs w:val="20"/>
              </w:rPr>
            </w:pPr>
            <w:r w:rsidRPr="005229C8">
              <w:rPr>
                <w:rFonts w:ascii="Times New Roman" w:hAnsi="Times New Roman"/>
                <w:sz w:val="20"/>
                <w:szCs w:val="20"/>
              </w:rPr>
              <w:t>368 667,72</w:t>
            </w:r>
          </w:p>
        </w:tc>
        <w:tc>
          <w:tcPr>
            <w:tcW w:w="1843" w:type="dxa"/>
          </w:tcPr>
          <w:p w:rsidR="00F2427A" w:rsidRPr="005229C8" w:rsidRDefault="00F2427A" w:rsidP="00076620">
            <w:pPr>
              <w:pStyle w:val="5"/>
              <w:spacing w:after="0" w:line="240" w:lineRule="auto"/>
              <w:ind w:left="0"/>
              <w:jc w:val="center"/>
              <w:rPr>
                <w:rFonts w:ascii="Times New Roman" w:hAnsi="Times New Roman"/>
                <w:sz w:val="20"/>
                <w:szCs w:val="20"/>
              </w:rPr>
            </w:pPr>
            <w:r w:rsidRPr="005229C8">
              <w:rPr>
                <w:rFonts w:ascii="Times New Roman" w:hAnsi="Times New Roman"/>
                <w:sz w:val="20"/>
                <w:szCs w:val="20"/>
              </w:rPr>
              <w:t>+66 593,88</w:t>
            </w:r>
          </w:p>
        </w:tc>
      </w:tr>
    </w:tbl>
    <w:p w:rsidR="00DE7802" w:rsidRPr="00BD41DC" w:rsidRDefault="00BE32D3" w:rsidP="00BD41DC">
      <w:pPr>
        <w:pStyle w:val="5"/>
        <w:tabs>
          <w:tab w:val="left" w:pos="567"/>
        </w:tabs>
        <w:spacing w:after="0" w:line="240" w:lineRule="auto"/>
        <w:ind w:left="0"/>
        <w:jc w:val="both"/>
        <w:rPr>
          <w:rFonts w:ascii="Times New Roman" w:hAnsi="Times New Roman"/>
          <w:sz w:val="28"/>
          <w:szCs w:val="28"/>
        </w:rPr>
      </w:pPr>
      <w:r w:rsidRPr="00BD41DC">
        <w:rPr>
          <w:rFonts w:ascii="Times New Roman" w:hAnsi="Times New Roman"/>
          <w:sz w:val="28"/>
          <w:szCs w:val="28"/>
        </w:rPr>
        <w:t xml:space="preserve">   </w:t>
      </w:r>
      <w:r w:rsidR="00BD41DC">
        <w:rPr>
          <w:rFonts w:ascii="Times New Roman" w:hAnsi="Times New Roman"/>
          <w:sz w:val="28"/>
          <w:szCs w:val="28"/>
        </w:rPr>
        <w:t xml:space="preserve">     </w:t>
      </w:r>
      <w:r w:rsidRPr="00BD41DC">
        <w:rPr>
          <w:rFonts w:ascii="Times New Roman" w:hAnsi="Times New Roman"/>
          <w:sz w:val="28"/>
          <w:szCs w:val="28"/>
        </w:rPr>
        <w:t>Дебиторская задолженность Предприятия по состоянию на 31.12.201</w:t>
      </w:r>
      <w:r w:rsidR="00B53A77" w:rsidRPr="00BD41DC">
        <w:rPr>
          <w:rFonts w:ascii="Times New Roman" w:hAnsi="Times New Roman"/>
          <w:sz w:val="28"/>
          <w:szCs w:val="28"/>
        </w:rPr>
        <w:t>8</w:t>
      </w:r>
      <w:r w:rsidRPr="00BD41DC">
        <w:rPr>
          <w:rFonts w:ascii="Times New Roman" w:hAnsi="Times New Roman"/>
          <w:sz w:val="28"/>
          <w:szCs w:val="28"/>
        </w:rPr>
        <w:t xml:space="preserve">г. составила </w:t>
      </w:r>
      <w:r w:rsidR="00DE7802" w:rsidRPr="00F2427A">
        <w:rPr>
          <w:rFonts w:ascii="Times New Roman" w:hAnsi="Times New Roman"/>
          <w:b/>
          <w:i/>
          <w:sz w:val="28"/>
          <w:szCs w:val="28"/>
        </w:rPr>
        <w:t>1 667 573,79</w:t>
      </w:r>
      <w:r w:rsidR="00BD41DC">
        <w:rPr>
          <w:rFonts w:ascii="Times New Roman" w:hAnsi="Times New Roman"/>
          <w:b/>
          <w:sz w:val="28"/>
          <w:szCs w:val="28"/>
        </w:rPr>
        <w:t xml:space="preserve"> </w:t>
      </w:r>
      <w:r w:rsidRPr="00BD41DC">
        <w:rPr>
          <w:rFonts w:ascii="Times New Roman" w:hAnsi="Times New Roman"/>
          <w:sz w:val="28"/>
          <w:szCs w:val="28"/>
        </w:rPr>
        <w:t>рублей, в том числе</w:t>
      </w:r>
      <w:r w:rsidR="00DE7802" w:rsidRPr="00BD41DC">
        <w:rPr>
          <w:rFonts w:ascii="Times New Roman" w:hAnsi="Times New Roman"/>
          <w:sz w:val="28"/>
          <w:szCs w:val="28"/>
        </w:rPr>
        <w:t xml:space="preserve">: </w:t>
      </w:r>
    </w:p>
    <w:p w:rsidR="00DE7802" w:rsidRPr="00BD41DC" w:rsidRDefault="00DE7802" w:rsidP="002D26AE">
      <w:pPr>
        <w:pStyle w:val="5"/>
        <w:spacing w:after="0" w:line="240" w:lineRule="auto"/>
        <w:ind w:left="0" w:firstLine="540"/>
        <w:jc w:val="both"/>
        <w:rPr>
          <w:rFonts w:ascii="Times New Roman" w:hAnsi="Times New Roman"/>
          <w:sz w:val="28"/>
          <w:szCs w:val="28"/>
        </w:rPr>
      </w:pPr>
      <w:r w:rsidRPr="00BD41DC">
        <w:rPr>
          <w:rFonts w:ascii="Times New Roman" w:hAnsi="Times New Roman"/>
          <w:sz w:val="28"/>
          <w:szCs w:val="28"/>
        </w:rPr>
        <w:t>- МДОБУ «</w:t>
      </w:r>
      <w:proofErr w:type="spellStart"/>
      <w:r w:rsidRPr="00BD41DC">
        <w:rPr>
          <w:rFonts w:ascii="Times New Roman" w:hAnsi="Times New Roman"/>
          <w:sz w:val="28"/>
          <w:szCs w:val="28"/>
        </w:rPr>
        <w:t>Саракташский</w:t>
      </w:r>
      <w:proofErr w:type="spellEnd"/>
      <w:r w:rsidRPr="00BD41DC">
        <w:rPr>
          <w:rFonts w:ascii="Times New Roman" w:hAnsi="Times New Roman"/>
          <w:sz w:val="28"/>
          <w:szCs w:val="28"/>
        </w:rPr>
        <w:t xml:space="preserve"> детский сад №11 «Радуга»</w:t>
      </w:r>
      <w:r w:rsidR="00BE32D3" w:rsidRPr="00BD41DC">
        <w:rPr>
          <w:rFonts w:ascii="Times New Roman" w:hAnsi="Times New Roman"/>
          <w:sz w:val="28"/>
          <w:szCs w:val="28"/>
        </w:rPr>
        <w:t xml:space="preserve"> </w:t>
      </w:r>
      <w:r w:rsidR="005229C8" w:rsidRPr="00BD41DC">
        <w:rPr>
          <w:rFonts w:ascii="Times New Roman" w:hAnsi="Times New Roman"/>
          <w:sz w:val="28"/>
          <w:szCs w:val="28"/>
        </w:rPr>
        <w:t>(</w:t>
      </w:r>
      <w:r w:rsidRPr="00BD41DC">
        <w:rPr>
          <w:rFonts w:ascii="Times New Roman" w:hAnsi="Times New Roman"/>
          <w:sz w:val="28"/>
          <w:szCs w:val="28"/>
        </w:rPr>
        <w:t xml:space="preserve">расчистка снега) </w:t>
      </w:r>
      <w:r w:rsidR="00BE32D3" w:rsidRPr="00BD41DC">
        <w:rPr>
          <w:rFonts w:ascii="Times New Roman" w:hAnsi="Times New Roman"/>
          <w:sz w:val="28"/>
          <w:szCs w:val="28"/>
        </w:rPr>
        <w:t xml:space="preserve">– </w:t>
      </w:r>
      <w:r w:rsidRPr="00BD41DC">
        <w:rPr>
          <w:rFonts w:ascii="Times New Roman" w:hAnsi="Times New Roman"/>
          <w:sz w:val="28"/>
          <w:szCs w:val="28"/>
        </w:rPr>
        <w:t xml:space="preserve">1 099,50 </w:t>
      </w:r>
      <w:r w:rsidR="00BE32D3" w:rsidRPr="00BD41DC">
        <w:rPr>
          <w:rFonts w:ascii="Times New Roman" w:hAnsi="Times New Roman"/>
          <w:sz w:val="28"/>
          <w:szCs w:val="28"/>
        </w:rPr>
        <w:t>руб</w:t>
      </w:r>
      <w:r w:rsidRPr="00BD41DC">
        <w:rPr>
          <w:rFonts w:ascii="Times New Roman" w:hAnsi="Times New Roman"/>
          <w:sz w:val="28"/>
          <w:szCs w:val="28"/>
        </w:rPr>
        <w:t>лей;</w:t>
      </w:r>
    </w:p>
    <w:p w:rsidR="00DE7802" w:rsidRPr="00BD41DC" w:rsidRDefault="00DE7802" w:rsidP="002D26AE">
      <w:pPr>
        <w:pStyle w:val="5"/>
        <w:spacing w:after="0" w:line="240" w:lineRule="auto"/>
        <w:ind w:left="0" w:firstLine="540"/>
        <w:jc w:val="both"/>
        <w:rPr>
          <w:rFonts w:ascii="Times New Roman" w:hAnsi="Times New Roman"/>
          <w:sz w:val="28"/>
          <w:szCs w:val="28"/>
        </w:rPr>
      </w:pPr>
      <w:r w:rsidRPr="00BD41DC">
        <w:rPr>
          <w:rFonts w:ascii="Times New Roman" w:hAnsi="Times New Roman"/>
          <w:sz w:val="28"/>
          <w:szCs w:val="28"/>
        </w:rPr>
        <w:t>- УК «Надежность» (расчистка снега) – 1 195,00 рублей;</w:t>
      </w:r>
      <w:r w:rsidR="00BE32D3" w:rsidRPr="00BD41DC">
        <w:rPr>
          <w:rFonts w:ascii="Times New Roman" w:hAnsi="Times New Roman"/>
          <w:sz w:val="28"/>
          <w:szCs w:val="28"/>
        </w:rPr>
        <w:t xml:space="preserve">  </w:t>
      </w:r>
    </w:p>
    <w:p w:rsidR="005C27AB" w:rsidRPr="00BD41DC" w:rsidRDefault="00DE7802" w:rsidP="002D26AE">
      <w:pPr>
        <w:pStyle w:val="5"/>
        <w:spacing w:after="0" w:line="240" w:lineRule="auto"/>
        <w:ind w:left="0" w:firstLine="540"/>
        <w:jc w:val="both"/>
        <w:rPr>
          <w:rFonts w:ascii="Times New Roman" w:hAnsi="Times New Roman"/>
          <w:sz w:val="28"/>
          <w:szCs w:val="28"/>
        </w:rPr>
      </w:pPr>
      <w:r w:rsidRPr="00BD41DC">
        <w:rPr>
          <w:rFonts w:ascii="Times New Roman" w:hAnsi="Times New Roman"/>
          <w:sz w:val="28"/>
          <w:szCs w:val="28"/>
        </w:rPr>
        <w:t xml:space="preserve">- ИП Сироткин А.С. (аренда транспорта) </w:t>
      </w:r>
      <w:r w:rsidR="005C27AB" w:rsidRPr="00BD41DC">
        <w:rPr>
          <w:rFonts w:ascii="Times New Roman" w:hAnsi="Times New Roman"/>
          <w:sz w:val="28"/>
          <w:szCs w:val="28"/>
        </w:rPr>
        <w:t>- 96 891,80 рублей;</w:t>
      </w:r>
    </w:p>
    <w:p w:rsidR="005C27AB" w:rsidRPr="00BD41DC" w:rsidRDefault="005C27AB" w:rsidP="002D26AE">
      <w:pPr>
        <w:pStyle w:val="5"/>
        <w:spacing w:after="0" w:line="240" w:lineRule="auto"/>
        <w:ind w:left="0" w:firstLine="540"/>
        <w:jc w:val="both"/>
        <w:rPr>
          <w:rFonts w:ascii="Times New Roman" w:hAnsi="Times New Roman"/>
          <w:sz w:val="28"/>
          <w:szCs w:val="28"/>
        </w:rPr>
      </w:pPr>
      <w:r w:rsidRPr="00BD41DC">
        <w:rPr>
          <w:rFonts w:ascii="Times New Roman" w:hAnsi="Times New Roman"/>
          <w:sz w:val="28"/>
          <w:szCs w:val="28"/>
        </w:rPr>
        <w:t xml:space="preserve">- Администрация </w:t>
      </w:r>
      <w:proofErr w:type="spellStart"/>
      <w:r w:rsidRPr="00BD41DC">
        <w:rPr>
          <w:rFonts w:ascii="Times New Roman" w:hAnsi="Times New Roman"/>
          <w:sz w:val="28"/>
          <w:szCs w:val="28"/>
        </w:rPr>
        <w:t>Саракташского</w:t>
      </w:r>
      <w:proofErr w:type="spellEnd"/>
      <w:r w:rsidRPr="00BD41DC">
        <w:rPr>
          <w:rFonts w:ascii="Times New Roman" w:hAnsi="Times New Roman"/>
          <w:sz w:val="28"/>
          <w:szCs w:val="28"/>
        </w:rPr>
        <w:t xml:space="preserve"> поссовета (оказание работ (услуг) – 1 568 387,49 рублей. </w:t>
      </w:r>
    </w:p>
    <w:p w:rsidR="00FC3A38" w:rsidRPr="00BD41DC" w:rsidRDefault="00BE32D3" w:rsidP="002D26AE">
      <w:pPr>
        <w:pStyle w:val="5"/>
        <w:spacing w:after="0" w:line="240" w:lineRule="auto"/>
        <w:ind w:left="0" w:firstLine="540"/>
        <w:jc w:val="both"/>
        <w:rPr>
          <w:rFonts w:ascii="Times New Roman" w:hAnsi="Times New Roman"/>
          <w:sz w:val="28"/>
          <w:szCs w:val="28"/>
        </w:rPr>
      </w:pPr>
      <w:r w:rsidRPr="00BD41DC">
        <w:rPr>
          <w:rFonts w:ascii="Times New Roman" w:hAnsi="Times New Roman"/>
          <w:sz w:val="28"/>
          <w:szCs w:val="28"/>
        </w:rPr>
        <w:t xml:space="preserve">По сравнению с предыдущим </w:t>
      </w:r>
      <w:r w:rsidR="005C27AB" w:rsidRPr="00BD41DC">
        <w:rPr>
          <w:rFonts w:ascii="Times New Roman" w:hAnsi="Times New Roman"/>
          <w:sz w:val="28"/>
          <w:szCs w:val="28"/>
        </w:rPr>
        <w:t xml:space="preserve">годом </w:t>
      </w:r>
      <w:r w:rsidRPr="00BD41DC">
        <w:rPr>
          <w:rFonts w:ascii="Times New Roman" w:hAnsi="Times New Roman"/>
          <w:sz w:val="28"/>
          <w:szCs w:val="28"/>
        </w:rPr>
        <w:t xml:space="preserve">дебиторская задолженность возросла на </w:t>
      </w:r>
      <w:r w:rsidR="005C27AB" w:rsidRPr="00F2427A">
        <w:rPr>
          <w:rFonts w:ascii="Times New Roman" w:hAnsi="Times New Roman"/>
          <w:b/>
          <w:i/>
          <w:sz w:val="28"/>
          <w:szCs w:val="28"/>
        </w:rPr>
        <w:t>331 618,51</w:t>
      </w:r>
      <w:r w:rsidR="005C27AB" w:rsidRPr="00BD41DC">
        <w:rPr>
          <w:rFonts w:ascii="Times New Roman" w:hAnsi="Times New Roman"/>
          <w:b/>
          <w:sz w:val="28"/>
          <w:szCs w:val="28"/>
        </w:rPr>
        <w:t xml:space="preserve"> </w:t>
      </w:r>
      <w:r w:rsidRPr="00BD41DC">
        <w:rPr>
          <w:rFonts w:ascii="Times New Roman" w:hAnsi="Times New Roman"/>
          <w:sz w:val="28"/>
          <w:szCs w:val="28"/>
        </w:rPr>
        <w:t>рублей</w:t>
      </w:r>
      <w:r w:rsidR="005229C8" w:rsidRPr="00BD41DC">
        <w:rPr>
          <w:rFonts w:ascii="Times New Roman" w:hAnsi="Times New Roman"/>
          <w:sz w:val="28"/>
          <w:szCs w:val="28"/>
        </w:rPr>
        <w:t xml:space="preserve"> или на </w:t>
      </w:r>
      <w:r w:rsidR="005229C8" w:rsidRPr="00F2427A">
        <w:rPr>
          <w:rFonts w:ascii="Times New Roman" w:hAnsi="Times New Roman"/>
          <w:b/>
          <w:i/>
          <w:sz w:val="28"/>
          <w:szCs w:val="28"/>
        </w:rPr>
        <w:t>24,8%.</w:t>
      </w:r>
      <w:r w:rsidR="005229C8" w:rsidRPr="00BD41DC">
        <w:rPr>
          <w:rFonts w:ascii="Times New Roman" w:hAnsi="Times New Roman"/>
          <w:sz w:val="28"/>
          <w:szCs w:val="28"/>
        </w:rPr>
        <w:t xml:space="preserve"> </w:t>
      </w:r>
      <w:r w:rsidRPr="00BD41DC">
        <w:rPr>
          <w:rFonts w:ascii="Times New Roman" w:hAnsi="Times New Roman"/>
          <w:sz w:val="28"/>
          <w:szCs w:val="28"/>
        </w:rPr>
        <w:t>В структуре дебиторской задолженности на 31.12.201</w:t>
      </w:r>
      <w:r w:rsidR="005229C8" w:rsidRPr="00BD41DC">
        <w:rPr>
          <w:rFonts w:ascii="Times New Roman" w:hAnsi="Times New Roman"/>
          <w:sz w:val="28"/>
          <w:szCs w:val="28"/>
        </w:rPr>
        <w:t>8</w:t>
      </w:r>
      <w:r w:rsidRPr="00BD41DC">
        <w:rPr>
          <w:rFonts w:ascii="Times New Roman" w:hAnsi="Times New Roman"/>
          <w:sz w:val="28"/>
          <w:szCs w:val="28"/>
        </w:rPr>
        <w:t xml:space="preserve">г. наибольший удельный вес составляет задолженность за </w:t>
      </w:r>
      <w:r w:rsidR="005229C8" w:rsidRPr="00BD41DC">
        <w:rPr>
          <w:rFonts w:ascii="Times New Roman" w:hAnsi="Times New Roman"/>
          <w:sz w:val="28"/>
          <w:szCs w:val="28"/>
        </w:rPr>
        <w:t xml:space="preserve">Администрацией </w:t>
      </w:r>
      <w:proofErr w:type="spellStart"/>
      <w:r w:rsidR="005229C8" w:rsidRPr="00BD41DC">
        <w:rPr>
          <w:rFonts w:ascii="Times New Roman" w:hAnsi="Times New Roman"/>
          <w:sz w:val="28"/>
          <w:szCs w:val="28"/>
        </w:rPr>
        <w:t>Саракташского</w:t>
      </w:r>
      <w:proofErr w:type="spellEnd"/>
      <w:r w:rsidR="005229C8" w:rsidRPr="00BD41DC">
        <w:rPr>
          <w:rFonts w:ascii="Times New Roman" w:hAnsi="Times New Roman"/>
          <w:sz w:val="28"/>
          <w:szCs w:val="28"/>
        </w:rPr>
        <w:t xml:space="preserve"> поссовета </w:t>
      </w:r>
      <w:r w:rsidRPr="00BD41DC">
        <w:rPr>
          <w:rFonts w:ascii="Times New Roman" w:hAnsi="Times New Roman"/>
          <w:sz w:val="28"/>
          <w:szCs w:val="28"/>
        </w:rPr>
        <w:t xml:space="preserve">– </w:t>
      </w:r>
      <w:r w:rsidR="00FC3A38" w:rsidRPr="00BD41DC">
        <w:rPr>
          <w:rFonts w:ascii="Times New Roman" w:hAnsi="Times New Roman"/>
          <w:sz w:val="28"/>
          <w:szCs w:val="28"/>
        </w:rPr>
        <w:t>94,1</w:t>
      </w:r>
      <w:r w:rsidRPr="00BD41DC">
        <w:rPr>
          <w:rFonts w:ascii="Times New Roman" w:hAnsi="Times New Roman"/>
          <w:sz w:val="28"/>
          <w:szCs w:val="28"/>
        </w:rPr>
        <w:t>%</w:t>
      </w:r>
      <w:r w:rsidR="00FC3A38" w:rsidRPr="00BD41DC">
        <w:rPr>
          <w:rFonts w:ascii="Times New Roman" w:hAnsi="Times New Roman"/>
          <w:sz w:val="28"/>
          <w:szCs w:val="28"/>
        </w:rPr>
        <w:t>.</w:t>
      </w:r>
    </w:p>
    <w:p w:rsidR="00BE32D3" w:rsidRDefault="00BE32D3" w:rsidP="00BD41DC">
      <w:pPr>
        <w:pStyle w:val="5"/>
        <w:tabs>
          <w:tab w:val="left" w:pos="567"/>
        </w:tabs>
        <w:spacing w:after="0" w:line="240" w:lineRule="auto"/>
        <w:ind w:left="0"/>
        <w:jc w:val="both"/>
        <w:rPr>
          <w:rFonts w:ascii="Times New Roman" w:hAnsi="Times New Roman"/>
          <w:sz w:val="28"/>
          <w:szCs w:val="28"/>
        </w:rPr>
      </w:pPr>
      <w:r w:rsidRPr="00BD41DC">
        <w:rPr>
          <w:rFonts w:ascii="Times New Roman" w:hAnsi="Times New Roman"/>
          <w:sz w:val="28"/>
          <w:szCs w:val="28"/>
        </w:rPr>
        <w:t xml:space="preserve">   </w:t>
      </w:r>
      <w:r w:rsidR="00BD41DC">
        <w:rPr>
          <w:rFonts w:ascii="Times New Roman" w:hAnsi="Times New Roman"/>
          <w:sz w:val="28"/>
          <w:szCs w:val="28"/>
        </w:rPr>
        <w:t xml:space="preserve">     По </w:t>
      </w:r>
      <w:r w:rsidRPr="00BD41DC">
        <w:rPr>
          <w:rFonts w:ascii="Times New Roman" w:hAnsi="Times New Roman"/>
          <w:sz w:val="28"/>
          <w:szCs w:val="28"/>
        </w:rPr>
        <w:t>сравне</w:t>
      </w:r>
      <w:r w:rsidR="00FC3A38" w:rsidRPr="00BD41DC">
        <w:rPr>
          <w:rFonts w:ascii="Times New Roman" w:hAnsi="Times New Roman"/>
          <w:sz w:val="28"/>
          <w:szCs w:val="28"/>
        </w:rPr>
        <w:t>нию с предыдущим 2017</w:t>
      </w:r>
      <w:r w:rsidRPr="00BD41DC">
        <w:rPr>
          <w:rFonts w:ascii="Times New Roman" w:hAnsi="Times New Roman"/>
          <w:sz w:val="28"/>
          <w:szCs w:val="28"/>
        </w:rPr>
        <w:t xml:space="preserve"> годом, кредиторская задолженность Предприятия выросла на </w:t>
      </w:r>
      <w:r w:rsidR="00FC3A38" w:rsidRPr="00F2427A">
        <w:rPr>
          <w:rFonts w:ascii="Times New Roman" w:hAnsi="Times New Roman"/>
          <w:b/>
          <w:i/>
          <w:sz w:val="28"/>
          <w:szCs w:val="28"/>
        </w:rPr>
        <w:t>269 136,48</w:t>
      </w:r>
      <w:r w:rsidR="00FC3A38" w:rsidRPr="00BD41DC">
        <w:rPr>
          <w:rFonts w:ascii="Times New Roman" w:hAnsi="Times New Roman"/>
          <w:b/>
          <w:sz w:val="28"/>
          <w:szCs w:val="28"/>
        </w:rPr>
        <w:t xml:space="preserve"> </w:t>
      </w:r>
      <w:r w:rsidRPr="00BD41DC">
        <w:rPr>
          <w:rFonts w:ascii="Times New Roman" w:hAnsi="Times New Roman"/>
          <w:sz w:val="28"/>
          <w:szCs w:val="28"/>
        </w:rPr>
        <w:t>рублей и</w:t>
      </w:r>
      <w:r w:rsidR="00FC3A38" w:rsidRPr="00BD41DC">
        <w:rPr>
          <w:rFonts w:ascii="Times New Roman" w:hAnsi="Times New Roman"/>
          <w:sz w:val="28"/>
          <w:szCs w:val="28"/>
        </w:rPr>
        <w:t xml:space="preserve">ли на </w:t>
      </w:r>
      <w:r w:rsidR="00FC3A38" w:rsidRPr="00F2427A">
        <w:rPr>
          <w:rFonts w:ascii="Times New Roman" w:hAnsi="Times New Roman"/>
          <w:b/>
          <w:i/>
          <w:sz w:val="28"/>
          <w:szCs w:val="28"/>
        </w:rPr>
        <w:t>33,0%.</w:t>
      </w:r>
      <w:r w:rsidR="00FC3A38" w:rsidRPr="00BD41DC">
        <w:rPr>
          <w:rFonts w:ascii="Times New Roman" w:hAnsi="Times New Roman"/>
          <w:sz w:val="28"/>
          <w:szCs w:val="28"/>
        </w:rPr>
        <w:t xml:space="preserve"> </w:t>
      </w:r>
      <w:r w:rsidRPr="00BD41DC">
        <w:rPr>
          <w:rFonts w:ascii="Times New Roman" w:hAnsi="Times New Roman"/>
          <w:sz w:val="28"/>
          <w:szCs w:val="28"/>
        </w:rPr>
        <w:t xml:space="preserve">Задолженность по налогам и сборам составила </w:t>
      </w:r>
      <w:r w:rsidR="00FC3A38" w:rsidRPr="00BD41DC">
        <w:rPr>
          <w:rFonts w:ascii="Times New Roman" w:hAnsi="Times New Roman"/>
          <w:sz w:val="28"/>
          <w:szCs w:val="28"/>
        </w:rPr>
        <w:t xml:space="preserve">293 555,05 </w:t>
      </w:r>
      <w:r w:rsidRPr="00BD41DC">
        <w:rPr>
          <w:rFonts w:ascii="Times New Roman" w:hAnsi="Times New Roman"/>
          <w:sz w:val="28"/>
          <w:szCs w:val="28"/>
        </w:rPr>
        <w:t>рублей</w:t>
      </w:r>
      <w:r w:rsidR="00FC3A38" w:rsidRPr="00BD41DC">
        <w:rPr>
          <w:rFonts w:ascii="Times New Roman" w:hAnsi="Times New Roman"/>
          <w:sz w:val="28"/>
          <w:szCs w:val="28"/>
        </w:rPr>
        <w:t xml:space="preserve"> или 27,1%</w:t>
      </w:r>
      <w:r w:rsidRPr="00BD41DC">
        <w:rPr>
          <w:rFonts w:ascii="Times New Roman" w:hAnsi="Times New Roman"/>
          <w:sz w:val="28"/>
          <w:szCs w:val="28"/>
        </w:rPr>
        <w:t>, в фонд социального страхования -</w:t>
      </w:r>
      <w:r w:rsidR="00FC3A38" w:rsidRPr="00BD41DC">
        <w:rPr>
          <w:rFonts w:ascii="Times New Roman" w:hAnsi="Times New Roman"/>
          <w:sz w:val="28"/>
          <w:szCs w:val="28"/>
        </w:rPr>
        <w:t>198 286,81</w:t>
      </w:r>
      <w:r w:rsidRPr="00BD41DC">
        <w:rPr>
          <w:rFonts w:ascii="Times New Roman" w:hAnsi="Times New Roman"/>
          <w:sz w:val="28"/>
          <w:szCs w:val="28"/>
        </w:rPr>
        <w:t>рублей</w:t>
      </w:r>
      <w:r w:rsidR="00FC3A38" w:rsidRPr="00BD41DC">
        <w:rPr>
          <w:rFonts w:ascii="Times New Roman" w:hAnsi="Times New Roman"/>
          <w:sz w:val="28"/>
          <w:szCs w:val="28"/>
        </w:rPr>
        <w:t xml:space="preserve"> или 18,3%</w:t>
      </w:r>
      <w:r w:rsidRPr="00BD41DC">
        <w:rPr>
          <w:rFonts w:ascii="Times New Roman" w:hAnsi="Times New Roman"/>
          <w:sz w:val="28"/>
          <w:szCs w:val="28"/>
        </w:rPr>
        <w:t xml:space="preserve">, по оплате труда – </w:t>
      </w:r>
      <w:r w:rsidR="00FC3A38" w:rsidRPr="00BD41DC">
        <w:rPr>
          <w:rFonts w:ascii="Times New Roman" w:hAnsi="Times New Roman"/>
          <w:sz w:val="28"/>
          <w:szCs w:val="28"/>
        </w:rPr>
        <w:t xml:space="preserve">157 366,17 </w:t>
      </w:r>
      <w:r w:rsidRPr="00BD41DC">
        <w:rPr>
          <w:rFonts w:ascii="Times New Roman" w:hAnsi="Times New Roman"/>
          <w:sz w:val="28"/>
          <w:szCs w:val="28"/>
        </w:rPr>
        <w:t xml:space="preserve">рублей </w:t>
      </w:r>
      <w:r w:rsidR="00FC3A38" w:rsidRPr="00BD41DC">
        <w:rPr>
          <w:rFonts w:ascii="Times New Roman" w:hAnsi="Times New Roman"/>
          <w:sz w:val="28"/>
          <w:szCs w:val="28"/>
        </w:rPr>
        <w:t xml:space="preserve">или 14,5% </w:t>
      </w:r>
      <w:r w:rsidR="00BD41DC" w:rsidRPr="00BD41DC">
        <w:rPr>
          <w:rFonts w:ascii="Times New Roman" w:hAnsi="Times New Roman"/>
          <w:sz w:val="28"/>
          <w:szCs w:val="28"/>
        </w:rPr>
        <w:t>(</w:t>
      </w:r>
      <w:r w:rsidR="00BD41DC" w:rsidRPr="00D90A8D">
        <w:rPr>
          <w:rFonts w:ascii="Times New Roman" w:hAnsi="Times New Roman"/>
          <w:sz w:val="28"/>
          <w:szCs w:val="28"/>
        </w:rPr>
        <w:t>погашена в январе 2019</w:t>
      </w:r>
      <w:r w:rsidRPr="00D90A8D">
        <w:rPr>
          <w:rFonts w:ascii="Times New Roman" w:hAnsi="Times New Roman"/>
          <w:sz w:val="28"/>
          <w:szCs w:val="28"/>
        </w:rPr>
        <w:t>г.),</w:t>
      </w:r>
      <w:r w:rsidRPr="00BD41DC">
        <w:rPr>
          <w:rFonts w:ascii="Times New Roman" w:hAnsi="Times New Roman"/>
          <w:sz w:val="28"/>
          <w:szCs w:val="28"/>
        </w:rPr>
        <w:t xml:space="preserve"> по расчетам с разными дебиторами и кредиторами – </w:t>
      </w:r>
      <w:r w:rsidR="00FC3A38" w:rsidRPr="00BD41DC">
        <w:rPr>
          <w:rFonts w:ascii="Times New Roman" w:hAnsi="Times New Roman"/>
          <w:sz w:val="28"/>
          <w:szCs w:val="28"/>
        </w:rPr>
        <w:t xml:space="preserve">435 261,60 </w:t>
      </w:r>
      <w:r w:rsidRPr="00BD41DC">
        <w:rPr>
          <w:rFonts w:ascii="Times New Roman" w:hAnsi="Times New Roman"/>
          <w:sz w:val="28"/>
          <w:szCs w:val="28"/>
        </w:rPr>
        <w:t>рублей</w:t>
      </w:r>
      <w:r w:rsidR="008E1404" w:rsidRPr="00BD41DC">
        <w:rPr>
          <w:rFonts w:ascii="Times New Roman" w:hAnsi="Times New Roman"/>
          <w:sz w:val="28"/>
          <w:szCs w:val="28"/>
        </w:rPr>
        <w:t xml:space="preserve"> или 40,1</w:t>
      </w:r>
      <w:r w:rsidR="00FC3A38" w:rsidRPr="00BD41DC">
        <w:rPr>
          <w:rFonts w:ascii="Times New Roman" w:hAnsi="Times New Roman"/>
          <w:sz w:val="28"/>
          <w:szCs w:val="28"/>
        </w:rPr>
        <w:t xml:space="preserve">%. </w:t>
      </w:r>
    </w:p>
    <w:p w:rsidR="00454587" w:rsidRDefault="00454587" w:rsidP="00BD41DC">
      <w:pPr>
        <w:pStyle w:val="5"/>
        <w:tabs>
          <w:tab w:val="left" w:pos="567"/>
        </w:tabs>
        <w:spacing w:after="0" w:line="240" w:lineRule="auto"/>
        <w:ind w:left="0"/>
        <w:jc w:val="both"/>
        <w:rPr>
          <w:rFonts w:ascii="Times New Roman" w:hAnsi="Times New Roman"/>
          <w:sz w:val="28"/>
          <w:szCs w:val="28"/>
        </w:rPr>
      </w:pPr>
    </w:p>
    <w:p w:rsidR="00454587" w:rsidRDefault="00454587" w:rsidP="00BD41DC">
      <w:pPr>
        <w:pStyle w:val="5"/>
        <w:tabs>
          <w:tab w:val="left" w:pos="567"/>
        </w:tabs>
        <w:spacing w:after="0" w:line="240" w:lineRule="auto"/>
        <w:ind w:left="0"/>
        <w:jc w:val="both"/>
        <w:rPr>
          <w:rFonts w:ascii="Times New Roman" w:hAnsi="Times New Roman"/>
          <w:sz w:val="28"/>
          <w:szCs w:val="28"/>
        </w:rPr>
      </w:pPr>
    </w:p>
    <w:p w:rsidR="00454587" w:rsidRPr="00BD41DC" w:rsidRDefault="00454587" w:rsidP="00BD41DC">
      <w:pPr>
        <w:pStyle w:val="5"/>
        <w:tabs>
          <w:tab w:val="left" w:pos="567"/>
        </w:tabs>
        <w:spacing w:after="0" w:line="240" w:lineRule="auto"/>
        <w:ind w:left="0"/>
        <w:jc w:val="both"/>
        <w:rPr>
          <w:rFonts w:ascii="Times New Roman" w:hAnsi="Times New Roman"/>
          <w:sz w:val="28"/>
          <w:szCs w:val="28"/>
        </w:rPr>
      </w:pPr>
    </w:p>
    <w:p w:rsidR="00CA0225" w:rsidRPr="00BD41DC" w:rsidRDefault="00CA0225" w:rsidP="002D26AE">
      <w:pPr>
        <w:pStyle w:val="5"/>
        <w:spacing w:after="0" w:line="240" w:lineRule="auto"/>
        <w:ind w:left="0"/>
        <w:jc w:val="both"/>
        <w:rPr>
          <w:rFonts w:ascii="Times New Roman" w:hAnsi="Times New Roman"/>
          <w:sz w:val="28"/>
          <w:szCs w:val="28"/>
        </w:rPr>
      </w:pPr>
    </w:p>
    <w:p w:rsidR="008E1404" w:rsidRPr="00BD41DC" w:rsidRDefault="008E1404" w:rsidP="00BD41DC">
      <w:pPr>
        <w:pStyle w:val="5"/>
        <w:spacing w:after="0" w:line="240" w:lineRule="auto"/>
        <w:ind w:left="0" w:firstLine="567"/>
        <w:rPr>
          <w:rFonts w:ascii="Times New Roman" w:hAnsi="Times New Roman"/>
          <w:b/>
          <w:i/>
          <w:sz w:val="28"/>
          <w:szCs w:val="28"/>
        </w:rPr>
      </w:pPr>
      <w:r w:rsidRPr="00BD41DC">
        <w:rPr>
          <w:rFonts w:ascii="Times New Roman" w:hAnsi="Times New Roman"/>
          <w:b/>
          <w:i/>
          <w:sz w:val="28"/>
          <w:szCs w:val="28"/>
        </w:rPr>
        <w:lastRenderedPageBreak/>
        <w:t>9.</w:t>
      </w:r>
      <w:r w:rsidR="00BD41DC" w:rsidRPr="00BD41DC">
        <w:rPr>
          <w:rFonts w:ascii="Times New Roman" w:hAnsi="Times New Roman"/>
          <w:b/>
          <w:i/>
          <w:sz w:val="28"/>
          <w:szCs w:val="28"/>
        </w:rPr>
        <w:t>4</w:t>
      </w:r>
      <w:r w:rsidRPr="00BD41DC">
        <w:rPr>
          <w:rFonts w:ascii="Times New Roman" w:hAnsi="Times New Roman"/>
          <w:b/>
          <w:i/>
          <w:sz w:val="28"/>
          <w:szCs w:val="28"/>
        </w:rPr>
        <w:t xml:space="preserve"> Результат деятельности Предприятия</w:t>
      </w:r>
    </w:p>
    <w:p w:rsidR="00BD41DC" w:rsidRDefault="00BD41DC" w:rsidP="00BD41DC">
      <w:pPr>
        <w:pStyle w:val="5"/>
        <w:spacing w:after="0" w:line="240" w:lineRule="auto"/>
        <w:rPr>
          <w:rFonts w:ascii="Times New Roman" w:hAnsi="Times New Roman"/>
        </w:rPr>
      </w:pPr>
    </w:p>
    <w:p w:rsidR="00F2427A" w:rsidRPr="00F2427A" w:rsidRDefault="00F2427A" w:rsidP="00F2427A">
      <w:pPr>
        <w:spacing w:after="0" w:line="240" w:lineRule="auto"/>
        <w:ind w:firstLine="540"/>
        <w:jc w:val="both"/>
        <w:rPr>
          <w:rFonts w:ascii="Times New Roman" w:hAnsi="Times New Roman" w:cs="Times New Roman"/>
          <w:sz w:val="28"/>
          <w:szCs w:val="28"/>
        </w:rPr>
      </w:pPr>
      <w:r w:rsidRPr="00F2427A">
        <w:rPr>
          <w:rFonts w:ascii="Times New Roman" w:hAnsi="Times New Roman" w:cs="Times New Roman"/>
          <w:sz w:val="28"/>
          <w:szCs w:val="28"/>
        </w:rPr>
        <w:t xml:space="preserve">За период 2018 года отчисления части прибыли в местный бюджет не производились ввиду получения убытка.  </w:t>
      </w:r>
    </w:p>
    <w:p w:rsidR="00BD41DC" w:rsidRPr="00F2427A" w:rsidRDefault="00F2427A" w:rsidP="00F2427A">
      <w:pPr>
        <w:tabs>
          <w:tab w:val="left" w:pos="567"/>
        </w:tabs>
        <w:spacing w:after="0" w:line="240" w:lineRule="auto"/>
        <w:jc w:val="both"/>
        <w:rPr>
          <w:rFonts w:ascii="Times New Roman" w:hAnsi="Times New Roman"/>
          <w:sz w:val="28"/>
          <w:szCs w:val="28"/>
        </w:rPr>
      </w:pPr>
      <w:r>
        <w:rPr>
          <w:rFonts w:ascii="Times New Roman" w:hAnsi="Times New Roman" w:cs="Times New Roman"/>
          <w:b/>
          <w:i/>
          <w:sz w:val="28"/>
          <w:szCs w:val="28"/>
        </w:rPr>
        <w:t xml:space="preserve">     </w:t>
      </w:r>
      <w:r w:rsidR="00BD41DC" w:rsidRPr="00F2427A">
        <w:rPr>
          <w:rFonts w:ascii="Times New Roman" w:hAnsi="Times New Roman" w:cs="Times New Roman"/>
          <w:b/>
          <w:i/>
          <w:sz w:val="28"/>
          <w:szCs w:val="28"/>
        </w:rPr>
        <w:t xml:space="preserve">  </w:t>
      </w:r>
      <w:r w:rsidR="00BD41DC" w:rsidRPr="00F2427A">
        <w:rPr>
          <w:rFonts w:ascii="Times New Roman" w:hAnsi="Times New Roman"/>
          <w:sz w:val="28"/>
          <w:szCs w:val="28"/>
        </w:rPr>
        <w:t xml:space="preserve">Согласно форме №0710002 «Отчет о финансовых результатах» убыток Предприятия по результатам работы за 2018 год составил </w:t>
      </w:r>
      <w:r w:rsidRPr="00F2427A">
        <w:rPr>
          <w:rFonts w:ascii="Times New Roman" w:hAnsi="Times New Roman"/>
          <w:b/>
          <w:i/>
          <w:sz w:val="28"/>
          <w:szCs w:val="28"/>
        </w:rPr>
        <w:t>690 591,77</w:t>
      </w:r>
      <w:r w:rsidR="00BD41DC" w:rsidRPr="00F2427A">
        <w:rPr>
          <w:rFonts w:ascii="Times New Roman" w:hAnsi="Times New Roman"/>
          <w:sz w:val="28"/>
          <w:szCs w:val="28"/>
        </w:rPr>
        <w:t xml:space="preserve"> рублей.</w:t>
      </w:r>
    </w:p>
    <w:p w:rsidR="008E1404" w:rsidRPr="00F2427A" w:rsidRDefault="00A97268" w:rsidP="00F2427A">
      <w:pPr>
        <w:tabs>
          <w:tab w:val="left" w:pos="567"/>
        </w:tabs>
        <w:spacing w:after="0"/>
        <w:jc w:val="both"/>
        <w:rPr>
          <w:rFonts w:ascii="Times New Roman" w:hAnsi="Times New Roman"/>
          <w:sz w:val="28"/>
          <w:szCs w:val="28"/>
        </w:rPr>
      </w:pPr>
      <w:r w:rsidRPr="00FA7FBC">
        <w:rPr>
          <w:rFonts w:ascii="Times New Roman" w:hAnsi="Times New Roman" w:cs="Times New Roman"/>
          <w:b/>
          <w:i/>
          <w:sz w:val="28"/>
          <w:szCs w:val="28"/>
        </w:rPr>
        <w:t xml:space="preserve">        </w:t>
      </w:r>
      <w:r w:rsidR="008E1404" w:rsidRPr="00F2427A">
        <w:rPr>
          <w:rFonts w:ascii="Times New Roman" w:hAnsi="Times New Roman"/>
          <w:sz w:val="28"/>
          <w:szCs w:val="28"/>
        </w:rPr>
        <w:t>Причинами убыточности предприятия послужили следующие обстоятельства:</w:t>
      </w:r>
    </w:p>
    <w:p w:rsidR="008E1404" w:rsidRPr="00D90A8D" w:rsidRDefault="00A2708F" w:rsidP="009D0C92">
      <w:pPr>
        <w:pStyle w:val="5"/>
        <w:numPr>
          <w:ilvl w:val="0"/>
          <w:numId w:val="40"/>
        </w:numPr>
        <w:tabs>
          <w:tab w:val="left" w:pos="851"/>
        </w:tabs>
        <w:spacing w:after="0" w:line="240" w:lineRule="auto"/>
        <w:ind w:left="0" w:firstLine="540"/>
        <w:jc w:val="both"/>
        <w:rPr>
          <w:rFonts w:ascii="Times New Roman" w:hAnsi="Times New Roman"/>
          <w:sz w:val="28"/>
          <w:szCs w:val="28"/>
        </w:rPr>
      </w:pPr>
      <w:r w:rsidRPr="00D90A8D">
        <w:rPr>
          <w:rFonts w:ascii="Times New Roman" w:hAnsi="Times New Roman"/>
          <w:sz w:val="28"/>
          <w:szCs w:val="28"/>
        </w:rPr>
        <w:t xml:space="preserve"> </w:t>
      </w:r>
      <w:r w:rsidR="008E1404" w:rsidRPr="00D90A8D">
        <w:rPr>
          <w:rFonts w:ascii="Times New Roman" w:hAnsi="Times New Roman"/>
          <w:sz w:val="28"/>
          <w:szCs w:val="28"/>
        </w:rPr>
        <w:t>В 201</w:t>
      </w:r>
      <w:r w:rsidRPr="00D90A8D">
        <w:rPr>
          <w:rFonts w:ascii="Times New Roman" w:hAnsi="Times New Roman"/>
          <w:sz w:val="28"/>
          <w:szCs w:val="28"/>
        </w:rPr>
        <w:t>8</w:t>
      </w:r>
      <w:r w:rsidR="008E1404" w:rsidRPr="00D90A8D">
        <w:rPr>
          <w:rFonts w:ascii="Times New Roman" w:hAnsi="Times New Roman"/>
          <w:sz w:val="28"/>
          <w:szCs w:val="28"/>
        </w:rPr>
        <w:t xml:space="preserve"> году по сравнению с 201</w:t>
      </w:r>
      <w:r w:rsidRPr="00D90A8D">
        <w:rPr>
          <w:rFonts w:ascii="Times New Roman" w:hAnsi="Times New Roman"/>
          <w:sz w:val="28"/>
          <w:szCs w:val="28"/>
        </w:rPr>
        <w:t>7</w:t>
      </w:r>
      <w:r w:rsidR="008E1404" w:rsidRPr="00D90A8D">
        <w:rPr>
          <w:rFonts w:ascii="Times New Roman" w:hAnsi="Times New Roman"/>
          <w:sz w:val="28"/>
          <w:szCs w:val="28"/>
        </w:rPr>
        <w:t xml:space="preserve"> годом возросли расчеты по оплате труда на </w:t>
      </w:r>
      <w:r w:rsidR="009D0C92" w:rsidRPr="00D90A8D">
        <w:rPr>
          <w:rFonts w:ascii="Times New Roman" w:hAnsi="Times New Roman"/>
          <w:b/>
          <w:i/>
          <w:sz w:val="28"/>
          <w:szCs w:val="28"/>
        </w:rPr>
        <w:t>522 306,40</w:t>
      </w:r>
      <w:r w:rsidR="008E1404" w:rsidRPr="00D90A8D">
        <w:rPr>
          <w:rFonts w:ascii="Times New Roman" w:hAnsi="Times New Roman"/>
          <w:sz w:val="28"/>
          <w:szCs w:val="28"/>
        </w:rPr>
        <w:t xml:space="preserve"> рублей (в 201</w:t>
      </w:r>
      <w:r w:rsidRPr="00D90A8D">
        <w:rPr>
          <w:rFonts w:ascii="Times New Roman" w:hAnsi="Times New Roman"/>
          <w:sz w:val="28"/>
          <w:szCs w:val="28"/>
        </w:rPr>
        <w:t xml:space="preserve">7 </w:t>
      </w:r>
      <w:r w:rsidR="008E1404" w:rsidRPr="00D90A8D">
        <w:rPr>
          <w:rFonts w:ascii="Times New Roman" w:hAnsi="Times New Roman"/>
          <w:sz w:val="28"/>
          <w:szCs w:val="28"/>
        </w:rPr>
        <w:t xml:space="preserve">году расходы по оплате труда составили  </w:t>
      </w:r>
      <w:r w:rsidR="00AA1127" w:rsidRPr="00D90A8D">
        <w:rPr>
          <w:rFonts w:ascii="Times New Roman" w:hAnsi="Times New Roman"/>
          <w:b/>
          <w:i/>
          <w:sz w:val="28"/>
          <w:szCs w:val="28"/>
        </w:rPr>
        <w:t>2 366 484,04</w:t>
      </w:r>
      <w:r w:rsidR="00AA1127" w:rsidRPr="00D90A8D">
        <w:rPr>
          <w:rFonts w:ascii="Times New Roman" w:hAnsi="Times New Roman"/>
          <w:sz w:val="28"/>
          <w:szCs w:val="28"/>
        </w:rPr>
        <w:t xml:space="preserve"> </w:t>
      </w:r>
      <w:r w:rsidR="008E1404" w:rsidRPr="00D90A8D">
        <w:rPr>
          <w:rFonts w:ascii="Times New Roman" w:hAnsi="Times New Roman"/>
          <w:sz w:val="28"/>
          <w:szCs w:val="28"/>
        </w:rPr>
        <w:t>рублей, в 201</w:t>
      </w:r>
      <w:r w:rsidRPr="00D90A8D">
        <w:rPr>
          <w:rFonts w:ascii="Times New Roman" w:hAnsi="Times New Roman"/>
          <w:sz w:val="28"/>
          <w:szCs w:val="28"/>
        </w:rPr>
        <w:t>8</w:t>
      </w:r>
      <w:r w:rsidR="008E1404" w:rsidRPr="00D90A8D">
        <w:rPr>
          <w:rFonts w:ascii="Times New Roman" w:hAnsi="Times New Roman"/>
          <w:sz w:val="28"/>
          <w:szCs w:val="28"/>
        </w:rPr>
        <w:t xml:space="preserve"> году – </w:t>
      </w:r>
      <w:r w:rsidR="009D0C92" w:rsidRPr="00D90A8D">
        <w:rPr>
          <w:rFonts w:ascii="Times New Roman" w:hAnsi="Times New Roman"/>
          <w:b/>
          <w:i/>
          <w:sz w:val="28"/>
          <w:szCs w:val="28"/>
        </w:rPr>
        <w:t>2 888 790,40</w:t>
      </w:r>
      <w:r w:rsidR="009D0C92" w:rsidRPr="00D90A8D">
        <w:rPr>
          <w:rFonts w:ascii="Times New Roman" w:hAnsi="Times New Roman"/>
          <w:sz w:val="28"/>
          <w:szCs w:val="28"/>
        </w:rPr>
        <w:t xml:space="preserve"> </w:t>
      </w:r>
      <w:r w:rsidR="00AA1127" w:rsidRPr="00D90A8D">
        <w:rPr>
          <w:rFonts w:ascii="Times New Roman" w:hAnsi="Times New Roman"/>
          <w:sz w:val="28"/>
          <w:szCs w:val="28"/>
        </w:rPr>
        <w:t>рублей);</w:t>
      </w:r>
    </w:p>
    <w:p w:rsidR="00AA1127" w:rsidRPr="00B75EDE" w:rsidRDefault="00AA1127" w:rsidP="00AA1127">
      <w:pPr>
        <w:tabs>
          <w:tab w:val="left" w:pos="567"/>
        </w:tabs>
        <w:spacing w:after="0"/>
        <w:jc w:val="both"/>
        <w:rPr>
          <w:rFonts w:ascii="Times New Roman" w:hAnsi="Times New Roman" w:cs="Times New Roman"/>
          <w:sz w:val="28"/>
          <w:szCs w:val="28"/>
        </w:rPr>
      </w:pPr>
      <w:r>
        <w:rPr>
          <w:rFonts w:ascii="Times New Roman" w:hAnsi="Times New Roman"/>
          <w:sz w:val="28"/>
          <w:szCs w:val="28"/>
        </w:rPr>
        <w:t xml:space="preserve">        </w:t>
      </w:r>
      <w:r w:rsidR="00D90A8D">
        <w:rPr>
          <w:rFonts w:ascii="Times New Roman" w:hAnsi="Times New Roman"/>
          <w:sz w:val="28"/>
          <w:szCs w:val="28"/>
        </w:rPr>
        <w:t>2</w:t>
      </w:r>
      <w:r>
        <w:rPr>
          <w:rFonts w:ascii="Times New Roman" w:hAnsi="Times New Roman"/>
          <w:sz w:val="28"/>
          <w:szCs w:val="28"/>
        </w:rPr>
        <w:t>. Сумма начисленной а</w:t>
      </w:r>
      <w:r w:rsidRPr="00B75EDE">
        <w:rPr>
          <w:rFonts w:ascii="Times New Roman" w:hAnsi="Times New Roman" w:cs="Times New Roman"/>
          <w:sz w:val="28"/>
          <w:szCs w:val="28"/>
        </w:rPr>
        <w:t>мортизаци</w:t>
      </w:r>
      <w:r>
        <w:rPr>
          <w:rFonts w:ascii="Times New Roman" w:hAnsi="Times New Roman" w:cs="Times New Roman"/>
          <w:sz w:val="28"/>
          <w:szCs w:val="28"/>
        </w:rPr>
        <w:t>и</w:t>
      </w:r>
      <w:r w:rsidRPr="00B75EDE">
        <w:rPr>
          <w:rFonts w:ascii="Times New Roman" w:hAnsi="Times New Roman" w:cs="Times New Roman"/>
          <w:sz w:val="28"/>
          <w:szCs w:val="28"/>
        </w:rPr>
        <w:t xml:space="preserve"> транспортных средств</w:t>
      </w:r>
      <w:r>
        <w:rPr>
          <w:rFonts w:ascii="Times New Roman" w:hAnsi="Times New Roman" w:cs="Times New Roman"/>
          <w:sz w:val="28"/>
          <w:szCs w:val="28"/>
        </w:rPr>
        <w:t>,</w:t>
      </w:r>
      <w:r w:rsidRPr="00B75EDE">
        <w:rPr>
          <w:rFonts w:ascii="Times New Roman" w:hAnsi="Times New Roman" w:cs="Times New Roman"/>
          <w:sz w:val="28"/>
          <w:szCs w:val="28"/>
        </w:rPr>
        <w:t xml:space="preserve"> сданных в аренду ИП Сироткин превышает </w:t>
      </w:r>
      <w:r>
        <w:rPr>
          <w:rFonts w:ascii="Times New Roman" w:hAnsi="Times New Roman" w:cs="Times New Roman"/>
          <w:sz w:val="28"/>
          <w:szCs w:val="28"/>
        </w:rPr>
        <w:t>сумму арендной</w:t>
      </w:r>
      <w:r w:rsidRPr="00B75EDE">
        <w:rPr>
          <w:rFonts w:ascii="Times New Roman" w:hAnsi="Times New Roman" w:cs="Times New Roman"/>
          <w:sz w:val="28"/>
          <w:szCs w:val="28"/>
        </w:rPr>
        <w:t xml:space="preserve"> плат</w:t>
      </w:r>
      <w:r>
        <w:rPr>
          <w:rFonts w:ascii="Times New Roman" w:hAnsi="Times New Roman" w:cs="Times New Roman"/>
          <w:sz w:val="28"/>
          <w:szCs w:val="28"/>
        </w:rPr>
        <w:t xml:space="preserve">ы на </w:t>
      </w:r>
      <w:r w:rsidR="004D22D1" w:rsidRPr="002C18C3">
        <w:rPr>
          <w:rFonts w:ascii="Times New Roman" w:hAnsi="Times New Roman" w:cs="Times New Roman"/>
          <w:b/>
          <w:i/>
          <w:sz w:val="28"/>
          <w:szCs w:val="28"/>
        </w:rPr>
        <w:t>211</w:t>
      </w:r>
      <w:r w:rsidR="004D22D1">
        <w:rPr>
          <w:rFonts w:ascii="Times New Roman" w:hAnsi="Times New Roman" w:cs="Times New Roman"/>
          <w:b/>
          <w:i/>
          <w:sz w:val="28"/>
          <w:szCs w:val="28"/>
        </w:rPr>
        <w:t xml:space="preserve"> 279,08 </w:t>
      </w:r>
      <w:r>
        <w:rPr>
          <w:rFonts w:ascii="Times New Roman" w:hAnsi="Times New Roman" w:cs="Times New Roman"/>
          <w:sz w:val="28"/>
          <w:szCs w:val="28"/>
        </w:rPr>
        <w:t>рублей</w:t>
      </w:r>
      <w:r w:rsidRPr="00B75EDE">
        <w:rPr>
          <w:rFonts w:ascii="Times New Roman" w:hAnsi="Times New Roman" w:cs="Times New Roman"/>
          <w:sz w:val="28"/>
          <w:szCs w:val="28"/>
        </w:rPr>
        <w:t>;</w:t>
      </w:r>
    </w:p>
    <w:p w:rsidR="008E1404" w:rsidRPr="00F2427A" w:rsidRDefault="008E1404" w:rsidP="00F2427A">
      <w:pPr>
        <w:spacing w:after="0" w:line="240" w:lineRule="auto"/>
        <w:ind w:firstLine="540"/>
        <w:jc w:val="both"/>
        <w:rPr>
          <w:rFonts w:ascii="Times New Roman" w:hAnsi="Times New Roman"/>
          <w:sz w:val="28"/>
          <w:szCs w:val="28"/>
        </w:rPr>
      </w:pPr>
      <w:r w:rsidRPr="00F2427A">
        <w:rPr>
          <w:rFonts w:ascii="Times New Roman" w:hAnsi="Times New Roman"/>
          <w:sz w:val="28"/>
          <w:szCs w:val="28"/>
        </w:rPr>
        <w:t xml:space="preserve">По данным годовой отчетности остаток денежных средств в Предприятии на конец отчетного периода составил </w:t>
      </w:r>
      <w:r w:rsidR="002C18C3">
        <w:rPr>
          <w:rFonts w:ascii="Times New Roman" w:hAnsi="Times New Roman"/>
          <w:sz w:val="28"/>
          <w:szCs w:val="28"/>
        </w:rPr>
        <w:t xml:space="preserve">7 895,52 </w:t>
      </w:r>
      <w:r w:rsidRPr="00F2427A">
        <w:rPr>
          <w:rFonts w:ascii="Times New Roman" w:hAnsi="Times New Roman"/>
          <w:sz w:val="28"/>
          <w:szCs w:val="28"/>
        </w:rPr>
        <w:t xml:space="preserve">рублей. </w:t>
      </w:r>
    </w:p>
    <w:p w:rsidR="008E1404" w:rsidRPr="00454587" w:rsidRDefault="002C18C3" w:rsidP="00F2427A">
      <w:pPr>
        <w:pStyle w:val="5"/>
        <w:spacing w:after="0" w:line="240" w:lineRule="auto"/>
        <w:ind w:left="0" w:firstLine="540"/>
        <w:jc w:val="both"/>
        <w:rPr>
          <w:rFonts w:ascii="Times New Roman" w:hAnsi="Times New Roman"/>
          <w:b/>
          <w:i/>
          <w:sz w:val="28"/>
          <w:szCs w:val="28"/>
        </w:rPr>
      </w:pPr>
      <w:r>
        <w:rPr>
          <w:rFonts w:ascii="Times New Roman" w:hAnsi="Times New Roman"/>
          <w:sz w:val="28"/>
          <w:szCs w:val="28"/>
        </w:rPr>
        <w:t>В соответствии со с</w:t>
      </w:r>
      <w:r w:rsidR="008E1404" w:rsidRPr="00F2427A">
        <w:rPr>
          <w:rFonts w:ascii="Times New Roman" w:hAnsi="Times New Roman"/>
          <w:sz w:val="28"/>
          <w:szCs w:val="28"/>
        </w:rPr>
        <w:t xml:space="preserve">татьей 16 Федерального Закона №161-ФЗ предусмотрено создание резервного фонда унитарного предприятия за счет остающейся в его распоряжении чистой прибыли в порядке и в размерах, которые предусмотрены Уставом, и используются исключительно на покрытие убытков унитарного предприятия. </w:t>
      </w:r>
      <w:r w:rsidR="008E1404" w:rsidRPr="00454587">
        <w:rPr>
          <w:rFonts w:ascii="Times New Roman" w:hAnsi="Times New Roman"/>
          <w:b/>
          <w:i/>
          <w:sz w:val="28"/>
          <w:szCs w:val="28"/>
        </w:rPr>
        <w:t>Резервный фонд в Предприятии отсутствует.</w:t>
      </w:r>
    </w:p>
    <w:p w:rsidR="002C18C3" w:rsidRPr="00454587" w:rsidRDefault="002C18C3" w:rsidP="00F2427A">
      <w:pPr>
        <w:pStyle w:val="5"/>
        <w:spacing w:after="0" w:line="240" w:lineRule="auto"/>
        <w:ind w:left="0" w:firstLine="540"/>
        <w:jc w:val="both"/>
        <w:rPr>
          <w:rFonts w:ascii="Times New Roman" w:hAnsi="Times New Roman"/>
          <w:b/>
          <w:i/>
          <w:sz w:val="28"/>
          <w:szCs w:val="28"/>
        </w:rPr>
      </w:pPr>
    </w:p>
    <w:p w:rsidR="00247BEE" w:rsidRDefault="00247BEE" w:rsidP="002C18C3">
      <w:pPr>
        <w:tabs>
          <w:tab w:val="left" w:pos="567"/>
        </w:tabs>
        <w:spacing w:after="0"/>
        <w:jc w:val="both"/>
        <w:rPr>
          <w:rFonts w:ascii="Times New Roman" w:hAnsi="Times New Roman" w:cs="Times New Roman"/>
          <w:sz w:val="28"/>
          <w:szCs w:val="28"/>
        </w:rPr>
      </w:pPr>
      <w:r w:rsidRPr="00247BEE">
        <w:rPr>
          <w:rFonts w:ascii="Times New Roman" w:hAnsi="Times New Roman" w:cs="Times New Roman"/>
          <w:sz w:val="28"/>
          <w:szCs w:val="28"/>
        </w:rPr>
        <w:t xml:space="preserve"> </w:t>
      </w:r>
      <w:r w:rsidR="008A3B7C">
        <w:rPr>
          <w:rFonts w:ascii="Times New Roman" w:hAnsi="Times New Roman" w:cs="Times New Roman"/>
          <w:sz w:val="28"/>
          <w:szCs w:val="28"/>
        </w:rPr>
        <w:t xml:space="preserve">   </w:t>
      </w:r>
      <w:r w:rsidRPr="00247BEE">
        <w:rPr>
          <w:rFonts w:ascii="Times New Roman" w:hAnsi="Times New Roman" w:cs="Times New Roman"/>
          <w:sz w:val="28"/>
          <w:szCs w:val="28"/>
        </w:rPr>
        <w:t xml:space="preserve">  </w:t>
      </w:r>
    </w:p>
    <w:p w:rsidR="00932DE5" w:rsidRDefault="00932DE5" w:rsidP="00C1417F">
      <w:pPr>
        <w:spacing w:after="0"/>
        <w:jc w:val="center"/>
        <w:rPr>
          <w:rFonts w:ascii="Times New Roman" w:eastAsia="Times New Roman" w:hAnsi="Times New Roman" w:cs="Times New Roman"/>
          <w:b/>
          <w:bCs/>
          <w:color w:val="000000"/>
          <w:sz w:val="28"/>
          <w:szCs w:val="28"/>
        </w:rPr>
      </w:pPr>
      <w:r w:rsidRPr="00932DE5">
        <w:rPr>
          <w:rFonts w:ascii="Times New Roman" w:eastAsia="Times New Roman" w:hAnsi="Times New Roman" w:cs="Times New Roman"/>
          <w:b/>
          <w:bCs/>
          <w:color w:val="000000"/>
          <w:sz w:val="28"/>
          <w:szCs w:val="28"/>
        </w:rPr>
        <w:t>В</w:t>
      </w:r>
      <w:r w:rsidR="00B87528">
        <w:rPr>
          <w:rFonts w:ascii="Times New Roman" w:eastAsia="Times New Roman" w:hAnsi="Times New Roman" w:cs="Times New Roman"/>
          <w:b/>
          <w:bCs/>
          <w:color w:val="000000"/>
          <w:sz w:val="28"/>
          <w:szCs w:val="28"/>
        </w:rPr>
        <w:t>ЫВОДЫ</w:t>
      </w:r>
      <w:r w:rsidR="00AA4408">
        <w:rPr>
          <w:rFonts w:ascii="Times New Roman" w:eastAsia="Times New Roman" w:hAnsi="Times New Roman" w:cs="Times New Roman"/>
          <w:b/>
          <w:bCs/>
          <w:color w:val="000000"/>
          <w:sz w:val="28"/>
          <w:szCs w:val="28"/>
        </w:rPr>
        <w:t>:</w:t>
      </w:r>
    </w:p>
    <w:p w:rsidR="00E7107B" w:rsidRDefault="00E7107B" w:rsidP="00992EAB">
      <w:pPr>
        <w:spacing w:after="0"/>
        <w:ind w:firstLine="567"/>
        <w:jc w:val="center"/>
        <w:rPr>
          <w:rFonts w:ascii="Times New Roman" w:eastAsia="Times New Roman" w:hAnsi="Times New Roman" w:cs="Times New Roman"/>
          <w:b/>
          <w:bCs/>
          <w:color w:val="000000"/>
          <w:sz w:val="28"/>
          <w:szCs w:val="28"/>
        </w:rPr>
      </w:pPr>
    </w:p>
    <w:p w:rsidR="00E7107B" w:rsidRDefault="00E7107B" w:rsidP="00992EAB">
      <w:pPr>
        <w:tabs>
          <w:tab w:val="left" w:pos="567"/>
        </w:tabs>
        <w:spacing w:after="0"/>
        <w:jc w:val="both"/>
        <w:rPr>
          <w:rFonts w:ascii="Times New Roman" w:hAnsi="Times New Roman" w:cs="Times New Roman"/>
          <w:sz w:val="28"/>
          <w:szCs w:val="28"/>
        </w:rPr>
      </w:pPr>
      <w:r w:rsidRPr="009C011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C011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C0114">
        <w:rPr>
          <w:rFonts w:ascii="Times New Roman" w:hAnsi="Times New Roman" w:cs="Times New Roman"/>
          <w:sz w:val="28"/>
          <w:szCs w:val="28"/>
        </w:rPr>
        <w:t xml:space="preserve">Проверкой анализа </w:t>
      </w:r>
      <w:r>
        <w:rPr>
          <w:rFonts w:ascii="Times New Roman" w:hAnsi="Times New Roman" w:cs="Times New Roman"/>
          <w:sz w:val="28"/>
          <w:szCs w:val="28"/>
        </w:rPr>
        <w:t>финансово-х</w:t>
      </w:r>
      <w:r w:rsidRPr="009C0114">
        <w:rPr>
          <w:rFonts w:ascii="Times New Roman" w:hAnsi="Times New Roman" w:cs="Times New Roman"/>
          <w:sz w:val="28"/>
          <w:szCs w:val="28"/>
        </w:rPr>
        <w:t xml:space="preserve">озяйственной деятельности муниципального унитарного предприятия </w:t>
      </w:r>
      <w:r>
        <w:rPr>
          <w:rFonts w:ascii="Times New Roman" w:hAnsi="Times New Roman" w:cs="Times New Roman"/>
          <w:sz w:val="28"/>
          <w:szCs w:val="28"/>
        </w:rPr>
        <w:t>ж</w:t>
      </w:r>
      <w:r w:rsidRPr="009C0114">
        <w:rPr>
          <w:rFonts w:ascii="Times New Roman" w:hAnsi="Times New Roman" w:cs="Times New Roman"/>
          <w:sz w:val="28"/>
          <w:szCs w:val="28"/>
        </w:rPr>
        <w:t>илищно-коммунально</w:t>
      </w:r>
      <w:r>
        <w:rPr>
          <w:rFonts w:ascii="Times New Roman" w:hAnsi="Times New Roman" w:cs="Times New Roman"/>
          <w:sz w:val="28"/>
          <w:szCs w:val="28"/>
        </w:rPr>
        <w:t>го</w:t>
      </w:r>
      <w:r w:rsidRPr="009C0114">
        <w:rPr>
          <w:rFonts w:ascii="Times New Roman" w:hAnsi="Times New Roman" w:cs="Times New Roman"/>
          <w:sz w:val="28"/>
          <w:szCs w:val="28"/>
        </w:rPr>
        <w:t xml:space="preserve"> хозяйств</w:t>
      </w:r>
      <w:r>
        <w:rPr>
          <w:rFonts w:ascii="Times New Roman" w:hAnsi="Times New Roman" w:cs="Times New Roman"/>
          <w:sz w:val="28"/>
          <w:szCs w:val="28"/>
        </w:rPr>
        <w:t>а</w:t>
      </w:r>
      <w:r w:rsidRPr="009C0114">
        <w:rPr>
          <w:rFonts w:ascii="Times New Roman" w:hAnsi="Times New Roman" w:cs="Times New Roman"/>
          <w:sz w:val="28"/>
          <w:szCs w:val="28"/>
        </w:rPr>
        <w:t xml:space="preserve"> </w:t>
      </w:r>
      <w:r>
        <w:rPr>
          <w:rFonts w:ascii="Times New Roman" w:hAnsi="Times New Roman" w:cs="Times New Roman"/>
          <w:sz w:val="28"/>
          <w:szCs w:val="28"/>
        </w:rPr>
        <w:t xml:space="preserve">«Стимул» при муниципальном образовании </w:t>
      </w:r>
      <w:proofErr w:type="spellStart"/>
      <w:r>
        <w:rPr>
          <w:rFonts w:ascii="Times New Roman" w:hAnsi="Times New Roman" w:cs="Times New Roman"/>
          <w:sz w:val="28"/>
          <w:szCs w:val="28"/>
        </w:rPr>
        <w:t>Саракташский</w:t>
      </w:r>
      <w:proofErr w:type="spellEnd"/>
      <w:r>
        <w:rPr>
          <w:rFonts w:ascii="Times New Roman" w:hAnsi="Times New Roman" w:cs="Times New Roman"/>
          <w:sz w:val="28"/>
          <w:szCs w:val="28"/>
        </w:rPr>
        <w:t xml:space="preserve"> поссовет </w:t>
      </w:r>
      <w:r w:rsidRPr="009C0114">
        <w:rPr>
          <w:rFonts w:ascii="Times New Roman" w:hAnsi="Times New Roman" w:cs="Times New Roman"/>
          <w:sz w:val="28"/>
          <w:szCs w:val="28"/>
        </w:rPr>
        <w:t>за 201</w:t>
      </w:r>
      <w:r>
        <w:rPr>
          <w:rFonts w:ascii="Times New Roman" w:hAnsi="Times New Roman" w:cs="Times New Roman"/>
          <w:sz w:val="28"/>
          <w:szCs w:val="28"/>
        </w:rPr>
        <w:t>8 год</w:t>
      </w:r>
      <w:r w:rsidRPr="009C0114">
        <w:rPr>
          <w:rFonts w:ascii="Times New Roman" w:hAnsi="Times New Roman" w:cs="Times New Roman"/>
          <w:sz w:val="28"/>
          <w:szCs w:val="28"/>
        </w:rPr>
        <w:t xml:space="preserve"> </w:t>
      </w:r>
      <w:r>
        <w:rPr>
          <w:rFonts w:ascii="Times New Roman" w:hAnsi="Times New Roman" w:cs="Times New Roman"/>
          <w:sz w:val="28"/>
          <w:szCs w:val="28"/>
        </w:rPr>
        <w:t>установлено</w:t>
      </w:r>
      <w:r w:rsidRPr="009C0114">
        <w:rPr>
          <w:rFonts w:ascii="Times New Roman" w:hAnsi="Times New Roman" w:cs="Times New Roman"/>
          <w:sz w:val="28"/>
          <w:szCs w:val="28"/>
        </w:rPr>
        <w:t xml:space="preserve">:  </w:t>
      </w:r>
    </w:p>
    <w:p w:rsidR="00E7107B" w:rsidRDefault="00E7107B" w:rsidP="00E7107B">
      <w:pPr>
        <w:tabs>
          <w:tab w:val="left" w:pos="567"/>
        </w:tabs>
        <w:spacing w:after="0" w:line="240" w:lineRule="auto"/>
        <w:jc w:val="both"/>
        <w:rPr>
          <w:rFonts w:ascii="Times New Roman" w:hAnsi="Times New Roman" w:cs="Times New Roman"/>
          <w:sz w:val="28"/>
          <w:szCs w:val="28"/>
        </w:rPr>
      </w:pPr>
    </w:p>
    <w:p w:rsidR="00E7107B" w:rsidRDefault="00E7107B" w:rsidP="00992EAB">
      <w:pPr>
        <w:tabs>
          <w:tab w:val="left" w:pos="567"/>
        </w:tabs>
        <w:spacing w:after="0"/>
        <w:jc w:val="both"/>
        <w:rPr>
          <w:rFonts w:ascii="Times New Roman" w:eastAsia="Times New Roman" w:hAnsi="Times New Roman" w:cs="Times New Roman"/>
          <w:sz w:val="28"/>
          <w:szCs w:val="28"/>
        </w:rPr>
      </w:pPr>
      <w:r>
        <w:rPr>
          <w:rFonts w:ascii="Times New Roman" w:hAnsi="Times New Roman" w:cs="Times New Roman"/>
          <w:sz w:val="28"/>
          <w:szCs w:val="28"/>
        </w:rPr>
        <w:t xml:space="preserve">       1. И</w:t>
      </w:r>
      <w:r w:rsidRPr="00BD050D">
        <w:rPr>
          <w:rFonts w:ascii="Times New Roman" w:eastAsia="Times New Roman" w:hAnsi="Times New Roman" w:cs="Times New Roman"/>
          <w:sz w:val="28"/>
          <w:szCs w:val="28"/>
        </w:rPr>
        <w:t xml:space="preserve">мущество, закрепленное за Предприятием на праве хозяйственного ведения и переданное в аренду, используется Предприятием не полностью.  </w:t>
      </w:r>
    </w:p>
    <w:p w:rsidR="00E7107B" w:rsidRDefault="00E7107B" w:rsidP="00992EAB">
      <w:pPr>
        <w:spacing w:after="0"/>
        <w:jc w:val="both"/>
        <w:rPr>
          <w:rFonts w:ascii="Times New Roman" w:eastAsia="Times New Roman" w:hAnsi="Times New Roman" w:cs="Times New Roman"/>
          <w:sz w:val="28"/>
          <w:szCs w:val="28"/>
        </w:rPr>
      </w:pPr>
      <w:r w:rsidRPr="00BD050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BD050D">
        <w:rPr>
          <w:rFonts w:ascii="Times New Roman" w:eastAsia="Times New Roman" w:hAnsi="Times New Roman" w:cs="Times New Roman"/>
          <w:sz w:val="28"/>
          <w:szCs w:val="28"/>
        </w:rPr>
        <w:t xml:space="preserve"> Фактически в наличии на момент проверки у Предприятия находится 6 объектов (единиц) техники, в том числе 1 (единица) находится в неисправном техническом состоянии (УАЗ 3303, год выпуска 1990).</w:t>
      </w:r>
    </w:p>
    <w:p w:rsidR="00E7107B" w:rsidRDefault="00E7107B" w:rsidP="00992EAB">
      <w:pPr>
        <w:pStyle w:val="Default"/>
        <w:tabs>
          <w:tab w:val="left" w:pos="567"/>
        </w:tabs>
        <w:spacing w:line="276" w:lineRule="auto"/>
        <w:jc w:val="both"/>
        <w:rPr>
          <w:sz w:val="28"/>
          <w:szCs w:val="28"/>
        </w:rPr>
      </w:pPr>
      <w:r w:rsidRPr="00BD050D">
        <w:rPr>
          <w:rFonts w:eastAsia="Times New Roman"/>
          <w:sz w:val="28"/>
          <w:szCs w:val="28"/>
        </w:rPr>
        <w:t xml:space="preserve">      </w:t>
      </w:r>
      <w:r>
        <w:rPr>
          <w:rFonts w:eastAsia="Times New Roman"/>
          <w:sz w:val="28"/>
          <w:szCs w:val="28"/>
        </w:rPr>
        <w:t xml:space="preserve">  </w:t>
      </w:r>
      <w:r w:rsidRPr="00BD050D">
        <w:rPr>
          <w:rFonts w:eastAsia="Times New Roman"/>
          <w:sz w:val="28"/>
          <w:szCs w:val="28"/>
        </w:rPr>
        <w:t>5 объектов (единиц) техники сданы в аренду. Сдача имущества в аренду производилась Предприятием с согласия собственника (ст.18 Закона 161-ФЗ).</w:t>
      </w:r>
      <w:r w:rsidRPr="00BD050D">
        <w:rPr>
          <w:sz w:val="28"/>
          <w:szCs w:val="28"/>
        </w:rPr>
        <w:t xml:space="preserve"> Согласно договорам аренды плата за предоставленные транспортные средства составила 55 352,14 рублей в месяц. </w:t>
      </w:r>
      <w:r w:rsidR="00992EAB" w:rsidRPr="00E7107B">
        <w:rPr>
          <w:sz w:val="28"/>
          <w:szCs w:val="28"/>
        </w:rPr>
        <w:t xml:space="preserve">Проверкой установлено, что на 01.01.2019 года имеется задолженность по арендным платежам перед МУП ЖКХ «Стимул» в размере </w:t>
      </w:r>
      <w:r w:rsidR="00992EAB" w:rsidRPr="00E7107B">
        <w:rPr>
          <w:color w:val="auto"/>
          <w:sz w:val="28"/>
          <w:szCs w:val="28"/>
        </w:rPr>
        <w:t>96 891,80</w:t>
      </w:r>
      <w:r w:rsidR="00992EAB" w:rsidRPr="00E7107B">
        <w:rPr>
          <w:sz w:val="28"/>
          <w:szCs w:val="28"/>
        </w:rPr>
        <w:t xml:space="preserve"> рублей.</w:t>
      </w:r>
    </w:p>
    <w:p w:rsidR="00E7107B" w:rsidRDefault="00E7107B" w:rsidP="00E7107B">
      <w:pPr>
        <w:pStyle w:val="Default"/>
        <w:tabs>
          <w:tab w:val="left" w:pos="567"/>
        </w:tabs>
        <w:spacing w:line="276" w:lineRule="auto"/>
        <w:jc w:val="both"/>
        <w:rPr>
          <w:sz w:val="28"/>
          <w:szCs w:val="28"/>
        </w:rPr>
      </w:pPr>
    </w:p>
    <w:p w:rsidR="00E7107B" w:rsidRPr="00BD050D" w:rsidRDefault="00E7107B" w:rsidP="00E7107B">
      <w:pPr>
        <w:pStyle w:val="Default"/>
        <w:tabs>
          <w:tab w:val="left" w:pos="567"/>
        </w:tabs>
        <w:spacing w:line="276" w:lineRule="auto"/>
        <w:jc w:val="both"/>
        <w:rPr>
          <w:sz w:val="28"/>
          <w:szCs w:val="28"/>
        </w:rPr>
      </w:pPr>
      <w:r>
        <w:rPr>
          <w:sz w:val="28"/>
          <w:szCs w:val="28"/>
        </w:rPr>
        <w:t xml:space="preserve">        2. </w:t>
      </w:r>
      <w:r w:rsidRPr="00BD050D">
        <w:rPr>
          <w:rFonts w:eastAsia="TimesNewRomanPSMT"/>
          <w:sz w:val="28"/>
          <w:szCs w:val="28"/>
        </w:rPr>
        <w:t>Выбытия основных средств за 2018 год не было.</w:t>
      </w:r>
      <w:r w:rsidRPr="00BD050D">
        <w:rPr>
          <w:sz w:val="28"/>
          <w:szCs w:val="28"/>
        </w:rPr>
        <w:t xml:space="preserve"> </w:t>
      </w:r>
    </w:p>
    <w:p w:rsidR="00E7107B" w:rsidRDefault="00E7107B" w:rsidP="00E7107B">
      <w:pPr>
        <w:pStyle w:val="ConsPlusNormal"/>
        <w:tabs>
          <w:tab w:val="left" w:pos="567"/>
        </w:tabs>
        <w:spacing w:line="276" w:lineRule="auto"/>
        <w:jc w:val="both"/>
        <w:rPr>
          <w:rFonts w:ascii="Times New Roman" w:hAnsi="Times New Roman" w:cs="Times New Roman"/>
          <w:sz w:val="28"/>
          <w:szCs w:val="28"/>
        </w:rPr>
      </w:pPr>
    </w:p>
    <w:p w:rsidR="00E7107B" w:rsidRPr="004A09AF" w:rsidRDefault="00E7107B" w:rsidP="00E7107B">
      <w:pPr>
        <w:tabs>
          <w:tab w:val="left" w:pos="567"/>
        </w:tabs>
        <w:spacing w:after="0"/>
        <w:jc w:val="both"/>
        <w:rPr>
          <w:rFonts w:ascii="Times New Roman" w:hAnsi="Times New Roman" w:cs="Times New Roman"/>
          <w:color w:val="000000"/>
          <w:sz w:val="28"/>
          <w:szCs w:val="28"/>
        </w:rPr>
      </w:pPr>
      <w:r>
        <w:rPr>
          <w:rFonts w:ascii="Times New Roman" w:hAnsi="Times New Roman" w:cs="Times New Roman"/>
          <w:sz w:val="28"/>
          <w:szCs w:val="28"/>
        </w:rPr>
        <w:t xml:space="preserve">        3.</w:t>
      </w:r>
      <w:r w:rsidR="004D22D1">
        <w:rPr>
          <w:rFonts w:ascii="Times New Roman" w:hAnsi="Times New Roman" w:cs="Times New Roman"/>
          <w:sz w:val="28"/>
          <w:szCs w:val="28"/>
        </w:rPr>
        <w:t xml:space="preserve"> </w:t>
      </w:r>
      <w:r>
        <w:rPr>
          <w:rFonts w:ascii="Times New Roman" w:hAnsi="Times New Roman" w:cs="Times New Roman"/>
          <w:sz w:val="28"/>
          <w:szCs w:val="28"/>
        </w:rPr>
        <w:t>С</w:t>
      </w:r>
      <w:r w:rsidRPr="00237462">
        <w:rPr>
          <w:rFonts w:ascii="Times New Roman" w:hAnsi="Times New Roman" w:cs="Times New Roman"/>
          <w:sz w:val="28"/>
          <w:szCs w:val="28"/>
        </w:rPr>
        <w:t>огласно представленной</w:t>
      </w:r>
      <w:r w:rsidRPr="00247BEE">
        <w:rPr>
          <w:rFonts w:ascii="Times New Roman" w:hAnsi="Times New Roman" w:cs="Times New Roman"/>
          <w:sz w:val="28"/>
          <w:szCs w:val="28"/>
        </w:rPr>
        <w:t xml:space="preserve"> </w:t>
      </w:r>
      <w:r>
        <w:rPr>
          <w:rFonts w:ascii="Times New Roman" w:hAnsi="Times New Roman" w:cs="Times New Roman"/>
          <w:sz w:val="28"/>
          <w:szCs w:val="28"/>
        </w:rPr>
        <w:t xml:space="preserve">бухгалтерской </w:t>
      </w:r>
      <w:r w:rsidRPr="00247BEE">
        <w:rPr>
          <w:rFonts w:ascii="Times New Roman" w:hAnsi="Times New Roman" w:cs="Times New Roman"/>
          <w:sz w:val="28"/>
          <w:szCs w:val="28"/>
        </w:rPr>
        <w:t xml:space="preserve">отчетности, </w:t>
      </w:r>
      <w:r>
        <w:rPr>
          <w:rFonts w:ascii="Times New Roman" w:hAnsi="Times New Roman" w:cs="Times New Roman"/>
          <w:sz w:val="28"/>
          <w:szCs w:val="28"/>
        </w:rPr>
        <w:t xml:space="preserve">доходы Предприятия в 2018 году составили </w:t>
      </w:r>
      <w:r w:rsidRPr="00237462">
        <w:rPr>
          <w:rFonts w:ascii="Times New Roman" w:hAnsi="Times New Roman" w:cs="Times New Roman"/>
          <w:sz w:val="28"/>
          <w:szCs w:val="28"/>
        </w:rPr>
        <w:t xml:space="preserve">- </w:t>
      </w:r>
      <w:r w:rsidRPr="004A09AF">
        <w:rPr>
          <w:rFonts w:ascii="Times New Roman" w:hAnsi="Times New Roman" w:cs="Times New Roman"/>
          <w:b/>
          <w:i/>
          <w:color w:val="000000"/>
          <w:sz w:val="28"/>
          <w:szCs w:val="28"/>
        </w:rPr>
        <w:t>5 831 153,30</w:t>
      </w:r>
      <w:r w:rsidRPr="004A09A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рублей. </w:t>
      </w:r>
      <w:r w:rsidRPr="004A09AF">
        <w:rPr>
          <w:rFonts w:ascii="Times New Roman" w:hAnsi="Times New Roman" w:cs="Times New Roman"/>
          <w:sz w:val="28"/>
          <w:szCs w:val="28"/>
        </w:rPr>
        <w:t xml:space="preserve">В сравнении с предыдущим </w:t>
      </w:r>
      <w:r w:rsidRPr="004A09AF">
        <w:rPr>
          <w:rFonts w:ascii="Times New Roman" w:hAnsi="Times New Roman" w:cs="Times New Roman"/>
          <w:sz w:val="28"/>
          <w:szCs w:val="28"/>
        </w:rPr>
        <w:lastRenderedPageBreak/>
        <w:t xml:space="preserve">2017 годом (4 967 406,99 рублей), сумма поступлений 2018 года увеличилась </w:t>
      </w:r>
      <w:r w:rsidRPr="004A09AF">
        <w:rPr>
          <w:rFonts w:ascii="Times New Roman" w:hAnsi="Times New Roman" w:cs="Times New Roman"/>
          <w:color w:val="000000"/>
          <w:sz w:val="28"/>
          <w:szCs w:val="28"/>
        </w:rPr>
        <w:t xml:space="preserve">на </w:t>
      </w:r>
      <w:r w:rsidRPr="004A09AF">
        <w:rPr>
          <w:rFonts w:ascii="Times New Roman" w:hAnsi="Times New Roman" w:cs="Times New Roman"/>
          <w:b/>
          <w:i/>
          <w:color w:val="000000"/>
          <w:sz w:val="28"/>
          <w:szCs w:val="28"/>
        </w:rPr>
        <w:t>863 746,31</w:t>
      </w:r>
      <w:r w:rsidRPr="004A09AF">
        <w:rPr>
          <w:rFonts w:ascii="Times New Roman" w:hAnsi="Times New Roman" w:cs="Times New Roman"/>
          <w:color w:val="000000"/>
          <w:sz w:val="28"/>
          <w:szCs w:val="28"/>
        </w:rPr>
        <w:t xml:space="preserve"> рублей или на </w:t>
      </w:r>
      <w:r w:rsidRPr="004A09AF">
        <w:rPr>
          <w:rFonts w:ascii="Times New Roman" w:hAnsi="Times New Roman" w:cs="Times New Roman"/>
          <w:b/>
          <w:i/>
          <w:color w:val="000000"/>
          <w:sz w:val="28"/>
          <w:szCs w:val="28"/>
        </w:rPr>
        <w:t>17,4%,</w:t>
      </w:r>
      <w:r w:rsidRPr="004A09AF">
        <w:rPr>
          <w:rFonts w:ascii="Times New Roman" w:hAnsi="Times New Roman" w:cs="Times New Roman"/>
          <w:color w:val="000000"/>
          <w:sz w:val="28"/>
          <w:szCs w:val="28"/>
        </w:rPr>
        <w:t xml:space="preserve"> и уменьшилась по отношению к 2016 году</w:t>
      </w:r>
      <w:r>
        <w:rPr>
          <w:rFonts w:ascii="Times New Roman" w:hAnsi="Times New Roman" w:cs="Times New Roman"/>
          <w:color w:val="000000"/>
          <w:sz w:val="28"/>
          <w:szCs w:val="28"/>
        </w:rPr>
        <w:t xml:space="preserve"> (6 620 327,80 рублей)</w:t>
      </w:r>
      <w:r w:rsidRPr="004A09AF">
        <w:rPr>
          <w:rFonts w:ascii="Times New Roman" w:hAnsi="Times New Roman" w:cs="Times New Roman"/>
          <w:color w:val="000000"/>
          <w:sz w:val="28"/>
          <w:szCs w:val="28"/>
        </w:rPr>
        <w:t xml:space="preserve"> на </w:t>
      </w:r>
      <w:r w:rsidRPr="004A09AF">
        <w:rPr>
          <w:rFonts w:ascii="Times New Roman" w:hAnsi="Times New Roman" w:cs="Times New Roman"/>
          <w:b/>
          <w:i/>
          <w:color w:val="000000"/>
          <w:sz w:val="28"/>
          <w:szCs w:val="28"/>
        </w:rPr>
        <w:t>789 174,50</w:t>
      </w:r>
      <w:r w:rsidRPr="004A09A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рублей </w:t>
      </w:r>
      <w:r w:rsidRPr="004A09AF">
        <w:rPr>
          <w:rFonts w:ascii="Times New Roman" w:hAnsi="Times New Roman" w:cs="Times New Roman"/>
          <w:color w:val="000000"/>
          <w:sz w:val="28"/>
          <w:szCs w:val="28"/>
        </w:rPr>
        <w:t xml:space="preserve">или на </w:t>
      </w:r>
      <w:r w:rsidRPr="004A09AF">
        <w:rPr>
          <w:rFonts w:ascii="Times New Roman" w:hAnsi="Times New Roman" w:cs="Times New Roman"/>
          <w:b/>
          <w:i/>
          <w:color w:val="000000"/>
          <w:sz w:val="28"/>
          <w:szCs w:val="28"/>
        </w:rPr>
        <w:t>12,0 %.</w:t>
      </w:r>
    </w:p>
    <w:p w:rsidR="00E7107B" w:rsidRDefault="00E7107B" w:rsidP="00E7107B">
      <w:pPr>
        <w:tabs>
          <w:tab w:val="left" w:pos="567"/>
        </w:tabs>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Преобладающую долю в группе </w:t>
      </w:r>
      <w:proofErr w:type="gramStart"/>
      <w:r>
        <w:rPr>
          <w:rFonts w:ascii="Times New Roman" w:hAnsi="Times New Roman" w:cs="Times New Roman"/>
          <w:color w:val="000000"/>
          <w:sz w:val="28"/>
          <w:szCs w:val="28"/>
        </w:rPr>
        <w:t>доходов</w:t>
      </w:r>
      <w:proofErr w:type="gramEnd"/>
      <w:r>
        <w:rPr>
          <w:rFonts w:ascii="Times New Roman" w:hAnsi="Times New Roman" w:cs="Times New Roman"/>
          <w:color w:val="000000"/>
          <w:sz w:val="28"/>
          <w:szCs w:val="28"/>
        </w:rPr>
        <w:t xml:space="preserve"> как и в предыдущем году занимают доходы от работ по благоустройству, санитарной очистке пос.Саракташ – </w:t>
      </w:r>
      <w:r w:rsidRPr="008A3B7C">
        <w:rPr>
          <w:rFonts w:ascii="Times New Roman" w:hAnsi="Times New Roman" w:cs="Times New Roman"/>
          <w:b/>
          <w:i/>
          <w:color w:val="000000"/>
          <w:sz w:val="28"/>
          <w:szCs w:val="28"/>
        </w:rPr>
        <w:t>7</w:t>
      </w:r>
      <w:r>
        <w:rPr>
          <w:rFonts w:ascii="Times New Roman" w:hAnsi="Times New Roman" w:cs="Times New Roman"/>
          <w:b/>
          <w:i/>
          <w:color w:val="000000"/>
          <w:sz w:val="28"/>
          <w:szCs w:val="28"/>
        </w:rPr>
        <w:t>6,4</w:t>
      </w:r>
      <w:r w:rsidRPr="008A3B7C">
        <w:rPr>
          <w:rFonts w:ascii="Times New Roman" w:hAnsi="Times New Roman" w:cs="Times New Roman"/>
          <w:b/>
          <w:i/>
          <w:color w:val="000000"/>
          <w:sz w:val="28"/>
          <w:szCs w:val="28"/>
        </w:rPr>
        <w:t>%</w:t>
      </w:r>
      <w:r>
        <w:rPr>
          <w:rFonts w:ascii="Times New Roman" w:hAnsi="Times New Roman" w:cs="Times New Roman"/>
          <w:color w:val="000000"/>
          <w:sz w:val="28"/>
          <w:szCs w:val="28"/>
        </w:rPr>
        <w:t xml:space="preserve">; сдача в аренду транспорта – </w:t>
      </w:r>
      <w:r w:rsidRPr="008A3B7C">
        <w:rPr>
          <w:rFonts w:ascii="Times New Roman" w:hAnsi="Times New Roman" w:cs="Times New Roman"/>
          <w:b/>
          <w:i/>
          <w:color w:val="000000"/>
          <w:sz w:val="28"/>
          <w:szCs w:val="28"/>
        </w:rPr>
        <w:t>11,</w:t>
      </w:r>
      <w:r>
        <w:rPr>
          <w:rFonts w:ascii="Times New Roman" w:hAnsi="Times New Roman" w:cs="Times New Roman"/>
          <w:b/>
          <w:i/>
          <w:color w:val="000000"/>
          <w:sz w:val="28"/>
          <w:szCs w:val="28"/>
        </w:rPr>
        <w:t xml:space="preserve">4; </w:t>
      </w:r>
      <w:r>
        <w:rPr>
          <w:rFonts w:ascii="Times New Roman" w:hAnsi="Times New Roman" w:cs="Times New Roman"/>
          <w:sz w:val="28"/>
          <w:szCs w:val="28"/>
        </w:rPr>
        <w:t>о</w:t>
      </w:r>
      <w:r w:rsidRPr="00A309E0">
        <w:rPr>
          <w:rFonts w:ascii="Times New Roman" w:hAnsi="Times New Roman" w:cs="Times New Roman"/>
          <w:sz w:val="28"/>
          <w:szCs w:val="28"/>
        </w:rPr>
        <w:t>тлов безнадзорных животных</w:t>
      </w:r>
      <w:r>
        <w:rPr>
          <w:rFonts w:ascii="Times New Roman" w:hAnsi="Times New Roman" w:cs="Times New Roman"/>
          <w:color w:val="000000"/>
          <w:sz w:val="28"/>
          <w:szCs w:val="28"/>
        </w:rPr>
        <w:t xml:space="preserve"> – </w:t>
      </w:r>
      <w:r w:rsidRPr="00A309E0">
        <w:rPr>
          <w:rFonts w:ascii="Times New Roman" w:hAnsi="Times New Roman" w:cs="Times New Roman"/>
          <w:b/>
          <w:i/>
          <w:color w:val="000000"/>
          <w:sz w:val="28"/>
          <w:szCs w:val="28"/>
        </w:rPr>
        <w:t>5%.</w:t>
      </w:r>
      <w:r>
        <w:rPr>
          <w:rFonts w:ascii="Times New Roman" w:hAnsi="Times New Roman" w:cs="Times New Roman"/>
          <w:color w:val="000000"/>
          <w:sz w:val="28"/>
          <w:szCs w:val="28"/>
        </w:rPr>
        <w:t xml:space="preserve"> Доля остальных доходов незначительна. </w:t>
      </w:r>
    </w:p>
    <w:p w:rsidR="00E7107B" w:rsidRDefault="00E7107B" w:rsidP="00E7107B">
      <w:pPr>
        <w:tabs>
          <w:tab w:val="left" w:pos="567"/>
        </w:tabs>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4. Расходы Предприятия по итогам года составили </w:t>
      </w:r>
      <w:r w:rsidRPr="00211271">
        <w:rPr>
          <w:rFonts w:ascii="Times New Roman" w:hAnsi="Times New Roman" w:cs="Times New Roman"/>
          <w:b/>
          <w:i/>
          <w:color w:val="000000"/>
          <w:sz w:val="28"/>
          <w:szCs w:val="28"/>
        </w:rPr>
        <w:t xml:space="preserve">- </w:t>
      </w:r>
      <w:r w:rsidRPr="008804A7">
        <w:rPr>
          <w:rFonts w:ascii="Times New Roman" w:hAnsi="Times New Roman" w:cs="Times New Roman"/>
          <w:b/>
          <w:color w:val="000000"/>
          <w:sz w:val="28"/>
          <w:szCs w:val="28"/>
        </w:rPr>
        <w:t>5 437 290,36</w:t>
      </w:r>
      <w:r>
        <w:rPr>
          <w:rFonts w:ascii="Times New Roman" w:hAnsi="Times New Roman" w:cs="Times New Roman"/>
          <w:b/>
          <w:color w:val="000000"/>
          <w:sz w:val="20"/>
          <w:szCs w:val="20"/>
        </w:rPr>
        <w:t xml:space="preserve"> </w:t>
      </w:r>
      <w:r w:rsidRPr="00237462">
        <w:rPr>
          <w:rFonts w:ascii="Times New Roman" w:hAnsi="Times New Roman" w:cs="Times New Roman"/>
          <w:color w:val="000000"/>
          <w:sz w:val="28"/>
          <w:szCs w:val="28"/>
        </w:rPr>
        <w:t>рублей</w:t>
      </w:r>
      <w:r>
        <w:rPr>
          <w:rFonts w:ascii="Times New Roman" w:hAnsi="Times New Roman" w:cs="Times New Roman"/>
          <w:color w:val="000000"/>
          <w:sz w:val="28"/>
          <w:szCs w:val="28"/>
        </w:rPr>
        <w:t>. По сравнению с 2017</w:t>
      </w:r>
      <w:r w:rsidRPr="00247BEE">
        <w:rPr>
          <w:rFonts w:ascii="Times New Roman" w:hAnsi="Times New Roman" w:cs="Times New Roman"/>
          <w:color w:val="000000"/>
          <w:sz w:val="28"/>
          <w:szCs w:val="28"/>
        </w:rPr>
        <w:t xml:space="preserve"> годом </w:t>
      </w:r>
      <w:r>
        <w:rPr>
          <w:rFonts w:ascii="Times New Roman" w:hAnsi="Times New Roman" w:cs="Times New Roman"/>
          <w:color w:val="000000"/>
          <w:sz w:val="28"/>
          <w:szCs w:val="28"/>
        </w:rPr>
        <w:t xml:space="preserve">увеличились на </w:t>
      </w:r>
      <w:r>
        <w:rPr>
          <w:rFonts w:ascii="Times New Roman" w:hAnsi="Times New Roman" w:cs="Times New Roman"/>
          <w:b/>
          <w:i/>
          <w:color w:val="000000"/>
          <w:sz w:val="28"/>
          <w:szCs w:val="28"/>
        </w:rPr>
        <w:t xml:space="preserve">40 538,13  </w:t>
      </w:r>
      <w:r>
        <w:rPr>
          <w:rFonts w:ascii="Times New Roman" w:hAnsi="Times New Roman" w:cs="Times New Roman"/>
          <w:color w:val="000000"/>
          <w:sz w:val="28"/>
          <w:szCs w:val="28"/>
        </w:rPr>
        <w:t xml:space="preserve">рублей или на </w:t>
      </w:r>
      <w:r>
        <w:rPr>
          <w:rFonts w:ascii="Times New Roman" w:hAnsi="Times New Roman" w:cs="Times New Roman"/>
          <w:b/>
          <w:i/>
          <w:color w:val="000000"/>
          <w:sz w:val="28"/>
          <w:szCs w:val="28"/>
        </w:rPr>
        <w:t>8</w:t>
      </w:r>
      <w:r w:rsidRPr="0070361B">
        <w:rPr>
          <w:rFonts w:ascii="Times New Roman" w:hAnsi="Times New Roman" w:cs="Times New Roman"/>
          <w:b/>
          <w:i/>
          <w:color w:val="000000"/>
          <w:sz w:val="28"/>
          <w:szCs w:val="28"/>
        </w:rPr>
        <w:t>%</w:t>
      </w:r>
      <w:r>
        <w:rPr>
          <w:rFonts w:ascii="Times New Roman" w:hAnsi="Times New Roman" w:cs="Times New Roman"/>
          <w:color w:val="000000"/>
          <w:sz w:val="28"/>
          <w:szCs w:val="28"/>
        </w:rPr>
        <w:t>.</w:t>
      </w:r>
    </w:p>
    <w:p w:rsidR="00E7107B" w:rsidRDefault="00E7107B" w:rsidP="00E7107B">
      <w:pPr>
        <w:tabs>
          <w:tab w:val="left" w:pos="567"/>
        </w:tabs>
        <w:spacing w:after="0"/>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681F23">
        <w:rPr>
          <w:rFonts w:ascii="Times New Roman" w:hAnsi="Times New Roman" w:cs="Times New Roman"/>
          <w:sz w:val="28"/>
          <w:szCs w:val="28"/>
        </w:rPr>
        <w:t xml:space="preserve">Основную долю в расходах МУП ЖКХ </w:t>
      </w:r>
      <w:proofErr w:type="gramStart"/>
      <w:r w:rsidRPr="00681F23">
        <w:rPr>
          <w:rFonts w:ascii="Times New Roman" w:hAnsi="Times New Roman" w:cs="Times New Roman"/>
          <w:sz w:val="28"/>
          <w:szCs w:val="28"/>
        </w:rPr>
        <w:t>«Стимул»</w:t>
      </w:r>
      <w:proofErr w:type="gramEnd"/>
      <w:r>
        <w:rPr>
          <w:rFonts w:ascii="Times New Roman" w:hAnsi="Times New Roman" w:cs="Times New Roman"/>
          <w:sz w:val="28"/>
          <w:szCs w:val="28"/>
        </w:rPr>
        <w:t xml:space="preserve"> как и предыдущем году </w:t>
      </w:r>
      <w:r w:rsidRPr="00681F23">
        <w:rPr>
          <w:rFonts w:ascii="Times New Roman" w:hAnsi="Times New Roman" w:cs="Times New Roman"/>
          <w:sz w:val="28"/>
          <w:szCs w:val="28"/>
        </w:rPr>
        <w:t>занимают расходы</w:t>
      </w:r>
      <w:r>
        <w:t xml:space="preserve"> </w:t>
      </w:r>
      <w:r w:rsidRPr="00247BEE">
        <w:rPr>
          <w:rFonts w:ascii="Times New Roman" w:hAnsi="Times New Roman" w:cs="Times New Roman"/>
          <w:sz w:val="28"/>
          <w:szCs w:val="28"/>
        </w:rPr>
        <w:t>на оплату труда</w:t>
      </w:r>
      <w:r>
        <w:rPr>
          <w:rFonts w:ascii="Times New Roman" w:hAnsi="Times New Roman" w:cs="Times New Roman"/>
          <w:sz w:val="28"/>
          <w:szCs w:val="28"/>
        </w:rPr>
        <w:t xml:space="preserve"> – </w:t>
      </w:r>
      <w:r>
        <w:rPr>
          <w:rFonts w:ascii="Times New Roman" w:hAnsi="Times New Roman" w:cs="Times New Roman"/>
          <w:b/>
          <w:i/>
          <w:sz w:val="28"/>
          <w:szCs w:val="28"/>
        </w:rPr>
        <w:t>43,7</w:t>
      </w:r>
      <w:r w:rsidRPr="00964383">
        <w:rPr>
          <w:rFonts w:ascii="Times New Roman" w:hAnsi="Times New Roman" w:cs="Times New Roman"/>
          <w:b/>
          <w:i/>
          <w:sz w:val="28"/>
          <w:szCs w:val="28"/>
        </w:rPr>
        <w:t>%</w:t>
      </w:r>
      <w:r>
        <w:rPr>
          <w:rFonts w:ascii="Times New Roman" w:hAnsi="Times New Roman" w:cs="Times New Roman"/>
          <w:sz w:val="28"/>
          <w:szCs w:val="28"/>
        </w:rPr>
        <w:t xml:space="preserve"> от</w:t>
      </w:r>
      <w:r w:rsidRPr="00247BEE">
        <w:rPr>
          <w:rFonts w:ascii="Times New Roman" w:hAnsi="Times New Roman" w:cs="Times New Roman"/>
          <w:sz w:val="28"/>
          <w:szCs w:val="28"/>
        </w:rPr>
        <w:t xml:space="preserve"> всех затрат предприятия</w:t>
      </w:r>
      <w:r>
        <w:rPr>
          <w:rFonts w:ascii="Times New Roman" w:hAnsi="Times New Roman" w:cs="Times New Roman"/>
          <w:sz w:val="28"/>
          <w:szCs w:val="28"/>
        </w:rPr>
        <w:t xml:space="preserve">, расходы на оплату налогов – </w:t>
      </w:r>
      <w:r>
        <w:rPr>
          <w:rFonts w:ascii="Times New Roman" w:hAnsi="Times New Roman" w:cs="Times New Roman"/>
          <w:b/>
          <w:i/>
          <w:sz w:val="28"/>
          <w:szCs w:val="28"/>
        </w:rPr>
        <w:t>23,9</w:t>
      </w:r>
      <w:r w:rsidRPr="00964383">
        <w:rPr>
          <w:rFonts w:ascii="Times New Roman" w:hAnsi="Times New Roman" w:cs="Times New Roman"/>
          <w:b/>
          <w:i/>
          <w:sz w:val="28"/>
          <w:szCs w:val="28"/>
        </w:rPr>
        <w:t>%</w:t>
      </w:r>
      <w:r>
        <w:rPr>
          <w:rFonts w:ascii="Times New Roman" w:hAnsi="Times New Roman" w:cs="Times New Roman"/>
          <w:sz w:val="28"/>
          <w:szCs w:val="28"/>
        </w:rPr>
        <w:t xml:space="preserve">, расчеты с поставщиками – </w:t>
      </w:r>
      <w:r>
        <w:rPr>
          <w:rFonts w:ascii="Times New Roman" w:hAnsi="Times New Roman" w:cs="Times New Roman"/>
          <w:b/>
          <w:i/>
          <w:sz w:val="28"/>
          <w:szCs w:val="28"/>
        </w:rPr>
        <w:t>15,4</w:t>
      </w:r>
      <w:r w:rsidRPr="00964383">
        <w:rPr>
          <w:rFonts w:ascii="Times New Roman" w:hAnsi="Times New Roman" w:cs="Times New Roman"/>
          <w:b/>
          <w:i/>
          <w:sz w:val="28"/>
          <w:szCs w:val="28"/>
        </w:rPr>
        <w:t>%</w:t>
      </w:r>
      <w:r>
        <w:rPr>
          <w:rFonts w:ascii="Times New Roman" w:hAnsi="Times New Roman" w:cs="Times New Roman"/>
          <w:sz w:val="28"/>
          <w:szCs w:val="28"/>
        </w:rPr>
        <w:t xml:space="preserve">, расходы на покупку ГСМ – </w:t>
      </w:r>
      <w:r>
        <w:rPr>
          <w:rFonts w:ascii="Times New Roman" w:hAnsi="Times New Roman" w:cs="Times New Roman"/>
          <w:b/>
          <w:i/>
          <w:sz w:val="28"/>
          <w:szCs w:val="28"/>
        </w:rPr>
        <w:t>11,1</w:t>
      </w:r>
      <w:r w:rsidRPr="00964383">
        <w:rPr>
          <w:rFonts w:ascii="Times New Roman" w:hAnsi="Times New Roman" w:cs="Times New Roman"/>
          <w:b/>
          <w:i/>
          <w:sz w:val="28"/>
          <w:szCs w:val="28"/>
        </w:rPr>
        <w:t>%</w:t>
      </w:r>
      <w:r w:rsidRPr="00247BEE">
        <w:rPr>
          <w:rFonts w:ascii="Times New Roman" w:hAnsi="Times New Roman" w:cs="Times New Roman"/>
          <w:sz w:val="28"/>
          <w:szCs w:val="28"/>
        </w:rPr>
        <w:t xml:space="preserve">. </w:t>
      </w:r>
      <w:r>
        <w:rPr>
          <w:rFonts w:ascii="Times New Roman" w:hAnsi="Times New Roman" w:cs="Times New Roman"/>
          <w:sz w:val="28"/>
          <w:szCs w:val="28"/>
        </w:rPr>
        <w:t xml:space="preserve">Увеличились </w:t>
      </w:r>
      <w:r w:rsidRPr="00247BEE">
        <w:rPr>
          <w:rFonts w:ascii="Times New Roman" w:hAnsi="Times New Roman" w:cs="Times New Roman"/>
          <w:sz w:val="28"/>
          <w:szCs w:val="28"/>
        </w:rPr>
        <w:t>расход</w:t>
      </w:r>
      <w:r>
        <w:rPr>
          <w:rFonts w:ascii="Times New Roman" w:hAnsi="Times New Roman" w:cs="Times New Roman"/>
          <w:sz w:val="28"/>
          <w:szCs w:val="28"/>
        </w:rPr>
        <w:t>ы</w:t>
      </w:r>
      <w:r w:rsidRPr="00247BEE">
        <w:rPr>
          <w:rFonts w:ascii="Times New Roman" w:hAnsi="Times New Roman" w:cs="Times New Roman"/>
          <w:sz w:val="28"/>
          <w:szCs w:val="28"/>
        </w:rPr>
        <w:t xml:space="preserve"> </w:t>
      </w:r>
      <w:r>
        <w:rPr>
          <w:rFonts w:ascii="Times New Roman" w:hAnsi="Times New Roman" w:cs="Times New Roman"/>
          <w:sz w:val="28"/>
          <w:szCs w:val="28"/>
        </w:rPr>
        <w:t>в 2018</w:t>
      </w:r>
      <w:r w:rsidRPr="00247BEE">
        <w:rPr>
          <w:rFonts w:ascii="Times New Roman" w:hAnsi="Times New Roman" w:cs="Times New Roman"/>
          <w:sz w:val="28"/>
          <w:szCs w:val="28"/>
        </w:rPr>
        <w:t xml:space="preserve"> году к уровню прошлого года на оплату труда на</w:t>
      </w:r>
      <w:r>
        <w:rPr>
          <w:rFonts w:ascii="Times New Roman" w:hAnsi="Times New Roman" w:cs="Times New Roman"/>
          <w:sz w:val="28"/>
          <w:szCs w:val="28"/>
        </w:rPr>
        <w:t xml:space="preserve"> </w:t>
      </w:r>
      <w:r w:rsidRPr="00C706D8">
        <w:rPr>
          <w:rFonts w:ascii="Times New Roman" w:hAnsi="Times New Roman" w:cs="Times New Roman"/>
          <w:b/>
          <w:i/>
          <w:color w:val="000000"/>
          <w:sz w:val="28"/>
          <w:szCs w:val="28"/>
        </w:rPr>
        <w:t>458 191,76</w:t>
      </w:r>
      <w:r>
        <w:rPr>
          <w:rFonts w:ascii="Times New Roman" w:hAnsi="Times New Roman" w:cs="Times New Roman"/>
          <w:sz w:val="28"/>
          <w:szCs w:val="28"/>
        </w:rPr>
        <w:t xml:space="preserve"> </w:t>
      </w:r>
      <w:r w:rsidRPr="00247BEE">
        <w:rPr>
          <w:rFonts w:ascii="Times New Roman" w:hAnsi="Times New Roman" w:cs="Times New Roman"/>
          <w:sz w:val="28"/>
          <w:szCs w:val="28"/>
        </w:rPr>
        <w:t>рублей</w:t>
      </w:r>
      <w:r>
        <w:rPr>
          <w:rFonts w:ascii="Times New Roman" w:hAnsi="Times New Roman" w:cs="Times New Roman"/>
          <w:sz w:val="28"/>
          <w:szCs w:val="28"/>
        </w:rPr>
        <w:t xml:space="preserve">, выплату алиментов на </w:t>
      </w:r>
      <w:r w:rsidRPr="00C706D8">
        <w:rPr>
          <w:rFonts w:ascii="Times New Roman" w:hAnsi="Times New Roman" w:cs="Times New Roman"/>
          <w:b/>
          <w:i/>
          <w:color w:val="000000"/>
          <w:sz w:val="28"/>
          <w:szCs w:val="28"/>
        </w:rPr>
        <w:t>47 272,78</w:t>
      </w:r>
      <w:r>
        <w:rPr>
          <w:rFonts w:ascii="Times New Roman" w:hAnsi="Times New Roman" w:cs="Times New Roman"/>
          <w:b/>
          <w:i/>
          <w:color w:val="000000"/>
          <w:sz w:val="28"/>
          <w:szCs w:val="28"/>
        </w:rPr>
        <w:t xml:space="preserve"> рублей, </w:t>
      </w:r>
      <w:r w:rsidRPr="00C706D8">
        <w:rPr>
          <w:rFonts w:ascii="Times New Roman" w:hAnsi="Times New Roman" w:cs="Times New Roman"/>
          <w:color w:val="000000"/>
          <w:sz w:val="28"/>
          <w:szCs w:val="28"/>
        </w:rPr>
        <w:t>покупку ГСМ -</w:t>
      </w:r>
      <w:r>
        <w:rPr>
          <w:rFonts w:ascii="Times New Roman" w:hAnsi="Times New Roman" w:cs="Times New Roman"/>
          <w:b/>
          <w:i/>
          <w:color w:val="000000"/>
          <w:sz w:val="28"/>
          <w:szCs w:val="28"/>
        </w:rPr>
        <w:t xml:space="preserve"> </w:t>
      </w:r>
      <w:r w:rsidRPr="00C706D8">
        <w:rPr>
          <w:rFonts w:ascii="Times New Roman" w:hAnsi="Times New Roman" w:cs="Times New Roman"/>
          <w:b/>
          <w:i/>
          <w:color w:val="000000"/>
          <w:sz w:val="28"/>
          <w:szCs w:val="28"/>
        </w:rPr>
        <w:t>106 775,63</w:t>
      </w:r>
      <w:r>
        <w:rPr>
          <w:rFonts w:ascii="Times New Roman" w:hAnsi="Times New Roman" w:cs="Times New Roman"/>
          <w:color w:val="000000"/>
          <w:sz w:val="20"/>
          <w:szCs w:val="20"/>
        </w:rPr>
        <w:t xml:space="preserve"> </w:t>
      </w:r>
      <w:r w:rsidRPr="00C706D8">
        <w:rPr>
          <w:rFonts w:ascii="Times New Roman" w:hAnsi="Times New Roman" w:cs="Times New Roman"/>
          <w:color w:val="000000"/>
          <w:sz w:val="28"/>
          <w:szCs w:val="28"/>
        </w:rPr>
        <w:t>рублей</w:t>
      </w:r>
      <w:r>
        <w:rPr>
          <w:rFonts w:ascii="Times New Roman" w:hAnsi="Times New Roman" w:cs="Times New Roman"/>
          <w:color w:val="000000"/>
          <w:sz w:val="28"/>
          <w:szCs w:val="28"/>
        </w:rPr>
        <w:t xml:space="preserve">. </w:t>
      </w:r>
    </w:p>
    <w:p w:rsidR="00992EAB" w:rsidRPr="00C559D0" w:rsidRDefault="00992EAB" w:rsidP="00E7107B">
      <w:pPr>
        <w:tabs>
          <w:tab w:val="left" w:pos="567"/>
        </w:tabs>
        <w:spacing w:after="0"/>
        <w:jc w:val="both"/>
        <w:rPr>
          <w:rFonts w:ascii="Times New Roman" w:eastAsia="Times New Roman" w:hAnsi="Times New Roman" w:cs="Times New Roman"/>
          <w:sz w:val="28"/>
          <w:szCs w:val="28"/>
        </w:rPr>
      </w:pPr>
    </w:p>
    <w:p w:rsidR="00E7107B" w:rsidRDefault="00E7107B" w:rsidP="00992EAB">
      <w:pPr>
        <w:tabs>
          <w:tab w:val="left" w:pos="567"/>
        </w:tabs>
        <w:spacing w:after="0"/>
        <w:jc w:val="both"/>
        <w:rPr>
          <w:rFonts w:ascii="Times New Roman" w:hAnsi="Times New Roman"/>
          <w:sz w:val="28"/>
          <w:szCs w:val="28"/>
        </w:rPr>
      </w:pPr>
      <w:r>
        <w:rPr>
          <w:rFonts w:ascii="Times New Roman" w:hAnsi="Times New Roman"/>
          <w:sz w:val="28"/>
          <w:szCs w:val="28"/>
        </w:rPr>
        <w:t xml:space="preserve">        5. </w:t>
      </w:r>
      <w:r w:rsidRPr="00C706D8">
        <w:rPr>
          <w:rFonts w:ascii="Times New Roman" w:hAnsi="Times New Roman"/>
          <w:sz w:val="28"/>
          <w:szCs w:val="28"/>
        </w:rPr>
        <w:t>Данные бухгалтерской отчетности предприятия свидетельствуют о наличии четко выраженной тенденции роста как дебиторской, так и кредиторской задолженности</w:t>
      </w:r>
      <w:r>
        <w:rPr>
          <w:rFonts w:ascii="Times New Roman" w:hAnsi="Times New Roman"/>
          <w:sz w:val="28"/>
          <w:szCs w:val="28"/>
        </w:rPr>
        <w:t>.</w:t>
      </w:r>
    </w:p>
    <w:p w:rsidR="00E7107B" w:rsidRPr="00BD41DC" w:rsidRDefault="00E7107B" w:rsidP="00992EAB">
      <w:pPr>
        <w:pStyle w:val="5"/>
        <w:tabs>
          <w:tab w:val="left" w:pos="567"/>
        </w:tabs>
        <w:spacing w:after="0"/>
        <w:ind w:left="0"/>
        <w:jc w:val="both"/>
        <w:rPr>
          <w:rFonts w:ascii="Times New Roman" w:hAnsi="Times New Roman"/>
          <w:sz w:val="28"/>
          <w:szCs w:val="28"/>
        </w:rPr>
      </w:pPr>
      <w:r w:rsidRPr="00BD41DC">
        <w:rPr>
          <w:rFonts w:ascii="Times New Roman" w:hAnsi="Times New Roman"/>
          <w:sz w:val="28"/>
          <w:szCs w:val="28"/>
        </w:rPr>
        <w:t xml:space="preserve">   </w:t>
      </w:r>
      <w:r>
        <w:rPr>
          <w:rFonts w:ascii="Times New Roman" w:hAnsi="Times New Roman"/>
          <w:sz w:val="28"/>
          <w:szCs w:val="28"/>
        </w:rPr>
        <w:t xml:space="preserve">     </w:t>
      </w:r>
      <w:r w:rsidRPr="00BD41DC">
        <w:rPr>
          <w:rFonts w:ascii="Times New Roman" w:hAnsi="Times New Roman"/>
          <w:sz w:val="28"/>
          <w:szCs w:val="28"/>
        </w:rPr>
        <w:t xml:space="preserve">Дебиторская задолженность Предприятия по состоянию на 31.12.2018г. составила </w:t>
      </w:r>
      <w:r w:rsidRPr="00F2427A">
        <w:rPr>
          <w:rFonts w:ascii="Times New Roman" w:hAnsi="Times New Roman"/>
          <w:b/>
          <w:i/>
          <w:sz w:val="28"/>
          <w:szCs w:val="28"/>
        </w:rPr>
        <w:t>1 667 573,79</w:t>
      </w:r>
      <w:r>
        <w:rPr>
          <w:rFonts w:ascii="Times New Roman" w:hAnsi="Times New Roman"/>
          <w:b/>
          <w:sz w:val="28"/>
          <w:szCs w:val="28"/>
        </w:rPr>
        <w:t xml:space="preserve"> </w:t>
      </w:r>
      <w:r w:rsidRPr="00BD41DC">
        <w:rPr>
          <w:rFonts w:ascii="Times New Roman" w:hAnsi="Times New Roman"/>
          <w:sz w:val="28"/>
          <w:szCs w:val="28"/>
        </w:rPr>
        <w:t>рублей</w:t>
      </w:r>
      <w:r>
        <w:rPr>
          <w:rFonts w:ascii="Times New Roman" w:hAnsi="Times New Roman"/>
          <w:sz w:val="28"/>
          <w:szCs w:val="28"/>
        </w:rPr>
        <w:t xml:space="preserve">. </w:t>
      </w:r>
    </w:p>
    <w:p w:rsidR="00E7107B" w:rsidRPr="00BD41DC" w:rsidRDefault="00E7107B" w:rsidP="00992EAB">
      <w:pPr>
        <w:pStyle w:val="5"/>
        <w:spacing w:after="0"/>
        <w:ind w:left="0" w:firstLine="540"/>
        <w:jc w:val="both"/>
        <w:rPr>
          <w:rFonts w:ascii="Times New Roman" w:hAnsi="Times New Roman"/>
          <w:sz w:val="28"/>
          <w:szCs w:val="28"/>
        </w:rPr>
      </w:pPr>
      <w:r w:rsidRPr="00BD41DC">
        <w:rPr>
          <w:rFonts w:ascii="Times New Roman" w:hAnsi="Times New Roman"/>
          <w:sz w:val="28"/>
          <w:szCs w:val="28"/>
        </w:rPr>
        <w:t xml:space="preserve">По сравнению с предыдущим годом дебиторская задолженность возросла на </w:t>
      </w:r>
      <w:r w:rsidRPr="00F2427A">
        <w:rPr>
          <w:rFonts w:ascii="Times New Roman" w:hAnsi="Times New Roman"/>
          <w:b/>
          <w:i/>
          <w:sz w:val="28"/>
          <w:szCs w:val="28"/>
        </w:rPr>
        <w:t>331 618,51</w:t>
      </w:r>
      <w:r w:rsidRPr="00BD41DC">
        <w:rPr>
          <w:rFonts w:ascii="Times New Roman" w:hAnsi="Times New Roman"/>
          <w:b/>
          <w:sz w:val="28"/>
          <w:szCs w:val="28"/>
        </w:rPr>
        <w:t xml:space="preserve"> </w:t>
      </w:r>
      <w:r w:rsidRPr="00BD41DC">
        <w:rPr>
          <w:rFonts w:ascii="Times New Roman" w:hAnsi="Times New Roman"/>
          <w:sz w:val="28"/>
          <w:szCs w:val="28"/>
        </w:rPr>
        <w:t xml:space="preserve">рублей или на </w:t>
      </w:r>
      <w:r w:rsidRPr="00F2427A">
        <w:rPr>
          <w:rFonts w:ascii="Times New Roman" w:hAnsi="Times New Roman"/>
          <w:b/>
          <w:i/>
          <w:sz w:val="28"/>
          <w:szCs w:val="28"/>
        </w:rPr>
        <w:t>24,8%.</w:t>
      </w:r>
      <w:r w:rsidRPr="00BD41DC">
        <w:rPr>
          <w:rFonts w:ascii="Times New Roman" w:hAnsi="Times New Roman"/>
          <w:sz w:val="28"/>
          <w:szCs w:val="28"/>
        </w:rPr>
        <w:t xml:space="preserve"> В структуре дебиторской задолженности на 31.12.2018г. наибольший удельный вес составляет задолженность за Администрацией </w:t>
      </w:r>
      <w:proofErr w:type="spellStart"/>
      <w:r w:rsidRPr="00BD41DC">
        <w:rPr>
          <w:rFonts w:ascii="Times New Roman" w:hAnsi="Times New Roman"/>
          <w:sz w:val="28"/>
          <w:szCs w:val="28"/>
        </w:rPr>
        <w:t>Саракташского</w:t>
      </w:r>
      <w:proofErr w:type="spellEnd"/>
      <w:r w:rsidRPr="00BD41DC">
        <w:rPr>
          <w:rFonts w:ascii="Times New Roman" w:hAnsi="Times New Roman"/>
          <w:sz w:val="28"/>
          <w:szCs w:val="28"/>
        </w:rPr>
        <w:t xml:space="preserve"> поссовета – 94,1%.</w:t>
      </w:r>
    </w:p>
    <w:p w:rsidR="00E7107B" w:rsidRPr="00BD41DC" w:rsidRDefault="00E7107B" w:rsidP="00992EAB">
      <w:pPr>
        <w:pStyle w:val="5"/>
        <w:tabs>
          <w:tab w:val="left" w:pos="567"/>
        </w:tabs>
        <w:spacing w:after="0"/>
        <w:ind w:left="0"/>
        <w:jc w:val="both"/>
        <w:rPr>
          <w:rFonts w:ascii="Times New Roman" w:hAnsi="Times New Roman"/>
          <w:sz w:val="28"/>
          <w:szCs w:val="28"/>
        </w:rPr>
      </w:pPr>
      <w:r w:rsidRPr="00BD41DC">
        <w:rPr>
          <w:rFonts w:ascii="Times New Roman" w:hAnsi="Times New Roman"/>
          <w:sz w:val="28"/>
          <w:szCs w:val="28"/>
        </w:rPr>
        <w:t xml:space="preserve">   </w:t>
      </w:r>
      <w:r>
        <w:rPr>
          <w:rFonts w:ascii="Times New Roman" w:hAnsi="Times New Roman"/>
          <w:sz w:val="28"/>
          <w:szCs w:val="28"/>
        </w:rPr>
        <w:t xml:space="preserve">     По </w:t>
      </w:r>
      <w:r w:rsidRPr="00BD41DC">
        <w:rPr>
          <w:rFonts w:ascii="Times New Roman" w:hAnsi="Times New Roman"/>
          <w:sz w:val="28"/>
          <w:szCs w:val="28"/>
        </w:rPr>
        <w:t xml:space="preserve">сравнению с предыдущим 2017 годом, кредиторская задолженность Предприятия выросла на </w:t>
      </w:r>
      <w:r w:rsidRPr="00F2427A">
        <w:rPr>
          <w:rFonts w:ascii="Times New Roman" w:hAnsi="Times New Roman"/>
          <w:b/>
          <w:i/>
          <w:sz w:val="28"/>
          <w:szCs w:val="28"/>
        </w:rPr>
        <w:t>269 136,48</w:t>
      </w:r>
      <w:r w:rsidRPr="00BD41DC">
        <w:rPr>
          <w:rFonts w:ascii="Times New Roman" w:hAnsi="Times New Roman"/>
          <w:b/>
          <w:sz w:val="28"/>
          <w:szCs w:val="28"/>
        </w:rPr>
        <w:t xml:space="preserve"> </w:t>
      </w:r>
      <w:r w:rsidRPr="00BD41DC">
        <w:rPr>
          <w:rFonts w:ascii="Times New Roman" w:hAnsi="Times New Roman"/>
          <w:sz w:val="28"/>
          <w:szCs w:val="28"/>
        </w:rPr>
        <w:t xml:space="preserve">рублей или на </w:t>
      </w:r>
      <w:r w:rsidRPr="00F2427A">
        <w:rPr>
          <w:rFonts w:ascii="Times New Roman" w:hAnsi="Times New Roman"/>
          <w:b/>
          <w:i/>
          <w:sz w:val="28"/>
          <w:szCs w:val="28"/>
        </w:rPr>
        <w:t>33,0%.</w:t>
      </w:r>
      <w:r w:rsidRPr="00BD41DC">
        <w:rPr>
          <w:rFonts w:ascii="Times New Roman" w:hAnsi="Times New Roman"/>
          <w:sz w:val="28"/>
          <w:szCs w:val="28"/>
        </w:rPr>
        <w:t xml:space="preserve"> Задолженность по налогам и сборам составила 293 555,05 рублей или 27,1%, в фонд социального страхования -198 286,81рублей или 18,3%, по оплате труда – 157 366,17 рублей или 14,5% (</w:t>
      </w:r>
      <w:r w:rsidRPr="00D90A8D">
        <w:rPr>
          <w:rFonts w:ascii="Times New Roman" w:hAnsi="Times New Roman"/>
          <w:sz w:val="28"/>
          <w:szCs w:val="28"/>
        </w:rPr>
        <w:t>погашена в январе 2019г.),</w:t>
      </w:r>
      <w:r w:rsidRPr="00BD41DC">
        <w:rPr>
          <w:rFonts w:ascii="Times New Roman" w:hAnsi="Times New Roman"/>
          <w:sz w:val="28"/>
          <w:szCs w:val="28"/>
        </w:rPr>
        <w:t xml:space="preserve"> по расчетам с разными дебиторами и кредиторами – 435 261,60 рублей или 40,1%. </w:t>
      </w:r>
    </w:p>
    <w:p w:rsidR="00E7107B" w:rsidRDefault="00E7107B" w:rsidP="00E7107B">
      <w:pPr>
        <w:spacing w:after="0" w:line="240" w:lineRule="auto"/>
        <w:ind w:firstLine="540"/>
        <w:jc w:val="both"/>
        <w:rPr>
          <w:rFonts w:ascii="Times New Roman" w:hAnsi="Times New Roman" w:cs="Times New Roman"/>
          <w:sz w:val="28"/>
          <w:szCs w:val="28"/>
        </w:rPr>
      </w:pPr>
    </w:p>
    <w:p w:rsidR="00E7107B" w:rsidRPr="00F2427A" w:rsidRDefault="00E7107B" w:rsidP="00992EAB">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6. </w:t>
      </w:r>
      <w:r w:rsidRPr="00F2427A">
        <w:rPr>
          <w:rFonts w:ascii="Times New Roman" w:hAnsi="Times New Roman" w:cs="Times New Roman"/>
          <w:sz w:val="28"/>
          <w:szCs w:val="28"/>
        </w:rPr>
        <w:t xml:space="preserve">За период 2018 года отчисления части прибыли в местный бюджет не производились ввиду получения убытка.  </w:t>
      </w:r>
    </w:p>
    <w:p w:rsidR="00E7107B" w:rsidRPr="00F2427A" w:rsidRDefault="00E7107B" w:rsidP="00992EAB">
      <w:pPr>
        <w:tabs>
          <w:tab w:val="left" w:pos="567"/>
        </w:tabs>
        <w:spacing w:after="0"/>
        <w:jc w:val="both"/>
        <w:rPr>
          <w:rFonts w:ascii="Times New Roman" w:hAnsi="Times New Roman"/>
          <w:sz w:val="28"/>
          <w:szCs w:val="28"/>
        </w:rPr>
      </w:pPr>
      <w:r>
        <w:rPr>
          <w:rFonts w:ascii="Times New Roman" w:hAnsi="Times New Roman" w:cs="Times New Roman"/>
          <w:b/>
          <w:i/>
          <w:sz w:val="28"/>
          <w:szCs w:val="28"/>
        </w:rPr>
        <w:t xml:space="preserve">     </w:t>
      </w:r>
      <w:r w:rsidRPr="00F2427A">
        <w:rPr>
          <w:rFonts w:ascii="Times New Roman" w:hAnsi="Times New Roman" w:cs="Times New Roman"/>
          <w:b/>
          <w:i/>
          <w:sz w:val="28"/>
          <w:szCs w:val="28"/>
        </w:rPr>
        <w:t xml:space="preserve">  </w:t>
      </w:r>
      <w:r>
        <w:rPr>
          <w:rFonts w:ascii="Times New Roman" w:hAnsi="Times New Roman" w:cs="Times New Roman"/>
          <w:b/>
          <w:i/>
          <w:sz w:val="28"/>
          <w:szCs w:val="28"/>
        </w:rPr>
        <w:t xml:space="preserve"> </w:t>
      </w:r>
      <w:r w:rsidRPr="00F2427A">
        <w:rPr>
          <w:rFonts w:ascii="Times New Roman" w:hAnsi="Times New Roman"/>
          <w:sz w:val="28"/>
          <w:szCs w:val="28"/>
        </w:rPr>
        <w:t xml:space="preserve">Согласно форме №0710002 «Отчет о финансовых результатах» убыток Предприятия по результатам работы за 2018 год составил </w:t>
      </w:r>
      <w:r w:rsidRPr="00F2427A">
        <w:rPr>
          <w:rFonts w:ascii="Times New Roman" w:hAnsi="Times New Roman"/>
          <w:b/>
          <w:i/>
          <w:sz w:val="28"/>
          <w:szCs w:val="28"/>
        </w:rPr>
        <w:t>690 591,77</w:t>
      </w:r>
      <w:r w:rsidRPr="00F2427A">
        <w:rPr>
          <w:rFonts w:ascii="Times New Roman" w:hAnsi="Times New Roman"/>
          <w:sz w:val="28"/>
          <w:szCs w:val="28"/>
        </w:rPr>
        <w:t xml:space="preserve"> рублей.</w:t>
      </w:r>
    </w:p>
    <w:p w:rsidR="00E7107B" w:rsidRPr="00F2427A" w:rsidRDefault="00E7107B" w:rsidP="00992EAB">
      <w:pPr>
        <w:tabs>
          <w:tab w:val="left" w:pos="567"/>
        </w:tabs>
        <w:spacing w:after="0"/>
        <w:jc w:val="both"/>
        <w:rPr>
          <w:rFonts w:ascii="Times New Roman" w:hAnsi="Times New Roman"/>
          <w:sz w:val="28"/>
          <w:szCs w:val="28"/>
        </w:rPr>
      </w:pPr>
      <w:r w:rsidRPr="00FA7FBC">
        <w:rPr>
          <w:rFonts w:ascii="Times New Roman" w:hAnsi="Times New Roman" w:cs="Times New Roman"/>
          <w:b/>
          <w:i/>
          <w:sz w:val="28"/>
          <w:szCs w:val="28"/>
        </w:rPr>
        <w:t xml:space="preserve">        </w:t>
      </w:r>
      <w:r w:rsidRPr="00F2427A">
        <w:rPr>
          <w:rFonts w:ascii="Times New Roman" w:hAnsi="Times New Roman"/>
          <w:sz w:val="28"/>
          <w:szCs w:val="28"/>
        </w:rPr>
        <w:t>Причинами убыточности предприятия послужили следующие обстоятельства:</w:t>
      </w:r>
    </w:p>
    <w:p w:rsidR="00E7107B" w:rsidRPr="00D90A8D" w:rsidRDefault="00960755" w:rsidP="00992EAB">
      <w:pPr>
        <w:pStyle w:val="5"/>
        <w:tabs>
          <w:tab w:val="left" w:pos="851"/>
        </w:tabs>
        <w:spacing w:after="0"/>
        <w:ind w:left="0" w:firstLine="567"/>
        <w:jc w:val="both"/>
        <w:rPr>
          <w:rFonts w:ascii="Times New Roman" w:hAnsi="Times New Roman"/>
          <w:sz w:val="28"/>
          <w:szCs w:val="28"/>
        </w:rPr>
      </w:pPr>
      <w:r>
        <w:rPr>
          <w:rFonts w:ascii="Times New Roman" w:hAnsi="Times New Roman"/>
          <w:sz w:val="28"/>
          <w:szCs w:val="28"/>
        </w:rPr>
        <w:t>а)</w:t>
      </w:r>
      <w:r w:rsidR="00E7107B" w:rsidRPr="00D90A8D">
        <w:rPr>
          <w:rFonts w:ascii="Times New Roman" w:hAnsi="Times New Roman"/>
          <w:sz w:val="28"/>
          <w:szCs w:val="28"/>
        </w:rPr>
        <w:t xml:space="preserve"> В 2018 году по сравнению с 2017 годом возросли расчеты по оплате труда на </w:t>
      </w:r>
      <w:r w:rsidR="00E7107B" w:rsidRPr="00D90A8D">
        <w:rPr>
          <w:rFonts w:ascii="Times New Roman" w:hAnsi="Times New Roman"/>
          <w:b/>
          <w:i/>
          <w:sz w:val="28"/>
          <w:szCs w:val="28"/>
        </w:rPr>
        <w:t>522 306,40</w:t>
      </w:r>
      <w:r w:rsidR="00E7107B" w:rsidRPr="00D90A8D">
        <w:rPr>
          <w:rFonts w:ascii="Times New Roman" w:hAnsi="Times New Roman"/>
          <w:sz w:val="28"/>
          <w:szCs w:val="28"/>
        </w:rPr>
        <w:t xml:space="preserve"> рублей (в 2017 году расходы по оплате труда составили  </w:t>
      </w:r>
      <w:r w:rsidR="00E7107B" w:rsidRPr="00D90A8D">
        <w:rPr>
          <w:rFonts w:ascii="Times New Roman" w:hAnsi="Times New Roman"/>
          <w:b/>
          <w:i/>
          <w:sz w:val="28"/>
          <w:szCs w:val="28"/>
        </w:rPr>
        <w:t>2 366 484,04</w:t>
      </w:r>
      <w:r w:rsidR="00E7107B" w:rsidRPr="00D90A8D">
        <w:rPr>
          <w:rFonts w:ascii="Times New Roman" w:hAnsi="Times New Roman"/>
          <w:sz w:val="28"/>
          <w:szCs w:val="28"/>
        </w:rPr>
        <w:t xml:space="preserve">  рублей, в 2018 году – </w:t>
      </w:r>
      <w:r w:rsidR="00E7107B" w:rsidRPr="00D90A8D">
        <w:rPr>
          <w:rFonts w:ascii="Times New Roman" w:hAnsi="Times New Roman"/>
          <w:b/>
          <w:i/>
          <w:sz w:val="28"/>
          <w:szCs w:val="28"/>
        </w:rPr>
        <w:t>2 888 790,40</w:t>
      </w:r>
      <w:r w:rsidR="00E7107B" w:rsidRPr="00D90A8D">
        <w:rPr>
          <w:rFonts w:ascii="Times New Roman" w:hAnsi="Times New Roman"/>
          <w:sz w:val="28"/>
          <w:szCs w:val="28"/>
        </w:rPr>
        <w:t xml:space="preserve"> рублей);</w:t>
      </w:r>
    </w:p>
    <w:p w:rsidR="00E7107B" w:rsidRDefault="00960755" w:rsidP="00992EAB">
      <w:pPr>
        <w:tabs>
          <w:tab w:val="left" w:pos="567"/>
        </w:tabs>
        <w:spacing w:after="0"/>
        <w:jc w:val="both"/>
        <w:rPr>
          <w:rFonts w:ascii="Times New Roman" w:hAnsi="Times New Roman" w:cs="Times New Roman"/>
          <w:sz w:val="28"/>
          <w:szCs w:val="28"/>
        </w:rPr>
      </w:pPr>
      <w:r>
        <w:rPr>
          <w:rFonts w:ascii="Times New Roman" w:hAnsi="Times New Roman"/>
          <w:sz w:val="28"/>
          <w:szCs w:val="28"/>
        </w:rPr>
        <w:lastRenderedPageBreak/>
        <w:t xml:space="preserve">        б)</w:t>
      </w:r>
      <w:r w:rsidR="00E7107B">
        <w:rPr>
          <w:rFonts w:ascii="Times New Roman" w:hAnsi="Times New Roman"/>
          <w:sz w:val="28"/>
          <w:szCs w:val="28"/>
        </w:rPr>
        <w:t xml:space="preserve"> Сумма начисленной а</w:t>
      </w:r>
      <w:r w:rsidR="00E7107B" w:rsidRPr="00B75EDE">
        <w:rPr>
          <w:rFonts w:ascii="Times New Roman" w:hAnsi="Times New Roman" w:cs="Times New Roman"/>
          <w:sz w:val="28"/>
          <w:szCs w:val="28"/>
        </w:rPr>
        <w:t>мортизаци</w:t>
      </w:r>
      <w:r w:rsidR="00E7107B">
        <w:rPr>
          <w:rFonts w:ascii="Times New Roman" w:hAnsi="Times New Roman" w:cs="Times New Roman"/>
          <w:sz w:val="28"/>
          <w:szCs w:val="28"/>
        </w:rPr>
        <w:t>и</w:t>
      </w:r>
      <w:r w:rsidR="00E7107B" w:rsidRPr="00B75EDE">
        <w:rPr>
          <w:rFonts w:ascii="Times New Roman" w:hAnsi="Times New Roman" w:cs="Times New Roman"/>
          <w:sz w:val="28"/>
          <w:szCs w:val="28"/>
        </w:rPr>
        <w:t xml:space="preserve"> транспортных средств</w:t>
      </w:r>
      <w:r w:rsidR="00E7107B">
        <w:rPr>
          <w:rFonts w:ascii="Times New Roman" w:hAnsi="Times New Roman" w:cs="Times New Roman"/>
          <w:sz w:val="28"/>
          <w:szCs w:val="28"/>
        </w:rPr>
        <w:t>,</w:t>
      </w:r>
      <w:r w:rsidR="00E7107B" w:rsidRPr="00B75EDE">
        <w:rPr>
          <w:rFonts w:ascii="Times New Roman" w:hAnsi="Times New Roman" w:cs="Times New Roman"/>
          <w:sz w:val="28"/>
          <w:szCs w:val="28"/>
        </w:rPr>
        <w:t xml:space="preserve"> сданных в аренду ИП Сироткин</w:t>
      </w:r>
      <w:r w:rsidR="00E7107B" w:rsidRPr="006C2946">
        <w:rPr>
          <w:rFonts w:ascii="Times New Roman" w:hAnsi="Times New Roman" w:cs="Times New Roman"/>
          <w:sz w:val="28"/>
          <w:szCs w:val="28"/>
        </w:rPr>
        <w:t xml:space="preserve"> </w:t>
      </w:r>
      <w:r w:rsidR="00E7107B" w:rsidRPr="00B75EDE">
        <w:rPr>
          <w:rFonts w:ascii="Times New Roman" w:hAnsi="Times New Roman" w:cs="Times New Roman"/>
          <w:sz w:val="28"/>
          <w:szCs w:val="28"/>
        </w:rPr>
        <w:t xml:space="preserve">превышает </w:t>
      </w:r>
      <w:r w:rsidR="00E7107B">
        <w:rPr>
          <w:rFonts w:ascii="Times New Roman" w:hAnsi="Times New Roman" w:cs="Times New Roman"/>
          <w:sz w:val="28"/>
          <w:szCs w:val="28"/>
        </w:rPr>
        <w:t>сумму арендной</w:t>
      </w:r>
      <w:r w:rsidR="00E7107B" w:rsidRPr="00B75EDE">
        <w:rPr>
          <w:rFonts w:ascii="Times New Roman" w:hAnsi="Times New Roman" w:cs="Times New Roman"/>
          <w:sz w:val="28"/>
          <w:szCs w:val="28"/>
        </w:rPr>
        <w:t xml:space="preserve"> плат</w:t>
      </w:r>
      <w:r w:rsidR="00E7107B">
        <w:rPr>
          <w:rFonts w:ascii="Times New Roman" w:hAnsi="Times New Roman" w:cs="Times New Roman"/>
          <w:sz w:val="28"/>
          <w:szCs w:val="28"/>
        </w:rPr>
        <w:t xml:space="preserve">ы на </w:t>
      </w:r>
      <w:r w:rsidR="00E7107B" w:rsidRPr="002C18C3">
        <w:rPr>
          <w:rFonts w:ascii="Times New Roman" w:hAnsi="Times New Roman" w:cs="Times New Roman"/>
          <w:b/>
          <w:i/>
          <w:sz w:val="28"/>
          <w:szCs w:val="28"/>
        </w:rPr>
        <w:t>211</w:t>
      </w:r>
      <w:r w:rsidR="004D22D1">
        <w:rPr>
          <w:rFonts w:ascii="Times New Roman" w:hAnsi="Times New Roman" w:cs="Times New Roman"/>
          <w:b/>
          <w:i/>
          <w:sz w:val="28"/>
          <w:szCs w:val="28"/>
        </w:rPr>
        <w:t xml:space="preserve"> 279,08 </w:t>
      </w:r>
      <w:r w:rsidR="00E7107B">
        <w:rPr>
          <w:rFonts w:ascii="Times New Roman" w:hAnsi="Times New Roman" w:cs="Times New Roman"/>
          <w:sz w:val="28"/>
          <w:szCs w:val="28"/>
        </w:rPr>
        <w:t>рублей</w:t>
      </w:r>
      <w:r w:rsidR="00E7107B" w:rsidRPr="00B75EDE">
        <w:rPr>
          <w:rFonts w:ascii="Times New Roman" w:hAnsi="Times New Roman" w:cs="Times New Roman"/>
          <w:sz w:val="28"/>
          <w:szCs w:val="28"/>
        </w:rPr>
        <w:t>;</w:t>
      </w:r>
    </w:p>
    <w:p w:rsidR="00E7107B" w:rsidRDefault="00E7107B" w:rsidP="00E7107B">
      <w:pPr>
        <w:tabs>
          <w:tab w:val="left" w:pos="567"/>
        </w:tabs>
        <w:spacing w:after="0"/>
        <w:jc w:val="both"/>
        <w:rPr>
          <w:rFonts w:ascii="Times New Roman" w:hAnsi="Times New Roman" w:cs="Times New Roman"/>
          <w:sz w:val="28"/>
          <w:szCs w:val="28"/>
        </w:rPr>
      </w:pPr>
    </w:p>
    <w:p w:rsidR="00E7107B" w:rsidRPr="00F2427A" w:rsidRDefault="00E7107B" w:rsidP="00992EAB">
      <w:pPr>
        <w:spacing w:after="0"/>
        <w:ind w:firstLine="567"/>
        <w:jc w:val="both"/>
        <w:rPr>
          <w:rFonts w:ascii="Times New Roman" w:hAnsi="Times New Roman"/>
          <w:sz w:val="28"/>
          <w:szCs w:val="28"/>
        </w:rPr>
      </w:pPr>
      <w:r>
        <w:rPr>
          <w:rFonts w:ascii="Times New Roman" w:hAnsi="Times New Roman"/>
          <w:sz w:val="28"/>
          <w:szCs w:val="28"/>
        </w:rPr>
        <w:t xml:space="preserve">7. </w:t>
      </w:r>
      <w:r w:rsidRPr="00F2427A">
        <w:rPr>
          <w:rFonts w:ascii="Times New Roman" w:hAnsi="Times New Roman"/>
          <w:sz w:val="28"/>
          <w:szCs w:val="28"/>
        </w:rPr>
        <w:t xml:space="preserve">По данным годовой отчетности остаток денежных средств в Предприятии на конец отчетного периода составил </w:t>
      </w:r>
      <w:r>
        <w:rPr>
          <w:rFonts w:ascii="Times New Roman" w:hAnsi="Times New Roman"/>
          <w:sz w:val="28"/>
          <w:szCs w:val="28"/>
        </w:rPr>
        <w:t xml:space="preserve">7 895,52 </w:t>
      </w:r>
      <w:r w:rsidRPr="00F2427A">
        <w:rPr>
          <w:rFonts w:ascii="Times New Roman" w:hAnsi="Times New Roman"/>
          <w:sz w:val="28"/>
          <w:szCs w:val="28"/>
        </w:rPr>
        <w:t xml:space="preserve">рублей. </w:t>
      </w:r>
    </w:p>
    <w:p w:rsidR="00E7107B" w:rsidRPr="00C559D0" w:rsidRDefault="00E7107B" w:rsidP="00992EAB">
      <w:pPr>
        <w:tabs>
          <w:tab w:val="left" w:pos="567"/>
        </w:tabs>
        <w:spacing w:after="0"/>
        <w:jc w:val="both"/>
        <w:rPr>
          <w:rFonts w:ascii="Times New Roman" w:eastAsia="Times New Roman" w:hAnsi="Times New Roman" w:cs="Times New Roman"/>
          <w:sz w:val="28"/>
          <w:szCs w:val="28"/>
        </w:rPr>
      </w:pPr>
    </w:p>
    <w:p w:rsidR="00E7107B" w:rsidRDefault="00E7107B" w:rsidP="00E7107B">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E7107B" w:rsidRDefault="00E7107B" w:rsidP="00E7107B">
      <w:pPr>
        <w:ind w:firstLine="567"/>
        <w:jc w:val="both"/>
        <w:rPr>
          <w:rFonts w:ascii="Times New Roman" w:hAnsi="Times New Roman" w:cs="Times New Roman"/>
          <w:b/>
          <w:i/>
          <w:sz w:val="28"/>
          <w:szCs w:val="28"/>
        </w:rPr>
      </w:pPr>
      <w:r w:rsidRPr="00E7107B">
        <w:rPr>
          <w:rFonts w:ascii="Times New Roman" w:hAnsi="Times New Roman" w:cs="Times New Roman"/>
          <w:b/>
          <w:i/>
          <w:sz w:val="28"/>
          <w:szCs w:val="28"/>
        </w:rPr>
        <w:t>В результате проверки выявлены следующие нарушения:</w:t>
      </w:r>
    </w:p>
    <w:p w:rsidR="00960755" w:rsidRPr="00960755" w:rsidRDefault="00960755" w:rsidP="00960755">
      <w:pPr>
        <w:ind w:firstLine="567"/>
        <w:jc w:val="both"/>
        <w:rPr>
          <w:rFonts w:ascii="Times New Roman" w:eastAsia="Times New Roman" w:hAnsi="Times New Roman" w:cs="Times New Roman"/>
          <w:sz w:val="28"/>
          <w:szCs w:val="28"/>
        </w:rPr>
      </w:pPr>
      <w:r w:rsidRPr="00960755">
        <w:rPr>
          <w:rFonts w:ascii="Times New Roman" w:hAnsi="Times New Roman" w:cs="Times New Roman"/>
          <w:sz w:val="28"/>
          <w:szCs w:val="28"/>
        </w:rPr>
        <w:t>1.</w:t>
      </w:r>
      <w:r>
        <w:rPr>
          <w:rFonts w:ascii="Times New Roman" w:hAnsi="Times New Roman" w:cs="Times New Roman"/>
          <w:sz w:val="28"/>
          <w:szCs w:val="28"/>
        </w:rPr>
        <w:t xml:space="preserve"> </w:t>
      </w:r>
      <w:r w:rsidRPr="00960755">
        <w:rPr>
          <w:rFonts w:ascii="Times New Roman" w:hAnsi="Times New Roman" w:cs="Times New Roman"/>
          <w:sz w:val="28"/>
          <w:szCs w:val="28"/>
        </w:rPr>
        <w:t>В нарушение ч.1 ст.131 ГК РФ МУП ЖКХ «Стимул»</w:t>
      </w:r>
      <w:r>
        <w:rPr>
          <w:rFonts w:ascii="Times New Roman" w:hAnsi="Times New Roman" w:cs="Times New Roman"/>
          <w:sz w:val="28"/>
          <w:szCs w:val="28"/>
        </w:rPr>
        <w:t xml:space="preserve"> д</w:t>
      </w:r>
      <w:r w:rsidRPr="00960755">
        <w:rPr>
          <w:rFonts w:ascii="Times New Roman" w:hAnsi="Times New Roman" w:cs="Times New Roman"/>
          <w:sz w:val="28"/>
          <w:szCs w:val="28"/>
        </w:rPr>
        <w:t>о настоящего времени не зарегистрировало юридические права на недвижимое имущество, переданное в хозяйственное ведение</w:t>
      </w:r>
      <w:r>
        <w:rPr>
          <w:rFonts w:ascii="Times New Roman" w:hAnsi="Times New Roman" w:cs="Times New Roman"/>
          <w:sz w:val="28"/>
          <w:szCs w:val="28"/>
        </w:rPr>
        <w:t>.</w:t>
      </w:r>
      <w:r w:rsidRPr="00960755">
        <w:rPr>
          <w:rFonts w:ascii="Times New Roman" w:hAnsi="Times New Roman" w:cs="Times New Roman"/>
          <w:sz w:val="28"/>
          <w:szCs w:val="28"/>
        </w:rPr>
        <w:t xml:space="preserve"> </w:t>
      </w:r>
    </w:p>
    <w:p w:rsidR="009D4DF0" w:rsidRDefault="00960755" w:rsidP="009D4DF0">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E7107B" w:rsidRPr="00E7107B">
        <w:rPr>
          <w:rFonts w:ascii="Times New Roman" w:eastAsia="Times New Roman" w:hAnsi="Times New Roman" w:cs="Times New Roman"/>
          <w:sz w:val="28"/>
          <w:szCs w:val="28"/>
        </w:rPr>
        <w:t xml:space="preserve">На момент проверки отсутствует часть движимого имущества, находящееся в ведении Предприятия, а именно – монитор компьютера 2005 года выпуска (актов о списании пришедшего в негодность имущества не предоставлено). </w:t>
      </w:r>
    </w:p>
    <w:p w:rsidR="00E7107B" w:rsidRPr="00960755" w:rsidRDefault="00960755" w:rsidP="009D4DF0">
      <w:pPr>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3. </w:t>
      </w:r>
      <w:r w:rsidR="00E7107B" w:rsidRPr="00960755">
        <w:rPr>
          <w:rFonts w:ascii="Times New Roman" w:hAnsi="Times New Roman" w:cs="Times New Roman"/>
          <w:sz w:val="28"/>
          <w:szCs w:val="28"/>
        </w:rPr>
        <w:t xml:space="preserve">С помощью использования автобуса ПАЗ 4234 (30 посадочных мест) Предприятием осуществляется перевозка людей. Данный вид деятельности не предусмотрен Уставом Предприятия, лицензия у Предприятия на осуществление данного вида деятельности отсутствует.         </w:t>
      </w:r>
    </w:p>
    <w:p w:rsidR="00E7107B" w:rsidRPr="00992EAB" w:rsidRDefault="00960755" w:rsidP="00960755">
      <w:pPr>
        <w:pStyle w:val="Default"/>
        <w:tabs>
          <w:tab w:val="left" w:pos="0"/>
          <w:tab w:val="left" w:pos="709"/>
          <w:tab w:val="left" w:pos="851"/>
        </w:tabs>
        <w:spacing w:line="276" w:lineRule="auto"/>
        <w:ind w:firstLine="567"/>
        <w:jc w:val="both"/>
        <w:rPr>
          <w:rFonts w:eastAsia="Calibri"/>
          <w:sz w:val="28"/>
          <w:szCs w:val="28"/>
        </w:rPr>
      </w:pPr>
      <w:r>
        <w:rPr>
          <w:sz w:val="28"/>
          <w:szCs w:val="28"/>
        </w:rPr>
        <w:t xml:space="preserve">4. </w:t>
      </w:r>
      <w:r w:rsidR="00E7107B" w:rsidRPr="00992EAB">
        <w:rPr>
          <w:sz w:val="28"/>
          <w:szCs w:val="28"/>
        </w:rPr>
        <w:t xml:space="preserve">Плата за арендованный транспорт в проверяемом периоде перечислялась с нарушениями сроков. Арендодатель, как и в предыдущие периоды не предпринимает меры по взысканию неустойки за нарушение сроков оплаты.   </w:t>
      </w:r>
      <w:r w:rsidR="00E7107B" w:rsidRPr="00992EAB">
        <w:rPr>
          <w:rFonts w:eastAsia="Calibri"/>
          <w:sz w:val="28"/>
          <w:szCs w:val="28"/>
        </w:rPr>
        <w:t xml:space="preserve">                                                </w:t>
      </w:r>
    </w:p>
    <w:p w:rsidR="00E7107B" w:rsidRPr="00960755" w:rsidRDefault="00960755" w:rsidP="00960755">
      <w:pPr>
        <w:tabs>
          <w:tab w:val="left" w:pos="0"/>
          <w:tab w:val="left" w:pos="851"/>
        </w:tabs>
        <w:spacing w:after="0"/>
        <w:ind w:firstLine="567"/>
        <w:jc w:val="both"/>
        <w:rPr>
          <w:rFonts w:ascii="Times New Roman" w:hAnsi="Times New Roman"/>
          <w:sz w:val="28"/>
          <w:szCs w:val="28"/>
        </w:rPr>
      </w:pPr>
      <w:r>
        <w:rPr>
          <w:rFonts w:ascii="Times New Roman" w:hAnsi="Times New Roman"/>
          <w:sz w:val="28"/>
          <w:szCs w:val="28"/>
        </w:rPr>
        <w:t xml:space="preserve">5. </w:t>
      </w:r>
      <w:r w:rsidR="00E7107B" w:rsidRPr="00960755">
        <w:rPr>
          <w:rFonts w:ascii="Times New Roman" w:hAnsi="Times New Roman"/>
          <w:sz w:val="28"/>
          <w:szCs w:val="28"/>
        </w:rPr>
        <w:t>В нарушение Указаний Банка России в МУП ЖКХ «Стимул» лимит остатка наличных денежных средств в кассе не установлен.</w:t>
      </w:r>
    </w:p>
    <w:p w:rsidR="00E7107B" w:rsidRPr="00E7107B" w:rsidRDefault="00960755" w:rsidP="00960755">
      <w:pPr>
        <w:pStyle w:val="ac"/>
        <w:tabs>
          <w:tab w:val="left" w:pos="567"/>
        </w:tabs>
        <w:spacing w:after="0"/>
        <w:ind w:left="0"/>
        <w:jc w:val="both"/>
        <w:rPr>
          <w:rStyle w:val="apple-converted-space"/>
          <w:rFonts w:ascii="Times New Roman" w:hAnsi="Times New Roman" w:cs="Times New Roman"/>
          <w:color w:val="000000"/>
          <w:sz w:val="28"/>
          <w:szCs w:val="28"/>
          <w:shd w:val="clear" w:color="auto" w:fill="FFFFFF"/>
        </w:rPr>
      </w:pPr>
      <w:r>
        <w:rPr>
          <w:rFonts w:ascii="Times New Roman" w:hAnsi="Times New Roman"/>
          <w:color w:val="000000"/>
          <w:sz w:val="28"/>
          <w:szCs w:val="28"/>
        </w:rPr>
        <w:t xml:space="preserve">        6</w:t>
      </w:r>
      <w:r w:rsidR="00992EAB">
        <w:rPr>
          <w:rFonts w:ascii="Times New Roman" w:hAnsi="Times New Roman"/>
          <w:color w:val="000000"/>
          <w:sz w:val="28"/>
          <w:szCs w:val="28"/>
        </w:rPr>
        <w:t xml:space="preserve">. В </w:t>
      </w:r>
      <w:r w:rsidR="00E7107B" w:rsidRPr="00E7107B">
        <w:rPr>
          <w:rFonts w:ascii="Times New Roman" w:hAnsi="Times New Roman"/>
          <w:color w:val="000000"/>
          <w:sz w:val="28"/>
          <w:szCs w:val="28"/>
        </w:rPr>
        <w:t>заявлениях о выдаче денежных средств в подотчет от 08.11.2018г. срок выдачи денег превышает</w:t>
      </w:r>
      <w:r w:rsidR="00992EAB">
        <w:rPr>
          <w:rFonts w:ascii="Times New Roman" w:hAnsi="Times New Roman"/>
          <w:color w:val="000000"/>
          <w:sz w:val="28"/>
          <w:szCs w:val="28"/>
        </w:rPr>
        <w:t xml:space="preserve"> срок, установленный Учетной политикой Предприятия - </w:t>
      </w:r>
      <w:r w:rsidR="00E7107B" w:rsidRPr="00E7107B">
        <w:rPr>
          <w:rFonts w:ascii="Times New Roman" w:hAnsi="Times New Roman"/>
          <w:color w:val="000000"/>
          <w:sz w:val="28"/>
          <w:szCs w:val="28"/>
        </w:rPr>
        <w:t xml:space="preserve">90 дней. </w:t>
      </w:r>
    </w:p>
    <w:p w:rsidR="00E7107B" w:rsidRPr="00992EAB" w:rsidRDefault="00960755" w:rsidP="00E16926">
      <w:pPr>
        <w:tabs>
          <w:tab w:val="left" w:pos="567"/>
          <w:tab w:val="left" w:pos="1418"/>
          <w:tab w:val="left" w:pos="1843"/>
        </w:tabs>
        <w:spacing w:after="0"/>
        <w:ind w:firstLine="567"/>
        <w:jc w:val="both"/>
        <w:rPr>
          <w:rFonts w:ascii="Times New Roman" w:hAnsi="Times New Roman" w:cs="Times New Roman"/>
          <w:sz w:val="28"/>
          <w:szCs w:val="28"/>
          <w:shd w:val="clear" w:color="auto" w:fill="FFFFFF"/>
        </w:rPr>
      </w:pPr>
      <w:r>
        <w:rPr>
          <w:rFonts w:ascii="Times New Roman" w:hAnsi="Times New Roman"/>
          <w:sz w:val="28"/>
          <w:szCs w:val="28"/>
        </w:rPr>
        <w:t>7</w:t>
      </w:r>
      <w:r w:rsidR="00E16926">
        <w:rPr>
          <w:rFonts w:ascii="Times New Roman" w:hAnsi="Times New Roman"/>
          <w:sz w:val="28"/>
          <w:szCs w:val="28"/>
        </w:rPr>
        <w:t>. А</w:t>
      </w:r>
      <w:r w:rsidR="00E7107B" w:rsidRPr="00992EAB">
        <w:rPr>
          <w:rFonts w:ascii="Times New Roman" w:hAnsi="Times New Roman" w:cs="Times New Roman"/>
          <w:sz w:val="28"/>
          <w:szCs w:val="28"/>
        </w:rPr>
        <w:t xml:space="preserve">вансовые отчеты заполнены с нарушением. В авансовых отчетах от 15.08.2018г. №19, от 10.09.2018г. №22, от 09.10.2018г. №23 на суммы 6 385,00 рублей, 320,00 рублей, 1 107,00 рублей подшиты только кассовые чеки, подтверждающие </w:t>
      </w:r>
      <w:r w:rsidR="00E7107B" w:rsidRPr="00992EAB">
        <w:rPr>
          <w:rFonts w:ascii="Times New Roman" w:hAnsi="Times New Roman" w:cs="Times New Roman"/>
          <w:bCs/>
          <w:sz w:val="28"/>
          <w:szCs w:val="28"/>
          <w:shd w:val="clear" w:color="auto" w:fill="FFFFFF"/>
        </w:rPr>
        <w:t>факт оплаты,</w:t>
      </w:r>
      <w:r w:rsidR="00E7107B" w:rsidRPr="00992EAB">
        <w:rPr>
          <w:rFonts w:ascii="Times New Roman" w:hAnsi="Times New Roman" w:cs="Times New Roman"/>
          <w:sz w:val="28"/>
          <w:szCs w:val="28"/>
        </w:rPr>
        <w:t xml:space="preserve"> без указания </w:t>
      </w:r>
      <w:r w:rsidR="00E7107B" w:rsidRPr="00992EAB">
        <w:rPr>
          <w:rFonts w:ascii="Times New Roman" w:hAnsi="Times New Roman" w:cs="Times New Roman"/>
          <w:sz w:val="28"/>
          <w:szCs w:val="28"/>
          <w:shd w:val="clear" w:color="auto" w:fill="FFFFFF"/>
        </w:rPr>
        <w:t>перечня купленных товаров, товарные чеки</w:t>
      </w:r>
      <w:r w:rsidR="00E7107B" w:rsidRPr="00992EAB">
        <w:rPr>
          <w:rFonts w:ascii="Times New Roman" w:hAnsi="Times New Roman" w:cs="Times New Roman"/>
          <w:sz w:val="28"/>
          <w:szCs w:val="28"/>
        </w:rPr>
        <w:t xml:space="preserve"> на вышеуказанные суммы отсутствуют</w:t>
      </w:r>
      <w:r w:rsidR="00114FAB">
        <w:rPr>
          <w:rFonts w:ascii="Times New Roman" w:hAnsi="Times New Roman" w:cs="Times New Roman"/>
          <w:sz w:val="28"/>
          <w:szCs w:val="28"/>
        </w:rPr>
        <w:t xml:space="preserve"> (в процессе проверки приведено в соответствие).</w:t>
      </w:r>
      <w:r w:rsidR="004D22D1">
        <w:rPr>
          <w:rFonts w:ascii="Times New Roman" w:hAnsi="Times New Roman" w:cs="Times New Roman"/>
          <w:sz w:val="28"/>
          <w:szCs w:val="28"/>
        </w:rPr>
        <w:t xml:space="preserve"> </w:t>
      </w:r>
    </w:p>
    <w:p w:rsidR="00E7107B" w:rsidRPr="00E16926" w:rsidRDefault="00E62335" w:rsidP="00E16926">
      <w:pPr>
        <w:tabs>
          <w:tab w:val="left" w:pos="0"/>
          <w:tab w:val="left" w:pos="851"/>
        </w:tabs>
        <w:spacing w:after="0"/>
        <w:ind w:firstLine="567"/>
        <w:jc w:val="both"/>
        <w:rPr>
          <w:rFonts w:ascii="Times New Roman" w:hAnsi="Times New Roman"/>
          <w:sz w:val="28"/>
          <w:szCs w:val="28"/>
        </w:rPr>
      </w:pPr>
      <w:r>
        <w:rPr>
          <w:rFonts w:ascii="Times New Roman" w:hAnsi="Times New Roman"/>
          <w:sz w:val="28"/>
          <w:szCs w:val="28"/>
        </w:rPr>
        <w:t>8</w:t>
      </w:r>
      <w:r w:rsidR="00E16926">
        <w:rPr>
          <w:rFonts w:ascii="Times New Roman" w:hAnsi="Times New Roman"/>
          <w:sz w:val="28"/>
          <w:szCs w:val="28"/>
        </w:rPr>
        <w:t xml:space="preserve">. </w:t>
      </w:r>
      <w:r w:rsidR="00E7107B" w:rsidRPr="00E16926">
        <w:rPr>
          <w:rFonts w:ascii="Times New Roman" w:hAnsi="Times New Roman"/>
          <w:sz w:val="28"/>
          <w:szCs w:val="28"/>
        </w:rPr>
        <w:t xml:space="preserve">Установлены случаи, когда к авансовому отчету (№19 от 15.08.2018г., №20 от 20.08.2018г. №21 от 23.08.2018г.) подшиваются копии кассовых чеков, не заверенные уполномоченным лицом, который отвечает за учет расходов. </w:t>
      </w:r>
    </w:p>
    <w:p w:rsidR="00E7107B" w:rsidRPr="00E7107B" w:rsidRDefault="00E62335" w:rsidP="00595120">
      <w:pPr>
        <w:pStyle w:val="pboth1"/>
        <w:tabs>
          <w:tab w:val="left" w:pos="567"/>
        </w:tabs>
        <w:spacing w:before="0" w:beforeAutospacing="0" w:after="0" w:line="276" w:lineRule="auto"/>
        <w:ind w:firstLine="567"/>
        <w:rPr>
          <w:sz w:val="28"/>
          <w:szCs w:val="28"/>
        </w:rPr>
      </w:pPr>
      <w:r>
        <w:rPr>
          <w:sz w:val="28"/>
          <w:szCs w:val="28"/>
        </w:rPr>
        <w:t>9</w:t>
      </w:r>
      <w:r w:rsidR="00E16926">
        <w:rPr>
          <w:sz w:val="28"/>
          <w:szCs w:val="28"/>
        </w:rPr>
        <w:t xml:space="preserve">. </w:t>
      </w:r>
      <w:r w:rsidR="00E7107B" w:rsidRPr="00E7107B">
        <w:rPr>
          <w:sz w:val="28"/>
          <w:szCs w:val="28"/>
        </w:rPr>
        <w:t xml:space="preserve">Акты на списание </w:t>
      </w:r>
      <w:r w:rsidR="00595120" w:rsidRPr="005B6119">
        <w:rPr>
          <w:sz w:val="28"/>
          <w:szCs w:val="28"/>
        </w:rPr>
        <w:t xml:space="preserve">материальных запасов </w:t>
      </w:r>
      <w:r w:rsidR="00E7107B" w:rsidRPr="00E7107B">
        <w:rPr>
          <w:sz w:val="28"/>
          <w:szCs w:val="28"/>
        </w:rPr>
        <w:t>установленной формы в МУП ЖКХ «Стимул» не применяются.</w:t>
      </w:r>
    </w:p>
    <w:p w:rsidR="00E7107B" w:rsidRPr="00E7107B" w:rsidRDefault="00E62335" w:rsidP="00595120">
      <w:pPr>
        <w:pStyle w:val="pboth1"/>
        <w:tabs>
          <w:tab w:val="left" w:pos="567"/>
          <w:tab w:val="left" w:pos="851"/>
          <w:tab w:val="left" w:pos="993"/>
        </w:tabs>
        <w:spacing w:before="0" w:beforeAutospacing="0" w:after="0" w:line="276" w:lineRule="auto"/>
        <w:ind w:firstLine="567"/>
        <w:rPr>
          <w:sz w:val="28"/>
          <w:szCs w:val="28"/>
        </w:rPr>
      </w:pPr>
      <w:r>
        <w:rPr>
          <w:sz w:val="28"/>
          <w:szCs w:val="28"/>
        </w:rPr>
        <w:lastRenderedPageBreak/>
        <w:t>10</w:t>
      </w:r>
      <w:r w:rsidR="00E16926" w:rsidRPr="00595120">
        <w:rPr>
          <w:sz w:val="28"/>
          <w:szCs w:val="28"/>
        </w:rPr>
        <w:t xml:space="preserve">. </w:t>
      </w:r>
      <w:r w:rsidR="00E7107B" w:rsidRPr="00595120">
        <w:rPr>
          <w:sz w:val="28"/>
          <w:szCs w:val="28"/>
        </w:rPr>
        <w:t>Проверкой установлено, что списание ГСМ осуществляется Предприятием по фактически предоставленным чекам на заправку ГСМ без учета нормы расхода топлива.</w:t>
      </w:r>
      <w:r w:rsidR="00E7107B" w:rsidRPr="00E7107B">
        <w:rPr>
          <w:sz w:val="28"/>
          <w:szCs w:val="28"/>
        </w:rPr>
        <w:t xml:space="preserve">   </w:t>
      </w:r>
    </w:p>
    <w:p w:rsidR="00E7107B" w:rsidRPr="00E7107B" w:rsidRDefault="00532BE6" w:rsidP="00532BE6">
      <w:pPr>
        <w:pStyle w:val="pboth1"/>
        <w:tabs>
          <w:tab w:val="left" w:pos="567"/>
        </w:tabs>
        <w:spacing w:before="0" w:beforeAutospacing="0" w:after="0" w:line="276" w:lineRule="auto"/>
        <w:rPr>
          <w:sz w:val="28"/>
          <w:szCs w:val="28"/>
        </w:rPr>
      </w:pPr>
      <w:r>
        <w:rPr>
          <w:sz w:val="28"/>
          <w:szCs w:val="28"/>
        </w:rPr>
        <w:t xml:space="preserve">        </w:t>
      </w:r>
      <w:r w:rsidR="00E16926">
        <w:rPr>
          <w:sz w:val="28"/>
          <w:szCs w:val="28"/>
        </w:rPr>
        <w:t>1</w:t>
      </w:r>
      <w:r w:rsidR="00732097">
        <w:rPr>
          <w:sz w:val="28"/>
          <w:szCs w:val="28"/>
        </w:rPr>
        <w:t>1</w:t>
      </w:r>
      <w:r w:rsidR="00E16926">
        <w:rPr>
          <w:sz w:val="28"/>
          <w:szCs w:val="28"/>
        </w:rPr>
        <w:t xml:space="preserve">. </w:t>
      </w:r>
      <w:r w:rsidR="00E7107B" w:rsidRPr="00E7107B">
        <w:rPr>
          <w:sz w:val="28"/>
          <w:szCs w:val="28"/>
        </w:rPr>
        <w:t xml:space="preserve">Предоставленные путевые листы заполнены не корректно: </w:t>
      </w:r>
    </w:p>
    <w:p w:rsidR="00E7107B" w:rsidRPr="00E7107B" w:rsidRDefault="00E7107B" w:rsidP="00532BE6">
      <w:pPr>
        <w:pStyle w:val="pboth1"/>
        <w:tabs>
          <w:tab w:val="left" w:pos="567"/>
        </w:tabs>
        <w:spacing w:before="0" w:beforeAutospacing="0" w:after="0" w:line="276" w:lineRule="auto"/>
        <w:ind w:firstLine="567"/>
        <w:rPr>
          <w:sz w:val="28"/>
          <w:szCs w:val="28"/>
        </w:rPr>
      </w:pPr>
      <w:r w:rsidRPr="00E7107B">
        <w:rPr>
          <w:sz w:val="28"/>
          <w:szCs w:val="28"/>
        </w:rPr>
        <w:t>- имеются случаи, когда в путевых листах отсутствуют чеки на заправку ГСМ;</w:t>
      </w:r>
    </w:p>
    <w:p w:rsidR="00532BE6" w:rsidRDefault="00E7107B" w:rsidP="00532BE6">
      <w:pPr>
        <w:pStyle w:val="pboth1"/>
        <w:tabs>
          <w:tab w:val="left" w:pos="567"/>
        </w:tabs>
        <w:spacing w:before="0" w:beforeAutospacing="0" w:after="0" w:line="276" w:lineRule="auto"/>
        <w:rPr>
          <w:sz w:val="28"/>
          <w:szCs w:val="28"/>
        </w:rPr>
      </w:pPr>
      <w:r w:rsidRPr="00E7107B">
        <w:rPr>
          <w:sz w:val="28"/>
          <w:szCs w:val="28"/>
        </w:rPr>
        <w:t xml:space="preserve">        - в нарушение Положения о документах и документообороте в бухгалтерском учете, утвержденном Минфином СССР 29 июля 1983 года №105, имеют место исправления в путевых листах путем использования «штриха» для закрашивания ошибочного текста, исправления записей поверх уже имеющихся, исправления одной цифры при неверном указании числа;</w:t>
      </w:r>
    </w:p>
    <w:p w:rsidR="00532BE6" w:rsidRDefault="00532BE6" w:rsidP="00532BE6">
      <w:pPr>
        <w:pStyle w:val="pboth1"/>
        <w:tabs>
          <w:tab w:val="left" w:pos="567"/>
        </w:tabs>
        <w:spacing w:before="0" w:beforeAutospacing="0" w:after="0" w:line="276" w:lineRule="auto"/>
        <w:rPr>
          <w:sz w:val="28"/>
          <w:szCs w:val="28"/>
        </w:rPr>
      </w:pPr>
      <w:r>
        <w:rPr>
          <w:sz w:val="28"/>
          <w:szCs w:val="28"/>
        </w:rPr>
        <w:t xml:space="preserve">        </w:t>
      </w:r>
      <w:r w:rsidR="00E7107B" w:rsidRPr="00E7107B">
        <w:rPr>
          <w:sz w:val="28"/>
          <w:szCs w:val="28"/>
        </w:rPr>
        <w:t>- в некоторых путевых листах графа «Выдано» - не заполнена;</w:t>
      </w:r>
    </w:p>
    <w:p w:rsidR="00E7107B" w:rsidRPr="00E7107B" w:rsidRDefault="00532BE6" w:rsidP="00532BE6">
      <w:pPr>
        <w:pStyle w:val="pboth1"/>
        <w:tabs>
          <w:tab w:val="left" w:pos="567"/>
        </w:tabs>
        <w:spacing w:before="0" w:beforeAutospacing="0" w:after="0" w:line="276" w:lineRule="auto"/>
        <w:rPr>
          <w:sz w:val="28"/>
          <w:szCs w:val="28"/>
        </w:rPr>
      </w:pPr>
      <w:r>
        <w:rPr>
          <w:sz w:val="28"/>
          <w:szCs w:val="28"/>
        </w:rPr>
        <w:t xml:space="preserve">        </w:t>
      </w:r>
      <w:r w:rsidR="00E7107B" w:rsidRPr="00E7107B">
        <w:rPr>
          <w:sz w:val="28"/>
          <w:szCs w:val="28"/>
        </w:rPr>
        <w:t>- не совпадают даты выдачи путевых листов с датой указанной в чеке, выданном на АЗС (к путевому листу от 26.11.2018г. подшит чек от 23.11.2018г.);</w:t>
      </w:r>
    </w:p>
    <w:p w:rsidR="00E7107B" w:rsidRPr="00E7107B" w:rsidRDefault="00532BE6" w:rsidP="00532BE6">
      <w:pPr>
        <w:pStyle w:val="pboth1"/>
        <w:tabs>
          <w:tab w:val="left" w:pos="567"/>
        </w:tabs>
        <w:spacing w:before="0" w:beforeAutospacing="0" w:after="0" w:line="276" w:lineRule="auto"/>
        <w:rPr>
          <w:sz w:val="28"/>
          <w:szCs w:val="28"/>
        </w:rPr>
      </w:pPr>
      <w:r>
        <w:rPr>
          <w:sz w:val="28"/>
          <w:szCs w:val="28"/>
        </w:rPr>
        <w:t xml:space="preserve">        </w:t>
      </w:r>
      <w:r w:rsidR="00E7107B" w:rsidRPr="00E7107B">
        <w:rPr>
          <w:sz w:val="28"/>
          <w:szCs w:val="28"/>
        </w:rPr>
        <w:t>- имеются несовпадения литров, указанных в чеке и путевом листе.</w:t>
      </w:r>
    </w:p>
    <w:p w:rsidR="00E7107B" w:rsidRPr="00E7107B" w:rsidRDefault="00532BE6" w:rsidP="00532BE6">
      <w:pPr>
        <w:pStyle w:val="pboth1"/>
        <w:spacing w:before="0" w:beforeAutospacing="0" w:after="0" w:line="276" w:lineRule="auto"/>
        <w:ind w:firstLine="567"/>
        <w:rPr>
          <w:sz w:val="28"/>
          <w:szCs w:val="28"/>
        </w:rPr>
      </w:pPr>
      <w:r>
        <w:rPr>
          <w:iCs/>
          <w:color w:val="000000"/>
          <w:sz w:val="28"/>
          <w:szCs w:val="28"/>
          <w:shd w:val="clear" w:color="auto" w:fill="FFFFFF"/>
        </w:rPr>
        <w:t>1</w:t>
      </w:r>
      <w:r w:rsidR="00732097">
        <w:rPr>
          <w:iCs/>
          <w:color w:val="000000"/>
          <w:sz w:val="28"/>
          <w:szCs w:val="28"/>
          <w:shd w:val="clear" w:color="auto" w:fill="FFFFFF"/>
        </w:rPr>
        <w:t>2</w:t>
      </w:r>
      <w:r>
        <w:rPr>
          <w:iCs/>
          <w:color w:val="000000"/>
          <w:sz w:val="28"/>
          <w:szCs w:val="28"/>
          <w:shd w:val="clear" w:color="auto" w:fill="FFFFFF"/>
        </w:rPr>
        <w:t>.</w:t>
      </w:r>
      <w:r w:rsidR="00E62335">
        <w:rPr>
          <w:iCs/>
          <w:color w:val="000000"/>
          <w:sz w:val="28"/>
          <w:szCs w:val="28"/>
          <w:shd w:val="clear" w:color="auto" w:fill="FFFFFF"/>
        </w:rPr>
        <w:t xml:space="preserve"> </w:t>
      </w:r>
      <w:r>
        <w:rPr>
          <w:iCs/>
          <w:color w:val="000000"/>
          <w:sz w:val="28"/>
          <w:szCs w:val="28"/>
          <w:shd w:val="clear" w:color="auto" w:fill="FFFFFF"/>
        </w:rPr>
        <w:t>Согласно письма</w:t>
      </w:r>
      <w:r w:rsidRPr="00E7107B">
        <w:rPr>
          <w:iCs/>
          <w:color w:val="000000"/>
          <w:sz w:val="28"/>
          <w:szCs w:val="28"/>
          <w:shd w:val="clear" w:color="auto" w:fill="FFFFFF"/>
        </w:rPr>
        <w:t xml:space="preserve"> </w:t>
      </w:r>
      <w:r w:rsidRPr="00E7107B">
        <w:rPr>
          <w:color w:val="000000"/>
          <w:sz w:val="28"/>
          <w:szCs w:val="28"/>
          <w:shd w:val="clear" w:color="auto" w:fill="FFFFFF"/>
        </w:rPr>
        <w:t>Росстата от 3 февраля 2005 года №ИУ-09-22/257 «О путевых листах»</w:t>
      </w:r>
      <w:r>
        <w:rPr>
          <w:color w:val="000000"/>
          <w:sz w:val="28"/>
          <w:szCs w:val="28"/>
          <w:shd w:val="clear" w:color="auto" w:fill="FFFFFF"/>
        </w:rPr>
        <w:t xml:space="preserve"> </w:t>
      </w:r>
      <w:r>
        <w:rPr>
          <w:iCs/>
          <w:color w:val="000000"/>
          <w:sz w:val="28"/>
          <w:szCs w:val="28"/>
          <w:shd w:val="clear" w:color="auto" w:fill="FFFFFF"/>
        </w:rPr>
        <w:t>маршрут</w:t>
      </w:r>
      <w:r w:rsidR="00E7107B" w:rsidRPr="00E7107B">
        <w:rPr>
          <w:iCs/>
          <w:color w:val="000000"/>
          <w:sz w:val="28"/>
          <w:szCs w:val="28"/>
          <w:shd w:val="clear" w:color="auto" w:fill="FFFFFF"/>
        </w:rPr>
        <w:t xml:space="preserve"> следования в путевом листе, связанн</w:t>
      </w:r>
      <w:r>
        <w:rPr>
          <w:iCs/>
          <w:color w:val="000000"/>
          <w:sz w:val="28"/>
          <w:szCs w:val="28"/>
          <w:shd w:val="clear" w:color="auto" w:fill="FFFFFF"/>
        </w:rPr>
        <w:t xml:space="preserve">ый </w:t>
      </w:r>
      <w:r w:rsidR="00E7107B" w:rsidRPr="00E7107B">
        <w:rPr>
          <w:iCs/>
          <w:color w:val="000000"/>
          <w:sz w:val="28"/>
          <w:szCs w:val="28"/>
          <w:shd w:val="clear" w:color="auto" w:fill="FFFFFF"/>
        </w:rPr>
        <w:t>с выполнением перевозок или служебного задания, записывается по всем пунктам сле</w:t>
      </w:r>
      <w:r>
        <w:rPr>
          <w:iCs/>
          <w:color w:val="000000"/>
          <w:sz w:val="28"/>
          <w:szCs w:val="28"/>
          <w:shd w:val="clear" w:color="auto" w:fill="FFFFFF"/>
        </w:rPr>
        <w:t>дования автомобиля</w:t>
      </w:r>
      <w:r w:rsidR="00E7107B" w:rsidRPr="00E7107B">
        <w:rPr>
          <w:color w:val="000000"/>
          <w:sz w:val="28"/>
          <w:szCs w:val="28"/>
          <w:shd w:val="clear" w:color="auto" w:fill="FFFFFF"/>
        </w:rPr>
        <w:t xml:space="preserve">, тогда как в путевых листах МУП ЖКХ «Стимул» </w:t>
      </w:r>
      <w:r w:rsidR="00E7107B" w:rsidRPr="00E7107B">
        <w:rPr>
          <w:sz w:val="28"/>
          <w:szCs w:val="28"/>
        </w:rPr>
        <w:t xml:space="preserve">не отражен маршрут следования, а указано лишь общее использование «Гараж, АЗС, по Саракташу» и пробег ТС в километрах. Из содержания данных путевых листов нельзя определить с какой целью использовалось ТС, </w:t>
      </w:r>
      <w:proofErr w:type="gramStart"/>
      <w:r w:rsidR="00E7107B" w:rsidRPr="00E7107B">
        <w:rPr>
          <w:sz w:val="28"/>
          <w:szCs w:val="28"/>
        </w:rPr>
        <w:t>а следовательно</w:t>
      </w:r>
      <w:proofErr w:type="gramEnd"/>
      <w:r w:rsidR="00E7107B" w:rsidRPr="00E7107B">
        <w:rPr>
          <w:sz w:val="28"/>
          <w:szCs w:val="28"/>
        </w:rPr>
        <w:t>, не подтвержден производственный характер расходов учреждения (Письмо Минфина РФ от 20.02.2006г. №03-03-04/1/129). Таким образом, оформление представленных предприятием документов не соответствует положениям ст.9 Закона о бухгалтерском учете, так как в них не раскрыто содержание хозяйственной операции.</w:t>
      </w:r>
    </w:p>
    <w:p w:rsidR="00E7107B" w:rsidRPr="00E7107B" w:rsidRDefault="00532BE6" w:rsidP="00532BE6">
      <w:pPr>
        <w:pStyle w:val="pboth1"/>
        <w:tabs>
          <w:tab w:val="left" w:pos="567"/>
        </w:tabs>
        <w:spacing w:before="0" w:beforeAutospacing="0" w:after="0" w:line="276" w:lineRule="auto"/>
        <w:ind w:firstLine="567"/>
        <w:rPr>
          <w:sz w:val="28"/>
          <w:szCs w:val="28"/>
        </w:rPr>
      </w:pPr>
      <w:r>
        <w:rPr>
          <w:sz w:val="28"/>
          <w:szCs w:val="28"/>
        </w:rPr>
        <w:t>1</w:t>
      </w:r>
      <w:r w:rsidR="00732097">
        <w:rPr>
          <w:sz w:val="28"/>
          <w:szCs w:val="28"/>
        </w:rPr>
        <w:t>3</w:t>
      </w:r>
      <w:r>
        <w:rPr>
          <w:sz w:val="28"/>
          <w:szCs w:val="28"/>
        </w:rPr>
        <w:t>. В МУП ЖКХ «Стимул» отсутствуют а</w:t>
      </w:r>
      <w:r w:rsidRPr="00E7107B">
        <w:rPr>
          <w:sz w:val="28"/>
          <w:szCs w:val="28"/>
        </w:rPr>
        <w:t>кт</w:t>
      </w:r>
      <w:r>
        <w:rPr>
          <w:sz w:val="28"/>
          <w:szCs w:val="28"/>
        </w:rPr>
        <w:t>ы</w:t>
      </w:r>
      <w:r w:rsidRPr="00E7107B">
        <w:rPr>
          <w:sz w:val="28"/>
          <w:szCs w:val="28"/>
        </w:rPr>
        <w:t xml:space="preserve"> о списании </w:t>
      </w:r>
      <w:r w:rsidR="00E7107B" w:rsidRPr="00E7107B">
        <w:rPr>
          <w:sz w:val="28"/>
          <w:szCs w:val="28"/>
        </w:rPr>
        <w:t>смазочных средств (масел, тормозных жидкостей, тосола и др.)</w:t>
      </w:r>
      <w:r>
        <w:rPr>
          <w:sz w:val="28"/>
          <w:szCs w:val="28"/>
        </w:rPr>
        <w:t>.</w:t>
      </w:r>
      <w:r w:rsidR="00E7107B" w:rsidRPr="00E7107B">
        <w:rPr>
          <w:sz w:val="28"/>
          <w:szCs w:val="28"/>
        </w:rPr>
        <w:t xml:space="preserve">          </w:t>
      </w:r>
    </w:p>
    <w:p w:rsidR="00E7107B" w:rsidRPr="00E7107B" w:rsidRDefault="00532BE6" w:rsidP="00532BE6">
      <w:pPr>
        <w:pStyle w:val="pboth1"/>
        <w:tabs>
          <w:tab w:val="left" w:pos="0"/>
        </w:tabs>
        <w:spacing w:before="0" w:beforeAutospacing="0" w:after="0" w:line="276" w:lineRule="auto"/>
        <w:ind w:firstLine="567"/>
        <w:rPr>
          <w:rStyle w:val="apple-converted-space"/>
          <w:sz w:val="28"/>
          <w:szCs w:val="28"/>
          <w:shd w:val="clear" w:color="auto" w:fill="FFFFFF"/>
        </w:rPr>
      </w:pPr>
      <w:r>
        <w:rPr>
          <w:sz w:val="28"/>
          <w:szCs w:val="28"/>
        </w:rPr>
        <w:t>1</w:t>
      </w:r>
      <w:r w:rsidR="00732097">
        <w:rPr>
          <w:sz w:val="28"/>
          <w:szCs w:val="28"/>
        </w:rPr>
        <w:t>4</w:t>
      </w:r>
      <w:r>
        <w:rPr>
          <w:sz w:val="28"/>
          <w:szCs w:val="28"/>
        </w:rPr>
        <w:t xml:space="preserve">. </w:t>
      </w:r>
      <w:r w:rsidR="00E7107B" w:rsidRPr="00E7107B">
        <w:rPr>
          <w:sz w:val="28"/>
          <w:szCs w:val="28"/>
        </w:rPr>
        <w:t xml:space="preserve">На предприятии отсутствует (не ведется) </w:t>
      </w:r>
      <w:r w:rsidR="00E7107B" w:rsidRPr="00E7107B">
        <w:rPr>
          <w:sz w:val="28"/>
          <w:szCs w:val="28"/>
          <w:shd w:val="clear" w:color="auto" w:fill="FFFFFF"/>
        </w:rPr>
        <w:t>журнал учета путевых листов – типовая унифицированная форма № 8, утвержденная Госкомстатом России от 28.11.1997г. №78</w:t>
      </w:r>
      <w:r w:rsidR="00E7107B" w:rsidRPr="00E7107B">
        <w:rPr>
          <w:rStyle w:val="apple-converted-space"/>
          <w:sz w:val="28"/>
          <w:szCs w:val="28"/>
          <w:shd w:val="clear" w:color="auto" w:fill="FFFFFF"/>
        </w:rPr>
        <w:t> </w:t>
      </w:r>
      <w:r w:rsidR="00E7107B" w:rsidRPr="00E7107B">
        <w:rPr>
          <w:sz w:val="28"/>
          <w:szCs w:val="28"/>
          <w:shd w:val="clear" w:color="auto" w:fill="FFFFFF"/>
        </w:rPr>
        <w:t xml:space="preserve"> применяемая организациями, имеющими транспортные средства (ТС), для осуществления контроля эксплуатации автотранспортного парка и топливных затрат.</w:t>
      </w:r>
      <w:r w:rsidR="00E7107B" w:rsidRPr="00E7107B">
        <w:rPr>
          <w:rStyle w:val="apple-converted-space"/>
          <w:sz w:val="28"/>
          <w:szCs w:val="28"/>
          <w:shd w:val="clear" w:color="auto" w:fill="FFFFFF"/>
        </w:rPr>
        <w:t> </w:t>
      </w:r>
    </w:p>
    <w:p w:rsidR="00E7107B" w:rsidRPr="005B6119" w:rsidRDefault="00532BE6" w:rsidP="004D4CF3">
      <w:pPr>
        <w:pStyle w:val="pboth1"/>
        <w:spacing w:before="0" w:beforeAutospacing="0" w:after="0" w:line="276" w:lineRule="auto"/>
        <w:ind w:firstLine="567"/>
        <w:rPr>
          <w:b/>
          <w:i/>
          <w:sz w:val="28"/>
          <w:szCs w:val="28"/>
        </w:rPr>
      </w:pPr>
      <w:r>
        <w:rPr>
          <w:sz w:val="28"/>
          <w:szCs w:val="28"/>
        </w:rPr>
        <w:t>1</w:t>
      </w:r>
      <w:r w:rsidR="00732097">
        <w:rPr>
          <w:sz w:val="28"/>
          <w:szCs w:val="28"/>
        </w:rPr>
        <w:t>5</w:t>
      </w:r>
      <w:r>
        <w:rPr>
          <w:sz w:val="28"/>
          <w:szCs w:val="28"/>
        </w:rPr>
        <w:t xml:space="preserve">. </w:t>
      </w:r>
      <w:r w:rsidR="00E7107B" w:rsidRPr="00E7107B">
        <w:rPr>
          <w:sz w:val="28"/>
          <w:szCs w:val="28"/>
        </w:rPr>
        <w:t>Выявлено неоднократное использование одним лицом одновременно двух</w:t>
      </w:r>
      <w:r w:rsidR="00E7107B" w:rsidRPr="005B6119">
        <w:rPr>
          <w:sz w:val="28"/>
          <w:szCs w:val="28"/>
        </w:rPr>
        <w:t xml:space="preserve"> </w:t>
      </w:r>
      <w:r w:rsidR="00E7107B">
        <w:rPr>
          <w:sz w:val="28"/>
          <w:szCs w:val="28"/>
        </w:rPr>
        <w:t xml:space="preserve">транспортных средств </w:t>
      </w:r>
      <w:r w:rsidR="00E7107B" w:rsidRPr="005B6119">
        <w:rPr>
          <w:sz w:val="28"/>
          <w:szCs w:val="28"/>
        </w:rPr>
        <w:t>- ВАЗ 2104 и ГАЗ</w:t>
      </w:r>
      <w:r w:rsidR="00E7107B" w:rsidRPr="005B6119">
        <w:rPr>
          <w:rFonts w:eastAsia="Times New Roman"/>
          <w:sz w:val="28"/>
          <w:szCs w:val="28"/>
        </w:rPr>
        <w:t xml:space="preserve"> 32212 (</w:t>
      </w:r>
      <w:r w:rsidR="00E7107B" w:rsidRPr="005B6119">
        <w:rPr>
          <w:sz w:val="28"/>
          <w:szCs w:val="28"/>
        </w:rPr>
        <w:t xml:space="preserve">17.02.2018г. и 29.04.2018г.). </w:t>
      </w:r>
    </w:p>
    <w:p w:rsidR="004D4CF3" w:rsidRDefault="00532BE6" w:rsidP="004D4CF3">
      <w:pPr>
        <w:pStyle w:val="pboth1"/>
        <w:tabs>
          <w:tab w:val="left" w:pos="567"/>
        </w:tabs>
        <w:spacing w:before="0" w:beforeAutospacing="0" w:after="0" w:line="276" w:lineRule="auto"/>
        <w:ind w:firstLine="567"/>
        <w:rPr>
          <w:sz w:val="28"/>
          <w:szCs w:val="28"/>
        </w:rPr>
      </w:pPr>
      <w:r>
        <w:rPr>
          <w:sz w:val="28"/>
          <w:szCs w:val="28"/>
        </w:rPr>
        <w:t>1</w:t>
      </w:r>
      <w:r w:rsidR="00732097">
        <w:rPr>
          <w:sz w:val="28"/>
          <w:szCs w:val="28"/>
        </w:rPr>
        <w:t>6</w:t>
      </w:r>
      <w:r>
        <w:rPr>
          <w:sz w:val="28"/>
          <w:szCs w:val="28"/>
        </w:rPr>
        <w:t xml:space="preserve">. </w:t>
      </w:r>
      <w:r w:rsidR="00E7107B" w:rsidRPr="005B6119">
        <w:rPr>
          <w:sz w:val="28"/>
          <w:szCs w:val="28"/>
        </w:rPr>
        <w:t>Установлен факт оформления путевых листов в выход</w:t>
      </w:r>
      <w:r w:rsidR="00E7107B">
        <w:rPr>
          <w:sz w:val="28"/>
          <w:szCs w:val="28"/>
        </w:rPr>
        <w:t>ные и праздничные дни – 3</w:t>
      </w:r>
      <w:r>
        <w:rPr>
          <w:sz w:val="28"/>
          <w:szCs w:val="28"/>
        </w:rPr>
        <w:t>8</w:t>
      </w:r>
      <w:r w:rsidR="00E7107B">
        <w:rPr>
          <w:sz w:val="28"/>
          <w:szCs w:val="28"/>
        </w:rPr>
        <w:t xml:space="preserve"> дней (</w:t>
      </w:r>
      <w:r w:rsidR="00E7107B" w:rsidRPr="005B6119">
        <w:rPr>
          <w:sz w:val="28"/>
          <w:szCs w:val="28"/>
        </w:rPr>
        <w:t>отражен маршрут следования, показания спидометра при выезде и возвращении, производилось списание бензина</w:t>
      </w:r>
      <w:r w:rsidR="00E7107B">
        <w:rPr>
          <w:sz w:val="28"/>
          <w:szCs w:val="28"/>
        </w:rPr>
        <w:t>)</w:t>
      </w:r>
      <w:r w:rsidR="00E7107B" w:rsidRPr="005B6119">
        <w:rPr>
          <w:sz w:val="28"/>
          <w:szCs w:val="28"/>
        </w:rPr>
        <w:t>, однако согласно данным</w:t>
      </w:r>
      <w:r w:rsidR="00E7107B">
        <w:rPr>
          <w:sz w:val="28"/>
          <w:szCs w:val="28"/>
        </w:rPr>
        <w:t xml:space="preserve"> табеля учета рабочего времени </w:t>
      </w:r>
      <w:r w:rsidR="00E7107B" w:rsidRPr="005B6119">
        <w:rPr>
          <w:sz w:val="28"/>
          <w:szCs w:val="28"/>
        </w:rPr>
        <w:t xml:space="preserve">дни выезда ТС отмечены выходными </w:t>
      </w:r>
      <w:r w:rsidR="00E7107B" w:rsidRPr="005B6119">
        <w:rPr>
          <w:sz w:val="28"/>
          <w:szCs w:val="28"/>
        </w:rPr>
        <w:lastRenderedPageBreak/>
        <w:t xml:space="preserve">днями. </w:t>
      </w:r>
      <w:r w:rsidR="00E7107B">
        <w:rPr>
          <w:sz w:val="28"/>
          <w:szCs w:val="28"/>
        </w:rPr>
        <w:t xml:space="preserve">В связи с чем, </w:t>
      </w:r>
      <w:r w:rsidR="00E7107B" w:rsidRPr="005B6119">
        <w:rPr>
          <w:sz w:val="28"/>
          <w:szCs w:val="28"/>
        </w:rPr>
        <w:t xml:space="preserve">установлены не подтвержденные расходы по списанию бензина на общую сумму </w:t>
      </w:r>
      <w:r w:rsidR="00E7107B">
        <w:rPr>
          <w:sz w:val="28"/>
          <w:szCs w:val="28"/>
        </w:rPr>
        <w:t>30 850,91</w:t>
      </w:r>
      <w:r w:rsidR="00E7107B" w:rsidRPr="005B6119">
        <w:rPr>
          <w:sz w:val="28"/>
          <w:szCs w:val="28"/>
        </w:rPr>
        <w:t xml:space="preserve"> руб., так как расходные операции (расход и списание бензина) не подтверждены документами, обосновывающие производственную необходимость использования ТС по указанным маршрутам. Не установлено в ходе проверки для достижения каких результатов деятельности предприятием использованы денежные средства, связанные с расходами на приобретение ГСМ</w:t>
      </w:r>
      <w:r w:rsidR="00E7107B">
        <w:rPr>
          <w:sz w:val="28"/>
          <w:szCs w:val="28"/>
        </w:rPr>
        <w:t xml:space="preserve"> в выходные дни</w:t>
      </w:r>
      <w:r w:rsidR="00E7107B" w:rsidRPr="005B6119">
        <w:rPr>
          <w:sz w:val="28"/>
          <w:szCs w:val="28"/>
        </w:rPr>
        <w:t xml:space="preserve">, в том числе на ТС: </w:t>
      </w:r>
    </w:p>
    <w:p w:rsidR="00E7107B" w:rsidRPr="005B6119" w:rsidRDefault="004D4CF3" w:rsidP="004D4CF3">
      <w:pPr>
        <w:pStyle w:val="pboth1"/>
        <w:tabs>
          <w:tab w:val="left" w:pos="567"/>
        </w:tabs>
        <w:spacing w:before="0" w:beforeAutospacing="0" w:after="0" w:line="276" w:lineRule="auto"/>
        <w:ind w:firstLine="709"/>
        <w:rPr>
          <w:sz w:val="28"/>
          <w:szCs w:val="28"/>
        </w:rPr>
      </w:pPr>
      <w:r>
        <w:rPr>
          <w:sz w:val="28"/>
          <w:szCs w:val="28"/>
        </w:rPr>
        <w:t xml:space="preserve"> </w:t>
      </w:r>
      <w:r w:rsidR="00E7107B">
        <w:rPr>
          <w:sz w:val="28"/>
          <w:szCs w:val="28"/>
        </w:rPr>
        <w:t xml:space="preserve">- </w:t>
      </w:r>
      <w:r w:rsidR="00E7107B" w:rsidRPr="005B6119">
        <w:rPr>
          <w:sz w:val="28"/>
          <w:szCs w:val="28"/>
        </w:rPr>
        <w:t xml:space="preserve">ВАЗ 2104 - г/н </w:t>
      </w:r>
      <w:proofErr w:type="gramStart"/>
      <w:r w:rsidR="00E7107B" w:rsidRPr="005B6119">
        <w:rPr>
          <w:sz w:val="28"/>
          <w:szCs w:val="28"/>
        </w:rPr>
        <w:t>О</w:t>
      </w:r>
      <w:proofErr w:type="gramEnd"/>
      <w:r w:rsidR="00E7107B" w:rsidRPr="005B6119">
        <w:rPr>
          <w:sz w:val="28"/>
          <w:szCs w:val="28"/>
        </w:rPr>
        <w:t xml:space="preserve"> 838 ЕМ 56 </w:t>
      </w:r>
      <w:r w:rsidR="00E7107B">
        <w:rPr>
          <w:sz w:val="28"/>
          <w:szCs w:val="28"/>
        </w:rPr>
        <w:t>–</w:t>
      </w:r>
      <w:r w:rsidR="00E7107B" w:rsidRPr="005B6119">
        <w:rPr>
          <w:sz w:val="28"/>
          <w:szCs w:val="28"/>
        </w:rPr>
        <w:t xml:space="preserve"> </w:t>
      </w:r>
      <w:r w:rsidR="00E7107B">
        <w:rPr>
          <w:sz w:val="28"/>
          <w:szCs w:val="28"/>
        </w:rPr>
        <w:t>11 752,00</w:t>
      </w:r>
      <w:r w:rsidR="00E7107B" w:rsidRPr="005B6119">
        <w:rPr>
          <w:sz w:val="28"/>
          <w:szCs w:val="28"/>
        </w:rPr>
        <w:t xml:space="preserve"> рублей; </w:t>
      </w:r>
    </w:p>
    <w:p w:rsidR="00E7107B" w:rsidRPr="005B6119" w:rsidRDefault="004D4CF3" w:rsidP="004D4CF3">
      <w:pPr>
        <w:pStyle w:val="pboth1"/>
        <w:spacing w:before="0" w:beforeAutospacing="0" w:after="0" w:line="276" w:lineRule="auto"/>
        <w:rPr>
          <w:sz w:val="28"/>
          <w:szCs w:val="28"/>
        </w:rPr>
      </w:pPr>
      <w:r>
        <w:rPr>
          <w:rStyle w:val="ab"/>
          <w:bCs/>
          <w:i w:val="0"/>
          <w:iCs w:val="0"/>
          <w:sz w:val="28"/>
          <w:szCs w:val="28"/>
          <w:shd w:val="clear" w:color="auto" w:fill="FFFFFF"/>
        </w:rPr>
        <w:t xml:space="preserve">           </w:t>
      </w:r>
      <w:r w:rsidR="00E7107B">
        <w:rPr>
          <w:rStyle w:val="ab"/>
          <w:bCs/>
          <w:i w:val="0"/>
          <w:iCs w:val="0"/>
          <w:sz w:val="28"/>
          <w:szCs w:val="28"/>
          <w:shd w:val="clear" w:color="auto" w:fill="FFFFFF"/>
        </w:rPr>
        <w:t xml:space="preserve">- </w:t>
      </w:r>
      <w:proofErr w:type="spellStart"/>
      <w:r w:rsidR="00E7107B" w:rsidRPr="005B6119">
        <w:rPr>
          <w:rStyle w:val="ab"/>
          <w:bCs/>
          <w:i w:val="0"/>
          <w:iCs w:val="0"/>
          <w:sz w:val="28"/>
          <w:szCs w:val="28"/>
          <w:shd w:val="clear" w:color="auto" w:fill="FFFFFF"/>
        </w:rPr>
        <w:t>Chevrolet</w:t>
      </w:r>
      <w:proofErr w:type="spellEnd"/>
      <w:r w:rsidR="00E7107B" w:rsidRPr="005B6119">
        <w:rPr>
          <w:rStyle w:val="ab"/>
          <w:bCs/>
          <w:i w:val="0"/>
          <w:iCs w:val="0"/>
          <w:sz w:val="28"/>
          <w:szCs w:val="28"/>
          <w:shd w:val="clear" w:color="auto" w:fill="FFFFFF"/>
        </w:rPr>
        <w:t xml:space="preserve"> </w:t>
      </w:r>
      <w:proofErr w:type="spellStart"/>
      <w:r w:rsidR="00E7107B" w:rsidRPr="005B6119">
        <w:rPr>
          <w:rStyle w:val="ab"/>
          <w:bCs/>
          <w:i w:val="0"/>
          <w:iCs w:val="0"/>
          <w:sz w:val="28"/>
          <w:szCs w:val="28"/>
          <w:shd w:val="clear" w:color="auto" w:fill="FFFFFF"/>
        </w:rPr>
        <w:t>Lacetti</w:t>
      </w:r>
      <w:proofErr w:type="spellEnd"/>
      <w:r w:rsidR="00E7107B" w:rsidRPr="005B6119">
        <w:rPr>
          <w:rStyle w:val="apple-converted-space"/>
          <w:color w:val="545454"/>
          <w:sz w:val="28"/>
          <w:szCs w:val="28"/>
          <w:shd w:val="clear" w:color="auto" w:fill="FFFFFF"/>
        </w:rPr>
        <w:t xml:space="preserve"> - </w:t>
      </w:r>
      <w:r w:rsidR="00E7107B" w:rsidRPr="005B6119">
        <w:rPr>
          <w:sz w:val="28"/>
          <w:szCs w:val="28"/>
        </w:rPr>
        <w:t xml:space="preserve">г/н № О 072 НМ 56 </w:t>
      </w:r>
      <w:r w:rsidR="00E7107B">
        <w:rPr>
          <w:sz w:val="28"/>
          <w:szCs w:val="28"/>
        </w:rPr>
        <w:t>–</w:t>
      </w:r>
      <w:r w:rsidR="00E7107B" w:rsidRPr="005B6119">
        <w:rPr>
          <w:sz w:val="28"/>
          <w:szCs w:val="28"/>
        </w:rPr>
        <w:t xml:space="preserve"> </w:t>
      </w:r>
      <w:r w:rsidR="00E7107B">
        <w:rPr>
          <w:sz w:val="28"/>
          <w:szCs w:val="28"/>
        </w:rPr>
        <w:t>9 412,63</w:t>
      </w:r>
      <w:r w:rsidR="00E7107B" w:rsidRPr="005B6119">
        <w:rPr>
          <w:sz w:val="28"/>
          <w:szCs w:val="28"/>
        </w:rPr>
        <w:t xml:space="preserve"> рублей;</w:t>
      </w:r>
    </w:p>
    <w:p w:rsidR="00E7107B" w:rsidRDefault="004D4CF3" w:rsidP="004D4CF3">
      <w:pPr>
        <w:pStyle w:val="pboth1"/>
        <w:spacing w:before="0" w:beforeAutospacing="0" w:after="0" w:line="276" w:lineRule="auto"/>
        <w:rPr>
          <w:sz w:val="28"/>
          <w:szCs w:val="28"/>
        </w:rPr>
      </w:pPr>
      <w:r>
        <w:rPr>
          <w:sz w:val="28"/>
          <w:szCs w:val="28"/>
        </w:rPr>
        <w:t xml:space="preserve">          </w:t>
      </w:r>
      <w:r w:rsidR="00E7107B">
        <w:rPr>
          <w:sz w:val="28"/>
          <w:szCs w:val="28"/>
        </w:rPr>
        <w:t xml:space="preserve"> - </w:t>
      </w:r>
      <w:r w:rsidR="00E7107B" w:rsidRPr="005B6119">
        <w:rPr>
          <w:sz w:val="28"/>
          <w:szCs w:val="28"/>
        </w:rPr>
        <w:t>ГАЗ</w:t>
      </w:r>
      <w:r w:rsidR="00E7107B" w:rsidRPr="005B6119">
        <w:rPr>
          <w:rFonts w:eastAsia="Times New Roman"/>
          <w:sz w:val="28"/>
          <w:szCs w:val="28"/>
        </w:rPr>
        <w:t xml:space="preserve"> </w:t>
      </w:r>
      <w:proofErr w:type="gramStart"/>
      <w:r w:rsidR="00E7107B" w:rsidRPr="005B6119">
        <w:rPr>
          <w:rFonts w:eastAsia="Times New Roman"/>
          <w:sz w:val="28"/>
          <w:szCs w:val="28"/>
        </w:rPr>
        <w:t xml:space="preserve">32212 </w:t>
      </w:r>
      <w:r w:rsidR="00E7107B" w:rsidRPr="005B6119">
        <w:rPr>
          <w:sz w:val="28"/>
          <w:szCs w:val="28"/>
        </w:rPr>
        <w:t xml:space="preserve"> -</w:t>
      </w:r>
      <w:proofErr w:type="gramEnd"/>
      <w:r w:rsidR="00E7107B" w:rsidRPr="005B6119">
        <w:rPr>
          <w:sz w:val="28"/>
          <w:szCs w:val="28"/>
        </w:rPr>
        <w:t xml:space="preserve"> г/н № С 178 Т 56 </w:t>
      </w:r>
      <w:r w:rsidR="00E7107B">
        <w:rPr>
          <w:sz w:val="28"/>
          <w:szCs w:val="28"/>
        </w:rPr>
        <w:t>–</w:t>
      </w:r>
      <w:r w:rsidR="00E7107B" w:rsidRPr="005B6119">
        <w:rPr>
          <w:sz w:val="28"/>
          <w:szCs w:val="28"/>
        </w:rPr>
        <w:t xml:space="preserve"> </w:t>
      </w:r>
      <w:r w:rsidR="00E7107B">
        <w:rPr>
          <w:sz w:val="28"/>
          <w:szCs w:val="28"/>
        </w:rPr>
        <w:t>9 686,28</w:t>
      </w:r>
      <w:r w:rsidR="00E7107B" w:rsidRPr="005B6119">
        <w:rPr>
          <w:sz w:val="28"/>
          <w:szCs w:val="28"/>
        </w:rPr>
        <w:t xml:space="preserve"> рублей;</w:t>
      </w:r>
    </w:p>
    <w:p w:rsidR="00E7107B" w:rsidRPr="00A24B1F" w:rsidRDefault="00E7107B" w:rsidP="009F25D0">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D4CF3">
        <w:rPr>
          <w:rFonts w:ascii="Times New Roman" w:hAnsi="Times New Roman" w:cs="Times New Roman"/>
          <w:sz w:val="28"/>
          <w:szCs w:val="28"/>
        </w:rPr>
        <w:t>1</w:t>
      </w:r>
      <w:r w:rsidR="00732097">
        <w:rPr>
          <w:rFonts w:ascii="Times New Roman" w:hAnsi="Times New Roman" w:cs="Times New Roman"/>
          <w:sz w:val="28"/>
          <w:szCs w:val="28"/>
        </w:rPr>
        <w:t>7</w:t>
      </w:r>
      <w:r w:rsidR="004D4CF3">
        <w:rPr>
          <w:rFonts w:ascii="Times New Roman" w:hAnsi="Times New Roman" w:cs="Times New Roman"/>
          <w:sz w:val="28"/>
          <w:szCs w:val="28"/>
        </w:rPr>
        <w:t xml:space="preserve">. </w:t>
      </w:r>
      <w:r w:rsidRPr="00A24B1F">
        <w:rPr>
          <w:rFonts w:ascii="Times New Roman" w:hAnsi="Times New Roman" w:cs="Times New Roman"/>
          <w:sz w:val="28"/>
          <w:szCs w:val="28"/>
        </w:rPr>
        <w:t>При проведении проверки обоснованности и законности выплат по заработной плате за 2018 год выявлены следующие нарушения:</w:t>
      </w:r>
    </w:p>
    <w:p w:rsidR="00E7107B" w:rsidRPr="00415AD4" w:rsidRDefault="00E7107B" w:rsidP="00E7107B">
      <w:pPr>
        <w:pStyle w:val="Default"/>
        <w:spacing w:line="276" w:lineRule="auto"/>
        <w:ind w:firstLine="567"/>
        <w:jc w:val="both"/>
        <w:rPr>
          <w:sz w:val="28"/>
          <w:szCs w:val="28"/>
        </w:rPr>
      </w:pPr>
      <w:r w:rsidRPr="00415AD4">
        <w:rPr>
          <w:sz w:val="28"/>
          <w:szCs w:val="28"/>
        </w:rPr>
        <w:t>–</w:t>
      </w:r>
      <w:r w:rsidRPr="00415AD4">
        <w:rPr>
          <w:sz w:val="28"/>
          <w:szCs w:val="28"/>
          <w:shd w:val="clear" w:color="auto" w:fill="FFFFFF"/>
        </w:rPr>
        <w:t> </w:t>
      </w:r>
      <w:r w:rsidRPr="00415AD4">
        <w:rPr>
          <w:sz w:val="28"/>
          <w:szCs w:val="28"/>
        </w:rPr>
        <w:t xml:space="preserve">в октябре 2018 года </w:t>
      </w:r>
    </w:p>
    <w:p w:rsidR="00E7107B" w:rsidRPr="00415AD4" w:rsidRDefault="00415AD4" w:rsidP="00415AD4">
      <w:pPr>
        <w:pStyle w:val="Default"/>
        <w:tabs>
          <w:tab w:val="left" w:pos="0"/>
          <w:tab w:val="left" w:pos="567"/>
        </w:tabs>
        <w:spacing w:line="276" w:lineRule="auto"/>
        <w:ind w:firstLine="567"/>
        <w:jc w:val="both"/>
        <w:rPr>
          <w:sz w:val="28"/>
          <w:szCs w:val="28"/>
        </w:rPr>
      </w:pPr>
      <w:r w:rsidRPr="00415AD4">
        <w:rPr>
          <w:sz w:val="28"/>
          <w:szCs w:val="28"/>
        </w:rPr>
        <w:t xml:space="preserve">1) </w:t>
      </w:r>
      <w:r w:rsidR="00E7107B" w:rsidRPr="00415AD4">
        <w:rPr>
          <w:sz w:val="28"/>
          <w:szCs w:val="28"/>
        </w:rPr>
        <w:t xml:space="preserve">при начислении заработной платы неверно подсчитана ежемесячная доплата, не учтено количество отработанных дней в месяце. В результате </w:t>
      </w:r>
      <w:proofErr w:type="spellStart"/>
      <w:r w:rsidR="00E7107B" w:rsidRPr="00415AD4">
        <w:rPr>
          <w:sz w:val="28"/>
          <w:szCs w:val="28"/>
        </w:rPr>
        <w:t>ОнипкоА.А</w:t>
      </w:r>
      <w:proofErr w:type="spellEnd"/>
      <w:r w:rsidR="00E7107B" w:rsidRPr="00415AD4">
        <w:rPr>
          <w:sz w:val="28"/>
          <w:szCs w:val="28"/>
        </w:rPr>
        <w:t xml:space="preserve">. – водителю излишне начислено в сумме 652,50 руб. (с учетом районного коэффициента); </w:t>
      </w:r>
    </w:p>
    <w:p w:rsidR="00E7107B" w:rsidRPr="00415AD4" w:rsidRDefault="00E7107B" w:rsidP="00E7107B">
      <w:pPr>
        <w:pStyle w:val="Default"/>
        <w:spacing w:line="276" w:lineRule="auto"/>
        <w:ind w:firstLine="567"/>
        <w:jc w:val="both"/>
        <w:rPr>
          <w:sz w:val="28"/>
          <w:szCs w:val="28"/>
        </w:rPr>
      </w:pPr>
      <w:r w:rsidRPr="00415AD4">
        <w:rPr>
          <w:sz w:val="28"/>
          <w:szCs w:val="28"/>
        </w:rPr>
        <w:t xml:space="preserve">- в ноябре 2018 года </w:t>
      </w:r>
    </w:p>
    <w:p w:rsidR="00E7107B" w:rsidRPr="00415AD4" w:rsidRDefault="00E7107B" w:rsidP="00E7107B">
      <w:pPr>
        <w:pStyle w:val="Default"/>
        <w:tabs>
          <w:tab w:val="left" w:pos="567"/>
          <w:tab w:val="left" w:pos="851"/>
        </w:tabs>
        <w:spacing w:line="276" w:lineRule="auto"/>
        <w:jc w:val="both"/>
        <w:rPr>
          <w:sz w:val="28"/>
          <w:szCs w:val="28"/>
        </w:rPr>
      </w:pPr>
      <w:r w:rsidRPr="00415AD4">
        <w:rPr>
          <w:sz w:val="28"/>
          <w:szCs w:val="28"/>
        </w:rPr>
        <w:t xml:space="preserve">        1) при начислении заработной платы неверно подсчитано количество отработанных дней в месяце. В результате </w:t>
      </w:r>
      <w:proofErr w:type="spellStart"/>
      <w:r w:rsidRPr="00415AD4">
        <w:rPr>
          <w:sz w:val="28"/>
          <w:szCs w:val="28"/>
        </w:rPr>
        <w:t>Понкратову</w:t>
      </w:r>
      <w:proofErr w:type="spellEnd"/>
      <w:r w:rsidRPr="00415AD4">
        <w:rPr>
          <w:sz w:val="28"/>
          <w:szCs w:val="28"/>
        </w:rPr>
        <w:t xml:space="preserve"> В.Н.</w:t>
      </w:r>
      <w:r w:rsidR="00E62335" w:rsidRPr="00415AD4">
        <w:rPr>
          <w:sz w:val="28"/>
          <w:szCs w:val="28"/>
        </w:rPr>
        <w:t>- мастеру</w:t>
      </w:r>
      <w:r w:rsidRPr="00415AD4">
        <w:rPr>
          <w:sz w:val="28"/>
          <w:szCs w:val="28"/>
        </w:rPr>
        <w:t xml:space="preserve"> излишне начислено в сумме 507,39 руб. (с учетом районного коэффициента); </w:t>
      </w:r>
    </w:p>
    <w:p w:rsidR="00E7107B" w:rsidRPr="00415AD4" w:rsidRDefault="00E7107B" w:rsidP="00E7107B">
      <w:pPr>
        <w:pStyle w:val="Default"/>
        <w:spacing w:line="276" w:lineRule="auto"/>
        <w:ind w:firstLine="567"/>
        <w:jc w:val="both"/>
        <w:rPr>
          <w:sz w:val="28"/>
          <w:szCs w:val="28"/>
        </w:rPr>
      </w:pPr>
      <w:r w:rsidRPr="00415AD4">
        <w:rPr>
          <w:sz w:val="28"/>
          <w:szCs w:val="28"/>
        </w:rPr>
        <w:t xml:space="preserve">- в декабре 2018 года </w:t>
      </w:r>
    </w:p>
    <w:p w:rsidR="00E7107B" w:rsidRPr="00415AD4" w:rsidRDefault="00E7107B" w:rsidP="00E7107B">
      <w:pPr>
        <w:pStyle w:val="Default"/>
        <w:tabs>
          <w:tab w:val="left" w:pos="567"/>
          <w:tab w:val="left" w:pos="851"/>
        </w:tabs>
        <w:spacing w:line="276" w:lineRule="auto"/>
        <w:jc w:val="both"/>
        <w:rPr>
          <w:sz w:val="28"/>
          <w:szCs w:val="28"/>
        </w:rPr>
      </w:pPr>
      <w:r w:rsidRPr="00415AD4">
        <w:rPr>
          <w:sz w:val="28"/>
          <w:szCs w:val="28"/>
        </w:rPr>
        <w:t xml:space="preserve">        1) при начислении заработной платы неверно подсчитана ежемесячная доплата, не учтено количество отработанных дней в месяце. В результате </w:t>
      </w:r>
      <w:proofErr w:type="spellStart"/>
      <w:r w:rsidRPr="00415AD4">
        <w:rPr>
          <w:sz w:val="28"/>
          <w:szCs w:val="28"/>
        </w:rPr>
        <w:t>ОнипкоА.А</w:t>
      </w:r>
      <w:proofErr w:type="spellEnd"/>
      <w:r w:rsidRPr="00415AD4">
        <w:rPr>
          <w:sz w:val="28"/>
          <w:szCs w:val="28"/>
        </w:rPr>
        <w:t xml:space="preserve">. – водителю излишне начислено в сумме 142,50 руб. (с учетом районного коэффициента); </w:t>
      </w:r>
    </w:p>
    <w:p w:rsidR="004D4CF3" w:rsidRPr="004D4CF3" w:rsidRDefault="004D4CF3" w:rsidP="004D4CF3">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D4CF3">
        <w:rPr>
          <w:rFonts w:ascii="Times New Roman" w:hAnsi="Times New Roman" w:cs="Times New Roman"/>
          <w:sz w:val="28"/>
          <w:szCs w:val="28"/>
        </w:rPr>
        <w:t>1</w:t>
      </w:r>
      <w:r w:rsidR="00732097">
        <w:rPr>
          <w:rFonts w:ascii="Times New Roman" w:hAnsi="Times New Roman" w:cs="Times New Roman"/>
          <w:sz w:val="28"/>
          <w:szCs w:val="28"/>
        </w:rPr>
        <w:t>8</w:t>
      </w:r>
      <w:r w:rsidRPr="004D4CF3">
        <w:rPr>
          <w:rFonts w:ascii="Times New Roman" w:hAnsi="Times New Roman" w:cs="Times New Roman"/>
          <w:sz w:val="28"/>
          <w:szCs w:val="28"/>
        </w:rPr>
        <w:t xml:space="preserve">. </w:t>
      </w:r>
      <w:r>
        <w:rPr>
          <w:rFonts w:ascii="Times New Roman" w:hAnsi="Times New Roman" w:cs="Times New Roman"/>
          <w:sz w:val="28"/>
          <w:szCs w:val="28"/>
        </w:rPr>
        <w:t>В</w:t>
      </w:r>
      <w:r w:rsidRPr="004D4CF3">
        <w:rPr>
          <w:rFonts w:ascii="Times New Roman" w:hAnsi="Times New Roman" w:cs="Times New Roman"/>
          <w:sz w:val="28"/>
          <w:szCs w:val="28"/>
        </w:rPr>
        <w:t xml:space="preserve"> нарушение </w:t>
      </w:r>
      <w:r>
        <w:rPr>
          <w:rFonts w:ascii="Times New Roman" w:hAnsi="Times New Roman" w:cs="Times New Roman"/>
          <w:sz w:val="28"/>
          <w:szCs w:val="28"/>
        </w:rPr>
        <w:t xml:space="preserve">ст.136 ТК РФ </w:t>
      </w:r>
      <w:r w:rsidRPr="004D4CF3">
        <w:rPr>
          <w:rFonts w:ascii="Times New Roman" w:hAnsi="Times New Roman" w:cs="Times New Roman"/>
          <w:sz w:val="28"/>
          <w:szCs w:val="28"/>
        </w:rPr>
        <w:t>заработная плата работникам Предприятия неоднократно выплачивалась с задержкой (октябрь, декабрь).</w:t>
      </w:r>
    </w:p>
    <w:p w:rsidR="00E7107B" w:rsidRPr="00516BD0" w:rsidRDefault="00E7107B" w:rsidP="004D4CF3">
      <w:pPr>
        <w:pStyle w:val="ac"/>
        <w:spacing w:after="0" w:line="240" w:lineRule="auto"/>
        <w:ind w:left="710"/>
        <w:jc w:val="both"/>
        <w:rPr>
          <w:rFonts w:ascii="Times New Roman" w:eastAsia="Times New Roman" w:hAnsi="Times New Roman" w:cs="Times New Roman"/>
          <w:b/>
          <w:i/>
          <w:sz w:val="28"/>
          <w:szCs w:val="28"/>
        </w:rPr>
      </w:pPr>
    </w:p>
    <w:p w:rsidR="00C0302E" w:rsidRPr="00170C4E" w:rsidRDefault="00C0302E" w:rsidP="00486361">
      <w:pPr>
        <w:autoSpaceDE w:val="0"/>
        <w:autoSpaceDN w:val="0"/>
        <w:adjustRightInd w:val="0"/>
        <w:jc w:val="center"/>
        <w:rPr>
          <w:rFonts w:ascii="Times New Roman" w:hAnsi="Times New Roman" w:cs="Times New Roman"/>
          <w:b/>
          <w:sz w:val="28"/>
          <w:szCs w:val="28"/>
        </w:rPr>
      </w:pPr>
      <w:r w:rsidRPr="00170C4E">
        <w:rPr>
          <w:rFonts w:ascii="Times New Roman" w:hAnsi="Times New Roman" w:cs="Times New Roman"/>
          <w:b/>
          <w:sz w:val="28"/>
          <w:szCs w:val="28"/>
        </w:rPr>
        <w:t>П</w:t>
      </w:r>
      <w:r w:rsidR="00170C4E">
        <w:rPr>
          <w:rFonts w:ascii="Times New Roman" w:hAnsi="Times New Roman" w:cs="Times New Roman"/>
          <w:b/>
          <w:sz w:val="28"/>
          <w:szCs w:val="28"/>
        </w:rPr>
        <w:t>РЕДЛОЖЕНИЯ</w:t>
      </w:r>
    </w:p>
    <w:p w:rsidR="00C0302E" w:rsidRPr="00855EA9" w:rsidRDefault="00C0302E" w:rsidP="00486361">
      <w:pPr>
        <w:pStyle w:val="a3"/>
        <w:spacing w:before="0" w:beforeAutospacing="0" w:after="0" w:afterAutospacing="0" w:line="276" w:lineRule="auto"/>
        <w:jc w:val="both"/>
        <w:rPr>
          <w:sz w:val="28"/>
          <w:szCs w:val="28"/>
        </w:rPr>
      </w:pPr>
      <w:r w:rsidRPr="00855EA9">
        <w:rPr>
          <w:sz w:val="28"/>
          <w:szCs w:val="28"/>
        </w:rPr>
        <w:t xml:space="preserve">   </w:t>
      </w:r>
      <w:r>
        <w:rPr>
          <w:sz w:val="28"/>
          <w:szCs w:val="28"/>
        </w:rPr>
        <w:t xml:space="preserve">   </w:t>
      </w:r>
      <w:r w:rsidRPr="00855EA9">
        <w:rPr>
          <w:sz w:val="28"/>
          <w:szCs w:val="28"/>
        </w:rPr>
        <w:t xml:space="preserve">  В целях соблюдения требовани</w:t>
      </w:r>
      <w:r>
        <w:rPr>
          <w:sz w:val="28"/>
          <w:szCs w:val="28"/>
        </w:rPr>
        <w:t>й</w:t>
      </w:r>
      <w:r w:rsidRPr="00855EA9">
        <w:rPr>
          <w:sz w:val="28"/>
          <w:szCs w:val="28"/>
        </w:rPr>
        <w:t xml:space="preserve"> действующе</w:t>
      </w:r>
      <w:r>
        <w:rPr>
          <w:sz w:val="28"/>
          <w:szCs w:val="28"/>
        </w:rPr>
        <w:t>го законодательства и устранения</w:t>
      </w:r>
      <w:r w:rsidRPr="00855EA9">
        <w:rPr>
          <w:sz w:val="28"/>
          <w:szCs w:val="28"/>
        </w:rPr>
        <w:t xml:space="preserve"> нарушений, выявленных при проверке анализа </w:t>
      </w:r>
      <w:r w:rsidRPr="00C0302E">
        <w:rPr>
          <w:bCs/>
          <w:color w:val="000000"/>
          <w:sz w:val="28"/>
          <w:szCs w:val="28"/>
        </w:rPr>
        <w:t>финансово-хозяйственной деятельности</w:t>
      </w:r>
      <w:r w:rsidRPr="00855EA9">
        <w:rPr>
          <w:sz w:val="28"/>
          <w:szCs w:val="28"/>
        </w:rPr>
        <w:t xml:space="preserve"> муниципального унитарного предприятия </w:t>
      </w:r>
      <w:r>
        <w:rPr>
          <w:sz w:val="28"/>
          <w:szCs w:val="28"/>
        </w:rPr>
        <w:t>ж</w:t>
      </w:r>
      <w:r w:rsidRPr="00855EA9">
        <w:rPr>
          <w:sz w:val="28"/>
          <w:szCs w:val="28"/>
        </w:rPr>
        <w:t>илищно-коммунальное хозяйство</w:t>
      </w:r>
      <w:r>
        <w:rPr>
          <w:sz w:val="28"/>
          <w:szCs w:val="28"/>
        </w:rPr>
        <w:t xml:space="preserve"> «Стимул» при муниципальном образовании </w:t>
      </w:r>
      <w:proofErr w:type="spellStart"/>
      <w:r>
        <w:rPr>
          <w:sz w:val="28"/>
          <w:szCs w:val="28"/>
        </w:rPr>
        <w:t>Саракташский</w:t>
      </w:r>
      <w:proofErr w:type="spellEnd"/>
      <w:r>
        <w:rPr>
          <w:sz w:val="28"/>
          <w:szCs w:val="28"/>
        </w:rPr>
        <w:t xml:space="preserve"> поссовет </w:t>
      </w:r>
      <w:r w:rsidRPr="00855EA9">
        <w:rPr>
          <w:sz w:val="28"/>
          <w:szCs w:val="28"/>
        </w:rPr>
        <w:t xml:space="preserve">Счётная палата </w:t>
      </w:r>
      <w:proofErr w:type="spellStart"/>
      <w:r>
        <w:rPr>
          <w:sz w:val="28"/>
          <w:szCs w:val="28"/>
        </w:rPr>
        <w:t>Саракташского</w:t>
      </w:r>
      <w:proofErr w:type="spellEnd"/>
      <w:r>
        <w:rPr>
          <w:sz w:val="28"/>
          <w:szCs w:val="28"/>
        </w:rPr>
        <w:t xml:space="preserve"> поссовета </w:t>
      </w:r>
      <w:r w:rsidRPr="00855EA9">
        <w:rPr>
          <w:sz w:val="28"/>
          <w:szCs w:val="28"/>
        </w:rPr>
        <w:t>предлагает:</w:t>
      </w:r>
    </w:p>
    <w:p w:rsidR="00C0302E" w:rsidRPr="00855EA9" w:rsidRDefault="00C0302E" w:rsidP="00486361">
      <w:pPr>
        <w:pStyle w:val="6"/>
        <w:tabs>
          <w:tab w:val="left" w:pos="9540"/>
        </w:tabs>
        <w:spacing w:before="0" w:line="276" w:lineRule="auto"/>
        <w:ind w:right="-104" w:firstLine="540"/>
      </w:pPr>
      <w:r w:rsidRPr="00855EA9">
        <w:t>1. Направи</w:t>
      </w:r>
      <w:r w:rsidR="00170C4E">
        <w:t xml:space="preserve">ть представление директору МУП </w:t>
      </w:r>
      <w:r w:rsidRPr="00855EA9">
        <w:t>ЖКХ</w:t>
      </w:r>
      <w:r w:rsidR="00170C4E">
        <w:t xml:space="preserve"> «Стимул» </w:t>
      </w:r>
      <w:r w:rsidRPr="00855EA9">
        <w:t>с целью принятия мер по устранению выявленных нарушений.</w:t>
      </w:r>
    </w:p>
    <w:p w:rsidR="00C0302E" w:rsidRPr="00855EA9" w:rsidRDefault="00C0302E" w:rsidP="00486361">
      <w:pPr>
        <w:pStyle w:val="a3"/>
        <w:spacing w:before="0" w:beforeAutospacing="0" w:after="0" w:afterAutospacing="0" w:line="276" w:lineRule="auto"/>
        <w:jc w:val="both"/>
        <w:rPr>
          <w:sz w:val="28"/>
          <w:szCs w:val="28"/>
        </w:rPr>
      </w:pPr>
      <w:r w:rsidRPr="00855EA9">
        <w:rPr>
          <w:sz w:val="28"/>
          <w:szCs w:val="28"/>
        </w:rPr>
        <w:t xml:space="preserve">        2. Направить отчет о результатах проверки для сведения в адрес:</w:t>
      </w:r>
    </w:p>
    <w:p w:rsidR="00C0302E" w:rsidRPr="00153B98" w:rsidRDefault="00C0302E" w:rsidP="00486361">
      <w:pPr>
        <w:pStyle w:val="6"/>
        <w:spacing w:before="0" w:line="276" w:lineRule="auto"/>
        <w:ind w:right="-104" w:firstLine="0"/>
      </w:pPr>
      <w:r w:rsidRPr="00855EA9">
        <w:t xml:space="preserve">      - Главы </w:t>
      </w:r>
      <w:proofErr w:type="spellStart"/>
      <w:r w:rsidR="00170C4E">
        <w:t>Саракташского</w:t>
      </w:r>
      <w:proofErr w:type="spellEnd"/>
      <w:r w:rsidR="00170C4E">
        <w:t xml:space="preserve"> поссовета;</w:t>
      </w:r>
    </w:p>
    <w:p w:rsidR="00C0302E" w:rsidRPr="00153B98" w:rsidRDefault="00C0302E" w:rsidP="00486361">
      <w:pPr>
        <w:pStyle w:val="6"/>
        <w:spacing w:before="0" w:line="276" w:lineRule="auto"/>
        <w:ind w:right="-104" w:firstLine="0"/>
      </w:pPr>
      <w:r w:rsidRPr="00153B98">
        <w:t xml:space="preserve">      - </w:t>
      </w:r>
      <w:r w:rsidR="00170C4E">
        <w:t>Совета депутатов м</w:t>
      </w:r>
      <w:r w:rsidRPr="00153B98">
        <w:t xml:space="preserve">униципального </w:t>
      </w:r>
      <w:r w:rsidR="00170C4E">
        <w:t xml:space="preserve">образования </w:t>
      </w:r>
      <w:proofErr w:type="spellStart"/>
      <w:r w:rsidR="00170C4E">
        <w:t>Саракташский</w:t>
      </w:r>
      <w:proofErr w:type="spellEnd"/>
      <w:r w:rsidR="00170C4E">
        <w:t xml:space="preserve"> поссовет</w:t>
      </w:r>
      <w:r w:rsidRPr="00153B98">
        <w:t>.</w:t>
      </w:r>
    </w:p>
    <w:p w:rsidR="00C0302E" w:rsidRPr="00153B98" w:rsidRDefault="00C0302E" w:rsidP="00486361">
      <w:pPr>
        <w:pStyle w:val="6"/>
        <w:spacing w:before="0" w:line="276" w:lineRule="auto"/>
        <w:ind w:firstLine="0"/>
      </w:pPr>
      <w:r w:rsidRPr="00153B98">
        <w:t xml:space="preserve">       3. Направить информационное письмо с приложением акта проверки в прокуратуру </w:t>
      </w:r>
      <w:proofErr w:type="spellStart"/>
      <w:r w:rsidR="00170C4E">
        <w:t>Саракташского</w:t>
      </w:r>
      <w:proofErr w:type="spellEnd"/>
      <w:r w:rsidR="00170C4E">
        <w:t xml:space="preserve"> района</w:t>
      </w:r>
      <w:r w:rsidRPr="00153B98">
        <w:t>.</w:t>
      </w:r>
    </w:p>
    <w:p w:rsidR="00732097" w:rsidRPr="0077164B" w:rsidRDefault="00732097" w:rsidP="00486361">
      <w:pPr>
        <w:pStyle w:val="6"/>
        <w:spacing w:before="0" w:line="276" w:lineRule="auto"/>
        <w:ind w:firstLine="0"/>
        <w:rPr>
          <w:highlight w:val="yellow"/>
        </w:rPr>
      </w:pPr>
    </w:p>
    <w:p w:rsidR="001B7311" w:rsidRDefault="001B7311" w:rsidP="00486361">
      <w:pPr>
        <w:jc w:val="center"/>
        <w:rPr>
          <w:rFonts w:ascii="Times New Roman" w:hAnsi="Times New Roman" w:cs="Times New Roman"/>
          <w:b/>
          <w:sz w:val="28"/>
          <w:szCs w:val="28"/>
        </w:rPr>
      </w:pPr>
      <w:r w:rsidRPr="00A7032C">
        <w:rPr>
          <w:rFonts w:ascii="Times New Roman" w:hAnsi="Times New Roman" w:cs="Times New Roman"/>
          <w:b/>
          <w:sz w:val="28"/>
          <w:szCs w:val="28"/>
        </w:rPr>
        <w:t>Р</w:t>
      </w:r>
      <w:r w:rsidR="00170C4E">
        <w:rPr>
          <w:rFonts w:ascii="Times New Roman" w:hAnsi="Times New Roman" w:cs="Times New Roman"/>
          <w:b/>
          <w:sz w:val="28"/>
          <w:szCs w:val="28"/>
        </w:rPr>
        <w:t>ЕКОМЕНДОВАНО</w:t>
      </w:r>
      <w:r>
        <w:rPr>
          <w:rFonts w:ascii="Times New Roman" w:hAnsi="Times New Roman" w:cs="Times New Roman"/>
          <w:b/>
          <w:sz w:val="28"/>
          <w:szCs w:val="28"/>
        </w:rPr>
        <w:t>:</w:t>
      </w:r>
    </w:p>
    <w:p w:rsidR="001B7311" w:rsidRPr="001B7311" w:rsidRDefault="0075544D" w:rsidP="00752A6B">
      <w:pPr>
        <w:pStyle w:val="ac"/>
        <w:tabs>
          <w:tab w:val="left" w:pos="426"/>
        </w:tabs>
        <w:ind w:left="0"/>
        <w:rPr>
          <w:rFonts w:ascii="Times New Roman" w:hAnsi="Times New Roman" w:cs="Times New Roman"/>
          <w:bCs/>
          <w:sz w:val="28"/>
          <w:szCs w:val="28"/>
        </w:rPr>
      </w:pPr>
      <w:r>
        <w:rPr>
          <w:rFonts w:ascii="Times New Roman" w:hAnsi="Times New Roman" w:cs="Times New Roman"/>
          <w:b/>
          <w:sz w:val="28"/>
          <w:szCs w:val="28"/>
        </w:rPr>
        <w:t xml:space="preserve">           </w:t>
      </w:r>
      <w:r w:rsidR="00170C4E">
        <w:rPr>
          <w:rFonts w:ascii="Times New Roman" w:hAnsi="Times New Roman" w:cs="Times New Roman"/>
          <w:b/>
          <w:sz w:val="28"/>
          <w:szCs w:val="28"/>
        </w:rPr>
        <w:t xml:space="preserve">Директору </w:t>
      </w:r>
      <w:r w:rsidR="001B7311" w:rsidRPr="001B7311">
        <w:rPr>
          <w:rFonts w:ascii="Times New Roman" w:hAnsi="Times New Roman" w:cs="Times New Roman"/>
          <w:b/>
          <w:sz w:val="28"/>
          <w:szCs w:val="28"/>
        </w:rPr>
        <w:t>МУП ЖКХ «</w:t>
      </w:r>
      <w:r>
        <w:rPr>
          <w:rFonts w:ascii="Times New Roman" w:hAnsi="Times New Roman" w:cs="Times New Roman"/>
          <w:b/>
          <w:sz w:val="28"/>
          <w:szCs w:val="28"/>
        </w:rPr>
        <w:t>Стимул</w:t>
      </w:r>
      <w:r w:rsidR="001B7311" w:rsidRPr="001B7311">
        <w:rPr>
          <w:rFonts w:ascii="Times New Roman" w:hAnsi="Times New Roman" w:cs="Times New Roman"/>
          <w:b/>
          <w:sz w:val="28"/>
          <w:szCs w:val="28"/>
        </w:rPr>
        <w:t>»</w:t>
      </w:r>
      <w:r w:rsidR="00170C4E">
        <w:rPr>
          <w:rFonts w:ascii="Times New Roman" w:hAnsi="Times New Roman" w:cs="Times New Roman"/>
          <w:b/>
          <w:sz w:val="28"/>
          <w:szCs w:val="28"/>
        </w:rPr>
        <w:t>:</w:t>
      </w:r>
    </w:p>
    <w:p w:rsidR="001B7311" w:rsidRPr="001B7311" w:rsidRDefault="001B7311" w:rsidP="00486361">
      <w:pPr>
        <w:pStyle w:val="ac"/>
        <w:ind w:left="0"/>
        <w:jc w:val="both"/>
        <w:rPr>
          <w:rFonts w:ascii="Times New Roman" w:hAnsi="Times New Roman" w:cs="Times New Roman"/>
          <w:bCs/>
          <w:sz w:val="28"/>
          <w:szCs w:val="28"/>
        </w:rPr>
      </w:pPr>
    </w:p>
    <w:p w:rsidR="001B7311" w:rsidRDefault="0075544D" w:rsidP="00F57C3F">
      <w:pPr>
        <w:pStyle w:val="ac"/>
        <w:numPr>
          <w:ilvl w:val="0"/>
          <w:numId w:val="32"/>
        </w:numPr>
        <w:tabs>
          <w:tab w:val="left" w:pos="567"/>
          <w:tab w:val="left" w:pos="993"/>
        </w:tabs>
        <w:spacing w:after="0"/>
        <w:ind w:left="0" w:firstLine="570"/>
        <w:jc w:val="both"/>
        <w:rPr>
          <w:rFonts w:ascii="Times New Roman" w:hAnsi="Times New Roman" w:cs="Times New Roman"/>
          <w:bCs/>
          <w:sz w:val="28"/>
          <w:szCs w:val="28"/>
        </w:rPr>
      </w:pPr>
      <w:r w:rsidRPr="0075544D">
        <w:rPr>
          <w:rFonts w:ascii="Times New Roman" w:hAnsi="Times New Roman" w:cs="Times New Roman"/>
          <w:sz w:val="28"/>
          <w:szCs w:val="28"/>
        </w:rPr>
        <w:t xml:space="preserve">Строго соблюдать нормы </w:t>
      </w:r>
      <w:r w:rsidRPr="001B7311">
        <w:rPr>
          <w:rFonts w:ascii="Times New Roman" w:hAnsi="Times New Roman" w:cs="Times New Roman"/>
          <w:bCs/>
          <w:sz w:val="28"/>
          <w:szCs w:val="28"/>
        </w:rPr>
        <w:t>Федерального закон</w:t>
      </w:r>
      <w:r w:rsidR="00E62335">
        <w:rPr>
          <w:rFonts w:ascii="Times New Roman" w:hAnsi="Times New Roman" w:cs="Times New Roman"/>
          <w:bCs/>
          <w:sz w:val="28"/>
          <w:szCs w:val="28"/>
        </w:rPr>
        <w:t>одательства</w:t>
      </w:r>
      <w:r w:rsidRPr="001B7311">
        <w:rPr>
          <w:rFonts w:ascii="Times New Roman" w:hAnsi="Times New Roman" w:cs="Times New Roman"/>
          <w:bCs/>
          <w:sz w:val="28"/>
          <w:szCs w:val="28"/>
        </w:rPr>
        <w:t xml:space="preserve"> Российской Федерации</w:t>
      </w:r>
      <w:r w:rsidR="00C603B6">
        <w:rPr>
          <w:rFonts w:ascii="Times New Roman" w:hAnsi="Times New Roman" w:cs="Times New Roman"/>
          <w:bCs/>
          <w:sz w:val="28"/>
          <w:szCs w:val="28"/>
        </w:rPr>
        <w:t>,</w:t>
      </w:r>
      <w:r w:rsidRPr="001B7311">
        <w:rPr>
          <w:rFonts w:ascii="Times New Roman" w:hAnsi="Times New Roman" w:cs="Times New Roman"/>
          <w:bCs/>
          <w:sz w:val="28"/>
          <w:szCs w:val="28"/>
        </w:rPr>
        <w:t xml:space="preserve"> </w:t>
      </w:r>
      <w:r w:rsidR="00732097">
        <w:rPr>
          <w:rFonts w:ascii="Times New Roman" w:hAnsi="Times New Roman" w:cs="Times New Roman"/>
          <w:bCs/>
          <w:sz w:val="28"/>
          <w:szCs w:val="28"/>
        </w:rPr>
        <w:t>касающиеся</w:t>
      </w:r>
      <w:r w:rsidR="00E62335">
        <w:rPr>
          <w:rFonts w:ascii="Times New Roman" w:hAnsi="Times New Roman" w:cs="Times New Roman"/>
          <w:bCs/>
          <w:sz w:val="28"/>
          <w:szCs w:val="28"/>
        </w:rPr>
        <w:t xml:space="preserve"> деятельности Предприятия</w:t>
      </w:r>
      <w:r>
        <w:rPr>
          <w:rFonts w:ascii="Times New Roman" w:hAnsi="Times New Roman" w:cs="Times New Roman"/>
          <w:bCs/>
          <w:sz w:val="28"/>
          <w:szCs w:val="28"/>
        </w:rPr>
        <w:t xml:space="preserve">; </w:t>
      </w:r>
    </w:p>
    <w:p w:rsidR="0075544D" w:rsidRDefault="001B7311" w:rsidP="00F57C3F">
      <w:pPr>
        <w:pStyle w:val="31"/>
        <w:spacing w:line="276" w:lineRule="auto"/>
        <w:ind w:firstLine="567"/>
        <w:rPr>
          <w:sz w:val="28"/>
          <w:szCs w:val="28"/>
        </w:rPr>
      </w:pPr>
      <w:r w:rsidRPr="001B7311">
        <w:rPr>
          <w:sz w:val="28"/>
          <w:szCs w:val="28"/>
        </w:rPr>
        <w:t>2.</w:t>
      </w:r>
      <w:r w:rsidR="00C0302E">
        <w:rPr>
          <w:sz w:val="28"/>
          <w:szCs w:val="28"/>
        </w:rPr>
        <w:t xml:space="preserve"> </w:t>
      </w:r>
      <w:r w:rsidRPr="001B7311">
        <w:rPr>
          <w:sz w:val="28"/>
          <w:szCs w:val="28"/>
        </w:rPr>
        <w:t xml:space="preserve"> </w:t>
      </w:r>
      <w:r w:rsidR="0075544D">
        <w:rPr>
          <w:sz w:val="28"/>
          <w:szCs w:val="28"/>
        </w:rPr>
        <w:t>П</w:t>
      </w:r>
      <w:r w:rsidR="0075544D" w:rsidRPr="001B7311">
        <w:rPr>
          <w:sz w:val="28"/>
          <w:szCs w:val="28"/>
        </w:rPr>
        <w:t>ересмотреть смету расходов на предмет сокращения затрат</w:t>
      </w:r>
      <w:r w:rsidR="00C0302E">
        <w:rPr>
          <w:sz w:val="28"/>
          <w:szCs w:val="28"/>
        </w:rPr>
        <w:t>;</w:t>
      </w:r>
    </w:p>
    <w:p w:rsidR="00F57C3F" w:rsidRDefault="00752A6B" w:rsidP="009C4B25">
      <w:pPr>
        <w:pStyle w:val="31"/>
        <w:tabs>
          <w:tab w:val="left" w:pos="993"/>
        </w:tabs>
        <w:spacing w:line="276" w:lineRule="auto"/>
        <w:ind w:firstLine="567"/>
        <w:rPr>
          <w:sz w:val="28"/>
          <w:szCs w:val="28"/>
        </w:rPr>
      </w:pPr>
      <w:r>
        <w:rPr>
          <w:sz w:val="28"/>
          <w:szCs w:val="28"/>
        </w:rPr>
        <w:t xml:space="preserve">3. </w:t>
      </w:r>
      <w:r w:rsidR="0075544D" w:rsidRPr="001B7311">
        <w:rPr>
          <w:sz w:val="28"/>
          <w:szCs w:val="28"/>
        </w:rPr>
        <w:t xml:space="preserve">Усилить контроль за качеством </w:t>
      </w:r>
      <w:r w:rsidR="009C4B25">
        <w:rPr>
          <w:sz w:val="28"/>
          <w:szCs w:val="28"/>
        </w:rPr>
        <w:t xml:space="preserve">оформления путевых листов </w:t>
      </w:r>
      <w:r w:rsidR="0075544D">
        <w:rPr>
          <w:sz w:val="28"/>
          <w:szCs w:val="28"/>
        </w:rPr>
        <w:t xml:space="preserve">на Предприятии, исключить технические </w:t>
      </w:r>
      <w:r w:rsidR="009C4B25">
        <w:rPr>
          <w:sz w:val="28"/>
          <w:szCs w:val="28"/>
        </w:rPr>
        <w:t>ошибки при оформлении первичных документов</w:t>
      </w:r>
      <w:r w:rsidR="00EB4FC9">
        <w:rPr>
          <w:sz w:val="28"/>
          <w:szCs w:val="28"/>
        </w:rPr>
        <w:t>;</w:t>
      </w:r>
      <w:r w:rsidR="009C4B25">
        <w:rPr>
          <w:sz w:val="28"/>
          <w:szCs w:val="28"/>
        </w:rPr>
        <w:t xml:space="preserve"> </w:t>
      </w:r>
    </w:p>
    <w:p w:rsidR="009C4B25" w:rsidRPr="00EB4FC9" w:rsidRDefault="009C4B25" w:rsidP="009C4B25">
      <w:pPr>
        <w:pStyle w:val="31"/>
        <w:tabs>
          <w:tab w:val="left" w:pos="993"/>
        </w:tabs>
        <w:spacing w:line="276" w:lineRule="auto"/>
        <w:ind w:firstLine="567"/>
        <w:rPr>
          <w:sz w:val="28"/>
          <w:szCs w:val="28"/>
        </w:rPr>
      </w:pPr>
      <w:r w:rsidRPr="00EB4FC9">
        <w:rPr>
          <w:rStyle w:val="ab"/>
          <w:bCs/>
          <w:i w:val="0"/>
          <w:iCs w:val="0"/>
          <w:sz w:val="28"/>
          <w:szCs w:val="28"/>
          <w:shd w:val="clear" w:color="auto" w:fill="FFFFFF"/>
        </w:rPr>
        <w:t>4. Не допускать случаи задержек выплаты заработной платы работникам Предприятия</w:t>
      </w:r>
      <w:r w:rsidR="00EB4FC9">
        <w:rPr>
          <w:rStyle w:val="ab"/>
          <w:bCs/>
          <w:i w:val="0"/>
          <w:iCs w:val="0"/>
          <w:sz w:val="28"/>
          <w:szCs w:val="28"/>
          <w:shd w:val="clear" w:color="auto" w:fill="FFFFFF"/>
        </w:rPr>
        <w:t>;</w:t>
      </w:r>
    </w:p>
    <w:p w:rsidR="0075544D" w:rsidRDefault="00EB4FC9" w:rsidP="00EB4FC9">
      <w:pPr>
        <w:pStyle w:val="31"/>
        <w:tabs>
          <w:tab w:val="left" w:pos="0"/>
          <w:tab w:val="left" w:pos="851"/>
        </w:tabs>
        <w:spacing w:line="276" w:lineRule="auto"/>
        <w:ind w:firstLine="567"/>
        <w:rPr>
          <w:sz w:val="28"/>
          <w:szCs w:val="28"/>
        </w:rPr>
      </w:pPr>
      <w:r>
        <w:rPr>
          <w:sz w:val="28"/>
          <w:szCs w:val="28"/>
        </w:rPr>
        <w:t xml:space="preserve">5. </w:t>
      </w:r>
      <w:r w:rsidR="0075544D" w:rsidRPr="00C0302E">
        <w:rPr>
          <w:sz w:val="28"/>
          <w:szCs w:val="28"/>
        </w:rPr>
        <w:t>Усилить работу по погашению дебиторско</w:t>
      </w:r>
      <w:r w:rsidR="00F57C3F">
        <w:rPr>
          <w:sz w:val="28"/>
          <w:szCs w:val="28"/>
        </w:rPr>
        <w:t>й и кредиторской задолженностей;</w:t>
      </w:r>
    </w:p>
    <w:p w:rsidR="009122DD" w:rsidRDefault="00EB4FC9" w:rsidP="00EB4FC9">
      <w:pPr>
        <w:pStyle w:val="p4"/>
        <w:tabs>
          <w:tab w:val="left" w:pos="851"/>
        </w:tabs>
        <w:spacing w:before="0" w:beforeAutospacing="0" w:after="0" w:afterAutospacing="0" w:line="276" w:lineRule="auto"/>
        <w:ind w:firstLine="567"/>
        <w:jc w:val="both"/>
        <w:rPr>
          <w:sz w:val="28"/>
          <w:szCs w:val="28"/>
        </w:rPr>
      </w:pPr>
      <w:r>
        <w:rPr>
          <w:sz w:val="28"/>
          <w:szCs w:val="28"/>
        </w:rPr>
        <w:t xml:space="preserve">6. </w:t>
      </w:r>
      <w:r w:rsidR="00F57C3F">
        <w:rPr>
          <w:sz w:val="28"/>
          <w:szCs w:val="28"/>
        </w:rPr>
        <w:t>Р</w:t>
      </w:r>
      <w:r w:rsidR="009122DD" w:rsidRPr="009122DD">
        <w:rPr>
          <w:sz w:val="28"/>
          <w:szCs w:val="28"/>
        </w:rPr>
        <w:t>азработать программу снижения убыточности унитарного предприятия с указанием реальных мероприятий</w:t>
      </w:r>
      <w:r>
        <w:rPr>
          <w:sz w:val="28"/>
          <w:szCs w:val="28"/>
        </w:rPr>
        <w:t>;</w:t>
      </w:r>
      <w:r w:rsidR="009122DD" w:rsidRPr="009122DD">
        <w:rPr>
          <w:sz w:val="28"/>
          <w:szCs w:val="28"/>
        </w:rPr>
        <w:t xml:space="preserve"> </w:t>
      </w:r>
    </w:p>
    <w:p w:rsidR="00EB4FC9" w:rsidRPr="009122DD" w:rsidRDefault="00EB4FC9" w:rsidP="00EB4FC9">
      <w:pPr>
        <w:pStyle w:val="p4"/>
        <w:tabs>
          <w:tab w:val="left" w:pos="851"/>
        </w:tabs>
        <w:spacing w:before="0" w:beforeAutospacing="0" w:after="0" w:afterAutospacing="0" w:line="276" w:lineRule="auto"/>
        <w:ind w:firstLine="567"/>
        <w:jc w:val="both"/>
        <w:rPr>
          <w:sz w:val="28"/>
          <w:szCs w:val="28"/>
        </w:rPr>
      </w:pPr>
      <w:r>
        <w:rPr>
          <w:sz w:val="28"/>
          <w:szCs w:val="28"/>
        </w:rPr>
        <w:t xml:space="preserve">7. В целях сокращения затрат, а также для экономии и упорядочивания расходов горюче-смазочных материалов для автомобилей МУП ЖКХ «Стимул» установить лимит расхода ГСМ.  </w:t>
      </w:r>
    </w:p>
    <w:p w:rsidR="009122DD" w:rsidRPr="009122DD" w:rsidRDefault="009122DD" w:rsidP="00F57C3F">
      <w:pPr>
        <w:pStyle w:val="p4"/>
        <w:spacing w:before="0" w:beforeAutospacing="0" w:after="0" w:afterAutospacing="0" w:line="276" w:lineRule="auto"/>
        <w:ind w:left="1080"/>
        <w:jc w:val="both"/>
        <w:rPr>
          <w:sz w:val="28"/>
          <w:szCs w:val="28"/>
        </w:rPr>
      </w:pPr>
    </w:p>
    <w:p w:rsidR="0075544D" w:rsidRPr="00C0302E" w:rsidRDefault="006E3588" w:rsidP="00752A6B">
      <w:pPr>
        <w:tabs>
          <w:tab w:val="left" w:pos="-15"/>
        </w:tabs>
        <w:spacing w:before="100"/>
        <w:ind w:firstLine="567"/>
        <w:rPr>
          <w:rFonts w:ascii="Times New Roman" w:hAnsi="Times New Roman" w:cs="Times New Roman"/>
          <w:b/>
          <w:bCs/>
          <w:sz w:val="28"/>
          <w:szCs w:val="28"/>
        </w:rPr>
      </w:pPr>
      <w:r>
        <w:rPr>
          <w:rFonts w:ascii="Times New Roman" w:hAnsi="Times New Roman" w:cs="Times New Roman"/>
          <w:b/>
          <w:bCs/>
          <w:sz w:val="28"/>
          <w:szCs w:val="28"/>
        </w:rPr>
        <w:t>Б</w:t>
      </w:r>
      <w:r w:rsidR="0075544D" w:rsidRPr="00C0302E">
        <w:rPr>
          <w:rFonts w:ascii="Times New Roman" w:hAnsi="Times New Roman" w:cs="Times New Roman"/>
          <w:b/>
          <w:bCs/>
          <w:sz w:val="28"/>
          <w:szCs w:val="28"/>
        </w:rPr>
        <w:t xml:space="preserve">ухгалтеру </w:t>
      </w:r>
      <w:r w:rsidR="0075544D" w:rsidRPr="00C0302E">
        <w:rPr>
          <w:rFonts w:ascii="Times New Roman" w:hAnsi="Times New Roman" w:cs="Times New Roman"/>
          <w:b/>
          <w:sz w:val="28"/>
          <w:szCs w:val="28"/>
        </w:rPr>
        <w:t>МУП ЖКХ «Стимул»</w:t>
      </w:r>
      <w:r w:rsidR="0075544D" w:rsidRPr="00C0302E">
        <w:rPr>
          <w:rFonts w:ascii="Times New Roman" w:hAnsi="Times New Roman" w:cs="Times New Roman"/>
          <w:b/>
          <w:bCs/>
          <w:sz w:val="28"/>
          <w:szCs w:val="28"/>
        </w:rPr>
        <w:t>:</w:t>
      </w:r>
    </w:p>
    <w:p w:rsidR="0075544D" w:rsidRPr="00752A6B" w:rsidRDefault="0075544D" w:rsidP="00752A6B">
      <w:pPr>
        <w:pStyle w:val="3"/>
        <w:numPr>
          <w:ilvl w:val="0"/>
          <w:numId w:val="21"/>
        </w:numPr>
        <w:tabs>
          <w:tab w:val="left" w:pos="-15"/>
          <w:tab w:val="left" w:pos="851"/>
        </w:tabs>
        <w:suppressAutoHyphens/>
        <w:spacing w:after="0"/>
        <w:ind w:left="0" w:firstLine="567"/>
        <w:rPr>
          <w:sz w:val="28"/>
          <w:szCs w:val="28"/>
        </w:rPr>
      </w:pPr>
      <w:r w:rsidRPr="00752A6B">
        <w:rPr>
          <w:bCs/>
          <w:sz w:val="28"/>
          <w:szCs w:val="28"/>
        </w:rPr>
        <w:t xml:space="preserve">Восстановить излишне начисленную сумму </w:t>
      </w:r>
      <w:r w:rsidR="00752A6B">
        <w:rPr>
          <w:bCs/>
          <w:sz w:val="28"/>
          <w:szCs w:val="28"/>
        </w:rPr>
        <w:t xml:space="preserve">в размере </w:t>
      </w:r>
      <w:r w:rsidR="006E3588">
        <w:rPr>
          <w:iCs/>
          <w:sz w:val="28"/>
          <w:szCs w:val="28"/>
        </w:rPr>
        <w:t>1 302,39</w:t>
      </w:r>
      <w:r w:rsidR="00752A6B">
        <w:rPr>
          <w:iCs/>
          <w:sz w:val="28"/>
          <w:szCs w:val="28"/>
        </w:rPr>
        <w:t xml:space="preserve"> </w:t>
      </w:r>
      <w:r w:rsidRPr="00752A6B">
        <w:rPr>
          <w:iCs/>
          <w:sz w:val="28"/>
          <w:szCs w:val="28"/>
        </w:rPr>
        <w:t>рублей. Процедуру удержания произвести с соблюдением норм статей 137, 138 Трудового Кодекса РФ;</w:t>
      </w:r>
    </w:p>
    <w:p w:rsidR="00C0302E" w:rsidRDefault="00C0302E" w:rsidP="00486361">
      <w:pPr>
        <w:pStyle w:val="ac"/>
        <w:tabs>
          <w:tab w:val="left" w:pos="-15"/>
        </w:tabs>
        <w:ind w:left="709"/>
        <w:jc w:val="both"/>
        <w:rPr>
          <w:rFonts w:ascii="Times New Roman" w:hAnsi="Times New Roman" w:cs="Times New Roman"/>
          <w:sz w:val="28"/>
          <w:szCs w:val="28"/>
        </w:rPr>
      </w:pPr>
    </w:p>
    <w:p w:rsidR="006E3588" w:rsidRPr="006E3588" w:rsidRDefault="006E3588" w:rsidP="006E3588">
      <w:pPr>
        <w:pStyle w:val="ac"/>
        <w:tabs>
          <w:tab w:val="left" w:pos="-15"/>
        </w:tabs>
        <w:ind w:left="567"/>
        <w:jc w:val="both"/>
        <w:rPr>
          <w:rFonts w:ascii="Times New Roman" w:hAnsi="Times New Roman" w:cs="Times New Roman"/>
          <w:b/>
          <w:sz w:val="28"/>
          <w:szCs w:val="28"/>
        </w:rPr>
      </w:pPr>
      <w:r w:rsidRPr="006E3588">
        <w:rPr>
          <w:rFonts w:ascii="Times New Roman" w:hAnsi="Times New Roman" w:cs="Times New Roman"/>
          <w:b/>
          <w:sz w:val="28"/>
          <w:szCs w:val="28"/>
        </w:rPr>
        <w:t>Администратору МУП ЖКХ «Стимул»:</w:t>
      </w:r>
    </w:p>
    <w:p w:rsidR="00EB4FC9" w:rsidRDefault="00732097" w:rsidP="00EB4FC9">
      <w:pPr>
        <w:pStyle w:val="3"/>
        <w:numPr>
          <w:ilvl w:val="0"/>
          <w:numId w:val="21"/>
        </w:numPr>
        <w:tabs>
          <w:tab w:val="left" w:pos="-15"/>
          <w:tab w:val="left" w:pos="851"/>
        </w:tabs>
        <w:suppressAutoHyphens/>
        <w:spacing w:after="0"/>
        <w:ind w:left="0" w:firstLine="567"/>
        <w:rPr>
          <w:sz w:val="28"/>
          <w:szCs w:val="28"/>
        </w:rPr>
      </w:pPr>
      <w:r>
        <w:rPr>
          <w:sz w:val="28"/>
          <w:szCs w:val="28"/>
        </w:rPr>
        <w:t>Рекомендуется п</w:t>
      </w:r>
      <w:r w:rsidR="006E3588">
        <w:rPr>
          <w:sz w:val="28"/>
          <w:szCs w:val="28"/>
        </w:rPr>
        <w:t>равильно о</w:t>
      </w:r>
      <w:r w:rsidR="00EB4FC9" w:rsidRPr="00752A6B">
        <w:rPr>
          <w:sz w:val="28"/>
          <w:szCs w:val="28"/>
        </w:rPr>
        <w:t>форм</w:t>
      </w:r>
      <w:r w:rsidR="006E3588">
        <w:rPr>
          <w:sz w:val="28"/>
          <w:szCs w:val="28"/>
        </w:rPr>
        <w:t xml:space="preserve">лять </w:t>
      </w:r>
      <w:r w:rsidR="00EB4FC9" w:rsidRPr="00752A6B">
        <w:rPr>
          <w:sz w:val="28"/>
          <w:szCs w:val="28"/>
        </w:rPr>
        <w:t xml:space="preserve">первичную документацию, внести необходимые исправления и корректировки в учет и отчетность согласно представленных выше замечаний. </w:t>
      </w:r>
    </w:p>
    <w:p w:rsidR="00EB4FC9" w:rsidRDefault="00EB4FC9" w:rsidP="00EB4FC9">
      <w:pPr>
        <w:pStyle w:val="3"/>
        <w:tabs>
          <w:tab w:val="left" w:pos="-15"/>
          <w:tab w:val="left" w:pos="851"/>
        </w:tabs>
        <w:suppressAutoHyphens/>
        <w:spacing w:after="0"/>
        <w:ind w:left="567"/>
        <w:rPr>
          <w:sz w:val="28"/>
          <w:szCs w:val="28"/>
        </w:rPr>
      </w:pPr>
    </w:p>
    <w:p w:rsidR="00C0302E" w:rsidRPr="00C0302E" w:rsidRDefault="00C0302E" w:rsidP="00486361">
      <w:pPr>
        <w:jc w:val="both"/>
        <w:rPr>
          <w:rFonts w:ascii="Times New Roman" w:hAnsi="Times New Roman" w:cs="Times New Roman"/>
          <w:iCs/>
          <w:sz w:val="28"/>
          <w:szCs w:val="28"/>
        </w:rPr>
      </w:pPr>
    </w:p>
    <w:p w:rsidR="00C0302E" w:rsidRPr="00C0302E" w:rsidRDefault="00C0302E" w:rsidP="00486361">
      <w:pPr>
        <w:spacing w:after="0"/>
        <w:jc w:val="both"/>
        <w:rPr>
          <w:rFonts w:ascii="Times New Roman" w:eastAsia="Times New Roman" w:hAnsi="Times New Roman" w:cs="Times New Roman"/>
          <w:bCs/>
          <w:color w:val="000000"/>
          <w:sz w:val="28"/>
          <w:szCs w:val="28"/>
        </w:rPr>
      </w:pPr>
      <w:r w:rsidRPr="00C0302E">
        <w:rPr>
          <w:rFonts w:ascii="Times New Roman" w:eastAsia="Times New Roman" w:hAnsi="Times New Roman" w:cs="Times New Roman"/>
          <w:bCs/>
          <w:color w:val="000000"/>
          <w:sz w:val="28"/>
          <w:szCs w:val="28"/>
        </w:rPr>
        <w:t xml:space="preserve">Председатель Счетной палаты </w:t>
      </w:r>
    </w:p>
    <w:p w:rsidR="0075544D" w:rsidRPr="00C0302E" w:rsidRDefault="00C0302E" w:rsidP="009F25D0">
      <w:pPr>
        <w:spacing w:after="0"/>
        <w:jc w:val="both"/>
        <w:rPr>
          <w:rFonts w:ascii="Times New Roman" w:hAnsi="Times New Roman" w:cs="Times New Roman"/>
          <w:sz w:val="28"/>
          <w:szCs w:val="28"/>
        </w:rPr>
      </w:pPr>
      <w:proofErr w:type="spellStart"/>
      <w:r w:rsidRPr="00C0302E">
        <w:rPr>
          <w:rFonts w:ascii="Times New Roman" w:eastAsia="Times New Roman" w:hAnsi="Times New Roman" w:cs="Times New Roman"/>
          <w:bCs/>
          <w:color w:val="000000"/>
          <w:sz w:val="28"/>
          <w:szCs w:val="28"/>
        </w:rPr>
        <w:t>Саракташского</w:t>
      </w:r>
      <w:proofErr w:type="spellEnd"/>
      <w:r w:rsidRPr="00C0302E">
        <w:rPr>
          <w:rFonts w:ascii="Times New Roman" w:eastAsia="Times New Roman" w:hAnsi="Times New Roman" w:cs="Times New Roman"/>
          <w:bCs/>
          <w:color w:val="000000"/>
          <w:sz w:val="28"/>
          <w:szCs w:val="28"/>
        </w:rPr>
        <w:t xml:space="preserve"> поссовета                                                          Л.А. Никонова </w:t>
      </w:r>
    </w:p>
    <w:sectPr w:rsidR="0075544D" w:rsidRPr="00C0302E" w:rsidSect="00E309F8">
      <w:pgSz w:w="11906" w:h="16838"/>
      <w:pgMar w:top="568" w:right="707"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1"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822D"/>
      </v:shape>
    </w:pict>
  </w:numPicBullet>
  <w:abstractNum w:abstractNumId="0">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B"/>
    <w:multiLevelType w:val="multilevel"/>
    <w:tmpl w:val="0000000B"/>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C"/>
    <w:multiLevelType w:val="multilevel"/>
    <w:tmpl w:val="0000000C"/>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7836C9F"/>
    <w:multiLevelType w:val="hybridMultilevel"/>
    <w:tmpl w:val="11182DD2"/>
    <w:lvl w:ilvl="0" w:tplc="3F58A756">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95F213F"/>
    <w:multiLevelType w:val="hybridMultilevel"/>
    <w:tmpl w:val="9F42251A"/>
    <w:lvl w:ilvl="0" w:tplc="D4E4EDD4">
      <w:start w:val="6"/>
      <w:numFmt w:val="decimal"/>
      <w:lvlText w:val="%1."/>
      <w:lvlJc w:val="left"/>
      <w:pPr>
        <w:ind w:left="1070" w:hanging="360"/>
      </w:pPr>
      <w:rPr>
        <w:rFonts w:ascii="Times New Roman" w:hAnsi="Times New Roman" w:cs="Times New Roman" w:hint="default"/>
        <w:sz w:val="28"/>
        <w:szCs w:val="28"/>
      </w:rPr>
    </w:lvl>
    <w:lvl w:ilvl="1" w:tplc="04190019">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
    <w:nsid w:val="0D647137"/>
    <w:multiLevelType w:val="hybridMultilevel"/>
    <w:tmpl w:val="963AB18A"/>
    <w:lvl w:ilvl="0" w:tplc="A802D49A">
      <w:start w:val="9"/>
      <w:numFmt w:val="decimal"/>
      <w:lvlText w:val="%1."/>
      <w:lvlJc w:val="left"/>
      <w:pPr>
        <w:ind w:left="928" w:hanging="360"/>
      </w:pPr>
      <w:rPr>
        <w:rFonts w:ascii="Times New Roman" w:hAnsi="Times New Roman" w:cs="Times New Roman" w:hint="default"/>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122D0395"/>
    <w:multiLevelType w:val="hybridMultilevel"/>
    <w:tmpl w:val="4DFE665E"/>
    <w:lvl w:ilvl="0" w:tplc="BF42E85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586E03"/>
    <w:multiLevelType w:val="multilevel"/>
    <w:tmpl w:val="29620080"/>
    <w:lvl w:ilvl="0">
      <w:start w:val="1"/>
      <w:numFmt w:val="decimal"/>
      <w:lvlText w:val="%1."/>
      <w:lvlJc w:val="left"/>
      <w:pPr>
        <w:ind w:left="1070" w:hanging="360"/>
      </w:pPr>
      <w:rPr>
        <w:rFonts w:ascii="Times New Roman" w:eastAsia="Times New Roman" w:hAnsi="Times New Roman" w:cs="Times New Roman" w:hint="default"/>
        <w:b w:val="0"/>
        <w:i w:val="0"/>
        <w:color w:val="auto"/>
        <w:sz w:val="28"/>
        <w:szCs w:val="28"/>
      </w:rPr>
    </w:lvl>
    <w:lvl w:ilvl="1">
      <w:start w:val="3"/>
      <w:numFmt w:val="decimal"/>
      <w:isLgl/>
      <w:lvlText w:val="%1.%2."/>
      <w:lvlJc w:val="left"/>
      <w:pPr>
        <w:ind w:left="1260" w:hanging="720"/>
      </w:pPr>
      <w:rPr>
        <w:rFonts w:eastAsiaTheme="minorEastAsia" w:hint="default"/>
        <w:color w:val="000000"/>
      </w:rPr>
    </w:lvl>
    <w:lvl w:ilvl="2">
      <w:start w:val="1"/>
      <w:numFmt w:val="decimal"/>
      <w:isLgl/>
      <w:lvlText w:val="%1.%2.%3."/>
      <w:lvlJc w:val="left"/>
      <w:pPr>
        <w:ind w:left="1516" w:hanging="720"/>
      </w:pPr>
      <w:rPr>
        <w:rFonts w:eastAsiaTheme="minorEastAsia" w:hint="default"/>
        <w:color w:val="000000"/>
      </w:rPr>
    </w:lvl>
    <w:lvl w:ilvl="3">
      <w:start w:val="1"/>
      <w:numFmt w:val="decimal"/>
      <w:isLgl/>
      <w:lvlText w:val="%1.%2.%3.%4."/>
      <w:lvlJc w:val="left"/>
      <w:pPr>
        <w:ind w:left="2132" w:hanging="1080"/>
      </w:pPr>
      <w:rPr>
        <w:rFonts w:eastAsiaTheme="minorEastAsia" w:hint="default"/>
        <w:color w:val="000000"/>
      </w:rPr>
    </w:lvl>
    <w:lvl w:ilvl="4">
      <w:start w:val="1"/>
      <w:numFmt w:val="decimal"/>
      <w:isLgl/>
      <w:lvlText w:val="%1.%2.%3.%4.%5."/>
      <w:lvlJc w:val="left"/>
      <w:pPr>
        <w:ind w:left="2388" w:hanging="1080"/>
      </w:pPr>
      <w:rPr>
        <w:rFonts w:eastAsiaTheme="minorEastAsia" w:hint="default"/>
        <w:color w:val="000000"/>
      </w:rPr>
    </w:lvl>
    <w:lvl w:ilvl="5">
      <w:start w:val="1"/>
      <w:numFmt w:val="decimal"/>
      <w:isLgl/>
      <w:lvlText w:val="%1.%2.%3.%4.%5.%6."/>
      <w:lvlJc w:val="left"/>
      <w:pPr>
        <w:ind w:left="3004" w:hanging="1440"/>
      </w:pPr>
      <w:rPr>
        <w:rFonts w:eastAsiaTheme="minorEastAsia" w:hint="default"/>
        <w:color w:val="000000"/>
      </w:rPr>
    </w:lvl>
    <w:lvl w:ilvl="6">
      <w:start w:val="1"/>
      <w:numFmt w:val="decimal"/>
      <w:isLgl/>
      <w:lvlText w:val="%1.%2.%3.%4.%5.%6.%7."/>
      <w:lvlJc w:val="left"/>
      <w:pPr>
        <w:ind w:left="3620" w:hanging="1800"/>
      </w:pPr>
      <w:rPr>
        <w:rFonts w:eastAsiaTheme="minorEastAsia" w:hint="default"/>
        <w:color w:val="000000"/>
      </w:rPr>
    </w:lvl>
    <w:lvl w:ilvl="7">
      <w:start w:val="1"/>
      <w:numFmt w:val="decimal"/>
      <w:isLgl/>
      <w:lvlText w:val="%1.%2.%3.%4.%5.%6.%7.%8."/>
      <w:lvlJc w:val="left"/>
      <w:pPr>
        <w:ind w:left="3876" w:hanging="1800"/>
      </w:pPr>
      <w:rPr>
        <w:rFonts w:eastAsiaTheme="minorEastAsia" w:hint="default"/>
        <w:color w:val="000000"/>
      </w:rPr>
    </w:lvl>
    <w:lvl w:ilvl="8">
      <w:start w:val="1"/>
      <w:numFmt w:val="decimal"/>
      <w:isLgl/>
      <w:lvlText w:val="%1.%2.%3.%4.%5.%6.%7.%8.%9."/>
      <w:lvlJc w:val="left"/>
      <w:pPr>
        <w:ind w:left="4492" w:hanging="2160"/>
      </w:pPr>
      <w:rPr>
        <w:rFonts w:eastAsiaTheme="minorEastAsia" w:hint="default"/>
        <w:color w:val="000000"/>
      </w:rPr>
    </w:lvl>
  </w:abstractNum>
  <w:abstractNum w:abstractNumId="8">
    <w:nsid w:val="17610D5B"/>
    <w:multiLevelType w:val="hybridMultilevel"/>
    <w:tmpl w:val="3F145E8A"/>
    <w:lvl w:ilvl="0" w:tplc="0CAED126">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9">
    <w:nsid w:val="19CB45ED"/>
    <w:multiLevelType w:val="multilevel"/>
    <w:tmpl w:val="C158E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3D119C"/>
    <w:multiLevelType w:val="hybridMultilevel"/>
    <w:tmpl w:val="BFB4CF22"/>
    <w:lvl w:ilvl="0" w:tplc="056C6E1C">
      <w:start w:val="1"/>
      <w:numFmt w:val="decimal"/>
      <w:lvlText w:val="%1."/>
      <w:lvlJc w:val="left"/>
      <w:pPr>
        <w:ind w:left="1080" w:hanging="360"/>
      </w:pPr>
      <w:rPr>
        <w:rFonts w:ascii="Times New Roman" w:hAnsi="Times New Roman" w:hint="default"/>
        <w:b/>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16B3F17"/>
    <w:multiLevelType w:val="multilevel"/>
    <w:tmpl w:val="5094B5FA"/>
    <w:lvl w:ilvl="0">
      <w:start w:val="4"/>
      <w:numFmt w:val="decimal"/>
      <w:lvlText w:val="%1."/>
      <w:lvlJc w:val="left"/>
      <w:pPr>
        <w:ind w:left="450" w:hanging="450"/>
      </w:pPr>
      <w:rPr>
        <w:rFonts w:hint="default"/>
      </w:rPr>
    </w:lvl>
    <w:lvl w:ilvl="1">
      <w:start w:val="5"/>
      <w:numFmt w:val="decimal"/>
      <w:lvlText w:val="%1.%2."/>
      <w:lvlJc w:val="left"/>
      <w:pPr>
        <w:ind w:left="1844" w:hanging="720"/>
      </w:pPr>
      <w:rPr>
        <w:rFonts w:hint="default"/>
      </w:rPr>
    </w:lvl>
    <w:lvl w:ilvl="2">
      <w:start w:val="1"/>
      <w:numFmt w:val="decimal"/>
      <w:lvlText w:val="%1.%2.%3."/>
      <w:lvlJc w:val="left"/>
      <w:pPr>
        <w:ind w:left="2968" w:hanging="720"/>
      </w:pPr>
      <w:rPr>
        <w:rFonts w:hint="default"/>
      </w:rPr>
    </w:lvl>
    <w:lvl w:ilvl="3">
      <w:start w:val="1"/>
      <w:numFmt w:val="decimal"/>
      <w:lvlText w:val="%1.%2.%3.%4."/>
      <w:lvlJc w:val="left"/>
      <w:pPr>
        <w:ind w:left="4452" w:hanging="1080"/>
      </w:pPr>
      <w:rPr>
        <w:rFonts w:hint="default"/>
      </w:rPr>
    </w:lvl>
    <w:lvl w:ilvl="4">
      <w:start w:val="1"/>
      <w:numFmt w:val="decimal"/>
      <w:lvlText w:val="%1.%2.%3.%4.%5."/>
      <w:lvlJc w:val="left"/>
      <w:pPr>
        <w:ind w:left="5576" w:hanging="1080"/>
      </w:pPr>
      <w:rPr>
        <w:rFonts w:hint="default"/>
      </w:rPr>
    </w:lvl>
    <w:lvl w:ilvl="5">
      <w:start w:val="1"/>
      <w:numFmt w:val="decimal"/>
      <w:lvlText w:val="%1.%2.%3.%4.%5.%6."/>
      <w:lvlJc w:val="left"/>
      <w:pPr>
        <w:ind w:left="7060" w:hanging="1440"/>
      </w:pPr>
      <w:rPr>
        <w:rFonts w:hint="default"/>
      </w:rPr>
    </w:lvl>
    <w:lvl w:ilvl="6">
      <w:start w:val="1"/>
      <w:numFmt w:val="decimal"/>
      <w:lvlText w:val="%1.%2.%3.%4.%5.%6.%7."/>
      <w:lvlJc w:val="left"/>
      <w:pPr>
        <w:ind w:left="8544" w:hanging="1800"/>
      </w:pPr>
      <w:rPr>
        <w:rFonts w:hint="default"/>
      </w:rPr>
    </w:lvl>
    <w:lvl w:ilvl="7">
      <w:start w:val="1"/>
      <w:numFmt w:val="decimal"/>
      <w:lvlText w:val="%1.%2.%3.%4.%5.%6.%7.%8."/>
      <w:lvlJc w:val="left"/>
      <w:pPr>
        <w:ind w:left="9668" w:hanging="1800"/>
      </w:pPr>
      <w:rPr>
        <w:rFonts w:hint="default"/>
      </w:rPr>
    </w:lvl>
    <w:lvl w:ilvl="8">
      <w:start w:val="1"/>
      <w:numFmt w:val="decimal"/>
      <w:lvlText w:val="%1.%2.%3.%4.%5.%6.%7.%8.%9."/>
      <w:lvlJc w:val="left"/>
      <w:pPr>
        <w:ind w:left="11152" w:hanging="2160"/>
      </w:pPr>
      <w:rPr>
        <w:rFonts w:hint="default"/>
      </w:rPr>
    </w:lvl>
  </w:abstractNum>
  <w:abstractNum w:abstractNumId="12">
    <w:nsid w:val="24730CD3"/>
    <w:multiLevelType w:val="hybridMultilevel"/>
    <w:tmpl w:val="0CF6A536"/>
    <w:lvl w:ilvl="0" w:tplc="9708910E">
      <w:start w:val="1"/>
      <w:numFmt w:val="decimal"/>
      <w:lvlText w:val="%1)"/>
      <w:lvlJc w:val="left"/>
      <w:pPr>
        <w:ind w:left="1931" w:hanging="108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5834C1D"/>
    <w:multiLevelType w:val="hybridMultilevel"/>
    <w:tmpl w:val="4230B8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95B4568"/>
    <w:multiLevelType w:val="hybridMultilevel"/>
    <w:tmpl w:val="BAF6F42E"/>
    <w:lvl w:ilvl="0" w:tplc="CCE4C75C">
      <w:start w:val="1"/>
      <w:numFmt w:val="decimal"/>
      <w:lvlText w:val="%1."/>
      <w:lvlJc w:val="left"/>
      <w:pPr>
        <w:ind w:left="720" w:hanging="360"/>
      </w:pPr>
      <w:rPr>
        <w:rFonts w:eastAsia="Times New Roman"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C14AF9"/>
    <w:multiLevelType w:val="hybridMultilevel"/>
    <w:tmpl w:val="F60EFF92"/>
    <w:lvl w:ilvl="0" w:tplc="ADA644F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6">
    <w:nsid w:val="31E42618"/>
    <w:multiLevelType w:val="hybridMultilevel"/>
    <w:tmpl w:val="011A9B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A45AF8"/>
    <w:multiLevelType w:val="hybridMultilevel"/>
    <w:tmpl w:val="012422E2"/>
    <w:lvl w:ilvl="0" w:tplc="4B8CA442">
      <w:start w:val="1"/>
      <w:numFmt w:val="decimal"/>
      <w:lvlText w:val="%1."/>
      <w:lvlJc w:val="left"/>
      <w:pPr>
        <w:ind w:left="928"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nsid w:val="3DF10C34"/>
    <w:multiLevelType w:val="hybridMultilevel"/>
    <w:tmpl w:val="BF64E2B2"/>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F55635A"/>
    <w:multiLevelType w:val="hybridMultilevel"/>
    <w:tmpl w:val="35100B8A"/>
    <w:lvl w:ilvl="0" w:tplc="0FDE3064">
      <w:start w:val="10"/>
      <w:numFmt w:val="decimal"/>
      <w:lvlText w:val="%1."/>
      <w:lvlJc w:val="left"/>
      <w:pPr>
        <w:ind w:left="1070" w:hanging="360"/>
      </w:pPr>
      <w:rPr>
        <w:rFonts w:ascii="Times New Roman" w:hAnsi="Times New Roman" w:cs="Times New Roman" w:hint="default"/>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40ED105F"/>
    <w:multiLevelType w:val="multilevel"/>
    <w:tmpl w:val="6F126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7D33B3B"/>
    <w:multiLevelType w:val="hybridMultilevel"/>
    <w:tmpl w:val="B2DEA464"/>
    <w:lvl w:ilvl="0" w:tplc="0C3A6816">
      <w:start w:val="1"/>
      <w:numFmt w:val="decimal"/>
      <w:lvlText w:val="%1."/>
      <w:lvlJc w:val="left"/>
      <w:pPr>
        <w:ind w:left="1080" w:hanging="360"/>
      </w:pPr>
      <w:rPr>
        <w:rFonts w:ascii="Times New Roman" w:hAnsi="Times New Roman" w:cs="Times New Roman" w:hint="default"/>
        <w:b/>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DBE48B3"/>
    <w:multiLevelType w:val="hybridMultilevel"/>
    <w:tmpl w:val="9EFCD7E0"/>
    <w:lvl w:ilvl="0" w:tplc="2C307C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0B73051"/>
    <w:multiLevelType w:val="hybridMultilevel"/>
    <w:tmpl w:val="BD9C95BC"/>
    <w:lvl w:ilvl="0" w:tplc="60EA573A">
      <w:start w:val="3"/>
      <w:numFmt w:val="decimal"/>
      <w:lvlText w:val="%1."/>
      <w:lvlJc w:val="left"/>
      <w:pPr>
        <w:ind w:left="1484" w:hanging="360"/>
      </w:pPr>
      <w:rPr>
        <w:rFonts w:cs="Times New Roman" w:hint="default"/>
      </w:rPr>
    </w:lvl>
    <w:lvl w:ilvl="1" w:tplc="04190019" w:tentative="1">
      <w:start w:val="1"/>
      <w:numFmt w:val="lowerLetter"/>
      <w:lvlText w:val="%2."/>
      <w:lvlJc w:val="left"/>
      <w:pPr>
        <w:ind w:left="2204" w:hanging="360"/>
      </w:pPr>
      <w:rPr>
        <w:rFonts w:cs="Times New Roman"/>
      </w:rPr>
    </w:lvl>
    <w:lvl w:ilvl="2" w:tplc="0419001B" w:tentative="1">
      <w:start w:val="1"/>
      <w:numFmt w:val="lowerRoman"/>
      <w:lvlText w:val="%3."/>
      <w:lvlJc w:val="right"/>
      <w:pPr>
        <w:ind w:left="2924" w:hanging="180"/>
      </w:pPr>
      <w:rPr>
        <w:rFonts w:cs="Times New Roman"/>
      </w:rPr>
    </w:lvl>
    <w:lvl w:ilvl="3" w:tplc="0419000F" w:tentative="1">
      <w:start w:val="1"/>
      <w:numFmt w:val="decimal"/>
      <w:lvlText w:val="%4."/>
      <w:lvlJc w:val="left"/>
      <w:pPr>
        <w:ind w:left="3644" w:hanging="360"/>
      </w:pPr>
      <w:rPr>
        <w:rFonts w:cs="Times New Roman"/>
      </w:rPr>
    </w:lvl>
    <w:lvl w:ilvl="4" w:tplc="04190019" w:tentative="1">
      <w:start w:val="1"/>
      <w:numFmt w:val="lowerLetter"/>
      <w:lvlText w:val="%5."/>
      <w:lvlJc w:val="left"/>
      <w:pPr>
        <w:ind w:left="4364" w:hanging="360"/>
      </w:pPr>
      <w:rPr>
        <w:rFonts w:cs="Times New Roman"/>
      </w:rPr>
    </w:lvl>
    <w:lvl w:ilvl="5" w:tplc="0419001B" w:tentative="1">
      <w:start w:val="1"/>
      <w:numFmt w:val="lowerRoman"/>
      <w:lvlText w:val="%6."/>
      <w:lvlJc w:val="right"/>
      <w:pPr>
        <w:ind w:left="5084" w:hanging="180"/>
      </w:pPr>
      <w:rPr>
        <w:rFonts w:cs="Times New Roman"/>
      </w:rPr>
    </w:lvl>
    <w:lvl w:ilvl="6" w:tplc="0419000F" w:tentative="1">
      <w:start w:val="1"/>
      <w:numFmt w:val="decimal"/>
      <w:lvlText w:val="%7."/>
      <w:lvlJc w:val="left"/>
      <w:pPr>
        <w:ind w:left="5804" w:hanging="360"/>
      </w:pPr>
      <w:rPr>
        <w:rFonts w:cs="Times New Roman"/>
      </w:rPr>
    </w:lvl>
    <w:lvl w:ilvl="7" w:tplc="04190019" w:tentative="1">
      <w:start w:val="1"/>
      <w:numFmt w:val="lowerLetter"/>
      <w:lvlText w:val="%8."/>
      <w:lvlJc w:val="left"/>
      <w:pPr>
        <w:ind w:left="6524" w:hanging="360"/>
      </w:pPr>
      <w:rPr>
        <w:rFonts w:cs="Times New Roman"/>
      </w:rPr>
    </w:lvl>
    <w:lvl w:ilvl="8" w:tplc="0419001B" w:tentative="1">
      <w:start w:val="1"/>
      <w:numFmt w:val="lowerRoman"/>
      <w:lvlText w:val="%9."/>
      <w:lvlJc w:val="right"/>
      <w:pPr>
        <w:ind w:left="7244" w:hanging="180"/>
      </w:pPr>
      <w:rPr>
        <w:rFonts w:cs="Times New Roman"/>
      </w:rPr>
    </w:lvl>
  </w:abstractNum>
  <w:abstractNum w:abstractNumId="24">
    <w:nsid w:val="513D4796"/>
    <w:multiLevelType w:val="hybridMultilevel"/>
    <w:tmpl w:val="CA8E336A"/>
    <w:lvl w:ilvl="0" w:tplc="84E4BCF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51E87E3B"/>
    <w:multiLevelType w:val="hybridMultilevel"/>
    <w:tmpl w:val="16B20718"/>
    <w:lvl w:ilvl="0" w:tplc="FC1C541C">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nsid w:val="657C21CF"/>
    <w:multiLevelType w:val="hybridMultilevel"/>
    <w:tmpl w:val="16B20718"/>
    <w:lvl w:ilvl="0" w:tplc="FC1C541C">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nsid w:val="66F91E57"/>
    <w:multiLevelType w:val="multilevel"/>
    <w:tmpl w:val="6E260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B84C38"/>
    <w:multiLevelType w:val="hybridMultilevel"/>
    <w:tmpl w:val="C8F290DA"/>
    <w:lvl w:ilvl="0" w:tplc="3D44DF0E">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69826437"/>
    <w:multiLevelType w:val="hybridMultilevel"/>
    <w:tmpl w:val="2AE87BCE"/>
    <w:lvl w:ilvl="0" w:tplc="2BA49542">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6EAF7216"/>
    <w:multiLevelType w:val="hybridMultilevel"/>
    <w:tmpl w:val="FA541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ED650E2"/>
    <w:multiLevelType w:val="hybridMultilevel"/>
    <w:tmpl w:val="A782B592"/>
    <w:lvl w:ilvl="0" w:tplc="56FEBB34">
      <w:start w:val="7"/>
      <w:numFmt w:val="decimal"/>
      <w:lvlText w:val="%1."/>
      <w:lvlJc w:val="left"/>
      <w:pPr>
        <w:ind w:left="3196" w:hanging="360"/>
      </w:pPr>
      <w:rPr>
        <w:rFonts w:hint="default"/>
        <w:b/>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32">
    <w:nsid w:val="6EEF2916"/>
    <w:multiLevelType w:val="hybridMultilevel"/>
    <w:tmpl w:val="E39C5260"/>
    <w:lvl w:ilvl="0" w:tplc="74380AF6">
      <w:start w:val="22"/>
      <w:numFmt w:val="bullet"/>
      <w:lvlText w:val=""/>
      <w:lvlJc w:val="left"/>
      <w:pPr>
        <w:ind w:left="502" w:hanging="360"/>
      </w:pPr>
      <w:rPr>
        <w:rFonts w:ascii="Wingdings" w:eastAsia="Times New Roman" w:hAnsi="Wingdings" w:cs="Times New Roman" w:hint="default"/>
        <w:b/>
        <w:i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F6368F9"/>
    <w:multiLevelType w:val="multilevel"/>
    <w:tmpl w:val="ECD08502"/>
    <w:lvl w:ilvl="0">
      <w:start w:val="8"/>
      <w:numFmt w:val="decimal"/>
      <w:lvlText w:val="%1."/>
      <w:lvlJc w:val="left"/>
      <w:pPr>
        <w:ind w:left="1484" w:hanging="360"/>
      </w:pPr>
      <w:rPr>
        <w:rFonts w:ascii="Times New Roman" w:hAnsi="Times New Roman" w:cs="Times New Roman" w:hint="default"/>
        <w:sz w:val="28"/>
        <w:szCs w:val="28"/>
      </w:rPr>
    </w:lvl>
    <w:lvl w:ilvl="1">
      <w:start w:val="1"/>
      <w:numFmt w:val="decimal"/>
      <w:isLgl/>
      <w:lvlText w:val="%1.%2."/>
      <w:lvlJc w:val="left"/>
      <w:pPr>
        <w:ind w:left="1844" w:hanging="720"/>
      </w:pPr>
      <w:rPr>
        <w:rFonts w:hint="default"/>
      </w:rPr>
    </w:lvl>
    <w:lvl w:ilvl="2">
      <w:start w:val="1"/>
      <w:numFmt w:val="decimal"/>
      <w:isLgl/>
      <w:lvlText w:val="%1.%2.%3."/>
      <w:lvlJc w:val="left"/>
      <w:pPr>
        <w:ind w:left="1844" w:hanging="720"/>
      </w:pPr>
      <w:rPr>
        <w:rFonts w:hint="default"/>
      </w:rPr>
    </w:lvl>
    <w:lvl w:ilvl="3">
      <w:start w:val="1"/>
      <w:numFmt w:val="decimal"/>
      <w:isLgl/>
      <w:lvlText w:val="%1.%2.%3.%4."/>
      <w:lvlJc w:val="left"/>
      <w:pPr>
        <w:ind w:left="2204" w:hanging="1080"/>
      </w:pPr>
      <w:rPr>
        <w:rFonts w:hint="default"/>
      </w:rPr>
    </w:lvl>
    <w:lvl w:ilvl="4">
      <w:start w:val="1"/>
      <w:numFmt w:val="decimal"/>
      <w:isLgl/>
      <w:lvlText w:val="%1.%2.%3.%4.%5."/>
      <w:lvlJc w:val="left"/>
      <w:pPr>
        <w:ind w:left="2204"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24" w:hanging="1800"/>
      </w:pPr>
      <w:rPr>
        <w:rFonts w:hint="default"/>
      </w:rPr>
    </w:lvl>
    <w:lvl w:ilvl="7">
      <w:start w:val="1"/>
      <w:numFmt w:val="decimal"/>
      <w:isLgl/>
      <w:lvlText w:val="%1.%2.%3.%4.%5.%6.%7.%8."/>
      <w:lvlJc w:val="left"/>
      <w:pPr>
        <w:ind w:left="2924" w:hanging="1800"/>
      </w:pPr>
      <w:rPr>
        <w:rFonts w:hint="default"/>
      </w:rPr>
    </w:lvl>
    <w:lvl w:ilvl="8">
      <w:start w:val="1"/>
      <w:numFmt w:val="decimal"/>
      <w:isLgl/>
      <w:lvlText w:val="%1.%2.%3.%4.%5.%6.%7.%8.%9."/>
      <w:lvlJc w:val="left"/>
      <w:pPr>
        <w:ind w:left="3284" w:hanging="2160"/>
      </w:pPr>
      <w:rPr>
        <w:rFonts w:hint="default"/>
      </w:rPr>
    </w:lvl>
  </w:abstractNum>
  <w:abstractNum w:abstractNumId="34">
    <w:nsid w:val="742910C8"/>
    <w:multiLevelType w:val="hybridMultilevel"/>
    <w:tmpl w:val="3CF266EC"/>
    <w:lvl w:ilvl="0" w:tplc="FAA2E3A2">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45D68EB"/>
    <w:multiLevelType w:val="hybridMultilevel"/>
    <w:tmpl w:val="D512A8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51630A6"/>
    <w:multiLevelType w:val="hybridMultilevel"/>
    <w:tmpl w:val="9FF2B46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7AAE27C1"/>
    <w:multiLevelType w:val="hybridMultilevel"/>
    <w:tmpl w:val="189EB3C2"/>
    <w:lvl w:ilvl="0" w:tplc="E940C10A">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8">
    <w:nsid w:val="7B4272DC"/>
    <w:multiLevelType w:val="hybridMultilevel"/>
    <w:tmpl w:val="FF145140"/>
    <w:lvl w:ilvl="0" w:tplc="A4409E78">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F221AD9"/>
    <w:multiLevelType w:val="hybridMultilevel"/>
    <w:tmpl w:val="1898FE78"/>
    <w:lvl w:ilvl="0" w:tplc="1070DCCC">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nsid w:val="7FBF092B"/>
    <w:multiLevelType w:val="hybridMultilevel"/>
    <w:tmpl w:val="9AD44E50"/>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4"/>
  </w:num>
  <w:num w:numId="2">
    <w:abstractNumId w:val="18"/>
  </w:num>
  <w:num w:numId="3">
    <w:abstractNumId w:val="32"/>
  </w:num>
  <w:num w:numId="4">
    <w:abstractNumId w:val="0"/>
  </w:num>
  <w:num w:numId="5">
    <w:abstractNumId w:val="1"/>
  </w:num>
  <w:num w:numId="6">
    <w:abstractNumId w:val="2"/>
  </w:num>
  <w:num w:numId="7">
    <w:abstractNumId w:val="3"/>
  </w:num>
  <w:num w:numId="8">
    <w:abstractNumId w:val="14"/>
  </w:num>
  <w:num w:numId="9">
    <w:abstractNumId w:val="29"/>
  </w:num>
  <w:num w:numId="10">
    <w:abstractNumId w:val="30"/>
  </w:num>
  <w:num w:numId="11">
    <w:abstractNumId w:val="21"/>
  </w:num>
  <w:num w:numId="12">
    <w:abstractNumId w:val="10"/>
  </w:num>
  <w:num w:numId="13">
    <w:abstractNumId w:val="6"/>
  </w:num>
  <w:num w:numId="14">
    <w:abstractNumId w:val="23"/>
  </w:num>
  <w:num w:numId="15">
    <w:abstractNumId w:val="16"/>
  </w:num>
  <w:num w:numId="16">
    <w:abstractNumId w:val="33"/>
  </w:num>
  <w:num w:numId="17">
    <w:abstractNumId w:val="12"/>
  </w:num>
  <w:num w:numId="18">
    <w:abstractNumId w:val="11"/>
  </w:num>
  <w:num w:numId="19">
    <w:abstractNumId w:val="13"/>
  </w:num>
  <w:num w:numId="20">
    <w:abstractNumId w:val="9"/>
  </w:num>
  <w:num w:numId="21">
    <w:abstractNumId w:val="22"/>
  </w:num>
  <w:num w:numId="22">
    <w:abstractNumId w:val="39"/>
  </w:num>
  <w:num w:numId="23">
    <w:abstractNumId w:val="38"/>
  </w:num>
  <w:num w:numId="24">
    <w:abstractNumId w:val="28"/>
  </w:num>
  <w:num w:numId="25">
    <w:abstractNumId w:val="7"/>
  </w:num>
  <w:num w:numId="26">
    <w:abstractNumId w:val="36"/>
  </w:num>
  <w:num w:numId="27">
    <w:abstractNumId w:val="31"/>
  </w:num>
  <w:num w:numId="28">
    <w:abstractNumId w:val="17"/>
  </w:num>
  <w:num w:numId="29">
    <w:abstractNumId w:val="4"/>
  </w:num>
  <w:num w:numId="30">
    <w:abstractNumId w:val="5"/>
  </w:num>
  <w:num w:numId="31">
    <w:abstractNumId w:val="25"/>
  </w:num>
  <w:num w:numId="32">
    <w:abstractNumId w:val="15"/>
  </w:num>
  <w:num w:numId="33">
    <w:abstractNumId w:val="37"/>
  </w:num>
  <w:num w:numId="34">
    <w:abstractNumId w:val="26"/>
  </w:num>
  <w:num w:numId="35">
    <w:abstractNumId w:val="19"/>
  </w:num>
  <w:num w:numId="36">
    <w:abstractNumId w:val="8"/>
  </w:num>
  <w:num w:numId="37">
    <w:abstractNumId w:val="35"/>
  </w:num>
  <w:num w:numId="38">
    <w:abstractNumId w:val="40"/>
  </w:num>
  <w:num w:numId="39">
    <w:abstractNumId w:val="27"/>
  </w:num>
  <w:num w:numId="40">
    <w:abstractNumId w:val="24"/>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E5"/>
    <w:rsid w:val="000020E1"/>
    <w:rsid w:val="00004E1B"/>
    <w:rsid w:val="000066EF"/>
    <w:rsid w:val="0001055F"/>
    <w:rsid w:val="00012F46"/>
    <w:rsid w:val="00014F22"/>
    <w:rsid w:val="00015B0E"/>
    <w:rsid w:val="00021C60"/>
    <w:rsid w:val="00026A03"/>
    <w:rsid w:val="00033FCF"/>
    <w:rsid w:val="00035556"/>
    <w:rsid w:val="00040595"/>
    <w:rsid w:val="00043771"/>
    <w:rsid w:val="000445BD"/>
    <w:rsid w:val="0004470A"/>
    <w:rsid w:val="00045752"/>
    <w:rsid w:val="000467A3"/>
    <w:rsid w:val="00053174"/>
    <w:rsid w:val="0005401C"/>
    <w:rsid w:val="00062630"/>
    <w:rsid w:val="0006535F"/>
    <w:rsid w:val="000676A6"/>
    <w:rsid w:val="00070011"/>
    <w:rsid w:val="0007300B"/>
    <w:rsid w:val="00073BF4"/>
    <w:rsid w:val="00076620"/>
    <w:rsid w:val="000766CF"/>
    <w:rsid w:val="00076743"/>
    <w:rsid w:val="00080E79"/>
    <w:rsid w:val="000816BD"/>
    <w:rsid w:val="00082612"/>
    <w:rsid w:val="00082A69"/>
    <w:rsid w:val="00093E05"/>
    <w:rsid w:val="00095754"/>
    <w:rsid w:val="00096196"/>
    <w:rsid w:val="000A04B5"/>
    <w:rsid w:val="000A1E7F"/>
    <w:rsid w:val="000A2FBC"/>
    <w:rsid w:val="000A313B"/>
    <w:rsid w:val="000A3EAF"/>
    <w:rsid w:val="000A3FA7"/>
    <w:rsid w:val="000A7961"/>
    <w:rsid w:val="000A7ABA"/>
    <w:rsid w:val="000B4CB2"/>
    <w:rsid w:val="000B7191"/>
    <w:rsid w:val="000C0C7F"/>
    <w:rsid w:val="000C167A"/>
    <w:rsid w:val="000C29CD"/>
    <w:rsid w:val="000C2CF4"/>
    <w:rsid w:val="000C3F3B"/>
    <w:rsid w:val="000C4730"/>
    <w:rsid w:val="000C6151"/>
    <w:rsid w:val="000D3076"/>
    <w:rsid w:val="000D7547"/>
    <w:rsid w:val="000D77B3"/>
    <w:rsid w:val="000E1E83"/>
    <w:rsid w:val="000E5C8E"/>
    <w:rsid w:val="000F08E6"/>
    <w:rsid w:val="000F1F23"/>
    <w:rsid w:val="000F30D7"/>
    <w:rsid w:val="000F5295"/>
    <w:rsid w:val="000F5C5F"/>
    <w:rsid w:val="000F6597"/>
    <w:rsid w:val="000F693A"/>
    <w:rsid w:val="00100482"/>
    <w:rsid w:val="00101896"/>
    <w:rsid w:val="00104FA4"/>
    <w:rsid w:val="00105048"/>
    <w:rsid w:val="001061AE"/>
    <w:rsid w:val="00113286"/>
    <w:rsid w:val="00114FAB"/>
    <w:rsid w:val="00115099"/>
    <w:rsid w:val="00117498"/>
    <w:rsid w:val="001205F3"/>
    <w:rsid w:val="001232FF"/>
    <w:rsid w:val="00123423"/>
    <w:rsid w:val="00124140"/>
    <w:rsid w:val="0012577E"/>
    <w:rsid w:val="00131D7B"/>
    <w:rsid w:val="00132BC5"/>
    <w:rsid w:val="001343DE"/>
    <w:rsid w:val="001358BD"/>
    <w:rsid w:val="00137AB8"/>
    <w:rsid w:val="00137E70"/>
    <w:rsid w:val="001447F4"/>
    <w:rsid w:val="00145D4A"/>
    <w:rsid w:val="001479D1"/>
    <w:rsid w:val="00152FAB"/>
    <w:rsid w:val="001556BD"/>
    <w:rsid w:val="00157B8E"/>
    <w:rsid w:val="00161DCC"/>
    <w:rsid w:val="00162FFC"/>
    <w:rsid w:val="0016362D"/>
    <w:rsid w:val="0016687B"/>
    <w:rsid w:val="00170C4E"/>
    <w:rsid w:val="00172C03"/>
    <w:rsid w:val="00172DE0"/>
    <w:rsid w:val="00175E41"/>
    <w:rsid w:val="00180981"/>
    <w:rsid w:val="00180DF6"/>
    <w:rsid w:val="00183315"/>
    <w:rsid w:val="00185D93"/>
    <w:rsid w:val="00185E35"/>
    <w:rsid w:val="00191770"/>
    <w:rsid w:val="00191B2B"/>
    <w:rsid w:val="00192A92"/>
    <w:rsid w:val="00193E35"/>
    <w:rsid w:val="001A0EFD"/>
    <w:rsid w:val="001A53FA"/>
    <w:rsid w:val="001A6B29"/>
    <w:rsid w:val="001A7280"/>
    <w:rsid w:val="001B1A6B"/>
    <w:rsid w:val="001B2A4E"/>
    <w:rsid w:val="001B40A2"/>
    <w:rsid w:val="001B4E15"/>
    <w:rsid w:val="001B7311"/>
    <w:rsid w:val="001B7DCF"/>
    <w:rsid w:val="001C10E3"/>
    <w:rsid w:val="001C1E10"/>
    <w:rsid w:val="001C4EC0"/>
    <w:rsid w:val="001C6876"/>
    <w:rsid w:val="001D1D17"/>
    <w:rsid w:val="001D39FD"/>
    <w:rsid w:val="001D693C"/>
    <w:rsid w:val="001E10B6"/>
    <w:rsid w:val="001E1C72"/>
    <w:rsid w:val="001E2B24"/>
    <w:rsid w:val="001E3AC7"/>
    <w:rsid w:val="001E48DC"/>
    <w:rsid w:val="001E51E4"/>
    <w:rsid w:val="001E5FF4"/>
    <w:rsid w:val="001F32D3"/>
    <w:rsid w:val="001F7BE3"/>
    <w:rsid w:val="0020182F"/>
    <w:rsid w:val="0020190A"/>
    <w:rsid w:val="00202171"/>
    <w:rsid w:val="00202971"/>
    <w:rsid w:val="00203E24"/>
    <w:rsid w:val="002050FF"/>
    <w:rsid w:val="00207254"/>
    <w:rsid w:val="00210338"/>
    <w:rsid w:val="00211271"/>
    <w:rsid w:val="00211C60"/>
    <w:rsid w:val="002121E8"/>
    <w:rsid w:val="002132AD"/>
    <w:rsid w:val="0021421B"/>
    <w:rsid w:val="00215391"/>
    <w:rsid w:val="00227C54"/>
    <w:rsid w:val="002302DA"/>
    <w:rsid w:val="00230D44"/>
    <w:rsid w:val="00232050"/>
    <w:rsid w:val="00237462"/>
    <w:rsid w:val="00241705"/>
    <w:rsid w:val="00243527"/>
    <w:rsid w:val="00243ABF"/>
    <w:rsid w:val="002474E0"/>
    <w:rsid w:val="00247982"/>
    <w:rsid w:val="00247BEE"/>
    <w:rsid w:val="00250B02"/>
    <w:rsid w:val="002513DB"/>
    <w:rsid w:val="0025337A"/>
    <w:rsid w:val="0026312A"/>
    <w:rsid w:val="00265F49"/>
    <w:rsid w:val="00266FEC"/>
    <w:rsid w:val="00267243"/>
    <w:rsid w:val="00270682"/>
    <w:rsid w:val="00270D16"/>
    <w:rsid w:val="002733BC"/>
    <w:rsid w:val="00274736"/>
    <w:rsid w:val="00276ABE"/>
    <w:rsid w:val="002800E7"/>
    <w:rsid w:val="00281D90"/>
    <w:rsid w:val="00281F3B"/>
    <w:rsid w:val="0028301E"/>
    <w:rsid w:val="0029160D"/>
    <w:rsid w:val="00292754"/>
    <w:rsid w:val="00293F07"/>
    <w:rsid w:val="0029656E"/>
    <w:rsid w:val="00296DA5"/>
    <w:rsid w:val="002A3F2D"/>
    <w:rsid w:val="002A59FD"/>
    <w:rsid w:val="002A7575"/>
    <w:rsid w:val="002B351B"/>
    <w:rsid w:val="002B5EBC"/>
    <w:rsid w:val="002B6027"/>
    <w:rsid w:val="002B727E"/>
    <w:rsid w:val="002C18C3"/>
    <w:rsid w:val="002C2500"/>
    <w:rsid w:val="002D0C8B"/>
    <w:rsid w:val="002D26AE"/>
    <w:rsid w:val="002D46FE"/>
    <w:rsid w:val="002D668F"/>
    <w:rsid w:val="002D7CD4"/>
    <w:rsid w:val="002E0BC7"/>
    <w:rsid w:val="002E1DA6"/>
    <w:rsid w:val="002E389D"/>
    <w:rsid w:val="002F5B23"/>
    <w:rsid w:val="0030385F"/>
    <w:rsid w:val="00305037"/>
    <w:rsid w:val="00305C5A"/>
    <w:rsid w:val="0030628C"/>
    <w:rsid w:val="00310CBF"/>
    <w:rsid w:val="00310DB9"/>
    <w:rsid w:val="003159CC"/>
    <w:rsid w:val="00320792"/>
    <w:rsid w:val="00321A0E"/>
    <w:rsid w:val="00321FB7"/>
    <w:rsid w:val="0032354B"/>
    <w:rsid w:val="00327C26"/>
    <w:rsid w:val="003327DB"/>
    <w:rsid w:val="00332C56"/>
    <w:rsid w:val="003334B8"/>
    <w:rsid w:val="00336BB5"/>
    <w:rsid w:val="00337690"/>
    <w:rsid w:val="0034032A"/>
    <w:rsid w:val="00340A47"/>
    <w:rsid w:val="00344D4E"/>
    <w:rsid w:val="00355A21"/>
    <w:rsid w:val="00361B61"/>
    <w:rsid w:val="00364F99"/>
    <w:rsid w:val="00365289"/>
    <w:rsid w:val="003714A0"/>
    <w:rsid w:val="00371B41"/>
    <w:rsid w:val="00372F6A"/>
    <w:rsid w:val="00374CD6"/>
    <w:rsid w:val="00376492"/>
    <w:rsid w:val="00380C9D"/>
    <w:rsid w:val="00380F32"/>
    <w:rsid w:val="00383266"/>
    <w:rsid w:val="00383957"/>
    <w:rsid w:val="00384ABD"/>
    <w:rsid w:val="00387FBF"/>
    <w:rsid w:val="003911F6"/>
    <w:rsid w:val="003930AB"/>
    <w:rsid w:val="00396368"/>
    <w:rsid w:val="003A11F2"/>
    <w:rsid w:val="003A1C68"/>
    <w:rsid w:val="003A4F21"/>
    <w:rsid w:val="003B4E6C"/>
    <w:rsid w:val="003C218E"/>
    <w:rsid w:val="003C37B5"/>
    <w:rsid w:val="003C3EC7"/>
    <w:rsid w:val="003D5D79"/>
    <w:rsid w:val="003E050A"/>
    <w:rsid w:val="003E22AE"/>
    <w:rsid w:val="003E538A"/>
    <w:rsid w:val="003E6DB3"/>
    <w:rsid w:val="003E719C"/>
    <w:rsid w:val="003F0D46"/>
    <w:rsid w:val="003F1D2B"/>
    <w:rsid w:val="0040233A"/>
    <w:rsid w:val="004025C7"/>
    <w:rsid w:val="00406BDE"/>
    <w:rsid w:val="004127EE"/>
    <w:rsid w:val="00414938"/>
    <w:rsid w:val="00415AD4"/>
    <w:rsid w:val="00416A77"/>
    <w:rsid w:val="00416C9B"/>
    <w:rsid w:val="00417230"/>
    <w:rsid w:val="00421753"/>
    <w:rsid w:val="004221D9"/>
    <w:rsid w:val="00423AC3"/>
    <w:rsid w:val="0042796F"/>
    <w:rsid w:val="004365F5"/>
    <w:rsid w:val="00437DD9"/>
    <w:rsid w:val="00441BFE"/>
    <w:rsid w:val="004458B0"/>
    <w:rsid w:val="00454587"/>
    <w:rsid w:val="00454ACF"/>
    <w:rsid w:val="0045553F"/>
    <w:rsid w:val="00456D31"/>
    <w:rsid w:val="00456DF9"/>
    <w:rsid w:val="004575CA"/>
    <w:rsid w:val="0046036F"/>
    <w:rsid w:val="00460A29"/>
    <w:rsid w:val="00463300"/>
    <w:rsid w:val="00463EC9"/>
    <w:rsid w:val="00466E83"/>
    <w:rsid w:val="004750F4"/>
    <w:rsid w:val="00483976"/>
    <w:rsid w:val="0048446E"/>
    <w:rsid w:val="00484DE2"/>
    <w:rsid w:val="00486361"/>
    <w:rsid w:val="00486ED2"/>
    <w:rsid w:val="00492A61"/>
    <w:rsid w:val="00493AAF"/>
    <w:rsid w:val="00494533"/>
    <w:rsid w:val="00494978"/>
    <w:rsid w:val="00496561"/>
    <w:rsid w:val="004A09AF"/>
    <w:rsid w:val="004A2F63"/>
    <w:rsid w:val="004A3758"/>
    <w:rsid w:val="004A400E"/>
    <w:rsid w:val="004A4D84"/>
    <w:rsid w:val="004B2D19"/>
    <w:rsid w:val="004B6093"/>
    <w:rsid w:val="004B7DBA"/>
    <w:rsid w:val="004C13D9"/>
    <w:rsid w:val="004C1BC4"/>
    <w:rsid w:val="004C1F0F"/>
    <w:rsid w:val="004C2F3F"/>
    <w:rsid w:val="004C4473"/>
    <w:rsid w:val="004C4800"/>
    <w:rsid w:val="004C70AA"/>
    <w:rsid w:val="004D22D1"/>
    <w:rsid w:val="004D434C"/>
    <w:rsid w:val="004D4CF3"/>
    <w:rsid w:val="004E71CF"/>
    <w:rsid w:val="004E7C52"/>
    <w:rsid w:val="004F6948"/>
    <w:rsid w:val="004F7022"/>
    <w:rsid w:val="004F75E7"/>
    <w:rsid w:val="005009B8"/>
    <w:rsid w:val="0050235B"/>
    <w:rsid w:val="0050270C"/>
    <w:rsid w:val="00506077"/>
    <w:rsid w:val="0051033C"/>
    <w:rsid w:val="00511424"/>
    <w:rsid w:val="00513330"/>
    <w:rsid w:val="00514539"/>
    <w:rsid w:val="00515477"/>
    <w:rsid w:val="00515CA8"/>
    <w:rsid w:val="00516FF5"/>
    <w:rsid w:val="005226BE"/>
    <w:rsid w:val="005229C8"/>
    <w:rsid w:val="00525259"/>
    <w:rsid w:val="00525CA9"/>
    <w:rsid w:val="00532BE6"/>
    <w:rsid w:val="00534458"/>
    <w:rsid w:val="0053656C"/>
    <w:rsid w:val="00536F29"/>
    <w:rsid w:val="00553910"/>
    <w:rsid w:val="00554407"/>
    <w:rsid w:val="00566FF4"/>
    <w:rsid w:val="0056734C"/>
    <w:rsid w:val="00572599"/>
    <w:rsid w:val="0057525D"/>
    <w:rsid w:val="00577B72"/>
    <w:rsid w:val="00581964"/>
    <w:rsid w:val="00582EFB"/>
    <w:rsid w:val="00592D43"/>
    <w:rsid w:val="00595120"/>
    <w:rsid w:val="00596DC4"/>
    <w:rsid w:val="005A1870"/>
    <w:rsid w:val="005A2C16"/>
    <w:rsid w:val="005A33CB"/>
    <w:rsid w:val="005A4485"/>
    <w:rsid w:val="005A608C"/>
    <w:rsid w:val="005B21F2"/>
    <w:rsid w:val="005B3739"/>
    <w:rsid w:val="005B3A1D"/>
    <w:rsid w:val="005B3E6F"/>
    <w:rsid w:val="005B57F7"/>
    <w:rsid w:val="005B6119"/>
    <w:rsid w:val="005C27AB"/>
    <w:rsid w:val="005C2E60"/>
    <w:rsid w:val="005C4514"/>
    <w:rsid w:val="005C55B0"/>
    <w:rsid w:val="005C7328"/>
    <w:rsid w:val="005C73AA"/>
    <w:rsid w:val="005D06A6"/>
    <w:rsid w:val="005D6714"/>
    <w:rsid w:val="005E6265"/>
    <w:rsid w:val="005F008C"/>
    <w:rsid w:val="005F3249"/>
    <w:rsid w:val="005F36B5"/>
    <w:rsid w:val="005F3857"/>
    <w:rsid w:val="005F46C4"/>
    <w:rsid w:val="005F53F4"/>
    <w:rsid w:val="005F76AA"/>
    <w:rsid w:val="0060109F"/>
    <w:rsid w:val="00601F78"/>
    <w:rsid w:val="00617734"/>
    <w:rsid w:val="00634E07"/>
    <w:rsid w:val="006354BD"/>
    <w:rsid w:val="00635EC0"/>
    <w:rsid w:val="006427EB"/>
    <w:rsid w:val="00645450"/>
    <w:rsid w:val="0064618F"/>
    <w:rsid w:val="0064765C"/>
    <w:rsid w:val="006532A4"/>
    <w:rsid w:val="0065525B"/>
    <w:rsid w:val="00655E1F"/>
    <w:rsid w:val="00662CA7"/>
    <w:rsid w:val="00663962"/>
    <w:rsid w:val="00672608"/>
    <w:rsid w:val="00672A46"/>
    <w:rsid w:val="00672BE0"/>
    <w:rsid w:val="006768EA"/>
    <w:rsid w:val="00676DEA"/>
    <w:rsid w:val="00680652"/>
    <w:rsid w:val="0068137B"/>
    <w:rsid w:val="00681F23"/>
    <w:rsid w:val="00682E8A"/>
    <w:rsid w:val="00691976"/>
    <w:rsid w:val="00692F8A"/>
    <w:rsid w:val="00694B3C"/>
    <w:rsid w:val="0069675E"/>
    <w:rsid w:val="006974CC"/>
    <w:rsid w:val="006977B8"/>
    <w:rsid w:val="006A0D1C"/>
    <w:rsid w:val="006A2016"/>
    <w:rsid w:val="006A3BC3"/>
    <w:rsid w:val="006A6709"/>
    <w:rsid w:val="006B2071"/>
    <w:rsid w:val="006B76CA"/>
    <w:rsid w:val="006C15B5"/>
    <w:rsid w:val="006C1F0C"/>
    <w:rsid w:val="006C60DF"/>
    <w:rsid w:val="006C69D9"/>
    <w:rsid w:val="006D5092"/>
    <w:rsid w:val="006E3588"/>
    <w:rsid w:val="006E60B2"/>
    <w:rsid w:val="006E6F9B"/>
    <w:rsid w:val="006E741E"/>
    <w:rsid w:val="006E7896"/>
    <w:rsid w:val="006F03F2"/>
    <w:rsid w:val="006F0463"/>
    <w:rsid w:val="006F4F44"/>
    <w:rsid w:val="006F517D"/>
    <w:rsid w:val="006F6464"/>
    <w:rsid w:val="006F6F91"/>
    <w:rsid w:val="006F78F2"/>
    <w:rsid w:val="00702CB2"/>
    <w:rsid w:val="0070361B"/>
    <w:rsid w:val="0070563C"/>
    <w:rsid w:val="00713CED"/>
    <w:rsid w:val="00714382"/>
    <w:rsid w:val="0071548B"/>
    <w:rsid w:val="00716996"/>
    <w:rsid w:val="00716E4A"/>
    <w:rsid w:val="00720C19"/>
    <w:rsid w:val="00727A77"/>
    <w:rsid w:val="00730466"/>
    <w:rsid w:val="00731958"/>
    <w:rsid w:val="00732097"/>
    <w:rsid w:val="00732FB6"/>
    <w:rsid w:val="00734BD7"/>
    <w:rsid w:val="00735225"/>
    <w:rsid w:val="007371A9"/>
    <w:rsid w:val="00737707"/>
    <w:rsid w:val="007420F4"/>
    <w:rsid w:val="00743A08"/>
    <w:rsid w:val="00743FC9"/>
    <w:rsid w:val="00746265"/>
    <w:rsid w:val="00746A90"/>
    <w:rsid w:val="00752A6B"/>
    <w:rsid w:val="0075544D"/>
    <w:rsid w:val="00756FE3"/>
    <w:rsid w:val="00767340"/>
    <w:rsid w:val="00772B99"/>
    <w:rsid w:val="00773AC6"/>
    <w:rsid w:val="00781316"/>
    <w:rsid w:val="007857B3"/>
    <w:rsid w:val="00785967"/>
    <w:rsid w:val="00787CC5"/>
    <w:rsid w:val="007933CA"/>
    <w:rsid w:val="007961EB"/>
    <w:rsid w:val="007A32BE"/>
    <w:rsid w:val="007A6947"/>
    <w:rsid w:val="007C47EB"/>
    <w:rsid w:val="007C555E"/>
    <w:rsid w:val="007D07E9"/>
    <w:rsid w:val="007D1919"/>
    <w:rsid w:val="007D23AC"/>
    <w:rsid w:val="007D405B"/>
    <w:rsid w:val="007D51D7"/>
    <w:rsid w:val="007D6B45"/>
    <w:rsid w:val="007E207A"/>
    <w:rsid w:val="007E3ABD"/>
    <w:rsid w:val="007E3F91"/>
    <w:rsid w:val="007E584C"/>
    <w:rsid w:val="007E672B"/>
    <w:rsid w:val="007F2197"/>
    <w:rsid w:val="007F53FA"/>
    <w:rsid w:val="0080029C"/>
    <w:rsid w:val="00803E89"/>
    <w:rsid w:val="00811B1E"/>
    <w:rsid w:val="00813994"/>
    <w:rsid w:val="00813F09"/>
    <w:rsid w:val="008212E7"/>
    <w:rsid w:val="00822399"/>
    <w:rsid w:val="00827B5D"/>
    <w:rsid w:val="00827F55"/>
    <w:rsid w:val="0083075E"/>
    <w:rsid w:val="00830EB3"/>
    <w:rsid w:val="00831F0D"/>
    <w:rsid w:val="00831F1B"/>
    <w:rsid w:val="00834343"/>
    <w:rsid w:val="00835F06"/>
    <w:rsid w:val="00842349"/>
    <w:rsid w:val="00842C74"/>
    <w:rsid w:val="0084640A"/>
    <w:rsid w:val="00850688"/>
    <w:rsid w:val="00851DEE"/>
    <w:rsid w:val="00853572"/>
    <w:rsid w:val="008540C1"/>
    <w:rsid w:val="00854937"/>
    <w:rsid w:val="00856D1B"/>
    <w:rsid w:val="00857621"/>
    <w:rsid w:val="008610D7"/>
    <w:rsid w:val="0086129C"/>
    <w:rsid w:val="008622FA"/>
    <w:rsid w:val="008643C7"/>
    <w:rsid w:val="00867F56"/>
    <w:rsid w:val="008700C2"/>
    <w:rsid w:val="008709C3"/>
    <w:rsid w:val="00872E4E"/>
    <w:rsid w:val="00873223"/>
    <w:rsid w:val="008772A3"/>
    <w:rsid w:val="00881EC0"/>
    <w:rsid w:val="00881F03"/>
    <w:rsid w:val="00882BE6"/>
    <w:rsid w:val="0088304D"/>
    <w:rsid w:val="00884990"/>
    <w:rsid w:val="00885FAE"/>
    <w:rsid w:val="0088674C"/>
    <w:rsid w:val="00892931"/>
    <w:rsid w:val="00894C46"/>
    <w:rsid w:val="008A0BC9"/>
    <w:rsid w:val="008A0C7A"/>
    <w:rsid w:val="008A0D52"/>
    <w:rsid w:val="008A2F49"/>
    <w:rsid w:val="008A3B7C"/>
    <w:rsid w:val="008A4762"/>
    <w:rsid w:val="008A4F44"/>
    <w:rsid w:val="008A57ED"/>
    <w:rsid w:val="008A5F69"/>
    <w:rsid w:val="008B0555"/>
    <w:rsid w:val="008B4DA7"/>
    <w:rsid w:val="008B5526"/>
    <w:rsid w:val="008B5EC6"/>
    <w:rsid w:val="008C23F4"/>
    <w:rsid w:val="008C7204"/>
    <w:rsid w:val="008D09B3"/>
    <w:rsid w:val="008D33B7"/>
    <w:rsid w:val="008D48BF"/>
    <w:rsid w:val="008D5191"/>
    <w:rsid w:val="008E1404"/>
    <w:rsid w:val="008E407C"/>
    <w:rsid w:val="008E4AFA"/>
    <w:rsid w:val="008E5C8D"/>
    <w:rsid w:val="008F28B7"/>
    <w:rsid w:val="008F589A"/>
    <w:rsid w:val="008F5E13"/>
    <w:rsid w:val="00902FCD"/>
    <w:rsid w:val="009122DD"/>
    <w:rsid w:val="00912A4F"/>
    <w:rsid w:val="00916865"/>
    <w:rsid w:val="00925B66"/>
    <w:rsid w:val="0092607A"/>
    <w:rsid w:val="009278A9"/>
    <w:rsid w:val="00930683"/>
    <w:rsid w:val="009319B5"/>
    <w:rsid w:val="00931FE2"/>
    <w:rsid w:val="00931FF1"/>
    <w:rsid w:val="00932DE5"/>
    <w:rsid w:val="00947516"/>
    <w:rsid w:val="009507B6"/>
    <w:rsid w:val="00952F98"/>
    <w:rsid w:val="009542EC"/>
    <w:rsid w:val="00957104"/>
    <w:rsid w:val="00960755"/>
    <w:rsid w:val="00961B8C"/>
    <w:rsid w:val="00964383"/>
    <w:rsid w:val="0096443A"/>
    <w:rsid w:val="00964D73"/>
    <w:rsid w:val="0097042B"/>
    <w:rsid w:val="00973B82"/>
    <w:rsid w:val="00974ECC"/>
    <w:rsid w:val="00975112"/>
    <w:rsid w:val="00975BBC"/>
    <w:rsid w:val="00977717"/>
    <w:rsid w:val="00981975"/>
    <w:rsid w:val="00981D0E"/>
    <w:rsid w:val="00984018"/>
    <w:rsid w:val="009851FD"/>
    <w:rsid w:val="009863D7"/>
    <w:rsid w:val="00986D1B"/>
    <w:rsid w:val="00992EAB"/>
    <w:rsid w:val="00996C08"/>
    <w:rsid w:val="00996CF4"/>
    <w:rsid w:val="00996D35"/>
    <w:rsid w:val="009971EC"/>
    <w:rsid w:val="00997FA7"/>
    <w:rsid w:val="009A0B9C"/>
    <w:rsid w:val="009A52B4"/>
    <w:rsid w:val="009A54D6"/>
    <w:rsid w:val="009A74A2"/>
    <w:rsid w:val="009A7FFE"/>
    <w:rsid w:val="009B2EE6"/>
    <w:rsid w:val="009B33C1"/>
    <w:rsid w:val="009B3531"/>
    <w:rsid w:val="009B4BA6"/>
    <w:rsid w:val="009B73CD"/>
    <w:rsid w:val="009C0AAE"/>
    <w:rsid w:val="009C4B25"/>
    <w:rsid w:val="009C7A20"/>
    <w:rsid w:val="009D0C92"/>
    <w:rsid w:val="009D2936"/>
    <w:rsid w:val="009D4DF0"/>
    <w:rsid w:val="009D4E9E"/>
    <w:rsid w:val="009D639D"/>
    <w:rsid w:val="009D65B5"/>
    <w:rsid w:val="009E0310"/>
    <w:rsid w:val="009E03C4"/>
    <w:rsid w:val="009E0F07"/>
    <w:rsid w:val="009E361B"/>
    <w:rsid w:val="009E4375"/>
    <w:rsid w:val="009E4CF3"/>
    <w:rsid w:val="009E7350"/>
    <w:rsid w:val="009F031C"/>
    <w:rsid w:val="009F1BA5"/>
    <w:rsid w:val="009F2255"/>
    <w:rsid w:val="009F25D0"/>
    <w:rsid w:val="009F6028"/>
    <w:rsid w:val="009F7D86"/>
    <w:rsid w:val="00A017DF"/>
    <w:rsid w:val="00A02873"/>
    <w:rsid w:val="00A14820"/>
    <w:rsid w:val="00A165F5"/>
    <w:rsid w:val="00A17210"/>
    <w:rsid w:val="00A2056E"/>
    <w:rsid w:val="00A21B8A"/>
    <w:rsid w:val="00A24B1F"/>
    <w:rsid w:val="00A2708F"/>
    <w:rsid w:val="00A27570"/>
    <w:rsid w:val="00A27C39"/>
    <w:rsid w:val="00A309E0"/>
    <w:rsid w:val="00A40ACF"/>
    <w:rsid w:val="00A412A7"/>
    <w:rsid w:val="00A426FB"/>
    <w:rsid w:val="00A44F46"/>
    <w:rsid w:val="00A50931"/>
    <w:rsid w:val="00A50F0A"/>
    <w:rsid w:val="00A523E0"/>
    <w:rsid w:val="00A52935"/>
    <w:rsid w:val="00A52F42"/>
    <w:rsid w:val="00A5692D"/>
    <w:rsid w:val="00A575AF"/>
    <w:rsid w:val="00A57AEE"/>
    <w:rsid w:val="00A63D3C"/>
    <w:rsid w:val="00A64F15"/>
    <w:rsid w:val="00A659A2"/>
    <w:rsid w:val="00A71278"/>
    <w:rsid w:val="00A71519"/>
    <w:rsid w:val="00A742A5"/>
    <w:rsid w:val="00A7776D"/>
    <w:rsid w:val="00A83CFF"/>
    <w:rsid w:val="00A8716E"/>
    <w:rsid w:val="00A87FE5"/>
    <w:rsid w:val="00A91F65"/>
    <w:rsid w:val="00A94E88"/>
    <w:rsid w:val="00A9507D"/>
    <w:rsid w:val="00A954F2"/>
    <w:rsid w:val="00A97268"/>
    <w:rsid w:val="00A9777B"/>
    <w:rsid w:val="00AA1127"/>
    <w:rsid w:val="00AA1768"/>
    <w:rsid w:val="00AA2501"/>
    <w:rsid w:val="00AA4408"/>
    <w:rsid w:val="00AA4E20"/>
    <w:rsid w:val="00AA5C49"/>
    <w:rsid w:val="00AA60BB"/>
    <w:rsid w:val="00AB0820"/>
    <w:rsid w:val="00AB263B"/>
    <w:rsid w:val="00AB4FCF"/>
    <w:rsid w:val="00AB6BC0"/>
    <w:rsid w:val="00AB77FA"/>
    <w:rsid w:val="00AC0E0B"/>
    <w:rsid w:val="00AC70DC"/>
    <w:rsid w:val="00AD3596"/>
    <w:rsid w:val="00AD447C"/>
    <w:rsid w:val="00AD4FDD"/>
    <w:rsid w:val="00AD5DF4"/>
    <w:rsid w:val="00AD7128"/>
    <w:rsid w:val="00AE2123"/>
    <w:rsid w:val="00AE218A"/>
    <w:rsid w:val="00AF4968"/>
    <w:rsid w:val="00B01643"/>
    <w:rsid w:val="00B05245"/>
    <w:rsid w:val="00B056B9"/>
    <w:rsid w:val="00B069EB"/>
    <w:rsid w:val="00B073C4"/>
    <w:rsid w:val="00B12A9D"/>
    <w:rsid w:val="00B1402D"/>
    <w:rsid w:val="00B1535B"/>
    <w:rsid w:val="00B15C8A"/>
    <w:rsid w:val="00B16ED1"/>
    <w:rsid w:val="00B17107"/>
    <w:rsid w:val="00B17B78"/>
    <w:rsid w:val="00B20400"/>
    <w:rsid w:val="00B2184E"/>
    <w:rsid w:val="00B21A9A"/>
    <w:rsid w:val="00B23D68"/>
    <w:rsid w:val="00B32397"/>
    <w:rsid w:val="00B33639"/>
    <w:rsid w:val="00B34321"/>
    <w:rsid w:val="00B367C7"/>
    <w:rsid w:val="00B40FD2"/>
    <w:rsid w:val="00B43408"/>
    <w:rsid w:val="00B436B2"/>
    <w:rsid w:val="00B4411A"/>
    <w:rsid w:val="00B44993"/>
    <w:rsid w:val="00B4584F"/>
    <w:rsid w:val="00B52869"/>
    <w:rsid w:val="00B53A77"/>
    <w:rsid w:val="00B542FF"/>
    <w:rsid w:val="00B5443B"/>
    <w:rsid w:val="00B54910"/>
    <w:rsid w:val="00B61C37"/>
    <w:rsid w:val="00B62319"/>
    <w:rsid w:val="00B664AA"/>
    <w:rsid w:val="00B66B47"/>
    <w:rsid w:val="00B66F67"/>
    <w:rsid w:val="00B72490"/>
    <w:rsid w:val="00B75EDE"/>
    <w:rsid w:val="00B75FE6"/>
    <w:rsid w:val="00B8077E"/>
    <w:rsid w:val="00B87512"/>
    <w:rsid w:val="00B87528"/>
    <w:rsid w:val="00B93234"/>
    <w:rsid w:val="00B9448C"/>
    <w:rsid w:val="00B949EC"/>
    <w:rsid w:val="00B94DA4"/>
    <w:rsid w:val="00BA1227"/>
    <w:rsid w:val="00BA3355"/>
    <w:rsid w:val="00BA4D6C"/>
    <w:rsid w:val="00BA6396"/>
    <w:rsid w:val="00BA71D0"/>
    <w:rsid w:val="00BA7827"/>
    <w:rsid w:val="00BA7987"/>
    <w:rsid w:val="00BB6325"/>
    <w:rsid w:val="00BC0F87"/>
    <w:rsid w:val="00BC3090"/>
    <w:rsid w:val="00BD050D"/>
    <w:rsid w:val="00BD06F2"/>
    <w:rsid w:val="00BD41DC"/>
    <w:rsid w:val="00BD4795"/>
    <w:rsid w:val="00BD47AC"/>
    <w:rsid w:val="00BD7F10"/>
    <w:rsid w:val="00BE1239"/>
    <w:rsid w:val="00BE32D3"/>
    <w:rsid w:val="00BE3A2A"/>
    <w:rsid w:val="00BE4F40"/>
    <w:rsid w:val="00BE5B7A"/>
    <w:rsid w:val="00BE70B0"/>
    <w:rsid w:val="00BF3ED9"/>
    <w:rsid w:val="00BF5C82"/>
    <w:rsid w:val="00BF6CDE"/>
    <w:rsid w:val="00C02809"/>
    <w:rsid w:val="00C02B8E"/>
    <w:rsid w:val="00C0302E"/>
    <w:rsid w:val="00C03621"/>
    <w:rsid w:val="00C03BBF"/>
    <w:rsid w:val="00C1012C"/>
    <w:rsid w:val="00C1297D"/>
    <w:rsid w:val="00C1417F"/>
    <w:rsid w:val="00C15DBD"/>
    <w:rsid w:val="00C21C53"/>
    <w:rsid w:val="00C24C43"/>
    <w:rsid w:val="00C27C8E"/>
    <w:rsid w:val="00C31104"/>
    <w:rsid w:val="00C32981"/>
    <w:rsid w:val="00C340F1"/>
    <w:rsid w:val="00C402A7"/>
    <w:rsid w:val="00C409DE"/>
    <w:rsid w:val="00C410EE"/>
    <w:rsid w:val="00C423B2"/>
    <w:rsid w:val="00C44C15"/>
    <w:rsid w:val="00C45DD6"/>
    <w:rsid w:val="00C47798"/>
    <w:rsid w:val="00C5000E"/>
    <w:rsid w:val="00C513BD"/>
    <w:rsid w:val="00C52CDD"/>
    <w:rsid w:val="00C559D0"/>
    <w:rsid w:val="00C56779"/>
    <w:rsid w:val="00C57170"/>
    <w:rsid w:val="00C57D1A"/>
    <w:rsid w:val="00C603B6"/>
    <w:rsid w:val="00C62951"/>
    <w:rsid w:val="00C64595"/>
    <w:rsid w:val="00C64F5F"/>
    <w:rsid w:val="00C65D05"/>
    <w:rsid w:val="00C706D8"/>
    <w:rsid w:val="00C71419"/>
    <w:rsid w:val="00C73FFC"/>
    <w:rsid w:val="00C74A46"/>
    <w:rsid w:val="00C759E0"/>
    <w:rsid w:val="00C813E8"/>
    <w:rsid w:val="00C8668F"/>
    <w:rsid w:val="00C86801"/>
    <w:rsid w:val="00C87F6D"/>
    <w:rsid w:val="00C91F7F"/>
    <w:rsid w:val="00C93400"/>
    <w:rsid w:val="00C940EA"/>
    <w:rsid w:val="00C94F2F"/>
    <w:rsid w:val="00C9610D"/>
    <w:rsid w:val="00CA0225"/>
    <w:rsid w:val="00CA0929"/>
    <w:rsid w:val="00CA17E5"/>
    <w:rsid w:val="00CA1897"/>
    <w:rsid w:val="00CA4454"/>
    <w:rsid w:val="00CA4A67"/>
    <w:rsid w:val="00CA5754"/>
    <w:rsid w:val="00CA67F3"/>
    <w:rsid w:val="00CA753F"/>
    <w:rsid w:val="00CA7967"/>
    <w:rsid w:val="00CB6771"/>
    <w:rsid w:val="00CB7371"/>
    <w:rsid w:val="00CC14C2"/>
    <w:rsid w:val="00CC2CA0"/>
    <w:rsid w:val="00CC60F2"/>
    <w:rsid w:val="00CC637E"/>
    <w:rsid w:val="00CD3382"/>
    <w:rsid w:val="00CE02F1"/>
    <w:rsid w:val="00CE0FA5"/>
    <w:rsid w:val="00CE192E"/>
    <w:rsid w:val="00CE2328"/>
    <w:rsid w:val="00CE4A5B"/>
    <w:rsid w:val="00CE5537"/>
    <w:rsid w:val="00CE62CA"/>
    <w:rsid w:val="00CF2E77"/>
    <w:rsid w:val="00CF650A"/>
    <w:rsid w:val="00CF6759"/>
    <w:rsid w:val="00CF705D"/>
    <w:rsid w:val="00CF74D6"/>
    <w:rsid w:val="00CF7A26"/>
    <w:rsid w:val="00D01F0E"/>
    <w:rsid w:val="00D02E7C"/>
    <w:rsid w:val="00D04367"/>
    <w:rsid w:val="00D05F10"/>
    <w:rsid w:val="00D06659"/>
    <w:rsid w:val="00D115B7"/>
    <w:rsid w:val="00D15065"/>
    <w:rsid w:val="00D2698D"/>
    <w:rsid w:val="00D26BCD"/>
    <w:rsid w:val="00D27355"/>
    <w:rsid w:val="00D30DB4"/>
    <w:rsid w:val="00D362C6"/>
    <w:rsid w:val="00D4077E"/>
    <w:rsid w:val="00D429F3"/>
    <w:rsid w:val="00D4306C"/>
    <w:rsid w:val="00D4358A"/>
    <w:rsid w:val="00D44224"/>
    <w:rsid w:val="00D45280"/>
    <w:rsid w:val="00D4529D"/>
    <w:rsid w:val="00D50923"/>
    <w:rsid w:val="00D5152F"/>
    <w:rsid w:val="00D51664"/>
    <w:rsid w:val="00D52856"/>
    <w:rsid w:val="00D54D40"/>
    <w:rsid w:val="00D570F4"/>
    <w:rsid w:val="00D57244"/>
    <w:rsid w:val="00D63E1A"/>
    <w:rsid w:val="00D645F3"/>
    <w:rsid w:val="00D64DBB"/>
    <w:rsid w:val="00D652B3"/>
    <w:rsid w:val="00D741F7"/>
    <w:rsid w:val="00D76632"/>
    <w:rsid w:val="00D76CDF"/>
    <w:rsid w:val="00D834EB"/>
    <w:rsid w:val="00D83812"/>
    <w:rsid w:val="00D854A6"/>
    <w:rsid w:val="00D87B6B"/>
    <w:rsid w:val="00D90A8D"/>
    <w:rsid w:val="00D95A33"/>
    <w:rsid w:val="00DA023C"/>
    <w:rsid w:val="00DA36F8"/>
    <w:rsid w:val="00DA4E66"/>
    <w:rsid w:val="00DA7F0E"/>
    <w:rsid w:val="00DB19BB"/>
    <w:rsid w:val="00DB382D"/>
    <w:rsid w:val="00DB5D68"/>
    <w:rsid w:val="00DB6231"/>
    <w:rsid w:val="00DC14BB"/>
    <w:rsid w:val="00DC19F6"/>
    <w:rsid w:val="00DC256F"/>
    <w:rsid w:val="00DC3834"/>
    <w:rsid w:val="00DC5496"/>
    <w:rsid w:val="00DC6AFB"/>
    <w:rsid w:val="00DC6F32"/>
    <w:rsid w:val="00DD074C"/>
    <w:rsid w:val="00DD0A42"/>
    <w:rsid w:val="00DD6E09"/>
    <w:rsid w:val="00DD7C2A"/>
    <w:rsid w:val="00DE05DD"/>
    <w:rsid w:val="00DE191F"/>
    <w:rsid w:val="00DE4C7C"/>
    <w:rsid w:val="00DE5457"/>
    <w:rsid w:val="00DE6D2A"/>
    <w:rsid w:val="00DE7802"/>
    <w:rsid w:val="00DE7963"/>
    <w:rsid w:val="00DF12D6"/>
    <w:rsid w:val="00DF21B5"/>
    <w:rsid w:val="00DF28A7"/>
    <w:rsid w:val="00DF3498"/>
    <w:rsid w:val="00DF47AB"/>
    <w:rsid w:val="00DF591F"/>
    <w:rsid w:val="00E000D9"/>
    <w:rsid w:val="00E00C42"/>
    <w:rsid w:val="00E0200B"/>
    <w:rsid w:val="00E034EF"/>
    <w:rsid w:val="00E0447A"/>
    <w:rsid w:val="00E05AB4"/>
    <w:rsid w:val="00E071AC"/>
    <w:rsid w:val="00E10CA1"/>
    <w:rsid w:val="00E119B7"/>
    <w:rsid w:val="00E15835"/>
    <w:rsid w:val="00E16926"/>
    <w:rsid w:val="00E21FF0"/>
    <w:rsid w:val="00E240F1"/>
    <w:rsid w:val="00E25048"/>
    <w:rsid w:val="00E268B9"/>
    <w:rsid w:val="00E26A02"/>
    <w:rsid w:val="00E27B2F"/>
    <w:rsid w:val="00E3068B"/>
    <w:rsid w:val="00E309F8"/>
    <w:rsid w:val="00E3546D"/>
    <w:rsid w:val="00E369E7"/>
    <w:rsid w:val="00E36F50"/>
    <w:rsid w:val="00E37661"/>
    <w:rsid w:val="00E43904"/>
    <w:rsid w:val="00E44A4F"/>
    <w:rsid w:val="00E453E8"/>
    <w:rsid w:val="00E456DA"/>
    <w:rsid w:val="00E4715B"/>
    <w:rsid w:val="00E543B7"/>
    <w:rsid w:val="00E57345"/>
    <w:rsid w:val="00E61A75"/>
    <w:rsid w:val="00E62335"/>
    <w:rsid w:val="00E63F47"/>
    <w:rsid w:val="00E7107B"/>
    <w:rsid w:val="00E71C47"/>
    <w:rsid w:val="00E72367"/>
    <w:rsid w:val="00E72DDF"/>
    <w:rsid w:val="00E75876"/>
    <w:rsid w:val="00E761CA"/>
    <w:rsid w:val="00E837D1"/>
    <w:rsid w:val="00E86544"/>
    <w:rsid w:val="00E93411"/>
    <w:rsid w:val="00E95954"/>
    <w:rsid w:val="00E965E0"/>
    <w:rsid w:val="00EA0325"/>
    <w:rsid w:val="00EA13D3"/>
    <w:rsid w:val="00EA6789"/>
    <w:rsid w:val="00EA6B1B"/>
    <w:rsid w:val="00EB3820"/>
    <w:rsid w:val="00EB4CDF"/>
    <w:rsid w:val="00EB4FC9"/>
    <w:rsid w:val="00EC10ED"/>
    <w:rsid w:val="00EC2E69"/>
    <w:rsid w:val="00EC4192"/>
    <w:rsid w:val="00EC7E14"/>
    <w:rsid w:val="00ED3AFC"/>
    <w:rsid w:val="00ED43A8"/>
    <w:rsid w:val="00ED4862"/>
    <w:rsid w:val="00ED6DA3"/>
    <w:rsid w:val="00ED708E"/>
    <w:rsid w:val="00EE0424"/>
    <w:rsid w:val="00EE219E"/>
    <w:rsid w:val="00EE6E61"/>
    <w:rsid w:val="00EF23A1"/>
    <w:rsid w:val="00EF7000"/>
    <w:rsid w:val="00F0248D"/>
    <w:rsid w:val="00F07B40"/>
    <w:rsid w:val="00F11F30"/>
    <w:rsid w:val="00F2003C"/>
    <w:rsid w:val="00F2427A"/>
    <w:rsid w:val="00F24C4B"/>
    <w:rsid w:val="00F24D65"/>
    <w:rsid w:val="00F25D5E"/>
    <w:rsid w:val="00F27801"/>
    <w:rsid w:val="00F27807"/>
    <w:rsid w:val="00F31CC9"/>
    <w:rsid w:val="00F356A9"/>
    <w:rsid w:val="00F42423"/>
    <w:rsid w:val="00F4424E"/>
    <w:rsid w:val="00F47299"/>
    <w:rsid w:val="00F54EEB"/>
    <w:rsid w:val="00F558C3"/>
    <w:rsid w:val="00F57C3F"/>
    <w:rsid w:val="00F63454"/>
    <w:rsid w:val="00F636C7"/>
    <w:rsid w:val="00F638AE"/>
    <w:rsid w:val="00F64B01"/>
    <w:rsid w:val="00F7024B"/>
    <w:rsid w:val="00F71852"/>
    <w:rsid w:val="00F72843"/>
    <w:rsid w:val="00F744BF"/>
    <w:rsid w:val="00F75D57"/>
    <w:rsid w:val="00F81B6E"/>
    <w:rsid w:val="00F81CC8"/>
    <w:rsid w:val="00F8203C"/>
    <w:rsid w:val="00F82415"/>
    <w:rsid w:val="00F859A6"/>
    <w:rsid w:val="00F8727F"/>
    <w:rsid w:val="00F90E73"/>
    <w:rsid w:val="00F91985"/>
    <w:rsid w:val="00F92DC5"/>
    <w:rsid w:val="00FA2D38"/>
    <w:rsid w:val="00FA59DD"/>
    <w:rsid w:val="00FA7FBC"/>
    <w:rsid w:val="00FB35C2"/>
    <w:rsid w:val="00FB453D"/>
    <w:rsid w:val="00FC3A38"/>
    <w:rsid w:val="00FC4FD9"/>
    <w:rsid w:val="00FD377E"/>
    <w:rsid w:val="00FD37D7"/>
    <w:rsid w:val="00FD3DFF"/>
    <w:rsid w:val="00FD6CDD"/>
    <w:rsid w:val="00FD778D"/>
    <w:rsid w:val="00FE4D82"/>
    <w:rsid w:val="00FE5D20"/>
    <w:rsid w:val="00FF10F2"/>
    <w:rsid w:val="00FF24C3"/>
    <w:rsid w:val="00FF3213"/>
    <w:rsid w:val="00FF5AA7"/>
    <w:rsid w:val="00FF6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3B5C45-E62D-43BA-94CC-F5D3BD131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2E4E"/>
  </w:style>
  <w:style w:type="paragraph" w:styleId="1">
    <w:name w:val="heading 1"/>
    <w:basedOn w:val="a"/>
    <w:next w:val="a"/>
    <w:link w:val="10"/>
    <w:qFormat/>
    <w:rsid w:val="001061AE"/>
    <w:pPr>
      <w:keepNext/>
      <w:spacing w:after="0" w:line="240" w:lineRule="auto"/>
      <w:jc w:val="both"/>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32DE5"/>
  </w:style>
  <w:style w:type="paragraph" w:styleId="a3">
    <w:name w:val="Normal (Web)"/>
    <w:basedOn w:val="a"/>
    <w:uiPriority w:val="99"/>
    <w:unhideWhenUsed/>
    <w:rsid w:val="00932D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ieoiaio1">
    <w:name w:val="aieoiaio1"/>
    <w:basedOn w:val="a"/>
    <w:rsid w:val="00932DE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basedOn w:val="a"/>
    <w:uiPriority w:val="1"/>
    <w:qFormat/>
    <w:rsid w:val="00932DE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932DE5"/>
    <w:rPr>
      <w:color w:val="0000FF"/>
      <w:u w:val="single"/>
    </w:rPr>
  </w:style>
  <w:style w:type="character" w:styleId="a6">
    <w:name w:val="FollowedHyperlink"/>
    <w:basedOn w:val="a0"/>
    <w:uiPriority w:val="99"/>
    <w:semiHidden/>
    <w:unhideWhenUsed/>
    <w:rsid w:val="00932DE5"/>
    <w:rPr>
      <w:color w:val="800080"/>
      <w:u w:val="single"/>
    </w:rPr>
  </w:style>
  <w:style w:type="paragraph" w:customStyle="1" w:styleId="12">
    <w:name w:val="12"/>
    <w:basedOn w:val="a"/>
    <w:rsid w:val="00932DE5"/>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Indent"/>
    <w:basedOn w:val="a"/>
    <w:link w:val="a8"/>
    <w:uiPriority w:val="99"/>
    <w:rsid w:val="003F1D2B"/>
    <w:pPr>
      <w:spacing w:after="120" w:line="240" w:lineRule="auto"/>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uiPriority w:val="99"/>
    <w:rsid w:val="003F1D2B"/>
    <w:rPr>
      <w:rFonts w:ascii="Times New Roman" w:eastAsia="Times New Roman" w:hAnsi="Times New Roman" w:cs="Times New Roman"/>
      <w:sz w:val="24"/>
      <w:szCs w:val="24"/>
    </w:rPr>
  </w:style>
  <w:style w:type="character" w:styleId="a9">
    <w:name w:val="Strong"/>
    <w:uiPriority w:val="22"/>
    <w:qFormat/>
    <w:rsid w:val="003F1D2B"/>
    <w:rPr>
      <w:b/>
      <w:bCs/>
    </w:rPr>
  </w:style>
  <w:style w:type="character" w:styleId="aa">
    <w:name w:val="Book Title"/>
    <w:basedOn w:val="a0"/>
    <w:uiPriority w:val="99"/>
    <w:qFormat/>
    <w:rsid w:val="003F1D2B"/>
    <w:rPr>
      <w:rFonts w:cs="Times New Roman"/>
      <w:b/>
      <w:bCs/>
      <w:smallCaps/>
      <w:spacing w:val="5"/>
    </w:rPr>
  </w:style>
  <w:style w:type="character" w:customStyle="1" w:styleId="10">
    <w:name w:val="Заголовок 1 Знак"/>
    <w:basedOn w:val="a0"/>
    <w:link w:val="1"/>
    <w:rsid w:val="001061AE"/>
    <w:rPr>
      <w:rFonts w:ascii="Times New Roman" w:eastAsia="Times New Roman" w:hAnsi="Times New Roman" w:cs="Times New Roman"/>
      <w:sz w:val="28"/>
      <w:szCs w:val="20"/>
    </w:rPr>
  </w:style>
  <w:style w:type="paragraph" w:customStyle="1" w:styleId="21">
    <w:name w:val="Основной текст с отступом 21"/>
    <w:basedOn w:val="a"/>
    <w:rsid w:val="001061AE"/>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rPr>
  </w:style>
  <w:style w:type="character" w:styleId="ab">
    <w:name w:val="Emphasis"/>
    <w:basedOn w:val="a0"/>
    <w:uiPriority w:val="20"/>
    <w:qFormat/>
    <w:rsid w:val="005F3249"/>
    <w:rPr>
      <w:i/>
      <w:iCs/>
    </w:rPr>
  </w:style>
  <w:style w:type="character" w:customStyle="1" w:styleId="2">
    <w:name w:val="Основной шрифт абзаца2"/>
    <w:rsid w:val="00137E70"/>
  </w:style>
  <w:style w:type="paragraph" w:styleId="ac">
    <w:name w:val="List Paragraph"/>
    <w:basedOn w:val="a"/>
    <w:uiPriority w:val="99"/>
    <w:qFormat/>
    <w:rsid w:val="00D02E7C"/>
    <w:pPr>
      <w:ind w:left="720"/>
      <w:contextualSpacing/>
    </w:pPr>
  </w:style>
  <w:style w:type="paragraph" w:styleId="ad">
    <w:name w:val="Body Text"/>
    <w:basedOn w:val="a"/>
    <w:link w:val="ae"/>
    <w:rsid w:val="008D5191"/>
    <w:pPr>
      <w:widowControl w:val="0"/>
      <w:pBdr>
        <w:top w:val="none" w:sz="0" w:space="0" w:color="000000"/>
        <w:left w:val="none" w:sz="0" w:space="0" w:color="000000"/>
        <w:bottom w:val="none" w:sz="0" w:space="0" w:color="000000"/>
        <w:right w:val="none" w:sz="0" w:space="0" w:color="000000"/>
      </w:pBdr>
      <w:suppressAutoHyphens/>
      <w:spacing w:after="120" w:line="240" w:lineRule="auto"/>
      <w:textAlignment w:val="baseline"/>
    </w:pPr>
    <w:rPr>
      <w:rFonts w:ascii="Times New Roman" w:eastAsia="Andale Sans UI" w:hAnsi="Times New Roman" w:cs="Tahoma"/>
      <w:kern w:val="1"/>
      <w:sz w:val="24"/>
      <w:szCs w:val="24"/>
      <w:lang w:val="de-DE" w:eastAsia="ja-JP" w:bidi="fa-IR"/>
    </w:rPr>
  </w:style>
  <w:style w:type="character" w:customStyle="1" w:styleId="ae">
    <w:name w:val="Основной текст Знак"/>
    <w:basedOn w:val="a0"/>
    <w:link w:val="ad"/>
    <w:rsid w:val="008D5191"/>
    <w:rPr>
      <w:rFonts w:ascii="Times New Roman" w:eastAsia="Andale Sans UI" w:hAnsi="Times New Roman" w:cs="Tahoma"/>
      <w:kern w:val="1"/>
      <w:sz w:val="24"/>
      <w:szCs w:val="24"/>
      <w:lang w:val="de-DE" w:eastAsia="ja-JP" w:bidi="fa-IR"/>
    </w:rPr>
  </w:style>
  <w:style w:type="character" w:customStyle="1" w:styleId="blk">
    <w:name w:val="blk"/>
    <w:basedOn w:val="a0"/>
    <w:rsid w:val="001556BD"/>
  </w:style>
  <w:style w:type="paragraph" w:customStyle="1" w:styleId="11">
    <w:name w:val="Обычный1"/>
    <w:rsid w:val="000D7547"/>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Andale Sans UI" w:hAnsi="Times New Roman" w:cs="Tahoma"/>
      <w:kern w:val="1"/>
      <w:sz w:val="24"/>
      <w:szCs w:val="24"/>
      <w:lang w:val="de-DE" w:eastAsia="ja-JP" w:bidi="fa-IR"/>
    </w:rPr>
  </w:style>
  <w:style w:type="paragraph" w:styleId="20">
    <w:name w:val="Body Text Indent 2"/>
    <w:basedOn w:val="a"/>
    <w:link w:val="22"/>
    <w:rsid w:val="00337690"/>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0"/>
    <w:rsid w:val="00337690"/>
    <w:rPr>
      <w:rFonts w:ascii="Times New Roman" w:eastAsia="Times New Roman" w:hAnsi="Times New Roman" w:cs="Times New Roman"/>
      <w:sz w:val="28"/>
      <w:szCs w:val="28"/>
    </w:rPr>
  </w:style>
  <w:style w:type="character" w:customStyle="1" w:styleId="13">
    <w:name w:val="Строгий1"/>
    <w:basedOn w:val="2"/>
    <w:rsid w:val="004A3758"/>
    <w:rPr>
      <w:b/>
      <w:bCs/>
    </w:rPr>
  </w:style>
  <w:style w:type="paragraph" w:customStyle="1" w:styleId="ConsPlusNormal">
    <w:name w:val="ConsPlusNormal"/>
    <w:link w:val="ConsPlusNormal0"/>
    <w:uiPriority w:val="99"/>
    <w:rsid w:val="00207254"/>
    <w:pPr>
      <w:autoSpaceDE w:val="0"/>
      <w:autoSpaceDN w:val="0"/>
      <w:adjustRightInd w:val="0"/>
      <w:spacing w:after="0" w:line="240" w:lineRule="auto"/>
    </w:pPr>
    <w:rPr>
      <w:rFonts w:ascii="Arial" w:eastAsia="Times New Roman" w:hAnsi="Arial" w:cs="Arial"/>
      <w:sz w:val="20"/>
      <w:szCs w:val="20"/>
      <w:lang w:eastAsia="en-US"/>
    </w:rPr>
  </w:style>
  <w:style w:type="paragraph" w:customStyle="1" w:styleId="Default">
    <w:name w:val="Default"/>
    <w:rsid w:val="009B353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4">
    <w:name w:val="Абзац списка1"/>
    <w:basedOn w:val="a"/>
    <w:uiPriority w:val="99"/>
    <w:rsid w:val="00247BEE"/>
    <w:pPr>
      <w:spacing w:after="0" w:line="360" w:lineRule="auto"/>
      <w:ind w:left="720" w:firstLine="709"/>
      <w:contextualSpacing/>
      <w:jc w:val="both"/>
    </w:pPr>
    <w:rPr>
      <w:rFonts w:ascii="Times New Roman" w:eastAsia="Times New Roman" w:hAnsi="Times New Roman" w:cs="Times New Roman"/>
      <w:sz w:val="28"/>
      <w:szCs w:val="20"/>
    </w:rPr>
  </w:style>
  <w:style w:type="paragraph" w:customStyle="1" w:styleId="p4">
    <w:name w:val="p4"/>
    <w:basedOn w:val="a"/>
    <w:uiPriority w:val="99"/>
    <w:rsid w:val="00247B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uiPriority w:val="99"/>
    <w:rsid w:val="00247BEE"/>
    <w:rPr>
      <w:rFonts w:cs="Times New Roman"/>
    </w:rPr>
  </w:style>
  <w:style w:type="character" w:customStyle="1" w:styleId="ConsPlusNormal0">
    <w:name w:val="ConsPlusNormal Знак"/>
    <w:basedOn w:val="a0"/>
    <w:link w:val="ConsPlusNormal"/>
    <w:uiPriority w:val="99"/>
    <w:locked/>
    <w:rsid w:val="00692F8A"/>
    <w:rPr>
      <w:rFonts w:ascii="Arial" w:eastAsia="Times New Roman" w:hAnsi="Arial" w:cs="Arial"/>
      <w:sz w:val="20"/>
      <w:szCs w:val="20"/>
      <w:lang w:eastAsia="en-US"/>
    </w:rPr>
  </w:style>
  <w:style w:type="paragraph" w:customStyle="1" w:styleId="31">
    <w:name w:val="Основной текст с отступом 31"/>
    <w:basedOn w:val="a"/>
    <w:rsid w:val="001B7311"/>
    <w:pPr>
      <w:suppressAutoHyphens/>
      <w:spacing w:after="0" w:line="240" w:lineRule="auto"/>
      <w:ind w:firstLine="709"/>
      <w:jc w:val="both"/>
    </w:pPr>
    <w:rPr>
      <w:rFonts w:ascii="Times New Roman" w:eastAsia="Times New Roman" w:hAnsi="Times New Roman" w:cs="Times New Roman"/>
      <w:sz w:val="24"/>
      <w:szCs w:val="24"/>
      <w:lang w:eastAsia="ar-SA"/>
    </w:rPr>
  </w:style>
  <w:style w:type="paragraph" w:customStyle="1" w:styleId="6">
    <w:name w:val="Акты 6 пт"/>
    <w:basedOn w:val="a"/>
    <w:uiPriority w:val="99"/>
    <w:rsid w:val="00C0302E"/>
    <w:pPr>
      <w:spacing w:before="120" w:after="0" w:line="240" w:lineRule="auto"/>
      <w:ind w:firstLine="709"/>
      <w:jc w:val="both"/>
    </w:pPr>
    <w:rPr>
      <w:rFonts w:ascii="Times New Roman" w:eastAsia="Times New Roman" w:hAnsi="Times New Roman" w:cs="Times New Roman"/>
      <w:sz w:val="28"/>
      <w:szCs w:val="28"/>
    </w:rPr>
  </w:style>
  <w:style w:type="paragraph" w:styleId="3">
    <w:name w:val="Body Text Indent 3"/>
    <w:basedOn w:val="a"/>
    <w:link w:val="30"/>
    <w:rsid w:val="00327C26"/>
    <w:pPr>
      <w:spacing w:after="120" w:line="240" w:lineRule="auto"/>
      <w:ind w:left="283"/>
      <w:jc w:val="both"/>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327C26"/>
    <w:rPr>
      <w:rFonts w:ascii="Times New Roman" w:eastAsia="Times New Roman" w:hAnsi="Times New Roman" w:cs="Times New Roman"/>
      <w:sz w:val="16"/>
      <w:szCs w:val="16"/>
    </w:rPr>
  </w:style>
  <w:style w:type="paragraph" w:customStyle="1" w:styleId="23">
    <w:name w:val="Абзац списка2"/>
    <w:basedOn w:val="a"/>
    <w:rsid w:val="00BF3ED9"/>
    <w:pPr>
      <w:ind w:left="720"/>
      <w:contextualSpacing/>
    </w:pPr>
    <w:rPr>
      <w:rFonts w:ascii="Calibri" w:eastAsia="Times New Roman" w:hAnsi="Calibri" w:cs="Times New Roman"/>
      <w:lang w:eastAsia="en-US"/>
    </w:rPr>
  </w:style>
  <w:style w:type="paragraph" w:customStyle="1" w:styleId="32">
    <w:name w:val="Абзац списка3"/>
    <w:basedOn w:val="a"/>
    <w:rsid w:val="00C15DBD"/>
    <w:pPr>
      <w:ind w:left="720"/>
      <w:contextualSpacing/>
    </w:pPr>
    <w:rPr>
      <w:rFonts w:ascii="Calibri" w:eastAsia="Times New Roman" w:hAnsi="Calibri" w:cs="Times New Roman"/>
      <w:lang w:eastAsia="en-US"/>
    </w:rPr>
  </w:style>
  <w:style w:type="paragraph" w:customStyle="1" w:styleId="headertext">
    <w:name w:val="headertext"/>
    <w:basedOn w:val="a"/>
    <w:rsid w:val="00C15DBD"/>
    <w:pPr>
      <w:spacing w:before="100" w:beforeAutospacing="1" w:after="100" w:afterAutospacing="1" w:line="240" w:lineRule="auto"/>
    </w:pPr>
    <w:rPr>
      <w:rFonts w:ascii="Times New Roman" w:eastAsia="Calibri" w:hAnsi="Times New Roman" w:cs="Times New Roman"/>
      <w:sz w:val="24"/>
      <w:szCs w:val="24"/>
    </w:rPr>
  </w:style>
  <w:style w:type="paragraph" w:customStyle="1" w:styleId="4">
    <w:name w:val="Абзац списка4"/>
    <w:basedOn w:val="a"/>
    <w:rsid w:val="00581964"/>
    <w:pPr>
      <w:ind w:left="720"/>
      <w:contextualSpacing/>
    </w:pPr>
    <w:rPr>
      <w:rFonts w:ascii="Calibri" w:eastAsia="Times New Roman" w:hAnsi="Calibri" w:cs="Times New Roman"/>
      <w:lang w:eastAsia="en-US"/>
    </w:rPr>
  </w:style>
  <w:style w:type="paragraph" w:customStyle="1" w:styleId="pboth1">
    <w:name w:val="pboth1"/>
    <w:basedOn w:val="a"/>
    <w:rsid w:val="00581964"/>
    <w:pPr>
      <w:spacing w:before="100" w:beforeAutospacing="1" w:after="150" w:line="275" w:lineRule="atLeast"/>
      <w:jc w:val="both"/>
    </w:pPr>
    <w:rPr>
      <w:rFonts w:ascii="Times New Roman" w:eastAsia="Calibri" w:hAnsi="Times New Roman" w:cs="Times New Roman"/>
      <w:sz w:val="24"/>
      <w:szCs w:val="24"/>
    </w:rPr>
  </w:style>
  <w:style w:type="character" w:customStyle="1" w:styleId="ppt-document">
    <w:name w:val="ppt-document"/>
    <w:basedOn w:val="a0"/>
    <w:rsid w:val="00577B72"/>
  </w:style>
  <w:style w:type="paragraph" w:customStyle="1" w:styleId="5">
    <w:name w:val="Абзац списка5"/>
    <w:basedOn w:val="a"/>
    <w:rsid w:val="00BE32D3"/>
    <w:pPr>
      <w:ind w:left="720"/>
      <w:contextualSpacing/>
    </w:pPr>
    <w:rPr>
      <w:rFonts w:ascii="Calibri" w:eastAsia="Times New Roman"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66143">
      <w:bodyDiv w:val="1"/>
      <w:marLeft w:val="0"/>
      <w:marRight w:val="0"/>
      <w:marTop w:val="0"/>
      <w:marBottom w:val="0"/>
      <w:divBdr>
        <w:top w:val="none" w:sz="0" w:space="0" w:color="auto"/>
        <w:left w:val="none" w:sz="0" w:space="0" w:color="auto"/>
        <w:bottom w:val="none" w:sz="0" w:space="0" w:color="auto"/>
        <w:right w:val="none" w:sz="0" w:space="0" w:color="auto"/>
      </w:divBdr>
    </w:div>
    <w:div w:id="251740950">
      <w:bodyDiv w:val="1"/>
      <w:marLeft w:val="0"/>
      <w:marRight w:val="0"/>
      <w:marTop w:val="0"/>
      <w:marBottom w:val="0"/>
      <w:divBdr>
        <w:top w:val="none" w:sz="0" w:space="0" w:color="auto"/>
        <w:left w:val="none" w:sz="0" w:space="0" w:color="auto"/>
        <w:bottom w:val="none" w:sz="0" w:space="0" w:color="auto"/>
        <w:right w:val="none" w:sz="0" w:space="0" w:color="auto"/>
      </w:divBdr>
      <w:divsChild>
        <w:div w:id="861868607">
          <w:marLeft w:val="0"/>
          <w:marRight w:val="0"/>
          <w:marTop w:val="120"/>
          <w:marBottom w:val="0"/>
          <w:divBdr>
            <w:top w:val="none" w:sz="0" w:space="0" w:color="auto"/>
            <w:left w:val="none" w:sz="0" w:space="0" w:color="auto"/>
            <w:bottom w:val="none" w:sz="0" w:space="0" w:color="auto"/>
            <w:right w:val="none" w:sz="0" w:space="0" w:color="auto"/>
          </w:divBdr>
        </w:div>
        <w:div w:id="2015570123">
          <w:marLeft w:val="0"/>
          <w:marRight w:val="0"/>
          <w:marTop w:val="120"/>
          <w:marBottom w:val="0"/>
          <w:divBdr>
            <w:top w:val="none" w:sz="0" w:space="0" w:color="auto"/>
            <w:left w:val="none" w:sz="0" w:space="0" w:color="auto"/>
            <w:bottom w:val="none" w:sz="0" w:space="0" w:color="auto"/>
            <w:right w:val="none" w:sz="0" w:space="0" w:color="auto"/>
          </w:divBdr>
        </w:div>
      </w:divsChild>
    </w:div>
    <w:div w:id="255210239">
      <w:bodyDiv w:val="1"/>
      <w:marLeft w:val="0"/>
      <w:marRight w:val="0"/>
      <w:marTop w:val="0"/>
      <w:marBottom w:val="0"/>
      <w:divBdr>
        <w:top w:val="none" w:sz="0" w:space="0" w:color="auto"/>
        <w:left w:val="none" w:sz="0" w:space="0" w:color="auto"/>
        <w:bottom w:val="none" w:sz="0" w:space="0" w:color="auto"/>
        <w:right w:val="none" w:sz="0" w:space="0" w:color="auto"/>
      </w:divBdr>
    </w:div>
    <w:div w:id="281618599">
      <w:bodyDiv w:val="1"/>
      <w:marLeft w:val="0"/>
      <w:marRight w:val="0"/>
      <w:marTop w:val="0"/>
      <w:marBottom w:val="0"/>
      <w:divBdr>
        <w:top w:val="none" w:sz="0" w:space="0" w:color="auto"/>
        <w:left w:val="none" w:sz="0" w:space="0" w:color="auto"/>
        <w:bottom w:val="none" w:sz="0" w:space="0" w:color="auto"/>
        <w:right w:val="none" w:sz="0" w:space="0" w:color="auto"/>
      </w:divBdr>
    </w:div>
    <w:div w:id="360087033">
      <w:bodyDiv w:val="1"/>
      <w:marLeft w:val="0"/>
      <w:marRight w:val="0"/>
      <w:marTop w:val="0"/>
      <w:marBottom w:val="0"/>
      <w:divBdr>
        <w:top w:val="none" w:sz="0" w:space="0" w:color="auto"/>
        <w:left w:val="none" w:sz="0" w:space="0" w:color="auto"/>
        <w:bottom w:val="none" w:sz="0" w:space="0" w:color="auto"/>
        <w:right w:val="none" w:sz="0" w:space="0" w:color="auto"/>
      </w:divBdr>
    </w:div>
    <w:div w:id="361512400">
      <w:bodyDiv w:val="1"/>
      <w:marLeft w:val="0"/>
      <w:marRight w:val="0"/>
      <w:marTop w:val="0"/>
      <w:marBottom w:val="0"/>
      <w:divBdr>
        <w:top w:val="none" w:sz="0" w:space="0" w:color="auto"/>
        <w:left w:val="none" w:sz="0" w:space="0" w:color="auto"/>
        <w:bottom w:val="none" w:sz="0" w:space="0" w:color="auto"/>
        <w:right w:val="none" w:sz="0" w:space="0" w:color="auto"/>
      </w:divBdr>
    </w:div>
    <w:div w:id="422604693">
      <w:bodyDiv w:val="1"/>
      <w:marLeft w:val="0"/>
      <w:marRight w:val="0"/>
      <w:marTop w:val="0"/>
      <w:marBottom w:val="0"/>
      <w:divBdr>
        <w:top w:val="none" w:sz="0" w:space="0" w:color="auto"/>
        <w:left w:val="none" w:sz="0" w:space="0" w:color="auto"/>
        <w:bottom w:val="none" w:sz="0" w:space="0" w:color="auto"/>
        <w:right w:val="none" w:sz="0" w:space="0" w:color="auto"/>
      </w:divBdr>
    </w:div>
    <w:div w:id="491995268">
      <w:bodyDiv w:val="1"/>
      <w:marLeft w:val="0"/>
      <w:marRight w:val="0"/>
      <w:marTop w:val="0"/>
      <w:marBottom w:val="0"/>
      <w:divBdr>
        <w:top w:val="none" w:sz="0" w:space="0" w:color="auto"/>
        <w:left w:val="none" w:sz="0" w:space="0" w:color="auto"/>
        <w:bottom w:val="none" w:sz="0" w:space="0" w:color="auto"/>
        <w:right w:val="none" w:sz="0" w:space="0" w:color="auto"/>
      </w:divBdr>
      <w:divsChild>
        <w:div w:id="782380289">
          <w:marLeft w:val="0"/>
          <w:marRight w:val="0"/>
          <w:marTop w:val="0"/>
          <w:marBottom w:val="0"/>
          <w:divBdr>
            <w:top w:val="none" w:sz="0" w:space="0" w:color="auto"/>
            <w:left w:val="none" w:sz="0" w:space="0" w:color="auto"/>
            <w:bottom w:val="none" w:sz="0" w:space="0" w:color="auto"/>
            <w:right w:val="none" w:sz="0" w:space="0" w:color="auto"/>
          </w:divBdr>
        </w:div>
      </w:divsChild>
    </w:div>
    <w:div w:id="495802591">
      <w:bodyDiv w:val="1"/>
      <w:marLeft w:val="0"/>
      <w:marRight w:val="0"/>
      <w:marTop w:val="0"/>
      <w:marBottom w:val="0"/>
      <w:divBdr>
        <w:top w:val="none" w:sz="0" w:space="0" w:color="auto"/>
        <w:left w:val="none" w:sz="0" w:space="0" w:color="auto"/>
        <w:bottom w:val="none" w:sz="0" w:space="0" w:color="auto"/>
        <w:right w:val="none" w:sz="0" w:space="0" w:color="auto"/>
      </w:divBdr>
    </w:div>
    <w:div w:id="500702267">
      <w:bodyDiv w:val="1"/>
      <w:marLeft w:val="0"/>
      <w:marRight w:val="0"/>
      <w:marTop w:val="0"/>
      <w:marBottom w:val="0"/>
      <w:divBdr>
        <w:top w:val="none" w:sz="0" w:space="0" w:color="auto"/>
        <w:left w:val="none" w:sz="0" w:space="0" w:color="auto"/>
        <w:bottom w:val="none" w:sz="0" w:space="0" w:color="auto"/>
        <w:right w:val="none" w:sz="0" w:space="0" w:color="auto"/>
      </w:divBdr>
    </w:div>
    <w:div w:id="693582053">
      <w:bodyDiv w:val="1"/>
      <w:marLeft w:val="0"/>
      <w:marRight w:val="0"/>
      <w:marTop w:val="0"/>
      <w:marBottom w:val="0"/>
      <w:divBdr>
        <w:top w:val="none" w:sz="0" w:space="0" w:color="auto"/>
        <w:left w:val="none" w:sz="0" w:space="0" w:color="auto"/>
        <w:bottom w:val="none" w:sz="0" w:space="0" w:color="auto"/>
        <w:right w:val="none" w:sz="0" w:space="0" w:color="auto"/>
      </w:divBdr>
    </w:div>
    <w:div w:id="721756266">
      <w:bodyDiv w:val="1"/>
      <w:marLeft w:val="0"/>
      <w:marRight w:val="0"/>
      <w:marTop w:val="0"/>
      <w:marBottom w:val="0"/>
      <w:divBdr>
        <w:top w:val="none" w:sz="0" w:space="0" w:color="auto"/>
        <w:left w:val="none" w:sz="0" w:space="0" w:color="auto"/>
        <w:bottom w:val="none" w:sz="0" w:space="0" w:color="auto"/>
        <w:right w:val="none" w:sz="0" w:space="0" w:color="auto"/>
      </w:divBdr>
    </w:div>
    <w:div w:id="736056481">
      <w:bodyDiv w:val="1"/>
      <w:marLeft w:val="0"/>
      <w:marRight w:val="0"/>
      <w:marTop w:val="0"/>
      <w:marBottom w:val="0"/>
      <w:divBdr>
        <w:top w:val="none" w:sz="0" w:space="0" w:color="auto"/>
        <w:left w:val="none" w:sz="0" w:space="0" w:color="auto"/>
        <w:bottom w:val="none" w:sz="0" w:space="0" w:color="auto"/>
        <w:right w:val="none" w:sz="0" w:space="0" w:color="auto"/>
      </w:divBdr>
      <w:divsChild>
        <w:div w:id="1089503215">
          <w:marLeft w:val="0"/>
          <w:marRight w:val="0"/>
          <w:marTop w:val="120"/>
          <w:marBottom w:val="0"/>
          <w:divBdr>
            <w:top w:val="none" w:sz="0" w:space="0" w:color="auto"/>
            <w:left w:val="none" w:sz="0" w:space="0" w:color="auto"/>
            <w:bottom w:val="none" w:sz="0" w:space="0" w:color="auto"/>
            <w:right w:val="none" w:sz="0" w:space="0" w:color="auto"/>
          </w:divBdr>
        </w:div>
      </w:divsChild>
    </w:div>
    <w:div w:id="747465197">
      <w:bodyDiv w:val="1"/>
      <w:marLeft w:val="0"/>
      <w:marRight w:val="0"/>
      <w:marTop w:val="0"/>
      <w:marBottom w:val="0"/>
      <w:divBdr>
        <w:top w:val="none" w:sz="0" w:space="0" w:color="auto"/>
        <w:left w:val="none" w:sz="0" w:space="0" w:color="auto"/>
        <w:bottom w:val="none" w:sz="0" w:space="0" w:color="auto"/>
        <w:right w:val="none" w:sz="0" w:space="0" w:color="auto"/>
      </w:divBdr>
    </w:div>
    <w:div w:id="799884764">
      <w:bodyDiv w:val="1"/>
      <w:marLeft w:val="0"/>
      <w:marRight w:val="0"/>
      <w:marTop w:val="0"/>
      <w:marBottom w:val="0"/>
      <w:divBdr>
        <w:top w:val="none" w:sz="0" w:space="0" w:color="auto"/>
        <w:left w:val="none" w:sz="0" w:space="0" w:color="auto"/>
        <w:bottom w:val="none" w:sz="0" w:space="0" w:color="auto"/>
        <w:right w:val="none" w:sz="0" w:space="0" w:color="auto"/>
      </w:divBdr>
    </w:div>
    <w:div w:id="859440433">
      <w:bodyDiv w:val="1"/>
      <w:marLeft w:val="0"/>
      <w:marRight w:val="0"/>
      <w:marTop w:val="0"/>
      <w:marBottom w:val="0"/>
      <w:divBdr>
        <w:top w:val="none" w:sz="0" w:space="0" w:color="auto"/>
        <w:left w:val="none" w:sz="0" w:space="0" w:color="auto"/>
        <w:bottom w:val="none" w:sz="0" w:space="0" w:color="auto"/>
        <w:right w:val="none" w:sz="0" w:space="0" w:color="auto"/>
      </w:divBdr>
    </w:div>
    <w:div w:id="941495246">
      <w:bodyDiv w:val="1"/>
      <w:marLeft w:val="0"/>
      <w:marRight w:val="0"/>
      <w:marTop w:val="0"/>
      <w:marBottom w:val="0"/>
      <w:divBdr>
        <w:top w:val="none" w:sz="0" w:space="0" w:color="auto"/>
        <w:left w:val="none" w:sz="0" w:space="0" w:color="auto"/>
        <w:bottom w:val="none" w:sz="0" w:space="0" w:color="auto"/>
        <w:right w:val="none" w:sz="0" w:space="0" w:color="auto"/>
      </w:divBdr>
    </w:div>
    <w:div w:id="945772647">
      <w:bodyDiv w:val="1"/>
      <w:marLeft w:val="0"/>
      <w:marRight w:val="0"/>
      <w:marTop w:val="0"/>
      <w:marBottom w:val="0"/>
      <w:divBdr>
        <w:top w:val="none" w:sz="0" w:space="0" w:color="auto"/>
        <w:left w:val="none" w:sz="0" w:space="0" w:color="auto"/>
        <w:bottom w:val="none" w:sz="0" w:space="0" w:color="auto"/>
        <w:right w:val="none" w:sz="0" w:space="0" w:color="auto"/>
      </w:divBdr>
    </w:div>
    <w:div w:id="970407075">
      <w:bodyDiv w:val="1"/>
      <w:marLeft w:val="0"/>
      <w:marRight w:val="0"/>
      <w:marTop w:val="0"/>
      <w:marBottom w:val="0"/>
      <w:divBdr>
        <w:top w:val="none" w:sz="0" w:space="0" w:color="auto"/>
        <w:left w:val="none" w:sz="0" w:space="0" w:color="auto"/>
        <w:bottom w:val="none" w:sz="0" w:space="0" w:color="auto"/>
        <w:right w:val="none" w:sz="0" w:space="0" w:color="auto"/>
      </w:divBdr>
    </w:div>
    <w:div w:id="982009383">
      <w:bodyDiv w:val="1"/>
      <w:marLeft w:val="0"/>
      <w:marRight w:val="0"/>
      <w:marTop w:val="0"/>
      <w:marBottom w:val="0"/>
      <w:divBdr>
        <w:top w:val="none" w:sz="0" w:space="0" w:color="auto"/>
        <w:left w:val="none" w:sz="0" w:space="0" w:color="auto"/>
        <w:bottom w:val="none" w:sz="0" w:space="0" w:color="auto"/>
        <w:right w:val="none" w:sz="0" w:space="0" w:color="auto"/>
      </w:divBdr>
    </w:div>
    <w:div w:id="1065687558">
      <w:bodyDiv w:val="1"/>
      <w:marLeft w:val="0"/>
      <w:marRight w:val="0"/>
      <w:marTop w:val="0"/>
      <w:marBottom w:val="0"/>
      <w:divBdr>
        <w:top w:val="none" w:sz="0" w:space="0" w:color="auto"/>
        <w:left w:val="none" w:sz="0" w:space="0" w:color="auto"/>
        <w:bottom w:val="none" w:sz="0" w:space="0" w:color="auto"/>
        <w:right w:val="none" w:sz="0" w:space="0" w:color="auto"/>
      </w:divBdr>
    </w:div>
    <w:div w:id="1069574903">
      <w:bodyDiv w:val="1"/>
      <w:marLeft w:val="0"/>
      <w:marRight w:val="0"/>
      <w:marTop w:val="0"/>
      <w:marBottom w:val="0"/>
      <w:divBdr>
        <w:top w:val="none" w:sz="0" w:space="0" w:color="auto"/>
        <w:left w:val="none" w:sz="0" w:space="0" w:color="auto"/>
        <w:bottom w:val="none" w:sz="0" w:space="0" w:color="auto"/>
        <w:right w:val="none" w:sz="0" w:space="0" w:color="auto"/>
      </w:divBdr>
    </w:div>
    <w:div w:id="1131247536">
      <w:bodyDiv w:val="1"/>
      <w:marLeft w:val="0"/>
      <w:marRight w:val="0"/>
      <w:marTop w:val="0"/>
      <w:marBottom w:val="0"/>
      <w:divBdr>
        <w:top w:val="none" w:sz="0" w:space="0" w:color="auto"/>
        <w:left w:val="none" w:sz="0" w:space="0" w:color="auto"/>
        <w:bottom w:val="none" w:sz="0" w:space="0" w:color="auto"/>
        <w:right w:val="none" w:sz="0" w:space="0" w:color="auto"/>
      </w:divBdr>
    </w:div>
    <w:div w:id="1340622435">
      <w:bodyDiv w:val="1"/>
      <w:marLeft w:val="0"/>
      <w:marRight w:val="0"/>
      <w:marTop w:val="0"/>
      <w:marBottom w:val="0"/>
      <w:divBdr>
        <w:top w:val="none" w:sz="0" w:space="0" w:color="auto"/>
        <w:left w:val="none" w:sz="0" w:space="0" w:color="auto"/>
        <w:bottom w:val="none" w:sz="0" w:space="0" w:color="auto"/>
        <w:right w:val="none" w:sz="0" w:space="0" w:color="auto"/>
      </w:divBdr>
    </w:div>
    <w:div w:id="1460421045">
      <w:bodyDiv w:val="1"/>
      <w:marLeft w:val="0"/>
      <w:marRight w:val="0"/>
      <w:marTop w:val="0"/>
      <w:marBottom w:val="0"/>
      <w:divBdr>
        <w:top w:val="none" w:sz="0" w:space="0" w:color="auto"/>
        <w:left w:val="none" w:sz="0" w:space="0" w:color="auto"/>
        <w:bottom w:val="none" w:sz="0" w:space="0" w:color="auto"/>
        <w:right w:val="none" w:sz="0" w:space="0" w:color="auto"/>
      </w:divBdr>
      <w:divsChild>
        <w:div w:id="1986396963">
          <w:marLeft w:val="0"/>
          <w:marRight w:val="0"/>
          <w:marTop w:val="121"/>
          <w:marBottom w:val="0"/>
          <w:divBdr>
            <w:top w:val="none" w:sz="0" w:space="0" w:color="auto"/>
            <w:left w:val="none" w:sz="0" w:space="0" w:color="auto"/>
            <w:bottom w:val="none" w:sz="0" w:space="0" w:color="auto"/>
            <w:right w:val="none" w:sz="0" w:space="0" w:color="auto"/>
          </w:divBdr>
        </w:div>
      </w:divsChild>
    </w:div>
    <w:div w:id="1461460886">
      <w:bodyDiv w:val="1"/>
      <w:marLeft w:val="0"/>
      <w:marRight w:val="0"/>
      <w:marTop w:val="0"/>
      <w:marBottom w:val="0"/>
      <w:divBdr>
        <w:top w:val="none" w:sz="0" w:space="0" w:color="auto"/>
        <w:left w:val="none" w:sz="0" w:space="0" w:color="auto"/>
        <w:bottom w:val="none" w:sz="0" w:space="0" w:color="auto"/>
        <w:right w:val="none" w:sz="0" w:space="0" w:color="auto"/>
      </w:divBdr>
    </w:div>
    <w:div w:id="1523202947">
      <w:bodyDiv w:val="1"/>
      <w:marLeft w:val="0"/>
      <w:marRight w:val="0"/>
      <w:marTop w:val="0"/>
      <w:marBottom w:val="0"/>
      <w:divBdr>
        <w:top w:val="none" w:sz="0" w:space="0" w:color="auto"/>
        <w:left w:val="none" w:sz="0" w:space="0" w:color="auto"/>
        <w:bottom w:val="none" w:sz="0" w:space="0" w:color="auto"/>
        <w:right w:val="none" w:sz="0" w:space="0" w:color="auto"/>
      </w:divBdr>
    </w:div>
    <w:div w:id="1633630799">
      <w:bodyDiv w:val="1"/>
      <w:marLeft w:val="0"/>
      <w:marRight w:val="0"/>
      <w:marTop w:val="0"/>
      <w:marBottom w:val="0"/>
      <w:divBdr>
        <w:top w:val="none" w:sz="0" w:space="0" w:color="auto"/>
        <w:left w:val="none" w:sz="0" w:space="0" w:color="auto"/>
        <w:bottom w:val="none" w:sz="0" w:space="0" w:color="auto"/>
        <w:right w:val="none" w:sz="0" w:space="0" w:color="auto"/>
      </w:divBdr>
    </w:div>
    <w:div w:id="1645431826">
      <w:bodyDiv w:val="1"/>
      <w:marLeft w:val="0"/>
      <w:marRight w:val="0"/>
      <w:marTop w:val="0"/>
      <w:marBottom w:val="0"/>
      <w:divBdr>
        <w:top w:val="none" w:sz="0" w:space="0" w:color="auto"/>
        <w:left w:val="none" w:sz="0" w:space="0" w:color="auto"/>
        <w:bottom w:val="none" w:sz="0" w:space="0" w:color="auto"/>
        <w:right w:val="none" w:sz="0" w:space="0" w:color="auto"/>
      </w:divBdr>
    </w:div>
    <w:div w:id="1694304105">
      <w:bodyDiv w:val="1"/>
      <w:marLeft w:val="0"/>
      <w:marRight w:val="0"/>
      <w:marTop w:val="0"/>
      <w:marBottom w:val="0"/>
      <w:divBdr>
        <w:top w:val="none" w:sz="0" w:space="0" w:color="auto"/>
        <w:left w:val="none" w:sz="0" w:space="0" w:color="auto"/>
        <w:bottom w:val="none" w:sz="0" w:space="0" w:color="auto"/>
        <w:right w:val="none" w:sz="0" w:space="0" w:color="auto"/>
      </w:divBdr>
    </w:div>
    <w:div w:id="1890417894">
      <w:bodyDiv w:val="1"/>
      <w:marLeft w:val="0"/>
      <w:marRight w:val="0"/>
      <w:marTop w:val="0"/>
      <w:marBottom w:val="0"/>
      <w:divBdr>
        <w:top w:val="none" w:sz="0" w:space="0" w:color="auto"/>
        <w:left w:val="none" w:sz="0" w:space="0" w:color="auto"/>
        <w:bottom w:val="none" w:sz="0" w:space="0" w:color="auto"/>
        <w:right w:val="none" w:sz="0" w:space="0" w:color="auto"/>
      </w:divBdr>
      <w:divsChild>
        <w:div w:id="1066487366">
          <w:marLeft w:val="0"/>
          <w:marRight w:val="0"/>
          <w:marTop w:val="120"/>
          <w:marBottom w:val="0"/>
          <w:divBdr>
            <w:top w:val="none" w:sz="0" w:space="0" w:color="auto"/>
            <w:left w:val="none" w:sz="0" w:space="0" w:color="auto"/>
            <w:bottom w:val="none" w:sz="0" w:space="0" w:color="auto"/>
            <w:right w:val="none" w:sz="0" w:space="0" w:color="auto"/>
          </w:divBdr>
        </w:div>
      </w:divsChild>
    </w:div>
    <w:div w:id="1921720501">
      <w:bodyDiv w:val="1"/>
      <w:marLeft w:val="0"/>
      <w:marRight w:val="0"/>
      <w:marTop w:val="0"/>
      <w:marBottom w:val="0"/>
      <w:divBdr>
        <w:top w:val="none" w:sz="0" w:space="0" w:color="auto"/>
        <w:left w:val="none" w:sz="0" w:space="0" w:color="auto"/>
        <w:bottom w:val="none" w:sz="0" w:space="0" w:color="auto"/>
        <w:right w:val="none" w:sz="0" w:space="0" w:color="auto"/>
      </w:divBdr>
    </w:div>
    <w:div w:id="1922057417">
      <w:bodyDiv w:val="1"/>
      <w:marLeft w:val="0"/>
      <w:marRight w:val="0"/>
      <w:marTop w:val="0"/>
      <w:marBottom w:val="0"/>
      <w:divBdr>
        <w:top w:val="none" w:sz="0" w:space="0" w:color="auto"/>
        <w:left w:val="none" w:sz="0" w:space="0" w:color="auto"/>
        <w:bottom w:val="none" w:sz="0" w:space="0" w:color="auto"/>
        <w:right w:val="none" w:sz="0" w:space="0" w:color="auto"/>
      </w:divBdr>
    </w:div>
    <w:div w:id="1981112718">
      <w:bodyDiv w:val="1"/>
      <w:marLeft w:val="0"/>
      <w:marRight w:val="0"/>
      <w:marTop w:val="0"/>
      <w:marBottom w:val="0"/>
      <w:divBdr>
        <w:top w:val="none" w:sz="0" w:space="0" w:color="auto"/>
        <w:left w:val="none" w:sz="0" w:space="0" w:color="auto"/>
        <w:bottom w:val="none" w:sz="0" w:space="0" w:color="auto"/>
        <w:right w:val="none" w:sz="0" w:space="0" w:color="auto"/>
      </w:divBdr>
    </w:div>
    <w:div w:id="1995406226">
      <w:bodyDiv w:val="1"/>
      <w:marLeft w:val="0"/>
      <w:marRight w:val="0"/>
      <w:marTop w:val="0"/>
      <w:marBottom w:val="0"/>
      <w:divBdr>
        <w:top w:val="none" w:sz="0" w:space="0" w:color="auto"/>
        <w:left w:val="none" w:sz="0" w:space="0" w:color="auto"/>
        <w:bottom w:val="none" w:sz="0" w:space="0" w:color="auto"/>
        <w:right w:val="none" w:sz="0" w:space="0" w:color="auto"/>
      </w:divBdr>
    </w:div>
    <w:div w:id="208806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659E8-ACDE-4E1E-9041-2EAB6A5F5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8132</Words>
  <Characters>46357</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Надежда</cp:lastModifiedBy>
  <cp:revision>2</cp:revision>
  <cp:lastPrinted>2019-03-06T10:26:00Z</cp:lastPrinted>
  <dcterms:created xsi:type="dcterms:W3CDTF">2019-03-18T03:03:00Z</dcterms:created>
  <dcterms:modified xsi:type="dcterms:W3CDTF">2019-03-18T03:03:00Z</dcterms:modified>
</cp:coreProperties>
</file>