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50E" w:rsidRDefault="0053250E" w:rsidP="0053250E">
      <w:pPr>
        <w:ind w:firstLine="698"/>
        <w:jc w:val="right"/>
        <w:rPr>
          <w:rStyle w:val="a5"/>
          <w:rFonts w:ascii="Times New Roman" w:hAnsi="Times New Roman" w:cs="Times New Roman"/>
          <w:b w:val="0"/>
          <w:bCs/>
          <w:color w:val="auto"/>
          <w:sz w:val="28"/>
          <w:szCs w:val="28"/>
        </w:rPr>
      </w:pPr>
      <w:bookmarkStart w:id="0" w:name="sub_14000"/>
      <w:bookmarkStart w:id="1" w:name="_GoBack"/>
      <w:bookmarkEnd w:id="1"/>
      <w:r w:rsidRPr="0053250E">
        <w:rPr>
          <w:rStyle w:val="a5"/>
          <w:rFonts w:ascii="Times New Roman" w:hAnsi="Times New Roman" w:cs="Times New Roman"/>
          <w:b w:val="0"/>
          <w:bCs/>
          <w:color w:val="auto"/>
          <w:sz w:val="28"/>
          <w:szCs w:val="28"/>
        </w:rPr>
        <w:t xml:space="preserve">Приложение № </w:t>
      </w:r>
      <w:r>
        <w:rPr>
          <w:rStyle w:val="a5"/>
          <w:rFonts w:ascii="Times New Roman" w:hAnsi="Times New Roman" w:cs="Times New Roman"/>
          <w:b w:val="0"/>
          <w:bCs/>
          <w:color w:val="auto"/>
          <w:sz w:val="28"/>
          <w:szCs w:val="28"/>
        </w:rPr>
        <w:t>1</w:t>
      </w:r>
    </w:p>
    <w:p w:rsidR="00C634E0" w:rsidRDefault="00C634E0" w:rsidP="0053250E">
      <w:pPr>
        <w:ind w:firstLine="698"/>
        <w:jc w:val="right"/>
        <w:rPr>
          <w:rStyle w:val="a5"/>
          <w:rFonts w:ascii="Times New Roman" w:hAnsi="Times New Roman" w:cs="Times New Roman"/>
          <w:b w:val="0"/>
          <w:bCs/>
          <w:color w:val="auto"/>
          <w:sz w:val="28"/>
          <w:szCs w:val="28"/>
        </w:rPr>
      </w:pPr>
      <w:r>
        <w:rPr>
          <w:rStyle w:val="a5"/>
          <w:rFonts w:ascii="Times New Roman" w:hAnsi="Times New Roman" w:cs="Times New Roman"/>
          <w:b w:val="0"/>
          <w:bCs/>
          <w:color w:val="auto"/>
          <w:sz w:val="28"/>
          <w:szCs w:val="28"/>
        </w:rPr>
        <w:t>к</w:t>
      </w:r>
      <w:r w:rsidR="00614988">
        <w:rPr>
          <w:rStyle w:val="a5"/>
          <w:rFonts w:ascii="Times New Roman" w:hAnsi="Times New Roman" w:cs="Times New Roman"/>
          <w:b w:val="0"/>
          <w:bCs/>
          <w:color w:val="auto"/>
          <w:sz w:val="28"/>
          <w:szCs w:val="28"/>
        </w:rPr>
        <w:t xml:space="preserve"> постановлению администрации </w:t>
      </w:r>
    </w:p>
    <w:p w:rsidR="00614988" w:rsidRDefault="00C634E0" w:rsidP="0053250E">
      <w:pPr>
        <w:ind w:firstLine="698"/>
        <w:jc w:val="right"/>
        <w:rPr>
          <w:rStyle w:val="a5"/>
          <w:rFonts w:ascii="Times New Roman" w:hAnsi="Times New Roman" w:cs="Times New Roman"/>
          <w:b w:val="0"/>
          <w:bCs/>
          <w:color w:val="auto"/>
          <w:sz w:val="28"/>
          <w:szCs w:val="28"/>
        </w:rPr>
      </w:pPr>
      <w:r>
        <w:rPr>
          <w:rStyle w:val="a5"/>
          <w:rFonts w:ascii="Times New Roman" w:hAnsi="Times New Roman" w:cs="Times New Roman"/>
          <w:b w:val="0"/>
          <w:bCs/>
          <w:color w:val="auto"/>
          <w:sz w:val="28"/>
          <w:szCs w:val="28"/>
        </w:rPr>
        <w:t>Саракташского поссовета</w:t>
      </w:r>
    </w:p>
    <w:p w:rsidR="00614988" w:rsidRDefault="00C634E0" w:rsidP="00614988">
      <w:pPr>
        <w:tabs>
          <w:tab w:val="center" w:pos="5451"/>
          <w:tab w:val="left" w:pos="8280"/>
        </w:tabs>
        <w:ind w:firstLine="698"/>
        <w:jc w:val="left"/>
        <w:rPr>
          <w:rStyle w:val="a5"/>
          <w:rFonts w:ascii="Times New Roman" w:hAnsi="Times New Roman" w:cs="Times New Roman"/>
          <w:b w:val="0"/>
          <w:bCs/>
          <w:color w:val="auto"/>
          <w:sz w:val="28"/>
          <w:szCs w:val="28"/>
        </w:rPr>
      </w:pPr>
      <w:r>
        <w:rPr>
          <w:rStyle w:val="a5"/>
          <w:rFonts w:ascii="Times New Roman" w:hAnsi="Times New Roman" w:cs="Times New Roman"/>
          <w:b w:val="0"/>
          <w:bCs/>
          <w:color w:val="auto"/>
          <w:sz w:val="28"/>
          <w:szCs w:val="28"/>
        </w:rPr>
        <w:tab/>
        <w:t xml:space="preserve">                    </w:t>
      </w:r>
      <w:r w:rsidR="00014F5D">
        <w:rPr>
          <w:rStyle w:val="a5"/>
          <w:rFonts w:ascii="Times New Roman" w:hAnsi="Times New Roman" w:cs="Times New Roman"/>
          <w:b w:val="0"/>
          <w:bCs/>
          <w:color w:val="auto"/>
          <w:sz w:val="28"/>
          <w:szCs w:val="28"/>
        </w:rPr>
        <w:t xml:space="preserve">                                                   </w:t>
      </w:r>
      <w:r>
        <w:rPr>
          <w:rStyle w:val="a5"/>
          <w:rFonts w:ascii="Times New Roman" w:hAnsi="Times New Roman" w:cs="Times New Roman"/>
          <w:b w:val="0"/>
          <w:bCs/>
          <w:color w:val="auto"/>
          <w:sz w:val="28"/>
          <w:szCs w:val="28"/>
        </w:rPr>
        <w:t xml:space="preserve">  о</w:t>
      </w:r>
      <w:r w:rsidR="00614988">
        <w:rPr>
          <w:rStyle w:val="a5"/>
          <w:rFonts w:ascii="Times New Roman" w:hAnsi="Times New Roman" w:cs="Times New Roman"/>
          <w:b w:val="0"/>
          <w:bCs/>
          <w:color w:val="auto"/>
          <w:sz w:val="28"/>
          <w:szCs w:val="28"/>
        </w:rPr>
        <w:t xml:space="preserve">т </w:t>
      </w:r>
      <w:r w:rsidR="00014F5D">
        <w:rPr>
          <w:rStyle w:val="a5"/>
          <w:rFonts w:ascii="Times New Roman" w:hAnsi="Times New Roman" w:cs="Times New Roman"/>
          <w:b w:val="0"/>
          <w:bCs/>
          <w:color w:val="auto"/>
          <w:sz w:val="28"/>
          <w:szCs w:val="28"/>
        </w:rPr>
        <w:t xml:space="preserve">07.06.2016г.№ </w:t>
      </w:r>
      <w:r w:rsidR="00BA3079">
        <w:rPr>
          <w:rStyle w:val="a5"/>
          <w:rFonts w:ascii="Times New Roman" w:hAnsi="Times New Roman" w:cs="Times New Roman"/>
          <w:b w:val="0"/>
          <w:bCs/>
          <w:color w:val="auto"/>
          <w:sz w:val="28"/>
          <w:szCs w:val="28"/>
        </w:rPr>
        <w:t>280-п</w:t>
      </w:r>
    </w:p>
    <w:p w:rsidR="0053250E" w:rsidRDefault="0053250E" w:rsidP="0053250E">
      <w:pPr>
        <w:ind w:firstLine="698"/>
        <w:jc w:val="right"/>
        <w:rPr>
          <w:rStyle w:val="a5"/>
          <w:rFonts w:ascii="Times New Roman" w:hAnsi="Times New Roman" w:cs="Times New Roman"/>
          <w:b w:val="0"/>
          <w:bCs/>
          <w:color w:val="auto"/>
          <w:sz w:val="28"/>
          <w:szCs w:val="28"/>
        </w:rPr>
      </w:pPr>
    </w:p>
    <w:p w:rsidR="0053250E" w:rsidRDefault="0053250E" w:rsidP="0053250E">
      <w:pPr>
        <w:ind w:firstLine="698"/>
        <w:jc w:val="right"/>
        <w:rPr>
          <w:rStyle w:val="a5"/>
          <w:rFonts w:ascii="Times New Roman" w:hAnsi="Times New Roman" w:cs="Times New Roman"/>
          <w:b w:val="0"/>
          <w:bCs/>
          <w:color w:val="auto"/>
          <w:sz w:val="28"/>
          <w:szCs w:val="28"/>
        </w:rPr>
      </w:pPr>
    </w:p>
    <w:p w:rsidR="0053250E" w:rsidRPr="0053250E" w:rsidRDefault="0053250E" w:rsidP="0053250E">
      <w:pPr>
        <w:ind w:firstLine="698"/>
        <w:jc w:val="right"/>
        <w:rPr>
          <w:rFonts w:ascii="Times New Roman" w:hAnsi="Times New Roman" w:cs="Times New Roman"/>
          <w:sz w:val="28"/>
          <w:szCs w:val="28"/>
        </w:rPr>
      </w:pPr>
    </w:p>
    <w:bookmarkEnd w:id="0"/>
    <w:p w:rsidR="0053250E" w:rsidRDefault="0053250E" w:rsidP="00C634E0">
      <w:pPr>
        <w:ind w:firstLine="698"/>
        <w:jc w:val="center"/>
        <w:rPr>
          <w:rStyle w:val="a5"/>
          <w:rFonts w:ascii="Times New Roman" w:hAnsi="Times New Roman" w:cs="Times New Roman"/>
          <w:b w:val="0"/>
          <w:bCs/>
          <w:color w:val="auto"/>
          <w:sz w:val="28"/>
          <w:szCs w:val="28"/>
        </w:rPr>
      </w:pPr>
    </w:p>
    <w:p w:rsidR="0053250E" w:rsidRPr="0053250E" w:rsidRDefault="0053250E" w:rsidP="00C634E0">
      <w:pPr>
        <w:ind w:firstLine="698"/>
        <w:jc w:val="center"/>
        <w:rPr>
          <w:rFonts w:ascii="Times New Roman" w:hAnsi="Times New Roman" w:cs="Times New Roman"/>
          <w:sz w:val="28"/>
          <w:szCs w:val="28"/>
        </w:rPr>
      </w:pPr>
      <w:r>
        <w:rPr>
          <w:rStyle w:val="a5"/>
          <w:rFonts w:ascii="Times New Roman" w:hAnsi="Times New Roman" w:cs="Times New Roman"/>
          <w:b w:val="0"/>
          <w:bCs/>
          <w:color w:val="auto"/>
          <w:sz w:val="28"/>
          <w:szCs w:val="28"/>
        </w:rPr>
        <w:t>Муниципальная программа</w:t>
      </w:r>
    </w:p>
    <w:p w:rsidR="0053250E" w:rsidRPr="0053250E" w:rsidRDefault="0053250E" w:rsidP="00C634E0">
      <w:pPr>
        <w:ind w:firstLine="698"/>
        <w:jc w:val="center"/>
        <w:rPr>
          <w:rFonts w:ascii="Times New Roman" w:hAnsi="Times New Roman" w:cs="Times New Roman"/>
          <w:sz w:val="28"/>
          <w:szCs w:val="28"/>
        </w:rPr>
      </w:pPr>
      <w:r w:rsidRPr="0053250E">
        <w:rPr>
          <w:rStyle w:val="a5"/>
          <w:rFonts w:ascii="Times New Roman" w:hAnsi="Times New Roman" w:cs="Times New Roman"/>
          <w:b w:val="0"/>
          <w:bCs/>
          <w:color w:val="auto"/>
          <w:sz w:val="28"/>
          <w:szCs w:val="28"/>
        </w:rPr>
        <w:t>«</w:t>
      </w:r>
      <w:r>
        <w:rPr>
          <w:rStyle w:val="a5"/>
          <w:rFonts w:ascii="Times New Roman" w:hAnsi="Times New Roman" w:cs="Times New Roman"/>
          <w:b w:val="0"/>
          <w:bCs/>
          <w:color w:val="auto"/>
          <w:sz w:val="28"/>
          <w:szCs w:val="28"/>
        </w:rPr>
        <w:t xml:space="preserve">Обеспечение жильем молодых семей в </w:t>
      </w:r>
      <w:r w:rsidR="00C634E0">
        <w:rPr>
          <w:rStyle w:val="a5"/>
          <w:rFonts w:ascii="Times New Roman" w:hAnsi="Times New Roman" w:cs="Times New Roman"/>
          <w:b w:val="0"/>
          <w:bCs/>
          <w:color w:val="auto"/>
          <w:sz w:val="28"/>
          <w:szCs w:val="28"/>
        </w:rPr>
        <w:t xml:space="preserve">МО Саракташский поссовет </w:t>
      </w:r>
      <w:r>
        <w:rPr>
          <w:rStyle w:val="a5"/>
          <w:rFonts w:ascii="Times New Roman" w:hAnsi="Times New Roman" w:cs="Times New Roman"/>
          <w:b w:val="0"/>
          <w:bCs/>
          <w:color w:val="auto"/>
          <w:sz w:val="28"/>
          <w:szCs w:val="28"/>
        </w:rPr>
        <w:t>Саракташск</w:t>
      </w:r>
      <w:r w:rsidR="00C634E0">
        <w:rPr>
          <w:rStyle w:val="a5"/>
          <w:rFonts w:ascii="Times New Roman" w:hAnsi="Times New Roman" w:cs="Times New Roman"/>
          <w:b w:val="0"/>
          <w:bCs/>
          <w:color w:val="auto"/>
          <w:sz w:val="28"/>
          <w:szCs w:val="28"/>
        </w:rPr>
        <w:t>ого района Оренбургской области на 2016 год</w:t>
      </w:r>
      <w:r w:rsidRPr="0053250E">
        <w:rPr>
          <w:rStyle w:val="a5"/>
          <w:rFonts w:ascii="Times New Roman" w:hAnsi="Times New Roman" w:cs="Times New Roman"/>
          <w:b w:val="0"/>
          <w:bCs/>
          <w:color w:val="auto"/>
          <w:sz w:val="28"/>
          <w:szCs w:val="28"/>
        </w:rPr>
        <w:t>»</w:t>
      </w:r>
    </w:p>
    <w:p w:rsidR="0053250E" w:rsidRPr="0053250E" w:rsidRDefault="0053250E" w:rsidP="00C634E0">
      <w:pPr>
        <w:jc w:val="center"/>
        <w:rPr>
          <w:rFonts w:ascii="Times New Roman" w:hAnsi="Times New Roman" w:cs="Times New Roman"/>
          <w:sz w:val="28"/>
          <w:szCs w:val="28"/>
        </w:rPr>
      </w:pPr>
    </w:p>
    <w:p w:rsidR="0053250E" w:rsidRPr="0053250E" w:rsidRDefault="0053250E" w:rsidP="0053250E">
      <w:pPr>
        <w:pStyle w:val="1"/>
        <w:rPr>
          <w:rFonts w:ascii="Times New Roman" w:hAnsi="Times New Roman" w:cs="Times New Roman"/>
          <w:b w:val="0"/>
          <w:color w:val="auto"/>
          <w:sz w:val="28"/>
          <w:szCs w:val="28"/>
        </w:rPr>
      </w:pPr>
      <w:bookmarkStart w:id="2" w:name="sub_14999"/>
      <w:r>
        <w:rPr>
          <w:rFonts w:ascii="Times New Roman" w:hAnsi="Times New Roman" w:cs="Times New Roman"/>
          <w:b w:val="0"/>
          <w:color w:val="auto"/>
          <w:sz w:val="28"/>
          <w:szCs w:val="28"/>
        </w:rPr>
        <w:t xml:space="preserve">Паспорт </w:t>
      </w:r>
      <w:r w:rsidRPr="0053250E">
        <w:rPr>
          <w:rFonts w:ascii="Times New Roman" w:hAnsi="Times New Roman" w:cs="Times New Roman"/>
          <w:b w:val="0"/>
          <w:color w:val="auto"/>
          <w:sz w:val="28"/>
          <w:szCs w:val="28"/>
        </w:rPr>
        <w:t>программы</w:t>
      </w:r>
    </w:p>
    <w:bookmarkEnd w:id="2"/>
    <w:p w:rsidR="0053250E" w:rsidRPr="0053250E" w:rsidRDefault="0053250E" w:rsidP="0053250E">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6860"/>
      </w:tblGrid>
      <w:tr w:rsidR="0053250E" w:rsidRPr="0053250E" w:rsidTr="0053250E">
        <w:tc>
          <w:tcPr>
            <w:tcW w:w="3220" w:type="dxa"/>
            <w:tcBorders>
              <w:top w:val="single" w:sz="4" w:space="0" w:color="auto"/>
              <w:left w:val="single" w:sz="4" w:space="0" w:color="auto"/>
              <w:bottom w:val="single" w:sz="4" w:space="0" w:color="auto"/>
              <w:right w:val="single" w:sz="4" w:space="0" w:color="auto"/>
            </w:tcBorders>
          </w:tcPr>
          <w:p w:rsidR="0053250E" w:rsidRPr="0053250E" w:rsidRDefault="00E73800">
            <w:pPr>
              <w:pStyle w:val="a6"/>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w:t>
            </w:r>
            <w:r w:rsidR="0053250E" w:rsidRPr="0053250E">
              <w:rPr>
                <w:rFonts w:ascii="Times New Roman" w:hAnsi="Times New Roman" w:cs="Times New Roman"/>
                <w:sz w:val="28"/>
                <w:szCs w:val="28"/>
              </w:rPr>
              <w:t>программы</w:t>
            </w:r>
          </w:p>
        </w:tc>
        <w:tc>
          <w:tcPr>
            <w:tcW w:w="6860" w:type="dxa"/>
            <w:tcBorders>
              <w:top w:val="single" w:sz="4" w:space="0" w:color="auto"/>
              <w:left w:val="single" w:sz="4" w:space="0" w:color="auto"/>
              <w:bottom w:val="single" w:sz="4" w:space="0" w:color="auto"/>
              <w:right w:val="single" w:sz="4" w:space="0" w:color="auto"/>
            </w:tcBorders>
          </w:tcPr>
          <w:p w:rsidR="0053250E" w:rsidRPr="0053250E" w:rsidRDefault="00C634E0" w:rsidP="00C634E0">
            <w:pPr>
              <w:pStyle w:val="a6"/>
              <w:rPr>
                <w:rFonts w:ascii="Times New Roman" w:hAnsi="Times New Roman" w:cs="Times New Roman"/>
                <w:sz w:val="28"/>
                <w:szCs w:val="28"/>
              </w:rPr>
            </w:pPr>
            <w:r>
              <w:rPr>
                <w:rFonts w:ascii="Times New Roman" w:hAnsi="Times New Roman" w:cs="Times New Roman"/>
                <w:sz w:val="28"/>
                <w:szCs w:val="28"/>
              </w:rPr>
              <w:t>А</w:t>
            </w:r>
            <w:r w:rsidR="0053250E">
              <w:rPr>
                <w:rFonts w:ascii="Times New Roman" w:hAnsi="Times New Roman" w:cs="Times New Roman"/>
                <w:sz w:val="28"/>
                <w:szCs w:val="28"/>
              </w:rPr>
              <w:t>дминистраци</w:t>
            </w:r>
            <w:r>
              <w:rPr>
                <w:rFonts w:ascii="Times New Roman" w:hAnsi="Times New Roman" w:cs="Times New Roman"/>
                <w:sz w:val="28"/>
                <w:szCs w:val="28"/>
              </w:rPr>
              <w:t>я</w:t>
            </w:r>
            <w:r w:rsidR="0053250E">
              <w:rPr>
                <w:rFonts w:ascii="Times New Roman" w:hAnsi="Times New Roman" w:cs="Times New Roman"/>
                <w:sz w:val="28"/>
                <w:szCs w:val="28"/>
              </w:rPr>
              <w:t xml:space="preserve"> МО Саракташский</w:t>
            </w:r>
            <w:r>
              <w:rPr>
                <w:rFonts w:ascii="Times New Roman" w:hAnsi="Times New Roman" w:cs="Times New Roman"/>
                <w:sz w:val="28"/>
                <w:szCs w:val="28"/>
              </w:rPr>
              <w:t xml:space="preserve"> поссовет</w:t>
            </w:r>
          </w:p>
        </w:tc>
      </w:tr>
      <w:tr w:rsidR="0053250E" w:rsidRPr="0053250E" w:rsidTr="0053250E">
        <w:tc>
          <w:tcPr>
            <w:tcW w:w="3220" w:type="dxa"/>
            <w:tcBorders>
              <w:top w:val="single" w:sz="4" w:space="0" w:color="auto"/>
              <w:left w:val="single" w:sz="4" w:space="0" w:color="auto"/>
              <w:bottom w:val="single" w:sz="4" w:space="0" w:color="auto"/>
              <w:right w:val="single" w:sz="4" w:space="0" w:color="auto"/>
            </w:tcBorders>
          </w:tcPr>
          <w:p w:rsidR="0053250E" w:rsidRPr="0053250E" w:rsidRDefault="00E73800">
            <w:pPr>
              <w:pStyle w:val="a6"/>
              <w:rPr>
                <w:rFonts w:ascii="Times New Roman" w:hAnsi="Times New Roman" w:cs="Times New Roman"/>
                <w:sz w:val="28"/>
                <w:szCs w:val="28"/>
              </w:rPr>
            </w:pPr>
            <w:r>
              <w:rPr>
                <w:rFonts w:ascii="Times New Roman" w:hAnsi="Times New Roman" w:cs="Times New Roman"/>
                <w:sz w:val="28"/>
                <w:szCs w:val="28"/>
              </w:rPr>
              <w:t xml:space="preserve">Цель </w:t>
            </w:r>
            <w:r w:rsidR="0053250E" w:rsidRPr="0053250E">
              <w:rPr>
                <w:rFonts w:ascii="Times New Roman" w:hAnsi="Times New Roman" w:cs="Times New Roman"/>
                <w:sz w:val="28"/>
                <w:szCs w:val="28"/>
              </w:rPr>
              <w:t>программы</w:t>
            </w:r>
          </w:p>
        </w:tc>
        <w:tc>
          <w:tcPr>
            <w:tcW w:w="6860" w:type="dxa"/>
            <w:tcBorders>
              <w:top w:val="single" w:sz="4" w:space="0" w:color="auto"/>
              <w:left w:val="single" w:sz="4" w:space="0" w:color="auto"/>
              <w:bottom w:val="single" w:sz="4" w:space="0" w:color="auto"/>
              <w:right w:val="single" w:sz="4" w:space="0" w:color="auto"/>
            </w:tcBorders>
          </w:tcPr>
          <w:p w:rsidR="007A2297" w:rsidRPr="0053250E" w:rsidRDefault="007A2297" w:rsidP="007A2297">
            <w:pPr>
              <w:pStyle w:val="a6"/>
              <w:rPr>
                <w:rFonts w:ascii="Times New Roman" w:hAnsi="Times New Roman" w:cs="Times New Roman"/>
                <w:sz w:val="28"/>
                <w:szCs w:val="28"/>
              </w:rPr>
            </w:pPr>
            <w:r w:rsidRPr="0053250E">
              <w:rPr>
                <w:rFonts w:ascii="Times New Roman" w:hAnsi="Times New Roman" w:cs="Times New Roman"/>
                <w:sz w:val="28"/>
                <w:szCs w:val="28"/>
              </w:rPr>
              <w:t>создание условий для повышения доступности приобретения жилья молодыми семьями;</w:t>
            </w:r>
          </w:p>
          <w:p w:rsidR="0053250E" w:rsidRPr="0053250E" w:rsidRDefault="0053250E" w:rsidP="00C634E0">
            <w:pPr>
              <w:pStyle w:val="a6"/>
              <w:rPr>
                <w:rFonts w:ascii="Times New Roman" w:hAnsi="Times New Roman" w:cs="Times New Roman"/>
                <w:sz w:val="28"/>
                <w:szCs w:val="28"/>
              </w:rPr>
            </w:pPr>
          </w:p>
        </w:tc>
      </w:tr>
      <w:tr w:rsidR="0053250E" w:rsidRPr="0053250E" w:rsidTr="0053250E">
        <w:tc>
          <w:tcPr>
            <w:tcW w:w="3220" w:type="dxa"/>
            <w:tcBorders>
              <w:top w:val="single" w:sz="4" w:space="0" w:color="auto"/>
              <w:left w:val="single" w:sz="4" w:space="0" w:color="auto"/>
              <w:bottom w:val="single" w:sz="4" w:space="0" w:color="auto"/>
              <w:right w:val="single" w:sz="4" w:space="0" w:color="auto"/>
            </w:tcBorders>
          </w:tcPr>
          <w:p w:rsidR="0053250E" w:rsidRPr="0053250E" w:rsidRDefault="00E73800">
            <w:pPr>
              <w:pStyle w:val="a6"/>
              <w:rPr>
                <w:rFonts w:ascii="Times New Roman" w:hAnsi="Times New Roman" w:cs="Times New Roman"/>
                <w:sz w:val="28"/>
                <w:szCs w:val="28"/>
              </w:rPr>
            </w:pPr>
            <w:r>
              <w:rPr>
                <w:rFonts w:ascii="Times New Roman" w:hAnsi="Times New Roman" w:cs="Times New Roman"/>
                <w:sz w:val="28"/>
                <w:szCs w:val="28"/>
              </w:rPr>
              <w:t xml:space="preserve">Задачи </w:t>
            </w:r>
            <w:r w:rsidR="0053250E" w:rsidRPr="0053250E">
              <w:rPr>
                <w:rFonts w:ascii="Times New Roman" w:hAnsi="Times New Roman" w:cs="Times New Roman"/>
                <w:sz w:val="28"/>
                <w:szCs w:val="28"/>
              </w:rPr>
              <w:t>программы</w:t>
            </w:r>
          </w:p>
        </w:tc>
        <w:tc>
          <w:tcPr>
            <w:tcW w:w="6860" w:type="dxa"/>
            <w:tcBorders>
              <w:top w:val="single" w:sz="4" w:space="0" w:color="auto"/>
              <w:left w:val="single" w:sz="4" w:space="0" w:color="auto"/>
              <w:bottom w:val="single" w:sz="4" w:space="0" w:color="auto"/>
              <w:right w:val="single" w:sz="4" w:space="0" w:color="auto"/>
            </w:tcBorders>
          </w:tcPr>
          <w:p w:rsidR="007A2297" w:rsidRPr="007A2297" w:rsidRDefault="007A2297" w:rsidP="007A2297">
            <w:pPr>
              <w:pStyle w:val="a6"/>
              <w:rPr>
                <w:rFonts w:ascii="Times New Roman" w:hAnsi="Times New Roman" w:cs="Times New Roman"/>
                <w:sz w:val="28"/>
                <w:szCs w:val="28"/>
              </w:rPr>
            </w:pPr>
            <w:r w:rsidRPr="0053250E">
              <w:rPr>
                <w:rFonts w:ascii="Times New Roman" w:hAnsi="Times New Roman" w:cs="Times New Roman"/>
                <w:sz w:val="28"/>
                <w:szCs w:val="28"/>
              </w:rPr>
              <w:t>государственная поддержка молодых семей при приобретении жилья в целях улучшения демографической ситуации</w:t>
            </w:r>
            <w:r>
              <w:rPr>
                <w:rFonts w:ascii="Times New Roman" w:hAnsi="Times New Roman" w:cs="Times New Roman"/>
                <w:sz w:val="28"/>
                <w:szCs w:val="28"/>
              </w:rPr>
              <w:t xml:space="preserve"> в Саракташском поссовете</w:t>
            </w:r>
          </w:p>
        </w:tc>
      </w:tr>
      <w:tr w:rsidR="0053250E" w:rsidRPr="0053250E" w:rsidTr="0053250E">
        <w:tc>
          <w:tcPr>
            <w:tcW w:w="3220" w:type="dxa"/>
            <w:tcBorders>
              <w:top w:val="single" w:sz="4" w:space="0" w:color="auto"/>
              <w:left w:val="single" w:sz="4" w:space="0" w:color="auto"/>
              <w:bottom w:val="single" w:sz="4" w:space="0" w:color="auto"/>
              <w:right w:val="single" w:sz="4" w:space="0" w:color="auto"/>
            </w:tcBorders>
          </w:tcPr>
          <w:p w:rsidR="0053250E" w:rsidRPr="0053250E" w:rsidRDefault="0053250E">
            <w:pPr>
              <w:pStyle w:val="a6"/>
              <w:rPr>
                <w:rFonts w:ascii="Times New Roman" w:hAnsi="Times New Roman" w:cs="Times New Roman"/>
                <w:sz w:val="28"/>
                <w:szCs w:val="28"/>
              </w:rPr>
            </w:pPr>
            <w:r w:rsidRPr="0053250E">
              <w:rPr>
                <w:rFonts w:ascii="Times New Roman" w:hAnsi="Times New Roman" w:cs="Times New Roman"/>
                <w:sz w:val="28"/>
                <w:szCs w:val="28"/>
              </w:rPr>
              <w:t>Целевые индикаторы и показатели подпрограммы</w:t>
            </w:r>
          </w:p>
        </w:tc>
        <w:tc>
          <w:tcPr>
            <w:tcW w:w="6860" w:type="dxa"/>
            <w:tcBorders>
              <w:top w:val="single" w:sz="4" w:space="0" w:color="auto"/>
              <w:left w:val="single" w:sz="4" w:space="0" w:color="auto"/>
              <w:bottom w:val="single" w:sz="4" w:space="0" w:color="auto"/>
              <w:right w:val="single" w:sz="4" w:space="0" w:color="auto"/>
            </w:tcBorders>
          </w:tcPr>
          <w:p w:rsidR="0053250E" w:rsidRPr="0053250E" w:rsidRDefault="0053250E">
            <w:pPr>
              <w:pStyle w:val="a6"/>
              <w:rPr>
                <w:rFonts w:ascii="Times New Roman" w:hAnsi="Times New Roman" w:cs="Times New Roman"/>
                <w:sz w:val="28"/>
                <w:szCs w:val="28"/>
              </w:rPr>
            </w:pPr>
            <w:r w:rsidRPr="0053250E">
              <w:rPr>
                <w:rFonts w:ascii="Times New Roman" w:hAnsi="Times New Roman" w:cs="Times New Roman"/>
                <w:sz w:val="28"/>
                <w:szCs w:val="28"/>
              </w:rPr>
              <w:t>количество молодых семей, улучшивших жилищные условия с помощью предоставляемых социальных выплат</w:t>
            </w:r>
          </w:p>
        </w:tc>
      </w:tr>
      <w:tr w:rsidR="0053250E" w:rsidRPr="0053250E" w:rsidTr="0053250E">
        <w:tc>
          <w:tcPr>
            <w:tcW w:w="3220" w:type="dxa"/>
            <w:tcBorders>
              <w:top w:val="single" w:sz="4" w:space="0" w:color="auto"/>
              <w:left w:val="single" w:sz="4" w:space="0" w:color="auto"/>
              <w:bottom w:val="single" w:sz="4" w:space="0" w:color="auto"/>
              <w:right w:val="single" w:sz="4" w:space="0" w:color="auto"/>
            </w:tcBorders>
          </w:tcPr>
          <w:p w:rsidR="0053250E" w:rsidRPr="0053250E" w:rsidRDefault="00E73800">
            <w:pPr>
              <w:pStyle w:val="a6"/>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53250E" w:rsidRPr="0053250E">
              <w:rPr>
                <w:rFonts w:ascii="Times New Roman" w:hAnsi="Times New Roman" w:cs="Times New Roman"/>
                <w:sz w:val="28"/>
                <w:szCs w:val="28"/>
              </w:rPr>
              <w:t>программы</w:t>
            </w:r>
          </w:p>
        </w:tc>
        <w:tc>
          <w:tcPr>
            <w:tcW w:w="6860" w:type="dxa"/>
            <w:tcBorders>
              <w:top w:val="single" w:sz="4" w:space="0" w:color="auto"/>
              <w:left w:val="single" w:sz="4" w:space="0" w:color="auto"/>
              <w:bottom w:val="single" w:sz="4" w:space="0" w:color="auto"/>
              <w:right w:val="single" w:sz="4" w:space="0" w:color="auto"/>
            </w:tcBorders>
          </w:tcPr>
          <w:p w:rsidR="0053250E" w:rsidRPr="0053250E" w:rsidRDefault="003D5C2C" w:rsidP="0019095B">
            <w:pPr>
              <w:pStyle w:val="a6"/>
              <w:rPr>
                <w:rFonts w:ascii="Times New Roman" w:hAnsi="Times New Roman" w:cs="Times New Roman"/>
                <w:sz w:val="28"/>
                <w:szCs w:val="28"/>
              </w:rPr>
            </w:pPr>
            <w:r>
              <w:rPr>
                <w:rFonts w:ascii="Times New Roman" w:hAnsi="Times New Roman" w:cs="Times New Roman"/>
                <w:sz w:val="28"/>
                <w:szCs w:val="28"/>
              </w:rPr>
              <w:t>201</w:t>
            </w:r>
            <w:r w:rsidR="0053250E">
              <w:rPr>
                <w:rFonts w:ascii="Times New Roman" w:hAnsi="Times New Roman" w:cs="Times New Roman"/>
                <w:sz w:val="28"/>
                <w:szCs w:val="28"/>
              </w:rPr>
              <w:t>6</w:t>
            </w:r>
            <w:r w:rsidR="0053250E" w:rsidRPr="0053250E">
              <w:rPr>
                <w:rFonts w:ascii="Times New Roman" w:hAnsi="Times New Roman" w:cs="Times New Roman"/>
                <w:sz w:val="28"/>
                <w:szCs w:val="28"/>
              </w:rPr>
              <w:t xml:space="preserve"> год</w:t>
            </w:r>
          </w:p>
        </w:tc>
      </w:tr>
      <w:tr w:rsidR="0053250E" w:rsidRPr="0053250E" w:rsidTr="0053250E">
        <w:tc>
          <w:tcPr>
            <w:tcW w:w="3220" w:type="dxa"/>
            <w:tcBorders>
              <w:top w:val="single" w:sz="4" w:space="0" w:color="auto"/>
              <w:left w:val="single" w:sz="4" w:space="0" w:color="auto"/>
              <w:bottom w:val="single" w:sz="4" w:space="0" w:color="auto"/>
              <w:right w:val="single" w:sz="4" w:space="0" w:color="auto"/>
            </w:tcBorders>
          </w:tcPr>
          <w:p w:rsidR="0053250E" w:rsidRPr="0053250E" w:rsidRDefault="0053250E">
            <w:pPr>
              <w:pStyle w:val="a6"/>
              <w:rPr>
                <w:rFonts w:ascii="Times New Roman" w:hAnsi="Times New Roman" w:cs="Times New Roman"/>
                <w:sz w:val="28"/>
                <w:szCs w:val="28"/>
              </w:rPr>
            </w:pPr>
            <w:r w:rsidRPr="0053250E">
              <w:rPr>
                <w:rFonts w:ascii="Times New Roman" w:hAnsi="Times New Roman" w:cs="Times New Roman"/>
                <w:sz w:val="28"/>
                <w:szCs w:val="28"/>
              </w:rPr>
              <w:t>О</w:t>
            </w:r>
            <w:r w:rsidR="00E73800">
              <w:rPr>
                <w:rFonts w:ascii="Times New Roman" w:hAnsi="Times New Roman" w:cs="Times New Roman"/>
                <w:sz w:val="28"/>
                <w:szCs w:val="28"/>
              </w:rPr>
              <w:t xml:space="preserve">бъемы бюджетных ассигнований </w:t>
            </w:r>
            <w:r w:rsidRPr="0053250E">
              <w:rPr>
                <w:rFonts w:ascii="Times New Roman" w:hAnsi="Times New Roman" w:cs="Times New Roman"/>
                <w:sz w:val="28"/>
                <w:szCs w:val="28"/>
              </w:rPr>
              <w:t>программы</w:t>
            </w:r>
          </w:p>
        </w:tc>
        <w:tc>
          <w:tcPr>
            <w:tcW w:w="6860" w:type="dxa"/>
            <w:tcBorders>
              <w:top w:val="single" w:sz="4" w:space="0" w:color="auto"/>
              <w:left w:val="single" w:sz="4" w:space="0" w:color="auto"/>
              <w:bottom w:val="single" w:sz="4" w:space="0" w:color="auto"/>
              <w:right w:val="single" w:sz="4" w:space="0" w:color="auto"/>
            </w:tcBorders>
          </w:tcPr>
          <w:p w:rsidR="0053250E" w:rsidRPr="0053250E" w:rsidRDefault="0053250E">
            <w:pPr>
              <w:pStyle w:val="a6"/>
              <w:rPr>
                <w:rFonts w:ascii="Times New Roman" w:hAnsi="Times New Roman" w:cs="Times New Roman"/>
                <w:sz w:val="28"/>
                <w:szCs w:val="28"/>
              </w:rPr>
            </w:pPr>
            <w:r w:rsidRPr="0053250E">
              <w:rPr>
                <w:rFonts w:ascii="Times New Roman" w:hAnsi="Times New Roman" w:cs="Times New Roman"/>
                <w:sz w:val="28"/>
                <w:szCs w:val="28"/>
              </w:rPr>
              <w:t>общий объем финансирования под</w:t>
            </w:r>
            <w:r w:rsidR="00E73800">
              <w:rPr>
                <w:rFonts w:ascii="Times New Roman" w:hAnsi="Times New Roman" w:cs="Times New Roman"/>
                <w:sz w:val="28"/>
                <w:szCs w:val="28"/>
              </w:rPr>
              <w:t xml:space="preserve">программы составляет </w:t>
            </w:r>
            <w:r w:rsidR="00115F12">
              <w:rPr>
                <w:rFonts w:ascii="Times New Roman" w:hAnsi="Times New Roman" w:cs="Times New Roman"/>
                <w:sz w:val="28"/>
                <w:szCs w:val="28"/>
              </w:rPr>
              <w:t xml:space="preserve"> </w:t>
            </w:r>
            <w:r w:rsidR="00F20C71">
              <w:rPr>
                <w:rFonts w:ascii="Times New Roman" w:hAnsi="Times New Roman" w:cs="Times New Roman"/>
                <w:sz w:val="28"/>
                <w:szCs w:val="28"/>
              </w:rPr>
              <w:t>2 203 500</w:t>
            </w:r>
            <w:r w:rsidRPr="0053250E">
              <w:rPr>
                <w:rFonts w:ascii="Times New Roman" w:hAnsi="Times New Roman" w:cs="Times New Roman"/>
                <w:sz w:val="28"/>
                <w:szCs w:val="28"/>
              </w:rPr>
              <w:t xml:space="preserve"> рублей, в том числе:</w:t>
            </w:r>
          </w:p>
          <w:p w:rsidR="0053250E" w:rsidRPr="0053250E" w:rsidRDefault="0053250E">
            <w:pPr>
              <w:pStyle w:val="a6"/>
              <w:rPr>
                <w:rFonts w:ascii="Times New Roman" w:hAnsi="Times New Roman" w:cs="Times New Roman"/>
                <w:sz w:val="28"/>
                <w:szCs w:val="28"/>
              </w:rPr>
            </w:pPr>
            <w:r w:rsidRPr="0053250E">
              <w:rPr>
                <w:rFonts w:ascii="Times New Roman" w:hAnsi="Times New Roman" w:cs="TimesDL"/>
                <w:sz w:val="28"/>
                <w:szCs w:val="28"/>
              </w:rPr>
              <w:t xml:space="preserve">Финансирование осуществляется за счет средств </w:t>
            </w:r>
            <w:r w:rsidR="00115F12">
              <w:rPr>
                <w:rFonts w:ascii="Times New Roman" w:hAnsi="Times New Roman" w:cs="TimesDL"/>
                <w:sz w:val="28"/>
                <w:szCs w:val="28"/>
              </w:rPr>
              <w:t xml:space="preserve">районного, </w:t>
            </w:r>
            <w:r w:rsidRPr="0053250E">
              <w:rPr>
                <w:rFonts w:ascii="Times New Roman" w:hAnsi="Times New Roman" w:cs="TimesDL"/>
                <w:sz w:val="28"/>
                <w:szCs w:val="28"/>
              </w:rPr>
              <w:t>областного и федерального бюджетов</w:t>
            </w:r>
            <w:r w:rsidRPr="0053250E">
              <w:rPr>
                <w:rFonts w:ascii="Times New Roman" w:hAnsi="Times New Roman" w:cs="Times New Roman"/>
                <w:sz w:val="28"/>
                <w:szCs w:val="28"/>
              </w:rPr>
              <w:t xml:space="preserve"> </w:t>
            </w:r>
          </w:p>
          <w:p w:rsidR="0053250E" w:rsidRPr="0053250E" w:rsidRDefault="0051047D">
            <w:pPr>
              <w:suppressAutoHyphens/>
              <w:overflowPunct w:val="0"/>
              <w:ind w:firstLine="0"/>
              <w:textAlignment w:val="baseline"/>
              <w:rPr>
                <w:rFonts w:ascii="Times New Roman" w:hAnsi="Times New Roman"/>
                <w:sz w:val="28"/>
                <w:szCs w:val="28"/>
              </w:rPr>
            </w:pPr>
            <w:r w:rsidRPr="00F20C71">
              <w:rPr>
                <w:rFonts w:ascii="Times New Roman" w:hAnsi="Times New Roman"/>
                <w:sz w:val="28"/>
                <w:szCs w:val="28"/>
              </w:rPr>
              <w:t xml:space="preserve">2016 год – </w:t>
            </w:r>
            <w:r w:rsidR="00F20C71">
              <w:rPr>
                <w:rFonts w:ascii="Times New Roman" w:hAnsi="Times New Roman"/>
                <w:sz w:val="28"/>
                <w:szCs w:val="28"/>
              </w:rPr>
              <w:t>2 </w:t>
            </w:r>
            <w:r w:rsidR="0093185E">
              <w:rPr>
                <w:rFonts w:ascii="Times New Roman" w:hAnsi="Times New Roman"/>
                <w:sz w:val="28"/>
                <w:szCs w:val="28"/>
              </w:rPr>
              <w:t>4</w:t>
            </w:r>
            <w:r w:rsidR="00F20C71">
              <w:rPr>
                <w:rFonts w:ascii="Times New Roman" w:hAnsi="Times New Roman"/>
                <w:sz w:val="28"/>
                <w:szCs w:val="28"/>
              </w:rPr>
              <w:t>3</w:t>
            </w:r>
            <w:r w:rsidR="0093185E">
              <w:rPr>
                <w:rFonts w:ascii="Times New Roman" w:hAnsi="Times New Roman"/>
                <w:sz w:val="28"/>
                <w:szCs w:val="28"/>
              </w:rPr>
              <w:t>2</w:t>
            </w:r>
            <w:r w:rsidR="00F20C71">
              <w:rPr>
                <w:rFonts w:ascii="Times New Roman" w:hAnsi="Times New Roman"/>
                <w:sz w:val="28"/>
                <w:szCs w:val="28"/>
              </w:rPr>
              <w:t xml:space="preserve"> </w:t>
            </w:r>
            <w:r w:rsidR="0093185E">
              <w:rPr>
                <w:rFonts w:ascii="Times New Roman" w:hAnsi="Times New Roman"/>
                <w:sz w:val="28"/>
                <w:szCs w:val="28"/>
              </w:rPr>
              <w:t>3</w:t>
            </w:r>
            <w:r w:rsidR="00F20C71">
              <w:rPr>
                <w:rFonts w:ascii="Times New Roman" w:hAnsi="Times New Roman"/>
                <w:sz w:val="28"/>
                <w:szCs w:val="28"/>
              </w:rPr>
              <w:t>00</w:t>
            </w:r>
            <w:r w:rsidR="00115F12" w:rsidRPr="00F20C71">
              <w:rPr>
                <w:rFonts w:ascii="Times New Roman" w:hAnsi="Times New Roman"/>
                <w:sz w:val="28"/>
                <w:szCs w:val="28"/>
              </w:rPr>
              <w:t xml:space="preserve"> рубля</w:t>
            </w:r>
            <w:r w:rsidR="0053250E" w:rsidRPr="00F20C71">
              <w:rPr>
                <w:rFonts w:ascii="Times New Roman" w:hAnsi="Times New Roman"/>
                <w:sz w:val="28"/>
                <w:szCs w:val="28"/>
              </w:rPr>
              <w:t>, из них</w:t>
            </w:r>
            <w:r w:rsidR="0028610C" w:rsidRPr="00F20C71">
              <w:rPr>
                <w:rFonts w:ascii="Times New Roman" w:hAnsi="Times New Roman"/>
                <w:sz w:val="28"/>
                <w:szCs w:val="28"/>
              </w:rPr>
              <w:t xml:space="preserve"> средства федерального бюджета – </w:t>
            </w:r>
            <w:r w:rsidR="0028610C">
              <w:rPr>
                <w:rFonts w:ascii="Times New Roman" w:hAnsi="Times New Roman"/>
                <w:sz w:val="28"/>
                <w:szCs w:val="28"/>
              </w:rPr>
              <w:t>650 100</w:t>
            </w:r>
            <w:r w:rsidR="0028610C" w:rsidRPr="00F20C71">
              <w:rPr>
                <w:rFonts w:ascii="Times New Roman" w:hAnsi="Times New Roman"/>
                <w:sz w:val="28"/>
                <w:szCs w:val="28"/>
              </w:rPr>
              <w:t xml:space="preserve"> рублей; </w:t>
            </w:r>
            <w:r w:rsidR="0053250E" w:rsidRPr="00F20C71">
              <w:rPr>
                <w:rFonts w:ascii="Times New Roman" w:hAnsi="Times New Roman"/>
                <w:sz w:val="28"/>
                <w:szCs w:val="28"/>
              </w:rPr>
              <w:t xml:space="preserve"> средства</w:t>
            </w:r>
            <w:r w:rsidR="00115F12" w:rsidRPr="00F20C71">
              <w:rPr>
                <w:rFonts w:ascii="Times New Roman" w:hAnsi="Times New Roman"/>
                <w:sz w:val="28"/>
                <w:szCs w:val="28"/>
              </w:rPr>
              <w:t xml:space="preserve"> областного бюджета – </w:t>
            </w:r>
            <w:r w:rsidR="00F20C71">
              <w:rPr>
                <w:rFonts w:ascii="Times New Roman" w:hAnsi="Times New Roman"/>
                <w:sz w:val="28"/>
                <w:szCs w:val="28"/>
              </w:rPr>
              <w:t>1 </w:t>
            </w:r>
            <w:r w:rsidR="0093185E">
              <w:rPr>
                <w:rFonts w:ascii="Times New Roman" w:hAnsi="Times New Roman"/>
                <w:sz w:val="28"/>
                <w:szCs w:val="28"/>
              </w:rPr>
              <w:t>1</w:t>
            </w:r>
            <w:r w:rsidR="00F20C71">
              <w:rPr>
                <w:rFonts w:ascii="Times New Roman" w:hAnsi="Times New Roman"/>
                <w:sz w:val="28"/>
                <w:szCs w:val="28"/>
              </w:rPr>
              <w:t>77 200</w:t>
            </w:r>
            <w:r w:rsidR="00115F12" w:rsidRPr="00F20C71">
              <w:rPr>
                <w:rFonts w:ascii="Times New Roman" w:hAnsi="Times New Roman"/>
                <w:sz w:val="28"/>
                <w:szCs w:val="28"/>
              </w:rPr>
              <w:t xml:space="preserve"> </w:t>
            </w:r>
            <w:r w:rsidR="0053250E" w:rsidRPr="00F20C71">
              <w:rPr>
                <w:rFonts w:ascii="Times New Roman" w:hAnsi="Times New Roman"/>
                <w:sz w:val="28"/>
                <w:szCs w:val="28"/>
              </w:rPr>
              <w:t xml:space="preserve">рублей, </w:t>
            </w:r>
            <w:r w:rsidR="00115F12" w:rsidRPr="00F20C71">
              <w:rPr>
                <w:rFonts w:ascii="Times New Roman" w:hAnsi="Times New Roman"/>
                <w:sz w:val="28"/>
                <w:szCs w:val="28"/>
              </w:rPr>
              <w:t xml:space="preserve">средства </w:t>
            </w:r>
            <w:r w:rsidR="00F20C71">
              <w:rPr>
                <w:rFonts w:ascii="Times New Roman" w:hAnsi="Times New Roman"/>
                <w:sz w:val="28"/>
                <w:szCs w:val="28"/>
              </w:rPr>
              <w:t>местного</w:t>
            </w:r>
            <w:r w:rsidR="00115F12" w:rsidRPr="00F20C71">
              <w:rPr>
                <w:rFonts w:ascii="Times New Roman" w:hAnsi="Times New Roman"/>
                <w:sz w:val="28"/>
                <w:szCs w:val="28"/>
              </w:rPr>
              <w:t xml:space="preserve"> бюджета </w:t>
            </w:r>
            <w:r w:rsidR="00F20C71">
              <w:rPr>
                <w:rFonts w:ascii="Times New Roman" w:hAnsi="Times New Roman"/>
                <w:sz w:val="28"/>
                <w:szCs w:val="28"/>
              </w:rPr>
              <w:t>6</w:t>
            </w:r>
            <w:r w:rsidR="0093185E">
              <w:rPr>
                <w:rFonts w:ascii="Times New Roman" w:hAnsi="Times New Roman"/>
                <w:sz w:val="28"/>
                <w:szCs w:val="28"/>
              </w:rPr>
              <w:t>05</w:t>
            </w:r>
            <w:r w:rsidR="00F20C71">
              <w:rPr>
                <w:rFonts w:ascii="Times New Roman" w:hAnsi="Times New Roman"/>
                <w:sz w:val="28"/>
                <w:szCs w:val="28"/>
              </w:rPr>
              <w:t xml:space="preserve"> </w:t>
            </w:r>
            <w:r w:rsidR="0093185E">
              <w:rPr>
                <w:rFonts w:ascii="Times New Roman" w:hAnsi="Times New Roman"/>
                <w:sz w:val="28"/>
                <w:szCs w:val="28"/>
              </w:rPr>
              <w:t>0</w:t>
            </w:r>
            <w:r w:rsidR="00F20C71">
              <w:rPr>
                <w:rFonts w:ascii="Times New Roman" w:hAnsi="Times New Roman"/>
                <w:sz w:val="28"/>
                <w:szCs w:val="28"/>
              </w:rPr>
              <w:t>00</w:t>
            </w:r>
            <w:r w:rsidR="003D5C2C" w:rsidRPr="00F20C71">
              <w:rPr>
                <w:rFonts w:ascii="Times New Roman" w:hAnsi="Times New Roman"/>
                <w:sz w:val="28"/>
                <w:szCs w:val="28"/>
              </w:rPr>
              <w:t xml:space="preserve"> рублей</w:t>
            </w:r>
          </w:p>
          <w:p w:rsidR="0053250E" w:rsidRPr="0053250E" w:rsidRDefault="0053250E" w:rsidP="0019095B">
            <w:pPr>
              <w:suppressAutoHyphens/>
              <w:overflowPunct w:val="0"/>
              <w:ind w:firstLine="0"/>
              <w:textAlignment w:val="baseline"/>
              <w:rPr>
                <w:rFonts w:ascii="Times New Roman" w:hAnsi="Times New Roman" w:cs="Times New Roman"/>
                <w:sz w:val="28"/>
                <w:szCs w:val="28"/>
              </w:rPr>
            </w:pPr>
          </w:p>
        </w:tc>
      </w:tr>
      <w:tr w:rsidR="0053250E" w:rsidRPr="0053250E" w:rsidTr="0053250E">
        <w:tc>
          <w:tcPr>
            <w:tcW w:w="3220" w:type="dxa"/>
            <w:tcBorders>
              <w:top w:val="single" w:sz="4" w:space="0" w:color="auto"/>
              <w:left w:val="single" w:sz="4" w:space="0" w:color="auto"/>
              <w:bottom w:val="single" w:sz="4" w:space="0" w:color="auto"/>
              <w:right w:val="single" w:sz="4" w:space="0" w:color="auto"/>
            </w:tcBorders>
          </w:tcPr>
          <w:p w:rsidR="0053250E" w:rsidRPr="0053250E" w:rsidRDefault="0053250E" w:rsidP="00360BF0">
            <w:pPr>
              <w:pStyle w:val="a6"/>
              <w:rPr>
                <w:rFonts w:ascii="Times New Roman" w:hAnsi="Times New Roman" w:cs="Times New Roman"/>
                <w:sz w:val="28"/>
                <w:szCs w:val="28"/>
              </w:rPr>
            </w:pPr>
            <w:r w:rsidRPr="0053250E">
              <w:rPr>
                <w:rFonts w:ascii="Times New Roman" w:hAnsi="Times New Roman" w:cs="Times New Roman"/>
                <w:sz w:val="28"/>
                <w:szCs w:val="28"/>
              </w:rPr>
              <w:t>Ожидаемые результаты реализации программы</w:t>
            </w:r>
          </w:p>
        </w:tc>
        <w:tc>
          <w:tcPr>
            <w:tcW w:w="6860" w:type="dxa"/>
            <w:tcBorders>
              <w:top w:val="single" w:sz="4" w:space="0" w:color="auto"/>
              <w:left w:val="single" w:sz="4" w:space="0" w:color="auto"/>
              <w:bottom w:val="single" w:sz="4" w:space="0" w:color="auto"/>
              <w:right w:val="single" w:sz="4" w:space="0" w:color="auto"/>
            </w:tcBorders>
          </w:tcPr>
          <w:p w:rsidR="0053250E" w:rsidRPr="0053250E" w:rsidRDefault="0053250E" w:rsidP="0019095B">
            <w:pPr>
              <w:pStyle w:val="a6"/>
              <w:rPr>
                <w:rFonts w:ascii="Times New Roman" w:hAnsi="Times New Roman" w:cs="Times New Roman"/>
                <w:sz w:val="28"/>
                <w:szCs w:val="28"/>
              </w:rPr>
            </w:pPr>
            <w:r>
              <w:rPr>
                <w:rFonts w:ascii="Times New Roman" w:hAnsi="Times New Roman" w:cs="Times New Roman"/>
                <w:sz w:val="28"/>
                <w:szCs w:val="28"/>
              </w:rPr>
              <w:t xml:space="preserve">предоставление </w:t>
            </w:r>
            <w:r w:rsidR="0019095B">
              <w:rPr>
                <w:rFonts w:ascii="Times New Roman" w:hAnsi="Times New Roman" w:cs="Times New Roman"/>
                <w:sz w:val="28"/>
                <w:szCs w:val="28"/>
              </w:rPr>
              <w:t>2</w:t>
            </w:r>
            <w:r>
              <w:rPr>
                <w:rFonts w:ascii="Times New Roman" w:hAnsi="Times New Roman" w:cs="Times New Roman"/>
                <w:sz w:val="28"/>
                <w:szCs w:val="28"/>
              </w:rPr>
              <w:t xml:space="preserve"> </w:t>
            </w:r>
            <w:r w:rsidRPr="0053250E">
              <w:rPr>
                <w:rFonts w:ascii="Times New Roman" w:hAnsi="Times New Roman" w:cs="Times New Roman"/>
                <w:sz w:val="28"/>
                <w:szCs w:val="28"/>
              </w:rPr>
              <w:t>молодым семьям, нуждающимся в улучшении жилищных условий, социальных выплат, выданных в рамках реализации подпрограммы.</w:t>
            </w:r>
          </w:p>
        </w:tc>
      </w:tr>
    </w:tbl>
    <w:p w:rsidR="0053250E" w:rsidRDefault="0053250E" w:rsidP="0053250E">
      <w:pPr>
        <w:rPr>
          <w:rFonts w:ascii="Times New Roman" w:hAnsi="Times New Roman" w:cs="Times New Roman"/>
        </w:rPr>
      </w:pPr>
    </w:p>
    <w:p w:rsidR="0053250E" w:rsidRPr="0053250E" w:rsidRDefault="0053250E" w:rsidP="0053250E">
      <w:pPr>
        <w:pStyle w:val="1"/>
        <w:rPr>
          <w:rFonts w:ascii="Times New Roman" w:hAnsi="Times New Roman" w:cs="Times New Roman"/>
          <w:color w:val="auto"/>
          <w:sz w:val="28"/>
          <w:szCs w:val="28"/>
        </w:rPr>
      </w:pPr>
      <w:bookmarkStart w:id="3" w:name="sub_14100"/>
      <w:r w:rsidRPr="0053250E">
        <w:rPr>
          <w:rFonts w:ascii="Times New Roman" w:hAnsi="Times New Roman" w:cs="Times New Roman"/>
          <w:color w:val="auto"/>
          <w:sz w:val="28"/>
          <w:szCs w:val="28"/>
        </w:rPr>
        <w:t>Хар</w:t>
      </w:r>
      <w:r w:rsidR="004C6094">
        <w:rPr>
          <w:rFonts w:ascii="Times New Roman" w:hAnsi="Times New Roman" w:cs="Times New Roman"/>
          <w:color w:val="auto"/>
          <w:sz w:val="28"/>
          <w:szCs w:val="28"/>
        </w:rPr>
        <w:t>актеристика</w:t>
      </w:r>
      <w:r w:rsidR="004C6094">
        <w:rPr>
          <w:rFonts w:ascii="Times New Roman" w:hAnsi="Times New Roman" w:cs="Times New Roman"/>
          <w:color w:val="auto"/>
          <w:sz w:val="28"/>
          <w:szCs w:val="28"/>
        </w:rPr>
        <w:br/>
        <w:t xml:space="preserve">сферы реализации </w:t>
      </w:r>
      <w:r w:rsidRPr="0053250E">
        <w:rPr>
          <w:rFonts w:ascii="Times New Roman" w:hAnsi="Times New Roman" w:cs="Times New Roman"/>
          <w:color w:val="auto"/>
          <w:sz w:val="28"/>
          <w:szCs w:val="28"/>
        </w:rPr>
        <w:t>программы, описание основных проблем и прогноз развития</w:t>
      </w:r>
    </w:p>
    <w:bookmarkEnd w:id="3"/>
    <w:p w:rsidR="0053250E" w:rsidRPr="0053250E" w:rsidRDefault="0053250E" w:rsidP="0053250E">
      <w:pPr>
        <w:rPr>
          <w:rFonts w:ascii="Times New Roman" w:hAnsi="Times New Roman" w:cs="Times New Roman"/>
          <w:sz w:val="28"/>
          <w:szCs w:val="28"/>
        </w:rPr>
      </w:pPr>
    </w:p>
    <w:p w:rsidR="0053250E" w:rsidRPr="0053250E" w:rsidRDefault="0053250E" w:rsidP="0053250E">
      <w:pPr>
        <w:rPr>
          <w:rFonts w:ascii="Times New Roman" w:hAnsi="Times New Roman" w:cs="Times New Roman"/>
          <w:sz w:val="28"/>
          <w:szCs w:val="28"/>
        </w:rPr>
      </w:pPr>
      <w:r w:rsidRPr="0053250E">
        <w:rPr>
          <w:rFonts w:ascii="Times New Roman" w:hAnsi="Times New Roman" w:cs="Times New Roman"/>
          <w:sz w:val="28"/>
          <w:szCs w:val="28"/>
        </w:rPr>
        <w:t xml:space="preserve">Отсутствие жилья у молодых семьей приводит к нестабильности в семейных </w:t>
      </w:r>
      <w:r w:rsidRPr="0053250E">
        <w:rPr>
          <w:rFonts w:ascii="Times New Roman" w:hAnsi="Times New Roman" w:cs="Times New Roman"/>
          <w:sz w:val="28"/>
          <w:szCs w:val="28"/>
        </w:rPr>
        <w:lastRenderedPageBreak/>
        <w:t>отношениях и к ухудшению демографической ситуации в Оренбургской области.</w:t>
      </w:r>
    </w:p>
    <w:p w:rsidR="0053250E" w:rsidRPr="0053250E" w:rsidRDefault="0053250E" w:rsidP="0053250E">
      <w:pPr>
        <w:rPr>
          <w:rFonts w:ascii="Times New Roman" w:hAnsi="Times New Roman" w:cs="Times New Roman"/>
          <w:sz w:val="28"/>
          <w:szCs w:val="28"/>
        </w:rPr>
      </w:pPr>
      <w:r w:rsidRPr="0053250E">
        <w:rPr>
          <w:rFonts w:ascii="Times New Roman" w:hAnsi="Times New Roman" w:cs="Times New Roman"/>
          <w:sz w:val="28"/>
          <w:szCs w:val="28"/>
        </w:rPr>
        <w:t xml:space="preserve">В настоящее время основным инструментом содействия молодым семьям в обеспечении жильем за счет средств федерального, областного и местных бюджетов является </w:t>
      </w:r>
      <w:hyperlink r:id="rId5" w:history="1">
        <w:r w:rsidRPr="0053250E">
          <w:rPr>
            <w:rStyle w:val="a7"/>
            <w:b w:val="0"/>
            <w:color w:val="auto"/>
            <w:sz w:val="28"/>
            <w:szCs w:val="28"/>
          </w:rPr>
          <w:t>областная целевая программа</w:t>
        </w:r>
      </w:hyperlink>
      <w:r w:rsidRPr="0053250E">
        <w:rPr>
          <w:rFonts w:ascii="Times New Roman" w:hAnsi="Times New Roman" w:cs="Times New Roman"/>
          <w:sz w:val="28"/>
          <w:szCs w:val="28"/>
        </w:rPr>
        <w:t xml:space="preserve"> "Обеспечение жильем молодых семей в Оре</w:t>
      </w:r>
      <w:r w:rsidR="00995E15">
        <w:rPr>
          <w:rFonts w:ascii="Times New Roman" w:hAnsi="Times New Roman" w:cs="Times New Roman"/>
          <w:sz w:val="28"/>
          <w:szCs w:val="28"/>
        </w:rPr>
        <w:t>нбургской области на 2014-2020</w:t>
      </w:r>
      <w:r w:rsidRPr="0053250E">
        <w:rPr>
          <w:rFonts w:ascii="Times New Roman" w:hAnsi="Times New Roman" w:cs="Times New Roman"/>
          <w:sz w:val="28"/>
          <w:szCs w:val="28"/>
        </w:rPr>
        <w:t xml:space="preserve"> годы". В соответствии с </w:t>
      </w:r>
      <w:hyperlink r:id="rId6" w:history="1">
        <w:r w:rsidRPr="0053250E">
          <w:rPr>
            <w:rStyle w:val="a7"/>
            <w:b w:val="0"/>
            <w:color w:val="auto"/>
            <w:sz w:val="28"/>
            <w:szCs w:val="28"/>
          </w:rPr>
          <w:t>Указом</w:t>
        </w:r>
      </w:hyperlink>
      <w:r w:rsidRPr="0053250E">
        <w:rPr>
          <w:rFonts w:ascii="Times New Roman" w:hAnsi="Times New Roman" w:cs="Times New Roman"/>
          <w:sz w:val="28"/>
          <w:szCs w:val="28"/>
        </w:rP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Правительством Российской Федерации разработан комплекс мер по улучшению жилищных условий семей, имеющих трех и более детей. Вместе с тем приоритетные направления </w:t>
      </w:r>
      <w:hyperlink r:id="rId7" w:history="1">
        <w:r w:rsidR="00BA4B23">
          <w:rPr>
            <w:rStyle w:val="a7"/>
            <w:b w:val="0"/>
            <w:color w:val="auto"/>
            <w:sz w:val="28"/>
            <w:szCs w:val="28"/>
          </w:rPr>
          <w:t>государственной</w:t>
        </w:r>
        <w:r w:rsidRPr="0053250E">
          <w:rPr>
            <w:rStyle w:val="a7"/>
            <w:b w:val="0"/>
            <w:color w:val="auto"/>
            <w:sz w:val="28"/>
            <w:szCs w:val="28"/>
          </w:rPr>
          <w:t xml:space="preserve"> программы</w:t>
        </w:r>
      </w:hyperlink>
      <w:r w:rsidRPr="0053250E">
        <w:rPr>
          <w:rFonts w:ascii="Times New Roman" w:hAnsi="Times New Roman" w:cs="Times New Roman"/>
          <w:sz w:val="28"/>
          <w:szCs w:val="28"/>
        </w:rPr>
        <w:t xml:space="preserve"> "</w:t>
      </w:r>
      <w:r w:rsidR="00BA4B23">
        <w:rPr>
          <w:rFonts w:ascii="Times New Roman" w:hAnsi="Times New Roman" w:cs="Times New Roman"/>
          <w:sz w:val="28"/>
          <w:szCs w:val="28"/>
        </w:rPr>
        <w:t>Стимулирование развития жилищного строительства в Оренбургской области на 2014 - 2020 годы</w:t>
      </w:r>
      <w:r w:rsidRPr="0053250E">
        <w:rPr>
          <w:rFonts w:ascii="Times New Roman" w:hAnsi="Times New Roman" w:cs="Times New Roman"/>
          <w:sz w:val="28"/>
          <w:szCs w:val="28"/>
        </w:rPr>
        <w:t>" сохраняются в подпрограмме "Обеспечение жильем молодых семей в Оренбургской области на 2014 - 2020 годы", в том числе предоставление приоритетного права на получение социальной выплаты на приобретение (строительство) жилья (далее - приобретение жилья) многодетным молодым семьям.</w:t>
      </w:r>
    </w:p>
    <w:p w:rsidR="0053250E" w:rsidRPr="0053250E" w:rsidRDefault="0053250E" w:rsidP="0053250E">
      <w:pPr>
        <w:rPr>
          <w:rFonts w:ascii="Times New Roman" w:hAnsi="Times New Roman" w:cs="Times New Roman"/>
          <w:sz w:val="28"/>
          <w:szCs w:val="28"/>
        </w:rPr>
      </w:pPr>
      <w:r w:rsidRPr="0053250E">
        <w:rPr>
          <w:rFonts w:ascii="Times New Roman" w:hAnsi="Times New Roman" w:cs="Times New Roman"/>
          <w:sz w:val="28"/>
          <w:szCs w:val="28"/>
        </w:rPr>
        <w:t>Программно-целевой метод позволит привлеч</w:t>
      </w:r>
      <w:r w:rsidR="00E53B12">
        <w:rPr>
          <w:rFonts w:ascii="Times New Roman" w:hAnsi="Times New Roman" w:cs="Times New Roman"/>
          <w:sz w:val="28"/>
          <w:szCs w:val="28"/>
        </w:rPr>
        <w:t xml:space="preserve">ь для реализации мероприятий </w:t>
      </w:r>
      <w:r w:rsidRPr="0053250E">
        <w:rPr>
          <w:rFonts w:ascii="Times New Roman" w:hAnsi="Times New Roman" w:cs="Times New Roman"/>
          <w:sz w:val="28"/>
          <w:szCs w:val="28"/>
        </w:rPr>
        <w:t>программы средства федерального и местных бюджетов и 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w:t>
      </w:r>
      <w:r w:rsidR="00F64D75">
        <w:rPr>
          <w:rFonts w:ascii="Times New Roman" w:hAnsi="Times New Roman" w:cs="Times New Roman"/>
          <w:sz w:val="28"/>
          <w:szCs w:val="28"/>
        </w:rPr>
        <w:t xml:space="preserve">етода в решении поставленных </w:t>
      </w:r>
      <w:r w:rsidRPr="0053250E">
        <w:rPr>
          <w:rFonts w:ascii="Times New Roman" w:hAnsi="Times New Roman" w:cs="Times New Roman"/>
          <w:sz w:val="28"/>
          <w:szCs w:val="28"/>
        </w:rPr>
        <w:t>программой задач сопряжено с определенными рисками</w:t>
      </w:r>
      <w:r w:rsidR="001B201B">
        <w:rPr>
          <w:rFonts w:ascii="Times New Roman" w:hAnsi="Times New Roman" w:cs="Times New Roman"/>
          <w:sz w:val="28"/>
          <w:szCs w:val="28"/>
        </w:rPr>
        <w:t xml:space="preserve">. Так, в процессе реализации </w:t>
      </w:r>
      <w:r w:rsidRPr="0053250E">
        <w:rPr>
          <w:rFonts w:ascii="Times New Roman" w:hAnsi="Times New Roman" w:cs="Times New Roman"/>
          <w:sz w:val="28"/>
          <w:szCs w:val="28"/>
        </w:rPr>
        <w:t>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53250E" w:rsidRPr="0053250E" w:rsidRDefault="0053250E" w:rsidP="0053250E">
      <w:pPr>
        <w:rPr>
          <w:rFonts w:ascii="Times New Roman" w:hAnsi="Times New Roman" w:cs="Times New Roman"/>
          <w:sz w:val="28"/>
          <w:szCs w:val="28"/>
        </w:rPr>
      </w:pPr>
    </w:p>
    <w:p w:rsidR="0053250E" w:rsidRPr="00995E15" w:rsidRDefault="0053250E" w:rsidP="0053250E">
      <w:pPr>
        <w:pStyle w:val="1"/>
        <w:rPr>
          <w:rFonts w:ascii="Times New Roman" w:hAnsi="Times New Roman" w:cs="Times New Roman"/>
          <w:color w:val="auto"/>
          <w:sz w:val="28"/>
          <w:szCs w:val="28"/>
        </w:rPr>
      </w:pPr>
      <w:bookmarkStart w:id="4" w:name="sub_14200"/>
      <w:r w:rsidRPr="00995E15">
        <w:rPr>
          <w:rFonts w:ascii="Times New Roman" w:hAnsi="Times New Roman" w:cs="Times New Roman"/>
          <w:color w:val="auto"/>
          <w:sz w:val="28"/>
          <w:szCs w:val="28"/>
        </w:rPr>
        <w:t>Приоритеты</w:t>
      </w:r>
      <w:r w:rsidRPr="00995E15">
        <w:rPr>
          <w:rFonts w:ascii="Times New Roman" w:hAnsi="Times New Roman" w:cs="Times New Roman"/>
          <w:color w:val="auto"/>
          <w:sz w:val="28"/>
          <w:szCs w:val="28"/>
        </w:rPr>
        <w:br/>
      </w:r>
      <w:r w:rsidR="00BD2046">
        <w:rPr>
          <w:rFonts w:ascii="Times New Roman" w:hAnsi="Times New Roman" w:cs="Times New Roman"/>
          <w:color w:val="auto"/>
          <w:sz w:val="28"/>
          <w:szCs w:val="28"/>
        </w:rPr>
        <w:t>муниципальной</w:t>
      </w:r>
      <w:r w:rsidR="007A2277">
        <w:rPr>
          <w:rFonts w:ascii="Times New Roman" w:hAnsi="Times New Roman" w:cs="Times New Roman"/>
          <w:color w:val="auto"/>
          <w:sz w:val="28"/>
          <w:szCs w:val="28"/>
        </w:rPr>
        <w:t xml:space="preserve"> политики в сфере реализации </w:t>
      </w:r>
      <w:r w:rsidRPr="00995E15">
        <w:rPr>
          <w:rFonts w:ascii="Times New Roman" w:hAnsi="Times New Roman" w:cs="Times New Roman"/>
          <w:color w:val="auto"/>
          <w:sz w:val="28"/>
          <w:szCs w:val="28"/>
        </w:rPr>
        <w:t>программы, цели,</w:t>
      </w:r>
      <w:r w:rsidRPr="0053250E">
        <w:rPr>
          <w:rFonts w:ascii="Times New Roman" w:hAnsi="Times New Roman" w:cs="Times New Roman"/>
          <w:color w:val="auto"/>
          <w:sz w:val="28"/>
          <w:szCs w:val="28"/>
        </w:rPr>
        <w:t xml:space="preserve"> </w:t>
      </w:r>
      <w:r w:rsidRPr="00995E15">
        <w:rPr>
          <w:rFonts w:ascii="Times New Roman" w:hAnsi="Times New Roman" w:cs="Times New Roman"/>
          <w:color w:val="auto"/>
          <w:sz w:val="28"/>
          <w:szCs w:val="28"/>
        </w:rPr>
        <w:t>задачи и целевые индикаторы (показатели) их достижения, описание основных ожидаемых конечных результатов программы, сроков ее реализации</w:t>
      </w:r>
    </w:p>
    <w:bookmarkEnd w:id="4"/>
    <w:p w:rsidR="0053250E" w:rsidRPr="00995E15" w:rsidRDefault="0053250E" w:rsidP="0053250E">
      <w:pPr>
        <w:rPr>
          <w:rFonts w:ascii="Times New Roman" w:hAnsi="Times New Roman" w:cs="Times New Roman"/>
          <w:sz w:val="28"/>
          <w:szCs w:val="28"/>
        </w:rPr>
      </w:pPr>
    </w:p>
    <w:p w:rsidR="0053250E" w:rsidRPr="00995E15" w:rsidRDefault="0053250E" w:rsidP="0053250E">
      <w:pPr>
        <w:rPr>
          <w:rFonts w:ascii="Times New Roman" w:hAnsi="Times New Roman" w:cs="Times New Roman"/>
          <w:sz w:val="28"/>
          <w:szCs w:val="28"/>
        </w:rPr>
      </w:pPr>
      <w:r w:rsidRPr="00995E15">
        <w:rPr>
          <w:rFonts w:ascii="Times New Roman" w:hAnsi="Times New Roman" w:cs="Times New Roman"/>
          <w:sz w:val="28"/>
          <w:szCs w:val="28"/>
        </w:rPr>
        <w:t>Поддержка молодых семей в улучшении жилищных условий является важнейшим н</w:t>
      </w:r>
      <w:r w:rsidR="007A2277">
        <w:rPr>
          <w:rFonts w:ascii="Times New Roman" w:hAnsi="Times New Roman" w:cs="Times New Roman"/>
          <w:sz w:val="28"/>
          <w:szCs w:val="28"/>
        </w:rPr>
        <w:t xml:space="preserve">аправлением жилищной политики администрации МО Саракташский </w:t>
      </w:r>
      <w:r w:rsidR="005316DB">
        <w:rPr>
          <w:rFonts w:ascii="Times New Roman" w:hAnsi="Times New Roman" w:cs="Times New Roman"/>
          <w:sz w:val="28"/>
          <w:szCs w:val="28"/>
        </w:rPr>
        <w:t>поссовет</w:t>
      </w:r>
      <w:r w:rsidRPr="00995E15">
        <w:rPr>
          <w:rFonts w:ascii="Times New Roman" w:hAnsi="Times New Roman" w:cs="Times New Roman"/>
          <w:sz w:val="28"/>
          <w:szCs w:val="28"/>
        </w:rPr>
        <w:t>.</w:t>
      </w:r>
    </w:p>
    <w:p w:rsidR="0053250E" w:rsidRPr="00995E15" w:rsidRDefault="007A2277" w:rsidP="0053250E">
      <w:pPr>
        <w:rPr>
          <w:rFonts w:ascii="Times New Roman" w:hAnsi="Times New Roman" w:cs="Times New Roman"/>
          <w:sz w:val="28"/>
          <w:szCs w:val="28"/>
        </w:rPr>
      </w:pPr>
      <w:r>
        <w:rPr>
          <w:rFonts w:ascii="Times New Roman" w:hAnsi="Times New Roman" w:cs="Times New Roman"/>
          <w:sz w:val="28"/>
          <w:szCs w:val="28"/>
        </w:rPr>
        <w:t xml:space="preserve">Приоритетом муниципальной </w:t>
      </w:r>
      <w:r w:rsidR="0053250E" w:rsidRPr="00995E15">
        <w:rPr>
          <w:rFonts w:ascii="Times New Roman" w:hAnsi="Times New Roman" w:cs="Times New Roman"/>
          <w:sz w:val="28"/>
          <w:szCs w:val="28"/>
        </w:rPr>
        <w:t xml:space="preserve"> политики является улучшение де</w:t>
      </w:r>
      <w:r>
        <w:rPr>
          <w:rFonts w:ascii="Times New Roman" w:hAnsi="Times New Roman" w:cs="Times New Roman"/>
          <w:sz w:val="28"/>
          <w:szCs w:val="28"/>
        </w:rPr>
        <w:t xml:space="preserve">мографической ситуации в </w:t>
      </w:r>
      <w:r w:rsidR="005316DB">
        <w:rPr>
          <w:rFonts w:ascii="Times New Roman" w:hAnsi="Times New Roman" w:cs="Times New Roman"/>
          <w:sz w:val="28"/>
          <w:szCs w:val="28"/>
        </w:rPr>
        <w:t>поселке</w:t>
      </w:r>
      <w:r>
        <w:rPr>
          <w:rFonts w:ascii="Times New Roman" w:hAnsi="Times New Roman" w:cs="Times New Roman"/>
          <w:sz w:val="28"/>
          <w:szCs w:val="28"/>
        </w:rPr>
        <w:t xml:space="preserve"> </w:t>
      </w:r>
      <w:r w:rsidR="0053250E" w:rsidRPr="00995E15">
        <w:rPr>
          <w:rFonts w:ascii="Times New Roman" w:hAnsi="Times New Roman" w:cs="Times New Roman"/>
          <w:sz w:val="28"/>
          <w:szCs w:val="28"/>
        </w:rPr>
        <w:t xml:space="preserve"> за счет поддержки молодых семей, нуждающихся в улучшении жилищных условий, но не имеющих возможности накопить средства на приобретение жилья.</w:t>
      </w:r>
    </w:p>
    <w:p w:rsidR="0053250E" w:rsidRPr="00995E15" w:rsidRDefault="00CE14AD" w:rsidP="0053250E">
      <w:pPr>
        <w:rPr>
          <w:rFonts w:ascii="Times New Roman" w:hAnsi="Times New Roman" w:cs="Times New Roman"/>
          <w:sz w:val="28"/>
          <w:szCs w:val="28"/>
        </w:rPr>
      </w:pPr>
      <w:r>
        <w:rPr>
          <w:rFonts w:ascii="Times New Roman" w:hAnsi="Times New Roman" w:cs="Times New Roman"/>
          <w:sz w:val="28"/>
          <w:szCs w:val="28"/>
        </w:rPr>
        <w:t xml:space="preserve">Цель </w:t>
      </w:r>
      <w:r w:rsidR="0053250E" w:rsidRPr="00995E15">
        <w:rPr>
          <w:rFonts w:ascii="Times New Roman" w:hAnsi="Times New Roman" w:cs="Times New Roman"/>
          <w:sz w:val="28"/>
          <w:szCs w:val="28"/>
        </w:rPr>
        <w:t xml:space="preserve">программы - </w:t>
      </w:r>
      <w:r w:rsidR="00BD2046" w:rsidRPr="0053250E">
        <w:rPr>
          <w:rFonts w:ascii="Times New Roman" w:hAnsi="Times New Roman" w:cs="Times New Roman"/>
          <w:sz w:val="28"/>
          <w:szCs w:val="28"/>
        </w:rPr>
        <w:t>создание условий для повышения доступности приобретения жилья молодыми семьями</w:t>
      </w:r>
      <w:r w:rsidR="0053250E" w:rsidRPr="00995E15">
        <w:rPr>
          <w:rFonts w:ascii="Times New Roman" w:hAnsi="Times New Roman" w:cs="Times New Roman"/>
          <w:sz w:val="28"/>
          <w:szCs w:val="28"/>
        </w:rPr>
        <w:t>.</w:t>
      </w:r>
    </w:p>
    <w:p w:rsidR="0053250E" w:rsidRPr="00995E15" w:rsidRDefault="0053250E" w:rsidP="0053250E">
      <w:pPr>
        <w:rPr>
          <w:rFonts w:ascii="Times New Roman" w:hAnsi="Times New Roman" w:cs="Times New Roman"/>
          <w:sz w:val="28"/>
          <w:szCs w:val="28"/>
        </w:rPr>
      </w:pPr>
      <w:r w:rsidRPr="00995E15">
        <w:rPr>
          <w:rFonts w:ascii="Times New Roman" w:hAnsi="Times New Roman" w:cs="Times New Roman"/>
          <w:sz w:val="28"/>
          <w:szCs w:val="28"/>
        </w:rPr>
        <w:t>Для достижения поставленной цели предусматривается решение следующ</w:t>
      </w:r>
      <w:r w:rsidR="00BD2046">
        <w:rPr>
          <w:rFonts w:ascii="Times New Roman" w:hAnsi="Times New Roman" w:cs="Times New Roman"/>
          <w:sz w:val="28"/>
          <w:szCs w:val="28"/>
        </w:rPr>
        <w:t>ей</w:t>
      </w:r>
      <w:r w:rsidRPr="00995E15">
        <w:rPr>
          <w:rFonts w:ascii="Times New Roman" w:hAnsi="Times New Roman" w:cs="Times New Roman"/>
          <w:sz w:val="28"/>
          <w:szCs w:val="28"/>
        </w:rPr>
        <w:t xml:space="preserve"> задач</w:t>
      </w:r>
      <w:r w:rsidR="00BD2046">
        <w:rPr>
          <w:rFonts w:ascii="Times New Roman" w:hAnsi="Times New Roman" w:cs="Times New Roman"/>
          <w:sz w:val="28"/>
          <w:szCs w:val="28"/>
        </w:rPr>
        <w:t>и</w:t>
      </w:r>
      <w:r w:rsidRPr="00995E15">
        <w:rPr>
          <w:rFonts w:ascii="Times New Roman" w:hAnsi="Times New Roman" w:cs="Times New Roman"/>
          <w:sz w:val="28"/>
          <w:szCs w:val="28"/>
        </w:rPr>
        <w:t>:</w:t>
      </w:r>
    </w:p>
    <w:p w:rsidR="0053250E" w:rsidRPr="00995E15" w:rsidRDefault="00BD2046" w:rsidP="0053250E">
      <w:pPr>
        <w:rPr>
          <w:rFonts w:ascii="Times New Roman" w:hAnsi="Times New Roman" w:cs="Times New Roman"/>
          <w:sz w:val="28"/>
          <w:szCs w:val="28"/>
        </w:rPr>
      </w:pPr>
      <w:r>
        <w:rPr>
          <w:rFonts w:ascii="Times New Roman" w:hAnsi="Times New Roman" w:cs="Times New Roman"/>
          <w:sz w:val="28"/>
          <w:szCs w:val="28"/>
        </w:rPr>
        <w:t xml:space="preserve">осуществление </w:t>
      </w:r>
      <w:r w:rsidRPr="0053250E">
        <w:rPr>
          <w:rFonts w:ascii="Times New Roman" w:hAnsi="Times New Roman" w:cs="Times New Roman"/>
          <w:sz w:val="28"/>
          <w:szCs w:val="28"/>
        </w:rPr>
        <w:t>государственн</w:t>
      </w:r>
      <w:r>
        <w:rPr>
          <w:rFonts w:ascii="Times New Roman" w:hAnsi="Times New Roman" w:cs="Times New Roman"/>
          <w:sz w:val="28"/>
          <w:szCs w:val="28"/>
        </w:rPr>
        <w:t>ой</w:t>
      </w:r>
      <w:r w:rsidRPr="0053250E">
        <w:rPr>
          <w:rFonts w:ascii="Times New Roman" w:hAnsi="Times New Roman" w:cs="Times New Roman"/>
          <w:sz w:val="28"/>
          <w:szCs w:val="28"/>
        </w:rPr>
        <w:t xml:space="preserve"> поддержк</w:t>
      </w:r>
      <w:r>
        <w:rPr>
          <w:rFonts w:ascii="Times New Roman" w:hAnsi="Times New Roman" w:cs="Times New Roman"/>
          <w:sz w:val="28"/>
          <w:szCs w:val="28"/>
        </w:rPr>
        <w:t>и</w:t>
      </w:r>
      <w:r w:rsidRPr="0053250E">
        <w:rPr>
          <w:rFonts w:ascii="Times New Roman" w:hAnsi="Times New Roman" w:cs="Times New Roman"/>
          <w:sz w:val="28"/>
          <w:szCs w:val="28"/>
        </w:rPr>
        <w:t xml:space="preserve"> молодых семей при приобретении жилья в целях улучшения демографической ситуации</w:t>
      </w:r>
      <w:r>
        <w:rPr>
          <w:rFonts w:ascii="Times New Roman" w:hAnsi="Times New Roman" w:cs="Times New Roman"/>
          <w:sz w:val="28"/>
          <w:szCs w:val="28"/>
        </w:rPr>
        <w:t xml:space="preserve"> в Саракташском поссовете</w:t>
      </w:r>
      <w:r w:rsidR="0053250E" w:rsidRPr="00995E15">
        <w:rPr>
          <w:rFonts w:ascii="Times New Roman" w:hAnsi="Times New Roman" w:cs="Times New Roman"/>
          <w:sz w:val="28"/>
          <w:szCs w:val="28"/>
        </w:rPr>
        <w:t>.</w:t>
      </w:r>
    </w:p>
    <w:p w:rsidR="0053250E" w:rsidRPr="00995E15" w:rsidRDefault="007A2277" w:rsidP="0053250E">
      <w:pPr>
        <w:rPr>
          <w:rFonts w:ascii="Times New Roman" w:hAnsi="Times New Roman" w:cs="Times New Roman"/>
          <w:sz w:val="28"/>
          <w:szCs w:val="28"/>
        </w:rPr>
      </w:pPr>
      <w:r>
        <w:rPr>
          <w:rFonts w:ascii="Times New Roman" w:hAnsi="Times New Roman" w:cs="Times New Roman"/>
          <w:sz w:val="28"/>
          <w:szCs w:val="28"/>
        </w:rPr>
        <w:t xml:space="preserve">Реализация мероприятий </w:t>
      </w:r>
      <w:r w:rsidR="0053250E" w:rsidRPr="00995E15">
        <w:rPr>
          <w:rFonts w:ascii="Times New Roman" w:hAnsi="Times New Roman" w:cs="Times New Roman"/>
          <w:sz w:val="28"/>
          <w:szCs w:val="28"/>
        </w:rPr>
        <w:t>прогр</w:t>
      </w:r>
      <w:r w:rsidR="00CE14AD">
        <w:rPr>
          <w:rFonts w:ascii="Times New Roman" w:hAnsi="Times New Roman" w:cs="Times New Roman"/>
          <w:sz w:val="28"/>
          <w:szCs w:val="28"/>
        </w:rPr>
        <w:t>аммы будет осуществляться в 2016</w:t>
      </w:r>
      <w:r w:rsidR="0053250E" w:rsidRPr="00995E15">
        <w:rPr>
          <w:rFonts w:ascii="Times New Roman" w:hAnsi="Times New Roman" w:cs="Times New Roman"/>
          <w:sz w:val="28"/>
          <w:szCs w:val="28"/>
        </w:rPr>
        <w:t xml:space="preserve">  год</w:t>
      </w:r>
      <w:r w:rsidR="005316DB">
        <w:rPr>
          <w:rFonts w:ascii="Times New Roman" w:hAnsi="Times New Roman" w:cs="Times New Roman"/>
          <w:sz w:val="28"/>
          <w:szCs w:val="28"/>
        </w:rPr>
        <w:t>у</w:t>
      </w:r>
      <w:r w:rsidR="0053250E" w:rsidRPr="00995E15">
        <w:rPr>
          <w:rFonts w:ascii="Times New Roman" w:hAnsi="Times New Roman" w:cs="Times New Roman"/>
          <w:sz w:val="28"/>
          <w:szCs w:val="28"/>
        </w:rPr>
        <w:t>.</w:t>
      </w:r>
    </w:p>
    <w:p w:rsidR="0053250E" w:rsidRPr="00995E15" w:rsidRDefault="0053250E" w:rsidP="0053250E">
      <w:pPr>
        <w:rPr>
          <w:rFonts w:ascii="Times New Roman" w:hAnsi="Times New Roman" w:cs="Times New Roman"/>
          <w:sz w:val="28"/>
          <w:szCs w:val="28"/>
        </w:rPr>
      </w:pPr>
      <w:r w:rsidRPr="00995E15">
        <w:rPr>
          <w:rFonts w:ascii="Times New Roman" w:hAnsi="Times New Roman" w:cs="Times New Roman"/>
          <w:sz w:val="28"/>
          <w:szCs w:val="28"/>
        </w:rPr>
        <w:t>Целевыми</w:t>
      </w:r>
      <w:r w:rsidR="007A2277">
        <w:rPr>
          <w:rFonts w:ascii="Times New Roman" w:hAnsi="Times New Roman" w:cs="Times New Roman"/>
          <w:sz w:val="28"/>
          <w:szCs w:val="28"/>
        </w:rPr>
        <w:t xml:space="preserve"> индикаторами (показателями) </w:t>
      </w:r>
      <w:r w:rsidRPr="00995E15">
        <w:rPr>
          <w:rFonts w:ascii="Times New Roman" w:hAnsi="Times New Roman" w:cs="Times New Roman"/>
          <w:sz w:val="28"/>
          <w:szCs w:val="28"/>
        </w:rPr>
        <w:t xml:space="preserve">программы будут являться количество молодых семей, улучшивших жилищные условия с помощью </w:t>
      </w:r>
      <w:r w:rsidRPr="00995E15">
        <w:rPr>
          <w:rFonts w:ascii="Times New Roman" w:hAnsi="Times New Roman" w:cs="Times New Roman"/>
          <w:sz w:val="28"/>
          <w:szCs w:val="28"/>
        </w:rPr>
        <w:lastRenderedPageBreak/>
        <w:t>предоставляемых социальных выплат.</w:t>
      </w:r>
    </w:p>
    <w:p w:rsidR="0053250E" w:rsidRPr="00995E15" w:rsidRDefault="0053250E" w:rsidP="0053250E">
      <w:pPr>
        <w:rPr>
          <w:rFonts w:ascii="Times New Roman" w:hAnsi="Times New Roman" w:cs="Times New Roman"/>
          <w:sz w:val="28"/>
          <w:szCs w:val="28"/>
        </w:rPr>
      </w:pPr>
      <w:r w:rsidRPr="00995E15">
        <w:rPr>
          <w:rFonts w:ascii="Times New Roman" w:hAnsi="Times New Roman" w:cs="Times New Roman"/>
          <w:sz w:val="28"/>
          <w:szCs w:val="28"/>
        </w:rPr>
        <w:t xml:space="preserve">Перечень целевых индикаторов (показателей) с разбивкой по годам реализации подпрограммы представлен в </w:t>
      </w:r>
      <w:hyperlink r:id="rId8" w:anchor="sub_1000#sub_1000" w:history="1">
        <w:r w:rsidRPr="00995E15">
          <w:rPr>
            <w:rStyle w:val="a7"/>
            <w:b w:val="0"/>
            <w:color w:val="auto"/>
            <w:sz w:val="28"/>
            <w:szCs w:val="28"/>
          </w:rPr>
          <w:t>приложении № 1</w:t>
        </w:r>
      </w:hyperlink>
      <w:r w:rsidRPr="00995E15">
        <w:rPr>
          <w:rFonts w:ascii="Times New Roman" w:hAnsi="Times New Roman" w:cs="Times New Roman"/>
          <w:sz w:val="28"/>
          <w:szCs w:val="28"/>
        </w:rPr>
        <w:t xml:space="preserve"> к настоящей Программе.</w:t>
      </w:r>
    </w:p>
    <w:p w:rsidR="0053250E" w:rsidRPr="00995E15" w:rsidRDefault="007A2277" w:rsidP="0053250E">
      <w:pPr>
        <w:rPr>
          <w:rFonts w:ascii="Times New Roman" w:hAnsi="Times New Roman" w:cs="Times New Roman"/>
          <w:sz w:val="28"/>
          <w:szCs w:val="28"/>
        </w:rPr>
      </w:pPr>
      <w:r>
        <w:rPr>
          <w:rFonts w:ascii="Times New Roman" w:hAnsi="Times New Roman" w:cs="Times New Roman"/>
          <w:sz w:val="28"/>
          <w:szCs w:val="28"/>
        </w:rPr>
        <w:t xml:space="preserve">Реализация </w:t>
      </w:r>
      <w:r w:rsidR="00CE14AD">
        <w:rPr>
          <w:rFonts w:ascii="Times New Roman" w:hAnsi="Times New Roman" w:cs="Times New Roman"/>
          <w:sz w:val="28"/>
          <w:szCs w:val="28"/>
        </w:rPr>
        <w:t>программы в 2016</w:t>
      </w:r>
      <w:r w:rsidR="0053250E" w:rsidRPr="00995E15">
        <w:rPr>
          <w:rFonts w:ascii="Times New Roman" w:hAnsi="Times New Roman" w:cs="Times New Roman"/>
          <w:sz w:val="28"/>
          <w:szCs w:val="28"/>
        </w:rPr>
        <w:t xml:space="preserve"> год</w:t>
      </w:r>
      <w:r w:rsidR="005316DB">
        <w:rPr>
          <w:rFonts w:ascii="Times New Roman" w:hAnsi="Times New Roman" w:cs="Times New Roman"/>
          <w:sz w:val="28"/>
          <w:szCs w:val="28"/>
        </w:rPr>
        <w:t>у</w:t>
      </w:r>
      <w:r w:rsidR="0053250E" w:rsidRPr="00995E15">
        <w:rPr>
          <w:rFonts w:ascii="Times New Roman" w:hAnsi="Times New Roman" w:cs="Times New Roman"/>
          <w:sz w:val="28"/>
          <w:szCs w:val="28"/>
        </w:rPr>
        <w:t xml:space="preserve"> позволит повысить доступность приобретения жилья молодыми с</w:t>
      </w:r>
      <w:r w:rsidR="00CE14AD">
        <w:rPr>
          <w:rFonts w:ascii="Times New Roman" w:hAnsi="Times New Roman" w:cs="Times New Roman"/>
          <w:sz w:val="28"/>
          <w:szCs w:val="28"/>
        </w:rPr>
        <w:t xml:space="preserve">емьями в Саракташском </w:t>
      </w:r>
      <w:r w:rsidR="005316DB">
        <w:rPr>
          <w:rFonts w:ascii="Times New Roman" w:hAnsi="Times New Roman" w:cs="Times New Roman"/>
          <w:sz w:val="28"/>
          <w:szCs w:val="28"/>
        </w:rPr>
        <w:t>поссовете</w:t>
      </w:r>
      <w:r w:rsidR="0053250E" w:rsidRPr="00995E15">
        <w:rPr>
          <w:rFonts w:ascii="Times New Roman" w:hAnsi="Times New Roman" w:cs="Times New Roman"/>
          <w:sz w:val="28"/>
          <w:szCs w:val="28"/>
        </w:rPr>
        <w:t xml:space="preserve"> через развитие государственной поддержки молодых семей и будет способствовать укреплению семейных отношений.</w:t>
      </w:r>
    </w:p>
    <w:p w:rsidR="0053250E" w:rsidRPr="00995E15" w:rsidRDefault="0053250E" w:rsidP="0053250E">
      <w:pPr>
        <w:pStyle w:val="1"/>
        <w:rPr>
          <w:rFonts w:ascii="Times New Roman" w:hAnsi="Times New Roman" w:cs="Times New Roman"/>
          <w:color w:val="auto"/>
          <w:sz w:val="28"/>
          <w:szCs w:val="28"/>
        </w:rPr>
      </w:pPr>
      <w:bookmarkStart w:id="5" w:name="sub_14300"/>
      <w:r w:rsidRPr="00995E15">
        <w:rPr>
          <w:rFonts w:ascii="Times New Roman" w:hAnsi="Times New Roman" w:cs="Times New Roman"/>
          <w:color w:val="auto"/>
          <w:sz w:val="28"/>
          <w:szCs w:val="28"/>
        </w:rPr>
        <w:t>Характеристика</w:t>
      </w:r>
      <w:r w:rsidRPr="00995E15">
        <w:rPr>
          <w:rFonts w:ascii="Times New Roman" w:hAnsi="Times New Roman" w:cs="Times New Roman"/>
          <w:color w:val="auto"/>
          <w:sz w:val="28"/>
          <w:szCs w:val="28"/>
        </w:rPr>
        <w:br/>
        <w:t>ведомственных целевых про</w:t>
      </w:r>
      <w:r w:rsidR="00CE14AD">
        <w:rPr>
          <w:rFonts w:ascii="Times New Roman" w:hAnsi="Times New Roman" w:cs="Times New Roman"/>
          <w:color w:val="auto"/>
          <w:sz w:val="28"/>
          <w:szCs w:val="28"/>
        </w:rPr>
        <w:t xml:space="preserve">грамм и основных мероприятий </w:t>
      </w:r>
      <w:r w:rsidRPr="00995E15">
        <w:rPr>
          <w:rFonts w:ascii="Times New Roman" w:hAnsi="Times New Roman" w:cs="Times New Roman"/>
          <w:color w:val="auto"/>
          <w:sz w:val="28"/>
          <w:szCs w:val="28"/>
        </w:rPr>
        <w:t>программы</w:t>
      </w:r>
    </w:p>
    <w:bookmarkEnd w:id="5"/>
    <w:p w:rsidR="0053250E" w:rsidRPr="00995E15" w:rsidRDefault="0053250E" w:rsidP="00CE14AD">
      <w:pPr>
        <w:ind w:firstLine="0"/>
        <w:rPr>
          <w:rFonts w:ascii="Times New Roman" w:hAnsi="Times New Roman" w:cs="Times New Roman"/>
          <w:sz w:val="28"/>
          <w:szCs w:val="28"/>
        </w:rPr>
      </w:pPr>
    </w:p>
    <w:p w:rsidR="0053250E" w:rsidRPr="00995E15" w:rsidRDefault="002B1339" w:rsidP="0053250E">
      <w:pPr>
        <w:rPr>
          <w:rFonts w:ascii="Times New Roman" w:hAnsi="Times New Roman" w:cs="Times New Roman"/>
          <w:sz w:val="28"/>
          <w:szCs w:val="28"/>
        </w:rPr>
      </w:pPr>
      <w:r>
        <w:rPr>
          <w:rFonts w:ascii="Times New Roman" w:hAnsi="Times New Roman" w:cs="Times New Roman"/>
          <w:sz w:val="28"/>
          <w:szCs w:val="28"/>
        </w:rPr>
        <w:t xml:space="preserve">Механизм реализации </w:t>
      </w:r>
      <w:r w:rsidR="0053250E" w:rsidRPr="00995E15">
        <w:rPr>
          <w:rFonts w:ascii="Times New Roman" w:hAnsi="Times New Roman" w:cs="Times New Roman"/>
          <w:sz w:val="28"/>
          <w:szCs w:val="28"/>
        </w:rPr>
        <w:t>программы предполагает оказание государственной поддержки</w:t>
      </w:r>
      <w:r w:rsidR="008A6C54">
        <w:rPr>
          <w:rFonts w:ascii="Times New Roman" w:hAnsi="Times New Roman" w:cs="Times New Roman"/>
          <w:sz w:val="28"/>
          <w:szCs w:val="28"/>
        </w:rPr>
        <w:t xml:space="preserve"> молодым семьям – участницам </w:t>
      </w:r>
      <w:r w:rsidR="0053250E" w:rsidRPr="00995E15">
        <w:rPr>
          <w:rFonts w:ascii="Times New Roman" w:hAnsi="Times New Roman" w:cs="Times New Roman"/>
          <w:sz w:val="28"/>
          <w:szCs w:val="28"/>
        </w:rPr>
        <w:t>программы в улучшении жилищных условий путем предоставления им социальных выплат.</w:t>
      </w:r>
    </w:p>
    <w:p w:rsidR="0053250E" w:rsidRPr="00CE14AD" w:rsidRDefault="008A6C54" w:rsidP="0053250E">
      <w:pPr>
        <w:rPr>
          <w:rFonts w:ascii="Times New Roman" w:hAnsi="Times New Roman" w:cs="Times New Roman"/>
          <w:sz w:val="28"/>
          <w:szCs w:val="28"/>
        </w:rPr>
      </w:pPr>
      <w:r>
        <w:rPr>
          <w:rFonts w:ascii="Times New Roman" w:hAnsi="Times New Roman" w:cs="Times New Roman"/>
          <w:sz w:val="28"/>
          <w:szCs w:val="28"/>
        </w:rPr>
        <w:t xml:space="preserve">Участницей  </w:t>
      </w:r>
      <w:r w:rsidR="0053250E" w:rsidRPr="00995E15">
        <w:rPr>
          <w:rFonts w:ascii="Times New Roman" w:hAnsi="Times New Roman" w:cs="Times New Roman"/>
          <w:sz w:val="28"/>
          <w:szCs w:val="28"/>
        </w:rPr>
        <w:t xml:space="preserve">программы может быть молодая семья, возраст супругов в которой не превышает 35 лет, не имеющая или имеющая одного и более детей, либо неполная семья, состоящая из одного родителя в возрасте, не превышающем 35 лет, и одного и более детей, признанная в соответствии </w:t>
      </w:r>
      <w:r w:rsidR="0053250E" w:rsidRPr="00CE14AD">
        <w:rPr>
          <w:rFonts w:ascii="Times New Roman" w:hAnsi="Times New Roman" w:cs="Times New Roman"/>
          <w:sz w:val="28"/>
          <w:szCs w:val="28"/>
        </w:rPr>
        <w:t>с жилищным законодательством нуждающейся в улучшении жилищных условий, постоянно проживающая на</w:t>
      </w:r>
      <w:r w:rsidR="002B1339">
        <w:rPr>
          <w:rFonts w:ascii="Times New Roman" w:hAnsi="Times New Roman" w:cs="Times New Roman"/>
          <w:sz w:val="28"/>
          <w:szCs w:val="28"/>
        </w:rPr>
        <w:t xml:space="preserve"> территории Саракташского </w:t>
      </w:r>
      <w:r w:rsidR="002611C0">
        <w:rPr>
          <w:rFonts w:ascii="Times New Roman" w:hAnsi="Times New Roman" w:cs="Times New Roman"/>
          <w:sz w:val="28"/>
          <w:szCs w:val="28"/>
        </w:rPr>
        <w:t>поссовета</w:t>
      </w:r>
      <w:r w:rsidR="002B1339">
        <w:rPr>
          <w:rFonts w:ascii="Times New Roman" w:hAnsi="Times New Roman" w:cs="Times New Roman"/>
          <w:sz w:val="28"/>
          <w:szCs w:val="28"/>
        </w:rPr>
        <w:t xml:space="preserve"> </w:t>
      </w:r>
      <w:r w:rsidR="0053250E" w:rsidRPr="00CE14AD">
        <w:rPr>
          <w:rFonts w:ascii="Times New Roman" w:hAnsi="Times New Roman" w:cs="Times New Roman"/>
          <w:sz w:val="28"/>
          <w:szCs w:val="28"/>
        </w:rPr>
        <w:t xml:space="preserve"> и изъявившая желание участвовать в ее реализации (далее</w:t>
      </w:r>
      <w:r w:rsidR="002B1339">
        <w:rPr>
          <w:rFonts w:ascii="Times New Roman" w:hAnsi="Times New Roman" w:cs="Times New Roman"/>
          <w:sz w:val="28"/>
          <w:szCs w:val="28"/>
        </w:rPr>
        <w:t xml:space="preserve"> – молодая семья – участница </w:t>
      </w:r>
      <w:r w:rsidR="0053250E" w:rsidRPr="00CE14AD">
        <w:rPr>
          <w:rFonts w:ascii="Times New Roman" w:hAnsi="Times New Roman" w:cs="Times New Roman"/>
          <w:sz w:val="28"/>
          <w:szCs w:val="28"/>
        </w:rPr>
        <w:t>программы). Не превышение возраста 35 лет устанавливается на день приняти</w:t>
      </w:r>
      <w:r w:rsidR="002B1339">
        <w:rPr>
          <w:rFonts w:ascii="Times New Roman" w:hAnsi="Times New Roman" w:cs="Times New Roman"/>
          <w:sz w:val="28"/>
          <w:szCs w:val="28"/>
        </w:rPr>
        <w:t xml:space="preserve">я ответственным исполнителем </w:t>
      </w:r>
      <w:r w:rsidR="0053250E" w:rsidRPr="00CE14AD">
        <w:rPr>
          <w:rFonts w:ascii="Times New Roman" w:hAnsi="Times New Roman" w:cs="Times New Roman"/>
          <w:sz w:val="28"/>
          <w:szCs w:val="28"/>
        </w:rPr>
        <w:t>программы решения о включении</w:t>
      </w:r>
      <w:r w:rsidR="002B1339">
        <w:rPr>
          <w:rFonts w:ascii="Times New Roman" w:hAnsi="Times New Roman" w:cs="Times New Roman"/>
          <w:sz w:val="28"/>
          <w:szCs w:val="28"/>
        </w:rPr>
        <w:t xml:space="preserve"> молодой семьи – участницы </w:t>
      </w:r>
      <w:r w:rsidR="0053250E" w:rsidRPr="00CE14AD">
        <w:rPr>
          <w:rFonts w:ascii="Times New Roman" w:hAnsi="Times New Roman" w:cs="Times New Roman"/>
          <w:sz w:val="28"/>
          <w:szCs w:val="28"/>
        </w:rPr>
        <w:t>программы в список претендентов на получение социальной выплаты на приобретение жилья или на получение социальной выплаты на погашение части стоимости жилья в случае рождения (усыновления) ребенка, или на получении социальной выплаты при получении кредита для приобретения жилья.</w:t>
      </w:r>
    </w:p>
    <w:p w:rsidR="0053250E" w:rsidRPr="00CE14AD" w:rsidRDefault="0053250E" w:rsidP="0053250E">
      <w:pPr>
        <w:tabs>
          <w:tab w:val="left" w:pos="5040"/>
        </w:tabs>
        <w:rPr>
          <w:rFonts w:ascii="Times New Roman" w:hAnsi="Times New Roman" w:cs="Times New Roman"/>
          <w:sz w:val="28"/>
          <w:szCs w:val="28"/>
        </w:rPr>
      </w:pPr>
      <w:r w:rsidRPr="00CE14AD">
        <w:rPr>
          <w:rFonts w:ascii="Times New Roman" w:hAnsi="Times New Roman" w:cs="Times New Roman"/>
          <w:sz w:val="28"/>
          <w:szCs w:val="28"/>
        </w:rPr>
        <w:t>При исполнении хотя бы одному из супругов либо родителю в неполной семье 36 лет молодая семья и</w:t>
      </w:r>
      <w:r w:rsidR="002B1339">
        <w:rPr>
          <w:rFonts w:ascii="Times New Roman" w:hAnsi="Times New Roman" w:cs="Times New Roman"/>
          <w:sz w:val="28"/>
          <w:szCs w:val="28"/>
        </w:rPr>
        <w:t xml:space="preserve">сключается из числа участниц </w:t>
      </w:r>
      <w:r w:rsidRPr="00CE14AD">
        <w:rPr>
          <w:rFonts w:ascii="Times New Roman" w:hAnsi="Times New Roman" w:cs="Times New Roman"/>
          <w:sz w:val="28"/>
          <w:szCs w:val="28"/>
        </w:rPr>
        <w:t>програм</w:t>
      </w:r>
      <w:r w:rsidR="002B1339">
        <w:rPr>
          <w:rFonts w:ascii="Times New Roman" w:hAnsi="Times New Roman" w:cs="Times New Roman"/>
          <w:sz w:val="28"/>
          <w:szCs w:val="28"/>
        </w:rPr>
        <w:t>мы.</w:t>
      </w:r>
    </w:p>
    <w:p w:rsidR="0053250E" w:rsidRPr="00CE14AD" w:rsidRDefault="0053250E" w:rsidP="0053250E">
      <w:pPr>
        <w:rPr>
          <w:rFonts w:ascii="Times New Roman" w:hAnsi="Times New Roman" w:cs="Times New Roman"/>
          <w:sz w:val="28"/>
          <w:szCs w:val="28"/>
        </w:rPr>
      </w:pPr>
      <w:r w:rsidRPr="00CE14AD">
        <w:rPr>
          <w:rFonts w:ascii="Times New Roman" w:hAnsi="Times New Roman" w:cs="Times New Roman"/>
          <w:sz w:val="28"/>
          <w:szCs w:val="28"/>
        </w:rPr>
        <w:t>В качестве дополнительных средств</w:t>
      </w:r>
      <w:r w:rsidR="002B1339">
        <w:rPr>
          <w:rFonts w:ascii="Times New Roman" w:hAnsi="Times New Roman" w:cs="Times New Roman"/>
          <w:sz w:val="28"/>
          <w:szCs w:val="28"/>
        </w:rPr>
        <w:t xml:space="preserve"> молодой семьей – участницей </w:t>
      </w:r>
      <w:r w:rsidRPr="00CE14AD">
        <w:rPr>
          <w:rFonts w:ascii="Times New Roman" w:hAnsi="Times New Roman" w:cs="Times New Roman"/>
          <w:sz w:val="28"/>
          <w:szCs w:val="28"/>
        </w:rPr>
        <w:t>программы могут быть использованы собственные средства, средства, полученные по кредитному договору (договору займа) на приобретение жилья, в том числе по ипотечному жилищному договору, материнского (семейного) капитала и другие.</w:t>
      </w:r>
    </w:p>
    <w:p w:rsidR="0053250E" w:rsidRPr="00CE14AD" w:rsidRDefault="002B1339" w:rsidP="0053250E">
      <w:pPr>
        <w:rPr>
          <w:rFonts w:ascii="Times New Roman" w:hAnsi="Times New Roman" w:cs="Times New Roman"/>
          <w:sz w:val="28"/>
          <w:szCs w:val="28"/>
        </w:rPr>
      </w:pPr>
      <w:r>
        <w:rPr>
          <w:rFonts w:ascii="Times New Roman" w:hAnsi="Times New Roman" w:cs="Times New Roman"/>
          <w:sz w:val="28"/>
          <w:szCs w:val="28"/>
        </w:rPr>
        <w:t xml:space="preserve">Условием участия в </w:t>
      </w:r>
      <w:r w:rsidR="0053250E" w:rsidRPr="00CE14AD">
        <w:rPr>
          <w:rFonts w:ascii="Times New Roman" w:hAnsi="Times New Roman" w:cs="Times New Roman"/>
          <w:sz w:val="28"/>
          <w:szCs w:val="28"/>
        </w:rPr>
        <w:t>программе и предоставления социальных выплат является согласие совершеннолетних член</w:t>
      </w:r>
      <w:r>
        <w:rPr>
          <w:rFonts w:ascii="Times New Roman" w:hAnsi="Times New Roman" w:cs="Times New Roman"/>
          <w:sz w:val="28"/>
          <w:szCs w:val="28"/>
        </w:rPr>
        <w:t xml:space="preserve">ов молодой семьи – участницы </w:t>
      </w:r>
      <w:r w:rsidR="0053250E" w:rsidRPr="00CE14AD">
        <w:rPr>
          <w:rFonts w:ascii="Times New Roman" w:hAnsi="Times New Roman" w:cs="Times New Roman"/>
          <w:sz w:val="28"/>
          <w:szCs w:val="28"/>
        </w:rPr>
        <w:t>программы на обработку органами местного сам</w:t>
      </w:r>
      <w:r>
        <w:rPr>
          <w:rFonts w:ascii="Times New Roman" w:hAnsi="Times New Roman" w:cs="Times New Roman"/>
          <w:sz w:val="28"/>
          <w:szCs w:val="28"/>
        </w:rPr>
        <w:t xml:space="preserve">оуправления </w:t>
      </w:r>
      <w:r w:rsidR="0053250E" w:rsidRPr="00CE14AD">
        <w:rPr>
          <w:rFonts w:ascii="Times New Roman" w:hAnsi="Times New Roman" w:cs="Times New Roman"/>
          <w:sz w:val="28"/>
          <w:szCs w:val="28"/>
        </w:rPr>
        <w:t xml:space="preserve"> персональных данных о членах молодой семьи.</w:t>
      </w:r>
    </w:p>
    <w:p w:rsidR="0053250E" w:rsidRPr="00CE14AD" w:rsidRDefault="0053250E" w:rsidP="0053250E">
      <w:pPr>
        <w:rPr>
          <w:rFonts w:ascii="Times New Roman" w:hAnsi="Times New Roman" w:cs="Times New Roman"/>
          <w:sz w:val="28"/>
          <w:szCs w:val="28"/>
        </w:rPr>
      </w:pPr>
      <w:r w:rsidRPr="00CE14AD">
        <w:rPr>
          <w:rFonts w:ascii="Times New Roman" w:hAnsi="Times New Roman" w:cs="Times New Roman"/>
          <w:sz w:val="28"/>
          <w:szCs w:val="28"/>
        </w:rPr>
        <w:t xml:space="preserve">Согласие должно быть оформлено в соответствии со </w:t>
      </w:r>
      <w:hyperlink r:id="rId9" w:history="1">
        <w:r w:rsidRPr="00CE14AD">
          <w:rPr>
            <w:rStyle w:val="a8"/>
            <w:rFonts w:ascii="Times New Roman" w:hAnsi="Times New Roman" w:cs="Times New Roman"/>
            <w:color w:val="auto"/>
            <w:sz w:val="28"/>
            <w:szCs w:val="28"/>
            <w:u w:val="none"/>
          </w:rPr>
          <w:t>статьей 9</w:t>
        </w:r>
      </w:hyperlink>
      <w:r w:rsidRPr="00CE14AD">
        <w:rPr>
          <w:rFonts w:ascii="Times New Roman" w:hAnsi="Times New Roman" w:cs="Times New Roman"/>
          <w:sz w:val="28"/>
          <w:szCs w:val="28"/>
        </w:rPr>
        <w:t xml:space="preserve"> Федерального закона от 27 июля 2006 года № 152-ФЗ «О персональных данных».</w:t>
      </w:r>
    </w:p>
    <w:p w:rsidR="0053250E" w:rsidRPr="00CE14AD" w:rsidRDefault="002B1339" w:rsidP="0053250E">
      <w:pPr>
        <w:rPr>
          <w:rFonts w:ascii="Times New Roman" w:hAnsi="Times New Roman" w:cs="Times New Roman"/>
          <w:sz w:val="28"/>
          <w:szCs w:val="28"/>
        </w:rPr>
      </w:pPr>
      <w:r>
        <w:rPr>
          <w:rFonts w:ascii="Times New Roman" w:hAnsi="Times New Roman" w:cs="Times New Roman"/>
          <w:sz w:val="28"/>
          <w:szCs w:val="28"/>
        </w:rPr>
        <w:t xml:space="preserve">Молодая семья – участница </w:t>
      </w:r>
      <w:r w:rsidR="0053250E" w:rsidRPr="00CE14AD">
        <w:rPr>
          <w:rFonts w:ascii="Times New Roman" w:hAnsi="Times New Roman" w:cs="Times New Roman"/>
          <w:sz w:val="28"/>
          <w:szCs w:val="28"/>
        </w:rPr>
        <w:t>программы может получи</w:t>
      </w:r>
      <w:r>
        <w:rPr>
          <w:rFonts w:ascii="Times New Roman" w:hAnsi="Times New Roman" w:cs="Times New Roman"/>
          <w:sz w:val="28"/>
          <w:szCs w:val="28"/>
        </w:rPr>
        <w:t xml:space="preserve">ть в порядке, установленном  </w:t>
      </w:r>
      <w:r w:rsidR="0053250E" w:rsidRPr="00CE14AD">
        <w:rPr>
          <w:rFonts w:ascii="Times New Roman" w:hAnsi="Times New Roman" w:cs="Times New Roman"/>
          <w:sz w:val="28"/>
          <w:szCs w:val="28"/>
        </w:rPr>
        <w:t>программой, одну из социальных выплат:</w:t>
      </w:r>
    </w:p>
    <w:p w:rsidR="0053250E" w:rsidRPr="00CE14AD" w:rsidRDefault="0053250E" w:rsidP="0053250E">
      <w:pPr>
        <w:rPr>
          <w:rFonts w:ascii="Times New Roman" w:hAnsi="Times New Roman" w:cs="Times New Roman"/>
          <w:sz w:val="28"/>
          <w:szCs w:val="28"/>
        </w:rPr>
      </w:pPr>
      <w:r w:rsidRPr="00CE14AD">
        <w:rPr>
          <w:rFonts w:ascii="Times New Roman" w:hAnsi="Times New Roman" w:cs="Times New Roman"/>
          <w:sz w:val="28"/>
          <w:szCs w:val="28"/>
        </w:rPr>
        <w:t>социальная выплата на приобретение (строительство) жилья, предоставляемая за счет средств федерального, областного и местных бюджетов;</w:t>
      </w:r>
    </w:p>
    <w:p w:rsidR="0053250E" w:rsidRPr="00CE14AD" w:rsidRDefault="0053250E" w:rsidP="0053250E">
      <w:pPr>
        <w:rPr>
          <w:rFonts w:ascii="Times New Roman" w:hAnsi="Times New Roman" w:cs="Times New Roman"/>
          <w:sz w:val="28"/>
          <w:szCs w:val="28"/>
        </w:rPr>
      </w:pPr>
      <w:r w:rsidRPr="00CE14AD">
        <w:rPr>
          <w:rFonts w:ascii="Times New Roman" w:hAnsi="Times New Roman" w:cs="Times New Roman"/>
          <w:sz w:val="28"/>
          <w:szCs w:val="28"/>
        </w:rPr>
        <w:t>социальная выплата на приобретение (строительство) жилья для отдельных категорий молодых семей, предоставляемая за счет средств областного и местных бюджетов (перечень отдельных категорий молодых семей устанавливается Правительством Оренбургской области);</w:t>
      </w:r>
    </w:p>
    <w:p w:rsidR="0053250E" w:rsidRPr="00CE14AD" w:rsidRDefault="0053250E" w:rsidP="0053250E">
      <w:pPr>
        <w:rPr>
          <w:rFonts w:ascii="Times New Roman" w:hAnsi="Times New Roman" w:cs="Times New Roman"/>
          <w:sz w:val="28"/>
          <w:szCs w:val="28"/>
        </w:rPr>
      </w:pPr>
      <w:r w:rsidRPr="00CE14AD">
        <w:rPr>
          <w:rFonts w:ascii="Times New Roman" w:hAnsi="Times New Roman" w:cs="Times New Roman"/>
          <w:sz w:val="28"/>
          <w:szCs w:val="28"/>
        </w:rPr>
        <w:lastRenderedPageBreak/>
        <w:t>социальная выплата при получении кредита на приобретение жилья, предоставляемая за счет средств областного бюджета;</w:t>
      </w:r>
    </w:p>
    <w:p w:rsidR="0053250E" w:rsidRPr="009B55D3" w:rsidRDefault="0053250E" w:rsidP="0053250E">
      <w:pPr>
        <w:rPr>
          <w:rFonts w:ascii="Times New Roman" w:hAnsi="Times New Roman" w:cs="Times New Roman"/>
          <w:sz w:val="28"/>
          <w:szCs w:val="28"/>
        </w:rPr>
      </w:pPr>
      <w:r w:rsidRPr="009B55D3">
        <w:rPr>
          <w:rFonts w:ascii="Times New Roman" w:hAnsi="Times New Roman" w:cs="Times New Roman"/>
          <w:sz w:val="28"/>
          <w:szCs w:val="28"/>
        </w:rPr>
        <w:t>социальная выплата на погашение части стоимости жилья в случае рождения (усыновления) ребенка, предоставляемая за счет средств областного бюджета.</w:t>
      </w:r>
    </w:p>
    <w:p w:rsidR="0053250E" w:rsidRPr="009B55D3" w:rsidRDefault="0053250E" w:rsidP="0053250E">
      <w:pPr>
        <w:rPr>
          <w:rFonts w:ascii="Times New Roman" w:hAnsi="Times New Roman" w:cs="Times New Roman"/>
          <w:sz w:val="28"/>
          <w:szCs w:val="28"/>
        </w:rPr>
      </w:pPr>
      <w:r w:rsidRPr="009B55D3">
        <w:rPr>
          <w:rFonts w:ascii="Times New Roman" w:hAnsi="Times New Roman" w:cs="Times New Roman"/>
          <w:sz w:val="28"/>
          <w:szCs w:val="28"/>
        </w:rPr>
        <w:t>В качестве механизма доведения</w:t>
      </w:r>
      <w:r w:rsidR="002B1339">
        <w:rPr>
          <w:rFonts w:ascii="Times New Roman" w:hAnsi="Times New Roman" w:cs="Times New Roman"/>
          <w:sz w:val="28"/>
          <w:szCs w:val="28"/>
        </w:rPr>
        <w:t xml:space="preserve"> до молодых семей – участниц </w:t>
      </w:r>
      <w:r w:rsidRPr="009B55D3">
        <w:rPr>
          <w:rFonts w:ascii="Times New Roman" w:hAnsi="Times New Roman" w:cs="Times New Roman"/>
          <w:sz w:val="28"/>
          <w:szCs w:val="28"/>
        </w:rPr>
        <w:t>программы социальной выплаты на приобретение (строительство) жилья и социальной выплаты на приобретение (строительство) жилья для  отдельных категорий молодых семей используется свидетельство о праве на получение одной из вышеуказанной социальных выплат (далее – свидетельство), которое выдается органом местного самоуправления, принявшим решени</w:t>
      </w:r>
      <w:r w:rsidR="002B1339">
        <w:rPr>
          <w:rFonts w:ascii="Times New Roman" w:hAnsi="Times New Roman" w:cs="Times New Roman"/>
          <w:sz w:val="28"/>
          <w:szCs w:val="28"/>
        </w:rPr>
        <w:t xml:space="preserve">е об участии молодой семьи в </w:t>
      </w:r>
      <w:r w:rsidRPr="009B55D3">
        <w:rPr>
          <w:rFonts w:ascii="Times New Roman" w:hAnsi="Times New Roman" w:cs="Times New Roman"/>
          <w:sz w:val="28"/>
          <w:szCs w:val="28"/>
        </w:rPr>
        <w:t>программе. Полученное свидетельство сдается его владельцем в уполномоченный банк, отобранны</w:t>
      </w:r>
      <w:r w:rsidR="002B1339">
        <w:rPr>
          <w:rFonts w:ascii="Times New Roman" w:hAnsi="Times New Roman" w:cs="Times New Roman"/>
          <w:sz w:val="28"/>
          <w:szCs w:val="28"/>
        </w:rPr>
        <w:t xml:space="preserve">й ответственным исполнителем </w:t>
      </w:r>
      <w:r w:rsidRPr="009B55D3">
        <w:rPr>
          <w:rFonts w:ascii="Times New Roman" w:hAnsi="Times New Roman" w:cs="Times New Roman"/>
          <w:sz w:val="28"/>
          <w:szCs w:val="28"/>
        </w:rPr>
        <w:t>программы для обслуживания средств, предусмотренных на предоставление социальных выплат, где на имя чле</w:t>
      </w:r>
      <w:r w:rsidR="00D2458C">
        <w:rPr>
          <w:rFonts w:ascii="Times New Roman" w:hAnsi="Times New Roman" w:cs="Times New Roman"/>
          <w:sz w:val="28"/>
          <w:szCs w:val="28"/>
        </w:rPr>
        <w:t xml:space="preserve">на молодой семьи – участницы </w:t>
      </w:r>
      <w:r w:rsidRPr="009B55D3">
        <w:rPr>
          <w:rFonts w:ascii="Times New Roman" w:hAnsi="Times New Roman" w:cs="Times New Roman"/>
          <w:sz w:val="28"/>
          <w:szCs w:val="28"/>
        </w:rPr>
        <w:t>программы открывается банковский счет, предназначенный для зачисления социальной выплаты.</w:t>
      </w:r>
    </w:p>
    <w:p w:rsidR="0053250E" w:rsidRPr="009B55D3" w:rsidRDefault="0053250E" w:rsidP="0053250E">
      <w:pPr>
        <w:rPr>
          <w:rFonts w:ascii="Times New Roman" w:hAnsi="Times New Roman" w:cs="Times New Roman"/>
          <w:sz w:val="28"/>
          <w:szCs w:val="28"/>
        </w:rPr>
      </w:pPr>
      <w:r w:rsidRPr="009B55D3">
        <w:rPr>
          <w:rFonts w:ascii="Times New Roman" w:hAnsi="Times New Roman" w:cs="Times New Roman"/>
          <w:sz w:val="28"/>
          <w:szCs w:val="28"/>
        </w:rPr>
        <w:t xml:space="preserve">Социальная выплата на приобретение (строительство) жилья и социальная выплата на приобретение (строительство) жилья для отдельных категорий молодых семей предоставляются органом местного самоуправления, принявшим решение об участии молодой семьи в подпрограмме, в соответствии с правилами, утвержденными Правительством Оренбургской области. </w:t>
      </w:r>
    </w:p>
    <w:p w:rsidR="0053250E" w:rsidRPr="009B55D3" w:rsidRDefault="0053250E" w:rsidP="0053250E">
      <w:pPr>
        <w:rPr>
          <w:rFonts w:ascii="Times New Roman" w:hAnsi="Times New Roman" w:cs="Times New Roman"/>
          <w:sz w:val="28"/>
          <w:szCs w:val="28"/>
        </w:rPr>
      </w:pPr>
      <w:r w:rsidRPr="009B55D3">
        <w:rPr>
          <w:rFonts w:ascii="Times New Roman" w:hAnsi="Times New Roman" w:cs="Times New Roman"/>
          <w:sz w:val="28"/>
          <w:szCs w:val="28"/>
        </w:rPr>
        <w:t>Софинансирование расходов муниципальн</w:t>
      </w:r>
      <w:r w:rsidR="002611C0">
        <w:rPr>
          <w:rFonts w:ascii="Times New Roman" w:hAnsi="Times New Roman" w:cs="Times New Roman"/>
          <w:sz w:val="28"/>
          <w:szCs w:val="28"/>
        </w:rPr>
        <w:t xml:space="preserve">ого </w:t>
      </w:r>
      <w:r w:rsidRPr="009B55D3">
        <w:rPr>
          <w:rFonts w:ascii="Times New Roman" w:hAnsi="Times New Roman" w:cs="Times New Roman"/>
          <w:sz w:val="28"/>
          <w:szCs w:val="28"/>
        </w:rPr>
        <w:t>образовани</w:t>
      </w:r>
      <w:r w:rsidR="002611C0">
        <w:rPr>
          <w:rFonts w:ascii="Times New Roman" w:hAnsi="Times New Roman" w:cs="Times New Roman"/>
          <w:sz w:val="28"/>
          <w:szCs w:val="28"/>
        </w:rPr>
        <w:t>я</w:t>
      </w:r>
      <w:r w:rsidRPr="009B55D3">
        <w:rPr>
          <w:rFonts w:ascii="Times New Roman" w:hAnsi="Times New Roman" w:cs="Times New Roman"/>
          <w:sz w:val="28"/>
          <w:szCs w:val="28"/>
        </w:rPr>
        <w:t xml:space="preserve"> по предоставлению молодым семьям – участницам подпрограммы:</w:t>
      </w:r>
    </w:p>
    <w:p w:rsidR="0053250E" w:rsidRPr="009B55D3" w:rsidRDefault="0053250E" w:rsidP="0053250E">
      <w:pPr>
        <w:rPr>
          <w:rFonts w:ascii="Times New Roman" w:hAnsi="Times New Roman" w:cs="Times New Roman"/>
          <w:sz w:val="28"/>
          <w:szCs w:val="28"/>
        </w:rPr>
      </w:pPr>
      <w:r w:rsidRPr="009B55D3">
        <w:rPr>
          <w:rFonts w:ascii="Times New Roman" w:hAnsi="Times New Roman" w:cs="Times New Roman"/>
          <w:sz w:val="28"/>
          <w:szCs w:val="28"/>
        </w:rPr>
        <w:t>социальной выплаты на приобретение (строительство) жилья  осуществляется за счет средств федерального и областного бюджета на условиях, установленных подпрограммой;</w:t>
      </w:r>
    </w:p>
    <w:p w:rsidR="0053250E" w:rsidRPr="009B55D3" w:rsidRDefault="0053250E" w:rsidP="0053250E">
      <w:pPr>
        <w:rPr>
          <w:rFonts w:ascii="Times New Roman" w:hAnsi="Times New Roman" w:cs="Times New Roman"/>
          <w:sz w:val="28"/>
          <w:szCs w:val="28"/>
        </w:rPr>
      </w:pPr>
      <w:r w:rsidRPr="009B55D3">
        <w:rPr>
          <w:rFonts w:ascii="Times New Roman" w:hAnsi="Times New Roman" w:cs="Times New Roman"/>
          <w:sz w:val="28"/>
          <w:szCs w:val="28"/>
        </w:rPr>
        <w:t>социальной выплаты на приобретение (строительство) жилья для отдельных категорий молодых семей за счет средств областного бюджета на условиях, установленных подпрограммой.</w:t>
      </w:r>
    </w:p>
    <w:p w:rsidR="0053250E" w:rsidRPr="009B55D3" w:rsidRDefault="0053250E" w:rsidP="0053250E">
      <w:pPr>
        <w:rPr>
          <w:rFonts w:ascii="Times New Roman" w:hAnsi="Times New Roman" w:cs="Times New Roman"/>
          <w:sz w:val="28"/>
          <w:szCs w:val="28"/>
        </w:rPr>
      </w:pPr>
      <w:r w:rsidRPr="009B55D3">
        <w:rPr>
          <w:rFonts w:ascii="Times New Roman" w:hAnsi="Times New Roman" w:cs="Times New Roman"/>
          <w:sz w:val="28"/>
          <w:szCs w:val="28"/>
        </w:rPr>
        <w:t xml:space="preserve">Право у молодых семей – участниц  подпрограммы на получение социальной выплаты на приобретение (строительство) жилья, социальной выплаты на приобретение (строительство) жилья для отдельных категорий молодых семей, социальной выплаты при получении кредита на приобретение жилья возникает после включения молодых семей – участниц  подпрограммы ответственным исполнителем подпрограммы в список молодых семей – претендентов на получение социальной выплаты и получения свидетельства. </w:t>
      </w:r>
    </w:p>
    <w:p w:rsidR="0053250E" w:rsidRPr="0028415F" w:rsidRDefault="0053250E" w:rsidP="0053250E">
      <w:pPr>
        <w:rPr>
          <w:rFonts w:ascii="Times New Roman" w:hAnsi="Times New Roman" w:cs="Times New Roman"/>
          <w:sz w:val="28"/>
          <w:szCs w:val="28"/>
        </w:rPr>
      </w:pPr>
      <w:r w:rsidRPr="009B55D3">
        <w:rPr>
          <w:rFonts w:ascii="Times New Roman" w:hAnsi="Times New Roman" w:cs="Times New Roman"/>
          <w:sz w:val="28"/>
          <w:szCs w:val="28"/>
        </w:rPr>
        <w:t>Право</w:t>
      </w:r>
      <w:r w:rsidR="001B201B">
        <w:rPr>
          <w:rFonts w:ascii="Times New Roman" w:hAnsi="Times New Roman" w:cs="Times New Roman"/>
          <w:sz w:val="28"/>
          <w:szCs w:val="28"/>
        </w:rPr>
        <w:t xml:space="preserve"> у молодых семей – участниц  </w:t>
      </w:r>
      <w:r w:rsidRPr="009B55D3">
        <w:rPr>
          <w:rFonts w:ascii="Times New Roman" w:hAnsi="Times New Roman" w:cs="Times New Roman"/>
          <w:sz w:val="28"/>
          <w:szCs w:val="28"/>
        </w:rPr>
        <w:t xml:space="preserve">программы на получение социальной выплаты на погашение части стоимости жилья в случае </w:t>
      </w:r>
      <w:r w:rsidRPr="0028415F">
        <w:rPr>
          <w:rFonts w:ascii="Times New Roman" w:hAnsi="Times New Roman" w:cs="Times New Roman"/>
          <w:sz w:val="28"/>
          <w:szCs w:val="28"/>
        </w:rPr>
        <w:t>рождения (усыновления) ребенка возникает после включения молодых семей – участниц  подпрограмм</w:t>
      </w:r>
      <w:r w:rsidR="001B201B">
        <w:rPr>
          <w:rFonts w:ascii="Times New Roman" w:hAnsi="Times New Roman" w:cs="Times New Roman"/>
          <w:sz w:val="28"/>
          <w:szCs w:val="28"/>
        </w:rPr>
        <w:t xml:space="preserve">ы ответственным исполнителем </w:t>
      </w:r>
      <w:r w:rsidRPr="0028415F">
        <w:rPr>
          <w:rFonts w:ascii="Times New Roman" w:hAnsi="Times New Roman" w:cs="Times New Roman"/>
          <w:sz w:val="28"/>
          <w:szCs w:val="28"/>
        </w:rPr>
        <w:t>программы в список молодых семей – претендентов на получение социальной выплаты.</w:t>
      </w:r>
    </w:p>
    <w:p w:rsidR="0053250E" w:rsidRPr="0028415F" w:rsidRDefault="001B201B" w:rsidP="0053250E">
      <w:pPr>
        <w:rPr>
          <w:rFonts w:ascii="Times New Roman" w:hAnsi="Times New Roman" w:cs="Times New Roman"/>
          <w:sz w:val="28"/>
          <w:szCs w:val="28"/>
        </w:rPr>
      </w:pPr>
      <w:r>
        <w:rPr>
          <w:rFonts w:ascii="Times New Roman" w:hAnsi="Times New Roman" w:cs="Times New Roman"/>
          <w:sz w:val="28"/>
          <w:szCs w:val="28"/>
        </w:rPr>
        <w:t xml:space="preserve">Молодая семья – участница </w:t>
      </w:r>
      <w:r w:rsidR="0053250E" w:rsidRPr="0028415F">
        <w:rPr>
          <w:rFonts w:ascii="Times New Roman" w:hAnsi="Times New Roman" w:cs="Times New Roman"/>
          <w:sz w:val="28"/>
          <w:szCs w:val="28"/>
        </w:rPr>
        <w:t>программы имеет право на получение социальной выплаты, связанной с улучшением жилищных условий, за счет средств федерального и (или) областного, и (или) местного бюджетов только один раз, за исключением получения социальной выплаты в виде материнского капитала.</w:t>
      </w:r>
    </w:p>
    <w:p w:rsidR="0053250E" w:rsidRDefault="0053250E" w:rsidP="0053250E">
      <w:pPr>
        <w:rPr>
          <w:rFonts w:ascii="Times New Roman" w:hAnsi="Times New Roman" w:cs="Times New Roman"/>
          <w:sz w:val="28"/>
          <w:szCs w:val="28"/>
        </w:rPr>
      </w:pPr>
      <w:r w:rsidRPr="0028415F">
        <w:rPr>
          <w:rFonts w:ascii="Times New Roman" w:hAnsi="Times New Roman" w:cs="Times New Roman"/>
          <w:sz w:val="28"/>
          <w:szCs w:val="28"/>
        </w:rPr>
        <w:t>В случае получения</w:t>
      </w:r>
      <w:r w:rsidR="001B201B">
        <w:rPr>
          <w:rFonts w:ascii="Times New Roman" w:hAnsi="Times New Roman" w:cs="Times New Roman"/>
          <w:sz w:val="28"/>
          <w:szCs w:val="28"/>
        </w:rPr>
        <w:t xml:space="preserve"> молодой семьей – участницей </w:t>
      </w:r>
      <w:r w:rsidRPr="0028415F">
        <w:rPr>
          <w:rFonts w:ascii="Times New Roman" w:hAnsi="Times New Roman" w:cs="Times New Roman"/>
          <w:sz w:val="28"/>
          <w:szCs w:val="28"/>
        </w:rPr>
        <w:t xml:space="preserve">программы социальной выплаты, связанной с улучшением жилищных условий, за счет средств федерального и (или) областного, и (или) местного бюджетов, в том числе одной из </w:t>
      </w:r>
      <w:r w:rsidRPr="0028415F">
        <w:rPr>
          <w:rFonts w:ascii="Times New Roman" w:hAnsi="Times New Roman" w:cs="Times New Roman"/>
          <w:sz w:val="28"/>
          <w:szCs w:val="28"/>
        </w:rPr>
        <w:lastRenderedPageBreak/>
        <w:t>социал</w:t>
      </w:r>
      <w:r w:rsidR="001B201B">
        <w:rPr>
          <w:rFonts w:ascii="Times New Roman" w:hAnsi="Times New Roman" w:cs="Times New Roman"/>
          <w:sz w:val="28"/>
          <w:szCs w:val="28"/>
        </w:rPr>
        <w:t xml:space="preserve">ьных выплат, предусмотренных </w:t>
      </w:r>
      <w:r w:rsidRPr="0028415F">
        <w:rPr>
          <w:rFonts w:ascii="Times New Roman" w:hAnsi="Times New Roman" w:cs="Times New Roman"/>
          <w:sz w:val="28"/>
          <w:szCs w:val="28"/>
        </w:rPr>
        <w:t>программой, молодая семья под</w:t>
      </w:r>
      <w:r w:rsidR="001B201B">
        <w:rPr>
          <w:rFonts w:ascii="Times New Roman" w:hAnsi="Times New Roman" w:cs="Times New Roman"/>
          <w:sz w:val="28"/>
          <w:szCs w:val="28"/>
        </w:rPr>
        <w:t xml:space="preserve">лежит исключению из участниц </w:t>
      </w:r>
      <w:r w:rsidRPr="0028415F">
        <w:rPr>
          <w:rFonts w:ascii="Times New Roman" w:hAnsi="Times New Roman" w:cs="Times New Roman"/>
          <w:sz w:val="28"/>
          <w:szCs w:val="28"/>
        </w:rPr>
        <w:t>программы.</w:t>
      </w:r>
    </w:p>
    <w:p w:rsidR="001C4007" w:rsidRPr="00D90614" w:rsidRDefault="001C4007" w:rsidP="001C4007">
      <w:pPr>
        <w:pStyle w:val="1"/>
        <w:rPr>
          <w:rFonts w:ascii="Times New Roman" w:hAnsi="Times New Roman" w:cs="Times New Roman"/>
          <w:color w:val="auto"/>
          <w:sz w:val="28"/>
          <w:szCs w:val="28"/>
        </w:rPr>
      </w:pPr>
      <w:bookmarkStart w:id="6" w:name="sub_14600"/>
      <w:r>
        <w:rPr>
          <w:rFonts w:ascii="Times New Roman" w:hAnsi="Times New Roman" w:cs="Times New Roman"/>
          <w:color w:val="auto"/>
          <w:sz w:val="28"/>
          <w:szCs w:val="28"/>
        </w:rPr>
        <w:t xml:space="preserve">Перечень </w:t>
      </w:r>
      <w:r>
        <w:rPr>
          <w:rFonts w:ascii="Times New Roman" w:hAnsi="Times New Roman" w:cs="Times New Roman"/>
          <w:color w:val="auto"/>
          <w:sz w:val="28"/>
          <w:szCs w:val="28"/>
        </w:rPr>
        <w:br/>
        <w:t>основных мероприятий программы</w:t>
      </w:r>
    </w:p>
    <w:bookmarkEnd w:id="6"/>
    <w:p w:rsidR="001C4007" w:rsidRPr="00D90614" w:rsidRDefault="001C4007" w:rsidP="001C4007">
      <w:pPr>
        <w:ind w:firstLine="0"/>
        <w:rPr>
          <w:rFonts w:ascii="Times New Roman" w:hAnsi="Times New Roman" w:cs="Times New Roman"/>
          <w:sz w:val="28"/>
          <w:szCs w:val="28"/>
        </w:rPr>
      </w:pPr>
    </w:p>
    <w:p w:rsidR="001C4007" w:rsidRPr="00D90614" w:rsidRDefault="001C4007" w:rsidP="001C4007">
      <w:pPr>
        <w:rPr>
          <w:rFonts w:ascii="Times New Roman" w:hAnsi="Times New Roman" w:cs="Times New Roman"/>
          <w:sz w:val="28"/>
          <w:szCs w:val="28"/>
        </w:rPr>
      </w:pPr>
      <w:r w:rsidRPr="00D90614">
        <w:rPr>
          <w:rFonts w:ascii="Times New Roman" w:hAnsi="Times New Roman" w:cs="Times New Roman"/>
          <w:sz w:val="28"/>
          <w:szCs w:val="28"/>
        </w:rPr>
        <w:t>постановка на учет и снятие с учета молодых семей в качестве участниц программы;</w:t>
      </w:r>
    </w:p>
    <w:p w:rsidR="001C4007" w:rsidRPr="00D90614" w:rsidRDefault="001C4007" w:rsidP="001C4007">
      <w:pPr>
        <w:rPr>
          <w:rFonts w:ascii="Times New Roman" w:hAnsi="Times New Roman" w:cs="Times New Roman"/>
          <w:sz w:val="28"/>
          <w:szCs w:val="28"/>
        </w:rPr>
      </w:pPr>
      <w:r w:rsidRPr="00D90614">
        <w:rPr>
          <w:rFonts w:ascii="Times New Roman" w:hAnsi="Times New Roman" w:cs="Times New Roman"/>
          <w:sz w:val="28"/>
          <w:szCs w:val="28"/>
        </w:rPr>
        <w:t>формирование списков молодых семей - участниц программы, изъявивших желание получить социальную выплату в планируемом году;</w:t>
      </w:r>
    </w:p>
    <w:p w:rsidR="001C4007" w:rsidRPr="00D90614" w:rsidRDefault="001C4007" w:rsidP="001C4007">
      <w:pPr>
        <w:rPr>
          <w:rFonts w:ascii="Times New Roman" w:hAnsi="Times New Roman" w:cs="Times New Roman"/>
          <w:sz w:val="28"/>
          <w:szCs w:val="28"/>
        </w:rPr>
      </w:pPr>
      <w:r w:rsidRPr="00D90614">
        <w:rPr>
          <w:rFonts w:ascii="Times New Roman" w:hAnsi="Times New Roman" w:cs="Times New Roman"/>
          <w:sz w:val="28"/>
          <w:szCs w:val="28"/>
        </w:rPr>
        <w:t>выдача молодым семьям в установленном порядке свидетельств, удостоверяющих право молодых семей на получение социальной выплаты на приобретение жилья, и перечисление средств на оплату выданных свидетельств исходя из объемов финансирования, предусмотренных на эти цели в местном бюджете, а также средств, поступающих на условиях софинансирования из обла</w:t>
      </w:r>
      <w:r w:rsidR="007D50BA">
        <w:rPr>
          <w:rFonts w:ascii="Times New Roman" w:hAnsi="Times New Roman" w:cs="Times New Roman"/>
          <w:sz w:val="28"/>
          <w:szCs w:val="28"/>
        </w:rPr>
        <w:t>стного и федерального бюджетов</w:t>
      </w:r>
      <w:r w:rsidRPr="00D90614">
        <w:rPr>
          <w:rFonts w:ascii="Times New Roman" w:hAnsi="Times New Roman" w:cs="Times New Roman"/>
          <w:sz w:val="28"/>
          <w:szCs w:val="28"/>
        </w:rPr>
        <w:t>.</w:t>
      </w:r>
    </w:p>
    <w:p w:rsidR="001C4007" w:rsidRDefault="001C4007" w:rsidP="001C4007">
      <w:pPr>
        <w:rPr>
          <w:rFonts w:ascii="Times New Roman" w:hAnsi="Times New Roman" w:cs="Times New Roman"/>
        </w:rPr>
      </w:pPr>
      <w:r w:rsidRPr="00D90614">
        <w:rPr>
          <w:rFonts w:ascii="Times New Roman" w:hAnsi="Times New Roman" w:cs="Times New Roman"/>
          <w:sz w:val="28"/>
          <w:szCs w:val="28"/>
        </w:rPr>
        <w:t xml:space="preserve">Признание молодых семей нуждающимися в улучшении жилищных условий осуществляется в порядке, установленном </w:t>
      </w:r>
      <w:hyperlink r:id="rId10" w:history="1">
        <w:r w:rsidRPr="00D90614">
          <w:rPr>
            <w:rStyle w:val="a7"/>
            <w:b w:val="0"/>
            <w:color w:val="auto"/>
            <w:sz w:val="28"/>
            <w:szCs w:val="28"/>
          </w:rPr>
          <w:t>жилищным законодательством</w:t>
        </w:r>
      </w:hyperlink>
      <w:r w:rsidRPr="00D90614">
        <w:rPr>
          <w:rFonts w:ascii="Times New Roman" w:hAnsi="Times New Roman" w:cs="Times New Roman"/>
          <w:sz w:val="28"/>
          <w:szCs w:val="28"/>
        </w:rPr>
        <w:t xml:space="preserve"> Российской</w:t>
      </w:r>
      <w:r>
        <w:rPr>
          <w:rFonts w:ascii="Times New Roman" w:hAnsi="Times New Roman" w:cs="Times New Roman"/>
        </w:rPr>
        <w:t xml:space="preserve"> Федерации.</w:t>
      </w:r>
    </w:p>
    <w:p w:rsidR="0053250E" w:rsidRPr="0028415F" w:rsidRDefault="0053250E" w:rsidP="0053250E">
      <w:pPr>
        <w:rPr>
          <w:rFonts w:ascii="Times New Roman" w:hAnsi="Times New Roman" w:cs="Times New Roman"/>
          <w:sz w:val="28"/>
          <w:szCs w:val="28"/>
        </w:rPr>
      </w:pPr>
      <w:hyperlink r:id="rId11" w:history="1">
        <w:r w:rsidRPr="0028415F">
          <w:rPr>
            <w:rStyle w:val="a8"/>
            <w:rFonts w:ascii="Times New Roman" w:hAnsi="Times New Roman" w:cs="Times New Roman"/>
            <w:color w:val="auto"/>
            <w:sz w:val="28"/>
            <w:szCs w:val="28"/>
            <w:u w:val="none"/>
          </w:rPr>
          <w:t>Перечень</w:t>
        </w:r>
      </w:hyperlink>
      <w:r w:rsidRPr="0028415F">
        <w:rPr>
          <w:rFonts w:ascii="Times New Roman" w:hAnsi="Times New Roman" w:cs="Times New Roman"/>
          <w:sz w:val="28"/>
          <w:szCs w:val="28"/>
        </w:rPr>
        <w:t xml:space="preserve"> мероприятий подпрограммы представлен в приложении № 2 к настоящей Программе.</w:t>
      </w:r>
    </w:p>
    <w:p w:rsidR="0053250E" w:rsidRPr="00D90614" w:rsidRDefault="0053250E" w:rsidP="0053250E">
      <w:pPr>
        <w:pStyle w:val="1"/>
        <w:rPr>
          <w:rFonts w:ascii="Times New Roman" w:hAnsi="Times New Roman" w:cs="Times New Roman"/>
          <w:color w:val="auto"/>
          <w:sz w:val="28"/>
          <w:szCs w:val="28"/>
        </w:rPr>
      </w:pPr>
      <w:bookmarkStart w:id="7" w:name="sub_14500"/>
      <w:r w:rsidRPr="00D90614">
        <w:rPr>
          <w:rFonts w:ascii="Times New Roman" w:hAnsi="Times New Roman" w:cs="Times New Roman"/>
          <w:color w:val="auto"/>
          <w:sz w:val="28"/>
          <w:szCs w:val="28"/>
        </w:rPr>
        <w:t>Прогноз</w:t>
      </w:r>
      <w:r w:rsidRPr="00D90614">
        <w:rPr>
          <w:rFonts w:ascii="Times New Roman" w:hAnsi="Times New Roman" w:cs="Times New Roman"/>
          <w:color w:val="auto"/>
          <w:sz w:val="28"/>
          <w:szCs w:val="28"/>
        </w:rPr>
        <w:br/>
        <w:t>сводных показателей государственных заданий на оказание государственных услуг (работ) государственными учре</w:t>
      </w:r>
      <w:r w:rsidR="001B201B">
        <w:rPr>
          <w:rFonts w:ascii="Times New Roman" w:hAnsi="Times New Roman" w:cs="Times New Roman"/>
          <w:color w:val="auto"/>
          <w:sz w:val="28"/>
          <w:szCs w:val="28"/>
        </w:rPr>
        <w:t xml:space="preserve">ждениями в рамках реализации </w:t>
      </w:r>
      <w:r w:rsidRPr="00D90614">
        <w:rPr>
          <w:rFonts w:ascii="Times New Roman" w:hAnsi="Times New Roman" w:cs="Times New Roman"/>
          <w:color w:val="auto"/>
          <w:sz w:val="28"/>
          <w:szCs w:val="28"/>
        </w:rPr>
        <w:t>программы</w:t>
      </w:r>
    </w:p>
    <w:bookmarkEnd w:id="7"/>
    <w:p w:rsidR="0053250E" w:rsidRPr="00D90614" w:rsidRDefault="0053250E" w:rsidP="0053250E">
      <w:pPr>
        <w:rPr>
          <w:rFonts w:ascii="Times New Roman" w:hAnsi="Times New Roman" w:cs="Times New Roman"/>
          <w:sz w:val="28"/>
          <w:szCs w:val="28"/>
        </w:rPr>
      </w:pPr>
      <w:r w:rsidRPr="00D90614">
        <w:rPr>
          <w:rFonts w:ascii="Times New Roman" w:hAnsi="Times New Roman" w:cs="Times New Roman"/>
          <w:sz w:val="28"/>
          <w:szCs w:val="28"/>
        </w:rPr>
        <w:t>В р</w:t>
      </w:r>
      <w:r w:rsidR="003D5C2C">
        <w:rPr>
          <w:rFonts w:ascii="Times New Roman" w:hAnsi="Times New Roman" w:cs="Times New Roman"/>
          <w:sz w:val="28"/>
          <w:szCs w:val="28"/>
        </w:rPr>
        <w:t xml:space="preserve">амках реализации мероприятий </w:t>
      </w:r>
      <w:r w:rsidRPr="00D90614">
        <w:rPr>
          <w:rFonts w:ascii="Times New Roman" w:hAnsi="Times New Roman" w:cs="Times New Roman"/>
          <w:sz w:val="28"/>
          <w:szCs w:val="28"/>
        </w:rPr>
        <w:t>программы не планируется оказания государственными учреждениями государственных услуг юридическим и физическим лицам.</w:t>
      </w:r>
    </w:p>
    <w:p w:rsidR="0053250E" w:rsidRPr="00D90614" w:rsidRDefault="0053250E" w:rsidP="0053250E">
      <w:pPr>
        <w:rPr>
          <w:rFonts w:ascii="Times New Roman" w:hAnsi="Times New Roman" w:cs="Times New Roman"/>
          <w:sz w:val="28"/>
          <w:szCs w:val="28"/>
        </w:rPr>
      </w:pPr>
    </w:p>
    <w:p w:rsidR="0053250E" w:rsidRPr="00D90614" w:rsidRDefault="0053250E" w:rsidP="0053250E">
      <w:pPr>
        <w:rPr>
          <w:rFonts w:ascii="Times New Roman" w:hAnsi="Times New Roman" w:cs="Times New Roman"/>
          <w:sz w:val="28"/>
          <w:szCs w:val="28"/>
        </w:rPr>
      </w:pPr>
    </w:p>
    <w:p w:rsidR="0053250E" w:rsidRPr="00542D6D" w:rsidRDefault="0053250E" w:rsidP="0053250E">
      <w:pPr>
        <w:pStyle w:val="1"/>
        <w:rPr>
          <w:rFonts w:ascii="Times New Roman" w:hAnsi="Times New Roman" w:cs="Times New Roman"/>
          <w:color w:val="auto"/>
          <w:sz w:val="28"/>
          <w:szCs w:val="28"/>
        </w:rPr>
      </w:pPr>
      <w:bookmarkStart w:id="8" w:name="sub_14800"/>
      <w:r w:rsidRPr="00542D6D">
        <w:rPr>
          <w:rFonts w:ascii="Times New Roman" w:hAnsi="Times New Roman" w:cs="Times New Roman"/>
          <w:color w:val="auto"/>
          <w:sz w:val="28"/>
          <w:szCs w:val="28"/>
        </w:rPr>
        <w:t>Обоснование</w:t>
      </w:r>
      <w:r w:rsidRPr="00542D6D">
        <w:rPr>
          <w:rFonts w:ascii="Times New Roman" w:hAnsi="Times New Roman" w:cs="Times New Roman"/>
          <w:color w:val="auto"/>
          <w:sz w:val="28"/>
          <w:szCs w:val="28"/>
        </w:rPr>
        <w:br/>
        <w:t>объема финансовых ресурсов, необходимых для реализации подпрограммы</w:t>
      </w:r>
    </w:p>
    <w:bookmarkEnd w:id="8"/>
    <w:p w:rsidR="00F206BE" w:rsidRPr="00542D6D" w:rsidRDefault="00F206BE" w:rsidP="00F206BE">
      <w:pPr>
        <w:rPr>
          <w:rFonts w:ascii="Times New Roman" w:hAnsi="Times New Roman" w:cs="Times New Roman"/>
          <w:sz w:val="28"/>
          <w:szCs w:val="28"/>
        </w:rPr>
      </w:pPr>
      <w:r>
        <w:rPr>
          <w:rFonts w:ascii="Times New Roman" w:hAnsi="Times New Roman" w:cs="Times New Roman"/>
          <w:sz w:val="28"/>
          <w:szCs w:val="28"/>
        </w:rPr>
        <w:t>П</w:t>
      </w:r>
      <w:r w:rsidRPr="00542D6D">
        <w:rPr>
          <w:rFonts w:ascii="Times New Roman" w:hAnsi="Times New Roman" w:cs="Times New Roman"/>
          <w:sz w:val="28"/>
          <w:szCs w:val="28"/>
        </w:rPr>
        <w:t>рограмма предусматривает софинан</w:t>
      </w:r>
      <w:r>
        <w:rPr>
          <w:rFonts w:ascii="Times New Roman" w:hAnsi="Times New Roman" w:cs="Times New Roman"/>
          <w:sz w:val="28"/>
          <w:szCs w:val="28"/>
        </w:rPr>
        <w:t>сирование расходов муниципального  образования</w:t>
      </w:r>
      <w:r w:rsidRPr="00542D6D">
        <w:rPr>
          <w:rFonts w:ascii="Times New Roman" w:hAnsi="Times New Roman" w:cs="Times New Roman"/>
          <w:sz w:val="28"/>
          <w:szCs w:val="28"/>
        </w:rPr>
        <w:t>:</w:t>
      </w:r>
    </w:p>
    <w:p w:rsidR="00F206BE" w:rsidRPr="00542D6D" w:rsidRDefault="00F206BE" w:rsidP="00F206BE">
      <w:pPr>
        <w:rPr>
          <w:rFonts w:ascii="Times New Roman" w:hAnsi="Times New Roman" w:cs="Times New Roman"/>
          <w:sz w:val="28"/>
          <w:szCs w:val="28"/>
        </w:rPr>
      </w:pPr>
      <w:r w:rsidRPr="00542D6D">
        <w:rPr>
          <w:rFonts w:ascii="Times New Roman" w:hAnsi="Times New Roman" w:cs="Times New Roman"/>
          <w:sz w:val="28"/>
          <w:szCs w:val="28"/>
        </w:rPr>
        <w:t>по предоставлению молодым семьям – участница</w:t>
      </w:r>
      <w:r>
        <w:rPr>
          <w:rFonts w:ascii="Times New Roman" w:hAnsi="Times New Roman" w:cs="Times New Roman"/>
          <w:sz w:val="28"/>
          <w:szCs w:val="28"/>
        </w:rPr>
        <w:t xml:space="preserve">м </w:t>
      </w:r>
      <w:r w:rsidRPr="00542D6D">
        <w:rPr>
          <w:rFonts w:ascii="Times New Roman" w:hAnsi="Times New Roman" w:cs="Times New Roman"/>
          <w:sz w:val="28"/>
          <w:szCs w:val="28"/>
        </w:rPr>
        <w:t xml:space="preserve">программы социальной выплаты на приобретение (строительство) жилья за счет средств </w:t>
      </w:r>
      <w:hyperlink r:id="rId12" w:history="1">
        <w:r w:rsidRPr="00542D6D">
          <w:rPr>
            <w:rStyle w:val="a8"/>
            <w:rFonts w:ascii="Times New Roman" w:hAnsi="Times New Roman" w:cs="Times New Roman"/>
            <w:color w:val="auto"/>
            <w:sz w:val="28"/>
            <w:szCs w:val="28"/>
            <w:u w:val="none"/>
          </w:rPr>
          <w:t>областного</w:t>
        </w:r>
        <w:r>
          <w:rPr>
            <w:rStyle w:val="a8"/>
            <w:rFonts w:ascii="Times New Roman" w:hAnsi="Times New Roman" w:cs="Times New Roman"/>
            <w:color w:val="auto"/>
            <w:sz w:val="28"/>
            <w:szCs w:val="28"/>
            <w:u w:val="none"/>
          </w:rPr>
          <w:t>,</w:t>
        </w:r>
        <w:r w:rsidRPr="00542D6D">
          <w:rPr>
            <w:rStyle w:val="a8"/>
            <w:rFonts w:ascii="Times New Roman" w:hAnsi="Times New Roman" w:cs="Times New Roman"/>
            <w:color w:val="auto"/>
            <w:sz w:val="28"/>
            <w:szCs w:val="28"/>
            <w:u w:val="none"/>
          </w:rPr>
          <w:t xml:space="preserve"> </w:t>
        </w:r>
      </w:hyperlink>
      <w:r w:rsidRPr="00542D6D">
        <w:rPr>
          <w:rFonts w:ascii="Times New Roman" w:hAnsi="Times New Roman" w:cs="Times New Roman"/>
          <w:sz w:val="28"/>
          <w:szCs w:val="28"/>
        </w:rPr>
        <w:t xml:space="preserve"> федерального</w:t>
      </w:r>
      <w:r>
        <w:rPr>
          <w:rFonts w:ascii="Times New Roman" w:hAnsi="Times New Roman" w:cs="Times New Roman"/>
          <w:sz w:val="28"/>
          <w:szCs w:val="28"/>
        </w:rPr>
        <w:t xml:space="preserve">, местного </w:t>
      </w:r>
      <w:r w:rsidRPr="00542D6D">
        <w:rPr>
          <w:rFonts w:ascii="Times New Roman" w:hAnsi="Times New Roman" w:cs="Times New Roman"/>
          <w:sz w:val="28"/>
          <w:szCs w:val="28"/>
        </w:rPr>
        <w:t xml:space="preserve"> бюджета;</w:t>
      </w:r>
    </w:p>
    <w:p w:rsidR="00F206BE" w:rsidRPr="00542D6D" w:rsidRDefault="00F206BE" w:rsidP="00F206BE">
      <w:pPr>
        <w:rPr>
          <w:rFonts w:ascii="Times New Roman" w:hAnsi="Times New Roman" w:cs="Times New Roman"/>
          <w:sz w:val="28"/>
          <w:szCs w:val="28"/>
        </w:rPr>
      </w:pPr>
      <w:r w:rsidRPr="00542D6D">
        <w:rPr>
          <w:rFonts w:ascii="Times New Roman" w:hAnsi="Times New Roman" w:cs="Times New Roman"/>
          <w:sz w:val="28"/>
          <w:szCs w:val="28"/>
        </w:rPr>
        <w:t>по предоставлению социальной выплаты на приобретение (строительство) жилья отдельным категориям молодых семей за счет средств областного</w:t>
      </w:r>
      <w:r>
        <w:rPr>
          <w:rFonts w:ascii="Times New Roman" w:hAnsi="Times New Roman" w:cs="Times New Roman"/>
          <w:sz w:val="28"/>
          <w:szCs w:val="28"/>
        </w:rPr>
        <w:t xml:space="preserve"> и местного</w:t>
      </w:r>
      <w:r w:rsidRPr="00542D6D">
        <w:rPr>
          <w:rFonts w:ascii="Times New Roman" w:hAnsi="Times New Roman" w:cs="Times New Roman"/>
          <w:sz w:val="28"/>
          <w:szCs w:val="28"/>
        </w:rPr>
        <w:t xml:space="preserve"> бюджета.</w:t>
      </w:r>
    </w:p>
    <w:p w:rsidR="002D344A" w:rsidRPr="0053250E" w:rsidRDefault="0053250E" w:rsidP="00F206BE">
      <w:pPr>
        <w:pStyle w:val="a6"/>
        <w:ind w:firstLine="709"/>
        <w:rPr>
          <w:rFonts w:ascii="Times New Roman" w:hAnsi="Times New Roman" w:cs="Times New Roman"/>
          <w:sz w:val="28"/>
          <w:szCs w:val="28"/>
        </w:rPr>
      </w:pPr>
      <w:r w:rsidRPr="00542D6D">
        <w:rPr>
          <w:rFonts w:ascii="Times New Roman" w:hAnsi="Times New Roman" w:cs="Times New Roman"/>
          <w:color w:val="000000"/>
          <w:sz w:val="28"/>
          <w:szCs w:val="28"/>
        </w:rPr>
        <w:t xml:space="preserve">Общий объем финансирования подпрограммы </w:t>
      </w:r>
      <w:r w:rsidR="00CE71F4" w:rsidRPr="002D344A">
        <w:rPr>
          <w:rFonts w:ascii="Times New Roman" w:hAnsi="Times New Roman" w:cs="Times New Roman"/>
          <w:color w:val="000000"/>
          <w:sz w:val="28"/>
          <w:szCs w:val="28"/>
        </w:rPr>
        <w:t xml:space="preserve">составляет </w:t>
      </w:r>
      <w:r w:rsidR="002D344A" w:rsidRPr="002D344A">
        <w:rPr>
          <w:rFonts w:ascii="Times New Roman" w:hAnsi="Times New Roman" w:cs="Times New Roman"/>
          <w:sz w:val="28"/>
          <w:szCs w:val="28"/>
        </w:rPr>
        <w:t>2</w:t>
      </w:r>
      <w:r w:rsidR="002D344A">
        <w:rPr>
          <w:rFonts w:ascii="Times New Roman" w:hAnsi="Times New Roman" w:cs="Times New Roman"/>
          <w:sz w:val="28"/>
          <w:szCs w:val="28"/>
        </w:rPr>
        <w:t> </w:t>
      </w:r>
      <w:r w:rsidR="005145F7">
        <w:rPr>
          <w:rFonts w:ascii="Times New Roman" w:hAnsi="Times New Roman" w:cs="Times New Roman"/>
          <w:sz w:val="28"/>
          <w:szCs w:val="28"/>
        </w:rPr>
        <w:t>4</w:t>
      </w:r>
      <w:r w:rsidR="002D344A">
        <w:rPr>
          <w:rFonts w:ascii="Times New Roman" w:hAnsi="Times New Roman" w:cs="Times New Roman"/>
          <w:sz w:val="28"/>
          <w:szCs w:val="28"/>
        </w:rPr>
        <w:t>3</w:t>
      </w:r>
      <w:r w:rsidR="005145F7">
        <w:rPr>
          <w:rFonts w:ascii="Times New Roman" w:hAnsi="Times New Roman" w:cs="Times New Roman"/>
          <w:sz w:val="28"/>
          <w:szCs w:val="28"/>
        </w:rPr>
        <w:t>2</w:t>
      </w:r>
      <w:r w:rsidR="002D344A">
        <w:rPr>
          <w:rFonts w:ascii="Times New Roman" w:hAnsi="Times New Roman" w:cs="Times New Roman"/>
          <w:sz w:val="28"/>
          <w:szCs w:val="28"/>
        </w:rPr>
        <w:t xml:space="preserve"> </w:t>
      </w:r>
      <w:r w:rsidR="005145F7">
        <w:rPr>
          <w:rFonts w:ascii="Times New Roman" w:hAnsi="Times New Roman" w:cs="Times New Roman"/>
          <w:sz w:val="28"/>
          <w:szCs w:val="28"/>
        </w:rPr>
        <w:t>3</w:t>
      </w:r>
      <w:r w:rsidR="002D344A">
        <w:rPr>
          <w:rFonts w:ascii="Times New Roman" w:hAnsi="Times New Roman" w:cs="Times New Roman"/>
          <w:sz w:val="28"/>
          <w:szCs w:val="28"/>
        </w:rPr>
        <w:t>00</w:t>
      </w:r>
      <w:r w:rsidR="002D344A" w:rsidRPr="0053250E">
        <w:rPr>
          <w:rFonts w:ascii="Times New Roman" w:hAnsi="Times New Roman" w:cs="Times New Roman"/>
          <w:sz w:val="28"/>
          <w:szCs w:val="28"/>
        </w:rPr>
        <w:t xml:space="preserve"> рублей, в том числе:</w:t>
      </w:r>
      <w:r w:rsidR="002D344A">
        <w:rPr>
          <w:rFonts w:ascii="Times New Roman" w:hAnsi="Times New Roman" w:cs="Times New Roman"/>
          <w:sz w:val="28"/>
          <w:szCs w:val="28"/>
        </w:rPr>
        <w:t xml:space="preserve"> ф</w:t>
      </w:r>
      <w:r w:rsidR="002D344A" w:rsidRPr="0053250E">
        <w:rPr>
          <w:rFonts w:ascii="Times New Roman" w:hAnsi="Times New Roman" w:cs="TimesDL"/>
          <w:sz w:val="28"/>
          <w:szCs w:val="28"/>
        </w:rPr>
        <w:t xml:space="preserve">инансирование осуществляется за счет средств </w:t>
      </w:r>
      <w:r w:rsidR="00F206BE">
        <w:rPr>
          <w:rFonts w:ascii="Times New Roman" w:hAnsi="Times New Roman" w:cs="TimesDL"/>
          <w:sz w:val="28"/>
          <w:szCs w:val="28"/>
        </w:rPr>
        <w:t>федерального, областного, местного бюджетов.</w:t>
      </w:r>
    </w:p>
    <w:p w:rsidR="002D344A" w:rsidRDefault="002D344A" w:rsidP="00F206BE">
      <w:pPr>
        <w:suppressAutoHyphens/>
        <w:overflowPunct w:val="0"/>
        <w:ind w:firstLine="709"/>
        <w:textAlignment w:val="baseline"/>
        <w:rPr>
          <w:rFonts w:ascii="Times New Roman" w:hAnsi="Times New Roman"/>
          <w:sz w:val="28"/>
          <w:szCs w:val="28"/>
        </w:rPr>
      </w:pPr>
      <w:r>
        <w:rPr>
          <w:rFonts w:ascii="Times New Roman" w:hAnsi="Times New Roman"/>
          <w:sz w:val="28"/>
          <w:szCs w:val="28"/>
        </w:rPr>
        <w:t xml:space="preserve">    </w:t>
      </w:r>
      <w:r w:rsidRPr="00F20C71">
        <w:rPr>
          <w:rFonts w:ascii="Times New Roman" w:hAnsi="Times New Roman"/>
          <w:sz w:val="28"/>
          <w:szCs w:val="28"/>
        </w:rPr>
        <w:t xml:space="preserve">2016 год – </w:t>
      </w:r>
      <w:r w:rsidR="00F206BE" w:rsidRPr="002D344A">
        <w:rPr>
          <w:rFonts w:ascii="Times New Roman" w:hAnsi="Times New Roman" w:cs="Times New Roman"/>
          <w:sz w:val="28"/>
          <w:szCs w:val="28"/>
        </w:rPr>
        <w:t>2</w:t>
      </w:r>
      <w:r w:rsidR="00F206BE">
        <w:rPr>
          <w:rFonts w:ascii="Times New Roman" w:hAnsi="Times New Roman" w:cs="Times New Roman"/>
          <w:sz w:val="28"/>
          <w:szCs w:val="28"/>
        </w:rPr>
        <w:t> 432 300</w:t>
      </w:r>
      <w:r w:rsidR="00F206BE" w:rsidRPr="0053250E">
        <w:rPr>
          <w:rFonts w:ascii="Times New Roman" w:hAnsi="Times New Roman" w:cs="Times New Roman"/>
          <w:sz w:val="28"/>
          <w:szCs w:val="28"/>
        </w:rPr>
        <w:t xml:space="preserve"> </w:t>
      </w:r>
      <w:r w:rsidRPr="00F20C71">
        <w:rPr>
          <w:rFonts w:ascii="Times New Roman" w:hAnsi="Times New Roman"/>
          <w:sz w:val="28"/>
          <w:szCs w:val="28"/>
        </w:rPr>
        <w:t xml:space="preserve">рубля, из них </w:t>
      </w:r>
      <w:r w:rsidR="00AD511E" w:rsidRPr="00F20C71">
        <w:rPr>
          <w:rFonts w:ascii="Times New Roman" w:hAnsi="Times New Roman"/>
          <w:sz w:val="28"/>
          <w:szCs w:val="28"/>
        </w:rPr>
        <w:t xml:space="preserve">средства федерального бюджета – </w:t>
      </w:r>
      <w:r w:rsidR="00AD511E">
        <w:rPr>
          <w:rFonts w:ascii="Times New Roman" w:hAnsi="Times New Roman"/>
          <w:sz w:val="28"/>
          <w:szCs w:val="28"/>
        </w:rPr>
        <w:t>650 100</w:t>
      </w:r>
      <w:r w:rsidR="00AD511E" w:rsidRPr="00F20C71">
        <w:rPr>
          <w:rFonts w:ascii="Times New Roman" w:hAnsi="Times New Roman"/>
          <w:sz w:val="28"/>
          <w:szCs w:val="28"/>
        </w:rPr>
        <w:t xml:space="preserve"> рублей; </w:t>
      </w:r>
      <w:r w:rsidRPr="00F20C71">
        <w:rPr>
          <w:rFonts w:ascii="Times New Roman" w:hAnsi="Times New Roman"/>
          <w:sz w:val="28"/>
          <w:szCs w:val="28"/>
        </w:rPr>
        <w:t xml:space="preserve">средства областного бюджета – </w:t>
      </w:r>
      <w:r>
        <w:rPr>
          <w:rFonts w:ascii="Times New Roman" w:hAnsi="Times New Roman"/>
          <w:sz w:val="28"/>
          <w:szCs w:val="28"/>
        </w:rPr>
        <w:t>1 </w:t>
      </w:r>
      <w:r w:rsidR="00F206BE">
        <w:rPr>
          <w:rFonts w:ascii="Times New Roman" w:hAnsi="Times New Roman"/>
          <w:sz w:val="28"/>
          <w:szCs w:val="28"/>
        </w:rPr>
        <w:t>1</w:t>
      </w:r>
      <w:r>
        <w:rPr>
          <w:rFonts w:ascii="Times New Roman" w:hAnsi="Times New Roman"/>
          <w:sz w:val="28"/>
          <w:szCs w:val="28"/>
        </w:rPr>
        <w:t>77 200</w:t>
      </w:r>
      <w:r w:rsidRPr="00F20C71">
        <w:rPr>
          <w:rFonts w:ascii="Times New Roman" w:hAnsi="Times New Roman"/>
          <w:sz w:val="28"/>
          <w:szCs w:val="28"/>
        </w:rPr>
        <w:t xml:space="preserve"> рублей,; средства </w:t>
      </w:r>
      <w:r>
        <w:rPr>
          <w:rFonts w:ascii="Times New Roman" w:hAnsi="Times New Roman"/>
          <w:sz w:val="28"/>
          <w:szCs w:val="28"/>
        </w:rPr>
        <w:t>местного</w:t>
      </w:r>
      <w:r w:rsidRPr="00F20C71">
        <w:rPr>
          <w:rFonts w:ascii="Times New Roman" w:hAnsi="Times New Roman"/>
          <w:sz w:val="28"/>
          <w:szCs w:val="28"/>
        </w:rPr>
        <w:t xml:space="preserve"> бюджета </w:t>
      </w:r>
      <w:r w:rsidR="00F206BE">
        <w:rPr>
          <w:rFonts w:ascii="Times New Roman" w:hAnsi="Times New Roman"/>
          <w:sz w:val="28"/>
          <w:szCs w:val="28"/>
        </w:rPr>
        <w:t>605</w:t>
      </w:r>
      <w:r>
        <w:rPr>
          <w:rFonts w:ascii="Times New Roman" w:hAnsi="Times New Roman"/>
          <w:sz w:val="28"/>
          <w:szCs w:val="28"/>
        </w:rPr>
        <w:t xml:space="preserve"> </w:t>
      </w:r>
      <w:r w:rsidR="00F206BE">
        <w:rPr>
          <w:rFonts w:ascii="Times New Roman" w:hAnsi="Times New Roman"/>
          <w:sz w:val="28"/>
          <w:szCs w:val="28"/>
        </w:rPr>
        <w:t>0</w:t>
      </w:r>
      <w:r>
        <w:rPr>
          <w:rFonts w:ascii="Times New Roman" w:hAnsi="Times New Roman"/>
          <w:sz w:val="28"/>
          <w:szCs w:val="28"/>
        </w:rPr>
        <w:t>00</w:t>
      </w:r>
      <w:r w:rsidRPr="00F20C71">
        <w:rPr>
          <w:rFonts w:ascii="Times New Roman" w:hAnsi="Times New Roman"/>
          <w:sz w:val="28"/>
          <w:szCs w:val="28"/>
        </w:rPr>
        <w:t xml:space="preserve"> рублей</w:t>
      </w:r>
      <w:r w:rsidR="00A355D1">
        <w:rPr>
          <w:rFonts w:ascii="Times New Roman" w:hAnsi="Times New Roman"/>
          <w:sz w:val="28"/>
          <w:szCs w:val="28"/>
        </w:rPr>
        <w:t>.</w:t>
      </w:r>
    </w:p>
    <w:p w:rsidR="00A355D1" w:rsidRPr="0053250E" w:rsidRDefault="00A355D1" w:rsidP="00F206BE">
      <w:pPr>
        <w:suppressAutoHyphens/>
        <w:overflowPunct w:val="0"/>
        <w:ind w:firstLine="709"/>
        <w:textAlignment w:val="baseline"/>
        <w:rPr>
          <w:rFonts w:ascii="Times New Roman" w:hAnsi="Times New Roman"/>
          <w:sz w:val="28"/>
          <w:szCs w:val="28"/>
        </w:rPr>
      </w:pPr>
      <w:r>
        <w:rPr>
          <w:rFonts w:ascii="Times New Roman" w:hAnsi="Times New Roman"/>
          <w:sz w:val="28"/>
          <w:szCs w:val="28"/>
        </w:rPr>
        <w:lastRenderedPageBreak/>
        <w:t>Сведения о ресурсном обеспечении программы представлены в приложении № 3 к настоящей Программе.</w:t>
      </w:r>
    </w:p>
    <w:p w:rsidR="0053250E" w:rsidRPr="001B201B" w:rsidRDefault="0053250E" w:rsidP="0053250E">
      <w:pPr>
        <w:rPr>
          <w:rFonts w:ascii="Times New Roman" w:hAnsi="Times New Roman" w:cs="Times New Roman"/>
          <w:sz w:val="28"/>
          <w:szCs w:val="28"/>
        </w:rPr>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E01F43">
      <w:pPr>
        <w:pStyle w:val="msonormalcxspmiddle"/>
        <w:ind w:firstLine="709"/>
        <w:jc w:val="both"/>
      </w:pPr>
    </w:p>
    <w:p w:rsidR="00E01F43" w:rsidRDefault="00E01F43" w:rsidP="00614988">
      <w:pPr>
        <w:pStyle w:val="msonormalcxspmiddle"/>
        <w:jc w:val="both"/>
      </w:pPr>
    </w:p>
    <w:p w:rsidR="00E01F43" w:rsidRDefault="00E01F43" w:rsidP="00E01F43">
      <w:pPr>
        <w:pStyle w:val="msonormalcxspmiddle"/>
        <w:ind w:firstLine="709"/>
        <w:jc w:val="right"/>
      </w:pPr>
    </w:p>
    <w:p w:rsidR="00E01F43" w:rsidRDefault="00E01F43" w:rsidP="00E01F43">
      <w:pPr>
        <w:pStyle w:val="msonormalcxspmiddle"/>
        <w:ind w:firstLine="709"/>
        <w:jc w:val="right"/>
      </w:pPr>
    </w:p>
    <w:p w:rsidR="00E01F43" w:rsidRDefault="00E01F43" w:rsidP="00E01F43">
      <w:pPr>
        <w:pStyle w:val="msonormalcxspmiddle"/>
        <w:ind w:firstLine="709"/>
        <w:jc w:val="right"/>
      </w:pPr>
    </w:p>
    <w:p w:rsidR="00E01F43" w:rsidRDefault="00E01F43" w:rsidP="00E01F43">
      <w:pPr>
        <w:pStyle w:val="msonormalcxspmiddle"/>
        <w:ind w:firstLine="709"/>
        <w:jc w:val="right"/>
      </w:pPr>
    </w:p>
    <w:p w:rsidR="00E01F43" w:rsidRDefault="00E01F43" w:rsidP="00E01F43">
      <w:pPr>
        <w:pStyle w:val="msonormalcxspmiddle"/>
        <w:ind w:firstLine="709"/>
        <w:jc w:val="right"/>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rPr>
          <w:rFonts w:ascii="Times New Roman" w:hAnsi="Times New Roman"/>
        </w:rPr>
        <w:sectPr w:rsidR="00E01F43">
          <w:pgSz w:w="11906" w:h="16838"/>
          <w:pgMar w:top="1134" w:right="454" w:bottom="567" w:left="1247" w:header="708" w:footer="708" w:gutter="0"/>
          <w:cols w:space="720"/>
        </w:sectPr>
      </w:pPr>
    </w:p>
    <w:p w:rsidR="00E01F43" w:rsidRDefault="00E01F43" w:rsidP="007D771A">
      <w:pPr>
        <w:pStyle w:val="msonormalcxspmiddle"/>
        <w:spacing w:before="0" w:beforeAutospacing="0" w:after="0" w:afterAutospacing="0"/>
        <w:ind w:firstLine="709"/>
        <w:jc w:val="right"/>
      </w:pPr>
      <w:r>
        <w:lastRenderedPageBreak/>
        <w:t xml:space="preserve">Приложение № </w:t>
      </w:r>
      <w:r w:rsidR="00342B8A">
        <w:t>1</w:t>
      </w:r>
      <w:r>
        <w:t xml:space="preserve"> </w:t>
      </w:r>
    </w:p>
    <w:p w:rsidR="00342B8A" w:rsidRDefault="00614988" w:rsidP="00342B8A">
      <w:pPr>
        <w:pStyle w:val="msonormalcxspmiddle"/>
        <w:spacing w:before="0" w:beforeAutospacing="0" w:after="0" w:afterAutospacing="0"/>
        <w:ind w:firstLine="709"/>
        <w:jc w:val="right"/>
      </w:pPr>
      <w:r>
        <w:t xml:space="preserve">                                                                                                                                    </w:t>
      </w:r>
      <w:r w:rsidR="007D771A">
        <w:t xml:space="preserve">                               </w:t>
      </w:r>
      <w:r>
        <w:t xml:space="preserve"> </w:t>
      </w:r>
      <w:r w:rsidR="00342B8A">
        <w:t>к</w:t>
      </w:r>
      <w:r>
        <w:t xml:space="preserve"> </w:t>
      </w:r>
      <w:r w:rsidR="00342B8A">
        <w:t>муниципальной программе</w:t>
      </w:r>
    </w:p>
    <w:p w:rsidR="00342B8A" w:rsidRDefault="00342B8A" w:rsidP="00342B8A">
      <w:pPr>
        <w:pStyle w:val="msonormalcxspmiddle"/>
        <w:spacing w:before="0" w:beforeAutospacing="0" w:after="0" w:afterAutospacing="0"/>
        <w:ind w:firstLine="709"/>
        <w:jc w:val="right"/>
      </w:pPr>
      <w:r>
        <w:t>"Обеспечение жильем молодых семей</w:t>
      </w:r>
    </w:p>
    <w:p w:rsidR="00342B8A" w:rsidRDefault="00342B8A" w:rsidP="00342B8A">
      <w:pPr>
        <w:pStyle w:val="msonormalcxspmiddle"/>
        <w:spacing w:before="0" w:beforeAutospacing="0" w:after="0" w:afterAutospacing="0"/>
        <w:ind w:firstLine="709"/>
        <w:jc w:val="right"/>
      </w:pPr>
      <w:r>
        <w:t>в МО Саракташский поссовет</w:t>
      </w:r>
    </w:p>
    <w:p w:rsidR="00614988" w:rsidRDefault="00342B8A" w:rsidP="00342B8A">
      <w:pPr>
        <w:pStyle w:val="msonormalcxspmiddle"/>
        <w:spacing w:before="0" w:beforeAutospacing="0" w:after="0" w:afterAutospacing="0"/>
        <w:ind w:firstLine="709"/>
        <w:jc w:val="right"/>
      </w:pPr>
      <w:r>
        <w:t>Оренбургской области на 2016 год"</w:t>
      </w:r>
      <w:r w:rsidR="00614988">
        <w:t xml:space="preserve">                                                                                                                                                                    </w:t>
      </w:r>
      <w:r w:rsidR="007D771A">
        <w:t xml:space="preserve">                        </w:t>
      </w:r>
    </w:p>
    <w:p w:rsidR="00E01F43" w:rsidRDefault="00E01F43" w:rsidP="00E01F43">
      <w:pPr>
        <w:pStyle w:val="msonormalcxspmiddle"/>
        <w:ind w:firstLine="709"/>
        <w:jc w:val="right"/>
      </w:pPr>
    </w:p>
    <w:p w:rsidR="00E01F43" w:rsidRDefault="00E01F43" w:rsidP="00E01F43">
      <w:pPr>
        <w:pStyle w:val="msonormalcxspmiddle"/>
        <w:ind w:firstLine="709"/>
        <w:jc w:val="center"/>
      </w:pPr>
      <w:r>
        <w:t>СВЕДЕНИЯ</w:t>
      </w:r>
    </w:p>
    <w:p w:rsidR="00E01F43" w:rsidRDefault="00E01F43" w:rsidP="00E01F43">
      <w:pPr>
        <w:pStyle w:val="msonormalcxspmiddle"/>
        <w:ind w:firstLine="709"/>
        <w:jc w:val="center"/>
      </w:pPr>
      <w:r>
        <w:t>о показателях (индикатор</w:t>
      </w:r>
      <w:r w:rsidR="00614988">
        <w:t xml:space="preserve">ах) муниципальной  программы </w:t>
      </w:r>
      <w:r>
        <w:t xml:space="preserve"> и их значения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812"/>
        <w:gridCol w:w="4743"/>
        <w:gridCol w:w="3839"/>
      </w:tblGrid>
      <w:tr w:rsidR="007D771A" w:rsidTr="00251998">
        <w:tc>
          <w:tcPr>
            <w:tcW w:w="959" w:type="dxa"/>
            <w:vMerge w:val="restart"/>
          </w:tcPr>
          <w:p w:rsidR="007D771A" w:rsidRDefault="007D771A" w:rsidP="00251998">
            <w:pPr>
              <w:pStyle w:val="msonormalcxspmiddle"/>
              <w:jc w:val="center"/>
            </w:pPr>
            <w:r>
              <w:t>№ п/п</w:t>
            </w:r>
          </w:p>
        </w:tc>
        <w:tc>
          <w:tcPr>
            <w:tcW w:w="5812" w:type="dxa"/>
            <w:vMerge w:val="restart"/>
          </w:tcPr>
          <w:p w:rsidR="007D771A" w:rsidRDefault="007D771A" w:rsidP="00251998">
            <w:pPr>
              <w:pStyle w:val="msonormalcxspmiddle"/>
              <w:jc w:val="center"/>
            </w:pPr>
            <w:r>
              <w:t>Наименование показателя (индикатора)</w:t>
            </w:r>
          </w:p>
        </w:tc>
        <w:tc>
          <w:tcPr>
            <w:tcW w:w="4743" w:type="dxa"/>
            <w:vMerge w:val="restart"/>
          </w:tcPr>
          <w:p w:rsidR="007D771A" w:rsidRDefault="007D771A" w:rsidP="00251998">
            <w:pPr>
              <w:pStyle w:val="msonormalcxspmiddle"/>
              <w:jc w:val="center"/>
            </w:pPr>
            <w:r>
              <w:t>Единица измерения</w:t>
            </w:r>
          </w:p>
        </w:tc>
        <w:tc>
          <w:tcPr>
            <w:tcW w:w="3839" w:type="dxa"/>
          </w:tcPr>
          <w:p w:rsidR="007D771A" w:rsidRDefault="007D771A" w:rsidP="00251998">
            <w:pPr>
              <w:pStyle w:val="msonormalcxspmiddle"/>
              <w:jc w:val="center"/>
            </w:pPr>
            <w:r>
              <w:t>Значения показателей</w:t>
            </w:r>
          </w:p>
        </w:tc>
      </w:tr>
      <w:tr w:rsidR="007D771A" w:rsidTr="00251998">
        <w:tc>
          <w:tcPr>
            <w:tcW w:w="959" w:type="dxa"/>
            <w:vMerge/>
          </w:tcPr>
          <w:p w:rsidR="007D771A" w:rsidRDefault="007D771A" w:rsidP="00251998">
            <w:pPr>
              <w:pStyle w:val="msonormalcxspmiddle"/>
              <w:jc w:val="center"/>
            </w:pPr>
          </w:p>
        </w:tc>
        <w:tc>
          <w:tcPr>
            <w:tcW w:w="5812" w:type="dxa"/>
            <w:vMerge/>
          </w:tcPr>
          <w:p w:rsidR="007D771A" w:rsidRDefault="007D771A" w:rsidP="00251998">
            <w:pPr>
              <w:pStyle w:val="msonormalcxspmiddle"/>
              <w:jc w:val="center"/>
            </w:pPr>
          </w:p>
        </w:tc>
        <w:tc>
          <w:tcPr>
            <w:tcW w:w="4743" w:type="dxa"/>
            <w:vMerge/>
          </w:tcPr>
          <w:p w:rsidR="007D771A" w:rsidRDefault="007D771A" w:rsidP="00251998">
            <w:pPr>
              <w:pStyle w:val="msonormalcxspmiddle"/>
              <w:jc w:val="center"/>
            </w:pPr>
          </w:p>
        </w:tc>
        <w:tc>
          <w:tcPr>
            <w:tcW w:w="3839" w:type="dxa"/>
          </w:tcPr>
          <w:p w:rsidR="007D771A" w:rsidRDefault="007D771A" w:rsidP="00251998">
            <w:pPr>
              <w:pStyle w:val="msonormalcxspmiddle"/>
              <w:jc w:val="center"/>
            </w:pPr>
            <w:r>
              <w:t>2016</w:t>
            </w:r>
          </w:p>
        </w:tc>
      </w:tr>
      <w:tr w:rsidR="007D771A" w:rsidTr="00251998">
        <w:tc>
          <w:tcPr>
            <w:tcW w:w="15353" w:type="dxa"/>
            <w:gridSpan w:val="4"/>
          </w:tcPr>
          <w:p w:rsidR="007D771A" w:rsidRDefault="007D771A" w:rsidP="00251998">
            <w:pPr>
              <w:pStyle w:val="msonormalcxspmiddle"/>
              <w:jc w:val="center"/>
            </w:pPr>
            <w:r>
              <w:t>Муниципальная программа</w:t>
            </w:r>
          </w:p>
        </w:tc>
      </w:tr>
      <w:tr w:rsidR="007D771A" w:rsidTr="00251998">
        <w:tc>
          <w:tcPr>
            <w:tcW w:w="959" w:type="dxa"/>
          </w:tcPr>
          <w:p w:rsidR="007D771A" w:rsidRDefault="007D771A" w:rsidP="00251998">
            <w:pPr>
              <w:pStyle w:val="msonormalcxspmiddle"/>
              <w:jc w:val="center"/>
            </w:pPr>
            <w:r>
              <w:t>1</w:t>
            </w:r>
          </w:p>
        </w:tc>
        <w:tc>
          <w:tcPr>
            <w:tcW w:w="5812" w:type="dxa"/>
          </w:tcPr>
          <w:p w:rsidR="007D771A" w:rsidRDefault="007D771A" w:rsidP="00251998">
            <w:pPr>
              <w:pStyle w:val="msonormalcxspmiddle"/>
              <w:jc w:val="center"/>
            </w:pPr>
            <w:r w:rsidRPr="00251998">
              <w:rPr>
                <w:sz w:val="28"/>
                <w:szCs w:val="28"/>
              </w:rPr>
              <w:t>Количество молодых семей, улучшивших жилищные условия с помощью предоставляемых социальных выплат</w:t>
            </w:r>
          </w:p>
        </w:tc>
        <w:tc>
          <w:tcPr>
            <w:tcW w:w="4743" w:type="dxa"/>
          </w:tcPr>
          <w:p w:rsidR="007D771A" w:rsidRDefault="00D47756" w:rsidP="00251998">
            <w:pPr>
              <w:pStyle w:val="msonormalcxspmiddle"/>
              <w:jc w:val="center"/>
            </w:pPr>
            <w:r>
              <w:t>семья</w:t>
            </w:r>
          </w:p>
        </w:tc>
        <w:tc>
          <w:tcPr>
            <w:tcW w:w="3839" w:type="dxa"/>
          </w:tcPr>
          <w:p w:rsidR="007D771A" w:rsidRDefault="007D771A" w:rsidP="00251998">
            <w:pPr>
              <w:pStyle w:val="msonormalcxspmiddle"/>
              <w:jc w:val="center"/>
            </w:pPr>
            <w:r>
              <w:t>2</w:t>
            </w:r>
          </w:p>
        </w:tc>
      </w:tr>
    </w:tbl>
    <w:p w:rsidR="00E01F43" w:rsidRDefault="00E01F43" w:rsidP="00E01F43">
      <w:pPr>
        <w:pStyle w:val="msonormalcxspmiddle"/>
        <w:ind w:firstLine="709"/>
        <w:jc w:val="center"/>
      </w:pPr>
    </w:p>
    <w:p w:rsidR="007D771A" w:rsidRDefault="007D771A"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E01F43" w:rsidRDefault="00E01F43" w:rsidP="00E01F43">
      <w:pPr>
        <w:pStyle w:val="msonormalcxspmiddle"/>
        <w:ind w:firstLine="709"/>
        <w:jc w:val="center"/>
      </w:pPr>
    </w:p>
    <w:p w:rsidR="009D1F1E" w:rsidRDefault="009D1F1E" w:rsidP="009D1F1E">
      <w:pPr>
        <w:pStyle w:val="msonormalcxspmiddle"/>
      </w:pPr>
    </w:p>
    <w:p w:rsidR="007D771A" w:rsidRDefault="009D1F1E" w:rsidP="009D1F1E">
      <w:pPr>
        <w:pStyle w:val="msonormalcxspmiddle"/>
      </w:pPr>
      <w:r>
        <w:t xml:space="preserve">                                                                                                                                                                                                                </w:t>
      </w:r>
    </w:p>
    <w:p w:rsidR="007D771A" w:rsidRDefault="007D771A" w:rsidP="009D1F1E">
      <w:pPr>
        <w:pStyle w:val="msonormalcxspmiddle"/>
      </w:pPr>
    </w:p>
    <w:p w:rsidR="001C4007" w:rsidRDefault="001C4007" w:rsidP="001C4007">
      <w:pPr>
        <w:pStyle w:val="msonormalcxspmiddle"/>
        <w:spacing w:before="0" w:beforeAutospacing="0" w:after="0" w:afterAutospacing="0"/>
        <w:ind w:firstLine="709"/>
        <w:jc w:val="right"/>
      </w:pPr>
      <w:r>
        <w:lastRenderedPageBreak/>
        <w:t xml:space="preserve">Приложение № 2 </w:t>
      </w:r>
    </w:p>
    <w:p w:rsidR="001C4007" w:rsidRDefault="001C4007" w:rsidP="001C4007">
      <w:pPr>
        <w:pStyle w:val="msonormalcxspmiddle"/>
        <w:spacing w:before="0" w:beforeAutospacing="0" w:after="0" w:afterAutospacing="0"/>
        <w:ind w:firstLine="709"/>
        <w:jc w:val="right"/>
      </w:pPr>
      <w:r>
        <w:t xml:space="preserve">                                                                                                                                                                    к муниципальной программе</w:t>
      </w:r>
    </w:p>
    <w:p w:rsidR="001C4007" w:rsidRDefault="001C4007" w:rsidP="001C4007">
      <w:pPr>
        <w:pStyle w:val="msonormalcxspmiddle"/>
        <w:spacing w:before="0" w:beforeAutospacing="0" w:after="0" w:afterAutospacing="0"/>
        <w:ind w:firstLine="709"/>
        <w:jc w:val="right"/>
      </w:pPr>
      <w:r>
        <w:t>"Обеспечение жильем молодых семей</w:t>
      </w:r>
    </w:p>
    <w:p w:rsidR="001C4007" w:rsidRDefault="001C4007" w:rsidP="001C4007">
      <w:pPr>
        <w:pStyle w:val="msonormalcxspmiddle"/>
        <w:spacing w:before="0" w:beforeAutospacing="0" w:after="0" w:afterAutospacing="0"/>
        <w:ind w:firstLine="709"/>
        <w:jc w:val="right"/>
      </w:pPr>
      <w:r>
        <w:t>в МО Саракташский поссовет</w:t>
      </w:r>
    </w:p>
    <w:p w:rsidR="001C4007" w:rsidRDefault="001C4007" w:rsidP="001C4007">
      <w:pPr>
        <w:pStyle w:val="msonormalcxspmiddle"/>
        <w:spacing w:before="0" w:beforeAutospacing="0" w:after="0" w:afterAutospacing="0"/>
        <w:ind w:firstLine="709"/>
        <w:jc w:val="right"/>
      </w:pPr>
      <w:r>
        <w:t xml:space="preserve">Оренбургской области на 2016 год"                                                                                                                                                                                            </w:t>
      </w:r>
    </w:p>
    <w:p w:rsidR="00E01F43" w:rsidRDefault="00E01F43" w:rsidP="00E01F43">
      <w:pPr>
        <w:pStyle w:val="msonormalcxspmiddle"/>
        <w:ind w:firstLine="709"/>
        <w:jc w:val="center"/>
      </w:pPr>
      <w:r>
        <w:t>ПЕРЕЧЕНЬ</w:t>
      </w:r>
    </w:p>
    <w:p w:rsidR="00E01F43" w:rsidRDefault="00E01F43" w:rsidP="00E01F43">
      <w:pPr>
        <w:pStyle w:val="msonormalcxspmiddle"/>
        <w:ind w:firstLine="709"/>
        <w:jc w:val="center"/>
      </w:pPr>
      <w:r>
        <w:t>основных мероприятий муниципальной программы</w:t>
      </w:r>
    </w:p>
    <w:p w:rsidR="00E01F43" w:rsidRDefault="00E01F43" w:rsidP="00E01F43">
      <w:pPr>
        <w:pStyle w:val="msonormalcxspmiddle"/>
        <w:ind w:firstLine="70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979"/>
        <w:gridCol w:w="1854"/>
        <w:gridCol w:w="1393"/>
        <w:gridCol w:w="1540"/>
        <w:gridCol w:w="2551"/>
        <w:gridCol w:w="1799"/>
        <w:gridCol w:w="2458"/>
      </w:tblGrid>
      <w:tr w:rsidR="00E01F43" w:rsidTr="00D468BB">
        <w:trPr>
          <w:trHeight w:val="300"/>
        </w:trPr>
        <w:tc>
          <w:tcPr>
            <w:tcW w:w="560" w:type="dxa"/>
            <w:vMerge w:val="restart"/>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 п/п</w:t>
            </w:r>
          </w:p>
        </w:tc>
        <w:tc>
          <w:tcPr>
            <w:tcW w:w="2979" w:type="dxa"/>
            <w:vMerge w:val="restart"/>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Номер и наименование основного мероприятия</w:t>
            </w:r>
          </w:p>
        </w:tc>
        <w:tc>
          <w:tcPr>
            <w:tcW w:w="1854" w:type="dxa"/>
            <w:vMerge w:val="restart"/>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Ответственный исполнитель</w:t>
            </w:r>
          </w:p>
        </w:tc>
        <w:tc>
          <w:tcPr>
            <w:tcW w:w="2933" w:type="dxa"/>
            <w:gridSpan w:val="2"/>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Срок</w:t>
            </w:r>
          </w:p>
        </w:tc>
        <w:tc>
          <w:tcPr>
            <w:tcW w:w="2551" w:type="dxa"/>
            <w:vMerge w:val="restart"/>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Ожидаемый непосредственный результат (краткое описание)</w:t>
            </w:r>
          </w:p>
        </w:tc>
        <w:tc>
          <w:tcPr>
            <w:tcW w:w="1799" w:type="dxa"/>
            <w:vMerge w:val="restart"/>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Последствия не реализации основного мероприятия</w:t>
            </w:r>
          </w:p>
        </w:tc>
        <w:tc>
          <w:tcPr>
            <w:tcW w:w="2458" w:type="dxa"/>
            <w:vMerge w:val="restart"/>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Связь с показателями муниципальной программы (подпрограммы)</w:t>
            </w:r>
            <w:r>
              <w:rPr>
                <w:vertAlign w:val="superscript"/>
              </w:rPr>
              <w:t>*</w:t>
            </w:r>
          </w:p>
        </w:tc>
      </w:tr>
      <w:tr w:rsidR="00E01F43" w:rsidTr="00D468BB">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rsidR="00E01F43" w:rsidRDefault="00E01F43">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01F43" w:rsidRDefault="00E01F43">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01F43" w:rsidRDefault="00E01F43">
            <w:pPr>
              <w:rPr>
                <w:rFonts w:ascii="Times New Roman" w:hAnsi="Times New Roman"/>
              </w:rPr>
            </w:pPr>
          </w:p>
        </w:tc>
        <w:tc>
          <w:tcPr>
            <w:tcW w:w="1393" w:type="dxa"/>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начала реализации</w:t>
            </w:r>
          </w:p>
        </w:tc>
        <w:tc>
          <w:tcPr>
            <w:tcW w:w="1540" w:type="dxa"/>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окончания реализации</w:t>
            </w:r>
          </w:p>
        </w:tc>
        <w:tc>
          <w:tcPr>
            <w:tcW w:w="0" w:type="auto"/>
            <w:vMerge/>
            <w:tcBorders>
              <w:top w:val="single" w:sz="4" w:space="0" w:color="auto"/>
              <w:left w:val="single" w:sz="4" w:space="0" w:color="auto"/>
              <w:bottom w:val="single" w:sz="4" w:space="0" w:color="auto"/>
              <w:right w:val="single" w:sz="4" w:space="0" w:color="auto"/>
            </w:tcBorders>
            <w:vAlign w:val="center"/>
          </w:tcPr>
          <w:p w:rsidR="00E01F43" w:rsidRDefault="00E01F43">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01F43" w:rsidRDefault="00E01F43">
            <w:pPr>
              <w:rPr>
                <w:rFonts w:ascii="Times New Roman" w:hAnsi="Times New Roman"/>
              </w:rPr>
            </w:pPr>
          </w:p>
        </w:tc>
        <w:tc>
          <w:tcPr>
            <w:tcW w:w="2458" w:type="dxa"/>
            <w:vMerge/>
            <w:tcBorders>
              <w:top w:val="single" w:sz="4" w:space="0" w:color="auto"/>
              <w:left w:val="single" w:sz="4" w:space="0" w:color="auto"/>
              <w:bottom w:val="single" w:sz="4" w:space="0" w:color="auto"/>
              <w:right w:val="single" w:sz="4" w:space="0" w:color="auto"/>
            </w:tcBorders>
            <w:vAlign w:val="center"/>
          </w:tcPr>
          <w:p w:rsidR="00E01F43" w:rsidRDefault="00E01F43">
            <w:pPr>
              <w:rPr>
                <w:rFonts w:ascii="Times New Roman" w:hAnsi="Times New Roman"/>
              </w:rPr>
            </w:pPr>
          </w:p>
        </w:tc>
      </w:tr>
      <w:tr w:rsidR="00E01F43" w:rsidTr="00D468BB">
        <w:tc>
          <w:tcPr>
            <w:tcW w:w="15134" w:type="dxa"/>
            <w:gridSpan w:val="8"/>
            <w:tcBorders>
              <w:top w:val="single" w:sz="4" w:space="0" w:color="auto"/>
              <w:left w:val="single" w:sz="4" w:space="0" w:color="auto"/>
              <w:bottom w:val="single" w:sz="4" w:space="0" w:color="auto"/>
              <w:right w:val="single" w:sz="4" w:space="0" w:color="auto"/>
            </w:tcBorders>
          </w:tcPr>
          <w:p w:rsidR="00E01F43" w:rsidRDefault="00E01F43" w:rsidP="00B50C3A">
            <w:pPr>
              <w:pStyle w:val="msonormalcxspmiddle"/>
              <w:spacing w:after="0" w:afterAutospacing="0"/>
              <w:contextualSpacing/>
            </w:pPr>
          </w:p>
        </w:tc>
      </w:tr>
      <w:tr w:rsidR="00B848FA" w:rsidTr="00D468BB">
        <w:tc>
          <w:tcPr>
            <w:tcW w:w="560"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jc w:val="center"/>
            </w:pPr>
            <w:r>
              <w:t>1</w:t>
            </w:r>
          </w:p>
        </w:tc>
        <w:tc>
          <w:tcPr>
            <w:tcW w:w="2979"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pPr>
            <w:r>
              <w:t>Постановка на учет и снятие с учета молодых семей в качестве участниц  программы</w:t>
            </w:r>
          </w:p>
        </w:tc>
        <w:tc>
          <w:tcPr>
            <w:tcW w:w="1854"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jc w:val="center"/>
            </w:pPr>
            <w:r>
              <w:t>Администрация поссовета</w:t>
            </w:r>
          </w:p>
        </w:tc>
        <w:tc>
          <w:tcPr>
            <w:tcW w:w="1393"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jc w:val="center"/>
            </w:pPr>
            <w:smartTag w:uri="urn:schemas-microsoft-com:office:smarttags" w:element="metricconverter">
              <w:smartTagPr>
                <w:attr w:name="ProductID" w:val="2016 г"/>
              </w:smartTagPr>
              <w:r>
                <w:t>2016 г</w:t>
              </w:r>
            </w:smartTag>
            <w:r>
              <w:t>.</w:t>
            </w:r>
          </w:p>
        </w:tc>
        <w:tc>
          <w:tcPr>
            <w:tcW w:w="1540" w:type="dxa"/>
            <w:tcBorders>
              <w:top w:val="single" w:sz="4" w:space="0" w:color="auto"/>
              <w:left w:val="single" w:sz="4" w:space="0" w:color="auto"/>
              <w:bottom w:val="single" w:sz="4" w:space="0" w:color="auto"/>
              <w:right w:val="single" w:sz="4" w:space="0" w:color="auto"/>
            </w:tcBorders>
          </w:tcPr>
          <w:p w:rsidR="00B848FA" w:rsidRDefault="00B848FA" w:rsidP="007D771A">
            <w:pPr>
              <w:pStyle w:val="msonormalcxspmiddle"/>
              <w:spacing w:after="0" w:afterAutospacing="0"/>
              <w:contextualSpacing/>
              <w:jc w:val="center"/>
            </w:pPr>
            <w:r>
              <w:t>2016г</w:t>
            </w:r>
          </w:p>
        </w:tc>
        <w:tc>
          <w:tcPr>
            <w:tcW w:w="2551"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jc w:val="center"/>
            </w:pPr>
            <w:r>
              <w:t xml:space="preserve">Включение молодой семьи в состав участников программы </w:t>
            </w:r>
          </w:p>
        </w:tc>
        <w:tc>
          <w:tcPr>
            <w:tcW w:w="1799" w:type="dxa"/>
            <w:tcBorders>
              <w:top w:val="single" w:sz="4" w:space="0" w:color="auto"/>
              <w:left w:val="single" w:sz="4" w:space="0" w:color="auto"/>
              <w:bottom w:val="single" w:sz="4" w:space="0" w:color="auto"/>
              <w:right w:val="single" w:sz="4" w:space="0" w:color="auto"/>
            </w:tcBorders>
          </w:tcPr>
          <w:p w:rsidR="00B848FA" w:rsidRDefault="00B848FA" w:rsidP="0056484D">
            <w:pPr>
              <w:pStyle w:val="msonormalcxspmiddle"/>
              <w:spacing w:after="0" w:afterAutospacing="0"/>
              <w:contextualSpacing/>
              <w:jc w:val="center"/>
            </w:pPr>
            <w:r>
              <w:t>Рост социальной напряженности в обществе</w:t>
            </w:r>
          </w:p>
        </w:tc>
        <w:tc>
          <w:tcPr>
            <w:tcW w:w="2458" w:type="dxa"/>
            <w:tcBorders>
              <w:top w:val="single" w:sz="4" w:space="0" w:color="auto"/>
              <w:left w:val="single" w:sz="4" w:space="0" w:color="auto"/>
              <w:bottom w:val="single" w:sz="4" w:space="0" w:color="auto"/>
              <w:right w:val="single" w:sz="4" w:space="0" w:color="auto"/>
            </w:tcBorders>
          </w:tcPr>
          <w:p w:rsidR="00B848FA" w:rsidRPr="00B848FA" w:rsidRDefault="00B848FA" w:rsidP="00B848FA">
            <w:pPr>
              <w:jc w:val="left"/>
              <w:rPr>
                <w:rFonts w:ascii="Times New Roman" w:hAnsi="Times New Roman" w:cs="Times New Roman"/>
              </w:rPr>
            </w:pPr>
            <w:r>
              <w:rPr>
                <w:rFonts w:ascii="Times New Roman" w:hAnsi="Times New Roman" w:cs="Times New Roman"/>
              </w:rPr>
              <w:t xml:space="preserve">Количество </w:t>
            </w:r>
            <w:r w:rsidRPr="00B848FA">
              <w:rPr>
                <w:rFonts w:ascii="Times New Roman" w:hAnsi="Times New Roman" w:cs="Times New Roman"/>
              </w:rPr>
              <w:t>молодых семей, улучшивших жилищные условия с помощью предоставляемых социальных выплат</w:t>
            </w:r>
          </w:p>
        </w:tc>
      </w:tr>
      <w:tr w:rsidR="00B848FA" w:rsidTr="00D468BB">
        <w:tc>
          <w:tcPr>
            <w:tcW w:w="560"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jc w:val="center"/>
            </w:pPr>
            <w:r>
              <w:t>2</w:t>
            </w:r>
          </w:p>
        </w:tc>
        <w:tc>
          <w:tcPr>
            <w:tcW w:w="2979"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pPr>
            <w:r>
              <w:t>Формирование списков молодых семей - участниц программы, изъявивших желание получить социальную выплату в планируемом году</w:t>
            </w:r>
          </w:p>
        </w:tc>
        <w:tc>
          <w:tcPr>
            <w:tcW w:w="1854" w:type="dxa"/>
            <w:tcBorders>
              <w:top w:val="single" w:sz="4" w:space="0" w:color="auto"/>
              <w:left w:val="single" w:sz="4" w:space="0" w:color="auto"/>
              <w:bottom w:val="single" w:sz="4" w:space="0" w:color="auto"/>
              <w:right w:val="single" w:sz="4" w:space="0" w:color="auto"/>
            </w:tcBorders>
          </w:tcPr>
          <w:p w:rsidR="00B848FA" w:rsidRDefault="00B848FA" w:rsidP="0056484D">
            <w:pPr>
              <w:pStyle w:val="msonormalcxspmiddle"/>
              <w:spacing w:after="0" w:afterAutospacing="0"/>
              <w:contextualSpacing/>
              <w:jc w:val="center"/>
            </w:pPr>
            <w:r>
              <w:t>Администрация поссовета</w:t>
            </w:r>
          </w:p>
        </w:tc>
        <w:tc>
          <w:tcPr>
            <w:tcW w:w="1393" w:type="dxa"/>
            <w:tcBorders>
              <w:top w:val="single" w:sz="4" w:space="0" w:color="auto"/>
              <w:left w:val="single" w:sz="4" w:space="0" w:color="auto"/>
              <w:bottom w:val="single" w:sz="4" w:space="0" w:color="auto"/>
              <w:right w:val="single" w:sz="4" w:space="0" w:color="auto"/>
            </w:tcBorders>
          </w:tcPr>
          <w:p w:rsidR="00B848FA" w:rsidRDefault="00B848FA" w:rsidP="0056484D">
            <w:pPr>
              <w:pStyle w:val="msonormalcxspmiddle"/>
              <w:spacing w:after="0" w:afterAutospacing="0"/>
              <w:contextualSpacing/>
              <w:jc w:val="center"/>
            </w:pPr>
            <w:smartTag w:uri="urn:schemas-microsoft-com:office:smarttags" w:element="metricconverter">
              <w:smartTagPr>
                <w:attr w:name="ProductID" w:val="2016 г"/>
              </w:smartTagPr>
              <w:r>
                <w:t>2016 г</w:t>
              </w:r>
            </w:smartTag>
            <w:r>
              <w:t>.</w:t>
            </w:r>
          </w:p>
        </w:tc>
        <w:tc>
          <w:tcPr>
            <w:tcW w:w="1540" w:type="dxa"/>
            <w:tcBorders>
              <w:top w:val="single" w:sz="4" w:space="0" w:color="auto"/>
              <w:left w:val="single" w:sz="4" w:space="0" w:color="auto"/>
              <w:bottom w:val="single" w:sz="4" w:space="0" w:color="auto"/>
              <w:right w:val="single" w:sz="4" w:space="0" w:color="auto"/>
            </w:tcBorders>
          </w:tcPr>
          <w:p w:rsidR="00B848FA" w:rsidRDefault="00B848FA" w:rsidP="0056484D">
            <w:pPr>
              <w:pStyle w:val="msonormalcxspmiddle"/>
              <w:spacing w:after="0" w:afterAutospacing="0"/>
              <w:contextualSpacing/>
              <w:jc w:val="center"/>
            </w:pPr>
            <w:r>
              <w:t>2016г</w:t>
            </w:r>
          </w:p>
        </w:tc>
        <w:tc>
          <w:tcPr>
            <w:tcW w:w="2551" w:type="dxa"/>
            <w:tcBorders>
              <w:top w:val="single" w:sz="4" w:space="0" w:color="auto"/>
              <w:left w:val="single" w:sz="4" w:space="0" w:color="auto"/>
              <w:bottom w:val="single" w:sz="4" w:space="0" w:color="auto"/>
              <w:right w:val="single" w:sz="4" w:space="0" w:color="auto"/>
            </w:tcBorders>
          </w:tcPr>
          <w:p w:rsidR="00B848FA" w:rsidRDefault="00B848FA" w:rsidP="0056484D">
            <w:pPr>
              <w:pStyle w:val="msonormalcxspmiddle"/>
              <w:spacing w:after="0" w:afterAutospacing="0"/>
              <w:contextualSpacing/>
              <w:jc w:val="center"/>
            </w:pPr>
            <w:r>
              <w:t xml:space="preserve">Включение молодой семьи в состав участников программы </w:t>
            </w:r>
          </w:p>
        </w:tc>
        <w:tc>
          <w:tcPr>
            <w:tcW w:w="1799" w:type="dxa"/>
            <w:tcBorders>
              <w:top w:val="single" w:sz="4" w:space="0" w:color="auto"/>
              <w:left w:val="single" w:sz="4" w:space="0" w:color="auto"/>
              <w:bottom w:val="single" w:sz="4" w:space="0" w:color="auto"/>
              <w:right w:val="single" w:sz="4" w:space="0" w:color="auto"/>
            </w:tcBorders>
          </w:tcPr>
          <w:p w:rsidR="00B848FA" w:rsidRDefault="00B848FA" w:rsidP="0056484D">
            <w:pPr>
              <w:pStyle w:val="msonormalcxspmiddle"/>
              <w:spacing w:after="0" w:afterAutospacing="0"/>
              <w:contextualSpacing/>
              <w:jc w:val="center"/>
            </w:pPr>
            <w:r>
              <w:t>Рост социальной напряженности в обществе</w:t>
            </w:r>
          </w:p>
        </w:tc>
        <w:tc>
          <w:tcPr>
            <w:tcW w:w="2458" w:type="dxa"/>
            <w:tcBorders>
              <w:top w:val="single" w:sz="4" w:space="0" w:color="auto"/>
              <w:left w:val="single" w:sz="4" w:space="0" w:color="auto"/>
              <w:bottom w:val="single" w:sz="4" w:space="0" w:color="auto"/>
              <w:right w:val="single" w:sz="4" w:space="0" w:color="auto"/>
            </w:tcBorders>
          </w:tcPr>
          <w:p w:rsidR="00B848FA" w:rsidRPr="00B848FA" w:rsidRDefault="00B848FA" w:rsidP="00B848FA">
            <w:pPr>
              <w:jc w:val="left"/>
              <w:rPr>
                <w:rFonts w:ascii="Times New Roman" w:hAnsi="Times New Roman" w:cs="Times New Roman"/>
              </w:rPr>
            </w:pPr>
            <w:r w:rsidRPr="00B848FA">
              <w:rPr>
                <w:rFonts w:ascii="Times New Roman" w:hAnsi="Times New Roman" w:cs="Times New Roman"/>
              </w:rPr>
              <w:t>Количество молодых семей, улучшивших жилищные условия с помощью предоставляемых социальных выплат</w:t>
            </w:r>
          </w:p>
        </w:tc>
      </w:tr>
      <w:tr w:rsidR="00B848FA" w:rsidTr="00D468BB">
        <w:tc>
          <w:tcPr>
            <w:tcW w:w="560"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jc w:val="center"/>
            </w:pPr>
            <w:r>
              <w:t>3</w:t>
            </w:r>
          </w:p>
        </w:tc>
        <w:tc>
          <w:tcPr>
            <w:tcW w:w="2979"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pPr>
            <w:r>
              <w:t>Выдача свидетельств молодым семьям на получение социальной выплаты на приобретение жилья</w:t>
            </w:r>
          </w:p>
        </w:tc>
        <w:tc>
          <w:tcPr>
            <w:tcW w:w="1854"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jc w:val="center"/>
            </w:pPr>
            <w:r>
              <w:t>Администрация поссовета</w:t>
            </w:r>
          </w:p>
        </w:tc>
        <w:tc>
          <w:tcPr>
            <w:tcW w:w="1393"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jc w:val="center"/>
            </w:pPr>
            <w:smartTag w:uri="urn:schemas-microsoft-com:office:smarttags" w:element="metricconverter">
              <w:smartTagPr>
                <w:attr w:name="ProductID" w:val="2016 г"/>
              </w:smartTagPr>
              <w:r>
                <w:t>2016 г</w:t>
              </w:r>
            </w:smartTag>
          </w:p>
        </w:tc>
        <w:tc>
          <w:tcPr>
            <w:tcW w:w="1540" w:type="dxa"/>
            <w:tcBorders>
              <w:top w:val="single" w:sz="4" w:space="0" w:color="auto"/>
              <w:left w:val="single" w:sz="4" w:space="0" w:color="auto"/>
              <w:bottom w:val="single" w:sz="4" w:space="0" w:color="auto"/>
              <w:right w:val="single" w:sz="4" w:space="0" w:color="auto"/>
            </w:tcBorders>
          </w:tcPr>
          <w:p w:rsidR="00B848FA" w:rsidRDefault="00B848FA" w:rsidP="007D771A">
            <w:pPr>
              <w:pStyle w:val="msonormalcxspmiddle"/>
              <w:spacing w:after="0" w:afterAutospacing="0"/>
              <w:contextualSpacing/>
              <w:jc w:val="center"/>
            </w:pPr>
            <w:r>
              <w:t>2016 г</w:t>
            </w:r>
          </w:p>
        </w:tc>
        <w:tc>
          <w:tcPr>
            <w:tcW w:w="2551"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jc w:val="center"/>
            </w:pPr>
            <w:r>
              <w:t>Улучшение жилищных условий молодых семей</w:t>
            </w:r>
          </w:p>
        </w:tc>
        <w:tc>
          <w:tcPr>
            <w:tcW w:w="1799" w:type="dxa"/>
            <w:tcBorders>
              <w:top w:val="single" w:sz="4" w:space="0" w:color="auto"/>
              <w:left w:val="single" w:sz="4" w:space="0" w:color="auto"/>
              <w:bottom w:val="single" w:sz="4" w:space="0" w:color="auto"/>
              <w:right w:val="single" w:sz="4" w:space="0" w:color="auto"/>
            </w:tcBorders>
          </w:tcPr>
          <w:p w:rsidR="00B848FA" w:rsidRDefault="00B848FA">
            <w:pPr>
              <w:pStyle w:val="msonormalcxspmiddle"/>
              <w:spacing w:after="0" w:afterAutospacing="0"/>
              <w:contextualSpacing/>
              <w:jc w:val="center"/>
            </w:pPr>
            <w:r>
              <w:t>Рост социальной напряженности в обществе</w:t>
            </w:r>
          </w:p>
        </w:tc>
        <w:tc>
          <w:tcPr>
            <w:tcW w:w="2458" w:type="dxa"/>
            <w:tcBorders>
              <w:top w:val="single" w:sz="4" w:space="0" w:color="auto"/>
              <w:left w:val="single" w:sz="4" w:space="0" w:color="auto"/>
              <w:bottom w:val="single" w:sz="4" w:space="0" w:color="auto"/>
              <w:right w:val="single" w:sz="4" w:space="0" w:color="auto"/>
            </w:tcBorders>
          </w:tcPr>
          <w:p w:rsidR="00B848FA" w:rsidRPr="00B848FA" w:rsidRDefault="00B848FA" w:rsidP="00B848FA">
            <w:pPr>
              <w:jc w:val="left"/>
              <w:rPr>
                <w:rFonts w:ascii="Times New Roman" w:hAnsi="Times New Roman" w:cs="Times New Roman"/>
              </w:rPr>
            </w:pPr>
            <w:r w:rsidRPr="00B848FA">
              <w:rPr>
                <w:rFonts w:ascii="Times New Roman" w:hAnsi="Times New Roman" w:cs="Times New Roman"/>
              </w:rPr>
              <w:t>Количество молодых семей, улучшивших жилищные условия с помощью предоставляемых социальных выплат</w:t>
            </w:r>
          </w:p>
        </w:tc>
      </w:tr>
    </w:tbl>
    <w:p w:rsidR="00607364" w:rsidRDefault="00607364" w:rsidP="00607364">
      <w:pPr>
        <w:pStyle w:val="msonormalcxspmiddle"/>
        <w:spacing w:before="0" w:beforeAutospacing="0" w:after="0" w:afterAutospacing="0"/>
        <w:ind w:firstLine="709"/>
        <w:jc w:val="right"/>
      </w:pPr>
      <w:r>
        <w:lastRenderedPageBreak/>
        <w:t xml:space="preserve">Приложение № 3 </w:t>
      </w:r>
    </w:p>
    <w:p w:rsidR="00607364" w:rsidRDefault="00607364" w:rsidP="00607364">
      <w:pPr>
        <w:pStyle w:val="msonormalcxspmiddle"/>
        <w:spacing w:before="0" w:beforeAutospacing="0" w:after="0" w:afterAutospacing="0"/>
        <w:ind w:firstLine="709"/>
        <w:jc w:val="right"/>
      </w:pPr>
      <w:r>
        <w:t xml:space="preserve">                                                                                                                                                                    к муниципальной программе</w:t>
      </w:r>
    </w:p>
    <w:p w:rsidR="00607364" w:rsidRDefault="00607364" w:rsidP="00607364">
      <w:pPr>
        <w:pStyle w:val="msonormalcxspmiddle"/>
        <w:spacing w:before="0" w:beforeAutospacing="0" w:after="0" w:afterAutospacing="0"/>
        <w:ind w:firstLine="709"/>
        <w:jc w:val="right"/>
      </w:pPr>
      <w:r>
        <w:t>"Обеспечение жильем молодых семей</w:t>
      </w:r>
    </w:p>
    <w:p w:rsidR="00607364" w:rsidRDefault="00607364" w:rsidP="00607364">
      <w:pPr>
        <w:pStyle w:val="msonormalcxspmiddle"/>
        <w:spacing w:before="0" w:beforeAutospacing="0" w:after="0" w:afterAutospacing="0"/>
        <w:ind w:firstLine="709"/>
        <w:jc w:val="right"/>
      </w:pPr>
      <w:r>
        <w:t>в МО Саракташский поссовет</w:t>
      </w:r>
    </w:p>
    <w:p w:rsidR="00607364" w:rsidRDefault="00607364" w:rsidP="00607364">
      <w:pPr>
        <w:pStyle w:val="msonormalcxspmiddle"/>
        <w:spacing w:before="0" w:beforeAutospacing="0" w:after="0" w:afterAutospacing="0"/>
        <w:ind w:firstLine="709"/>
        <w:jc w:val="right"/>
      </w:pPr>
      <w:r>
        <w:t xml:space="preserve">Оренбургской области на 2016 год"                                                                                                                                                                                            </w:t>
      </w:r>
    </w:p>
    <w:p w:rsidR="00D930E6" w:rsidRDefault="009D1F1E" w:rsidP="00510A5E">
      <w:pPr>
        <w:pStyle w:val="msonormalcxspmiddle"/>
      </w:pPr>
      <w:r>
        <w:t xml:space="preserve">                                                                                                             </w:t>
      </w:r>
    </w:p>
    <w:p w:rsidR="00E01F43" w:rsidRDefault="00E01F43" w:rsidP="00607364">
      <w:pPr>
        <w:pStyle w:val="msonormalcxspmiddle"/>
        <w:jc w:val="center"/>
      </w:pPr>
      <w:r>
        <w:t>РЕСУРСНОЕ ОБЕСПЕЧЕНИЕ</w:t>
      </w:r>
    </w:p>
    <w:p w:rsidR="00E01F43" w:rsidRDefault="00E01F43" w:rsidP="00E01F43">
      <w:pPr>
        <w:pStyle w:val="msonormalcxspmiddle"/>
        <w:ind w:firstLine="709"/>
        <w:jc w:val="center"/>
      </w:pPr>
      <w:r>
        <w:t>реализации муниципальной программы</w:t>
      </w:r>
    </w:p>
    <w:p w:rsidR="00E01F43" w:rsidRDefault="00D930E6" w:rsidP="00510A5E">
      <w:pPr>
        <w:pStyle w:val="msonormalcxspmiddle"/>
        <w:tabs>
          <w:tab w:val="left" w:pos="3740"/>
          <w:tab w:val="right" w:pos="15137"/>
        </w:tabs>
        <w:ind w:firstLine="709"/>
      </w:pPr>
      <w:r>
        <w:tab/>
      </w:r>
      <w:r w:rsidR="00510A5E">
        <w:t xml:space="preserve">                                                                                                                                                    (</w:t>
      </w:r>
      <w:r w:rsidR="00E01F43">
        <w:t xml:space="preserve"> рублей)</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2664"/>
        <w:gridCol w:w="2410"/>
        <w:gridCol w:w="1134"/>
        <w:gridCol w:w="1417"/>
        <w:gridCol w:w="993"/>
        <w:gridCol w:w="2409"/>
      </w:tblGrid>
      <w:tr w:rsidR="007D771A" w:rsidTr="007D771A">
        <w:trPr>
          <w:gridAfter w:val="1"/>
          <w:wAfter w:w="2409" w:type="dxa"/>
          <w:trHeight w:val="435"/>
        </w:trPr>
        <w:tc>
          <w:tcPr>
            <w:tcW w:w="704" w:type="dxa"/>
            <w:vMerge w:val="restart"/>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 xml:space="preserve"> п/п</w:t>
            </w:r>
          </w:p>
        </w:tc>
        <w:tc>
          <w:tcPr>
            <w:tcW w:w="1985" w:type="dxa"/>
            <w:vMerge w:val="restart"/>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Статус</w:t>
            </w:r>
          </w:p>
        </w:tc>
        <w:tc>
          <w:tcPr>
            <w:tcW w:w="2664" w:type="dxa"/>
            <w:vMerge w:val="restart"/>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Наименование муниципальной программы, подпрограммы,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Главный распределитель бюджетных средств</w:t>
            </w:r>
          </w:p>
        </w:tc>
        <w:tc>
          <w:tcPr>
            <w:tcW w:w="3544" w:type="dxa"/>
            <w:gridSpan w:val="3"/>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Код бюджетной классификации</w:t>
            </w:r>
          </w:p>
        </w:tc>
      </w:tr>
      <w:tr w:rsidR="007D771A" w:rsidTr="007D771A">
        <w:trPr>
          <w:trHeight w:val="990"/>
        </w:trPr>
        <w:tc>
          <w:tcPr>
            <w:tcW w:w="704" w:type="dxa"/>
            <w:vMerge/>
            <w:tcBorders>
              <w:top w:val="single" w:sz="4" w:space="0" w:color="auto"/>
              <w:left w:val="single" w:sz="4" w:space="0" w:color="auto"/>
              <w:bottom w:val="single" w:sz="4" w:space="0" w:color="auto"/>
              <w:right w:val="single" w:sz="4" w:space="0" w:color="auto"/>
            </w:tcBorders>
            <w:vAlign w:val="center"/>
          </w:tcPr>
          <w:p w:rsidR="007D771A" w:rsidRDefault="007D771A">
            <w:pPr>
              <w:rPr>
                <w:rFonts w:ascii="Times New Roman" w:hAnsi="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D771A" w:rsidRDefault="007D771A">
            <w:pPr>
              <w:rPr>
                <w:rFonts w:ascii="Times New Roman" w:hAnsi="Times New Roman"/>
              </w:rPr>
            </w:pPr>
          </w:p>
        </w:tc>
        <w:tc>
          <w:tcPr>
            <w:tcW w:w="2664" w:type="dxa"/>
            <w:vMerge/>
            <w:tcBorders>
              <w:top w:val="single" w:sz="4" w:space="0" w:color="auto"/>
              <w:left w:val="single" w:sz="4" w:space="0" w:color="auto"/>
              <w:bottom w:val="single" w:sz="4" w:space="0" w:color="auto"/>
              <w:right w:val="single" w:sz="4" w:space="0" w:color="auto"/>
            </w:tcBorders>
            <w:vAlign w:val="center"/>
          </w:tcPr>
          <w:p w:rsidR="007D771A" w:rsidRDefault="007D771A">
            <w:pPr>
              <w:rPr>
                <w:rFonts w:ascii="Times New Roman" w:hAnsi="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D771A" w:rsidRDefault="007D771A">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ГРБС</w:t>
            </w:r>
          </w:p>
        </w:tc>
        <w:tc>
          <w:tcPr>
            <w:tcW w:w="1417" w:type="dxa"/>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РзПр</w:t>
            </w:r>
          </w:p>
        </w:tc>
        <w:tc>
          <w:tcPr>
            <w:tcW w:w="993" w:type="dxa"/>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ЦСР</w:t>
            </w:r>
          </w:p>
        </w:tc>
        <w:tc>
          <w:tcPr>
            <w:tcW w:w="2409" w:type="dxa"/>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2016</w:t>
            </w:r>
          </w:p>
        </w:tc>
      </w:tr>
      <w:tr w:rsidR="007D771A" w:rsidTr="007D771A">
        <w:tc>
          <w:tcPr>
            <w:tcW w:w="704" w:type="dxa"/>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1</w:t>
            </w:r>
          </w:p>
        </w:tc>
        <w:tc>
          <w:tcPr>
            <w:tcW w:w="1985" w:type="dxa"/>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2</w:t>
            </w:r>
          </w:p>
        </w:tc>
        <w:tc>
          <w:tcPr>
            <w:tcW w:w="2664" w:type="dxa"/>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3</w:t>
            </w:r>
          </w:p>
        </w:tc>
        <w:tc>
          <w:tcPr>
            <w:tcW w:w="2410" w:type="dxa"/>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4</w:t>
            </w:r>
          </w:p>
        </w:tc>
        <w:tc>
          <w:tcPr>
            <w:tcW w:w="1134" w:type="dxa"/>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5</w:t>
            </w:r>
          </w:p>
        </w:tc>
        <w:tc>
          <w:tcPr>
            <w:tcW w:w="1417" w:type="dxa"/>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r>
              <w:t>6</w:t>
            </w:r>
          </w:p>
        </w:tc>
        <w:tc>
          <w:tcPr>
            <w:tcW w:w="993" w:type="dxa"/>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7D771A" w:rsidRDefault="007D771A">
            <w:pPr>
              <w:pStyle w:val="msonormalcxspmiddle"/>
              <w:spacing w:after="0" w:afterAutospacing="0"/>
              <w:contextualSpacing/>
              <w:jc w:val="center"/>
            </w:pPr>
          </w:p>
        </w:tc>
      </w:tr>
      <w:tr w:rsidR="007D771A" w:rsidRPr="007D771A" w:rsidTr="007D771A">
        <w:tc>
          <w:tcPr>
            <w:tcW w:w="704" w:type="dxa"/>
            <w:vMerge w:val="restart"/>
            <w:tcBorders>
              <w:top w:val="single" w:sz="4" w:space="0" w:color="auto"/>
              <w:left w:val="single" w:sz="4" w:space="0" w:color="auto"/>
              <w:bottom w:val="single" w:sz="4" w:space="0" w:color="auto"/>
              <w:right w:val="single" w:sz="4" w:space="0" w:color="auto"/>
            </w:tcBorders>
          </w:tcPr>
          <w:p w:rsidR="007D771A" w:rsidRPr="00AE613B" w:rsidRDefault="007D771A">
            <w:pPr>
              <w:pStyle w:val="msonormalcxspmiddle"/>
              <w:spacing w:after="0" w:afterAutospacing="0"/>
              <w:contextualSpacing/>
              <w:jc w:val="center"/>
            </w:pPr>
            <w:r w:rsidRPr="00AE613B">
              <w:t>1</w:t>
            </w:r>
          </w:p>
        </w:tc>
        <w:tc>
          <w:tcPr>
            <w:tcW w:w="1985" w:type="dxa"/>
            <w:vMerge w:val="restart"/>
            <w:tcBorders>
              <w:top w:val="single" w:sz="4" w:space="0" w:color="auto"/>
              <w:left w:val="single" w:sz="4" w:space="0" w:color="auto"/>
              <w:bottom w:val="single" w:sz="4" w:space="0" w:color="auto"/>
              <w:right w:val="single" w:sz="4" w:space="0" w:color="auto"/>
            </w:tcBorders>
          </w:tcPr>
          <w:p w:rsidR="007D771A" w:rsidRPr="00AE613B" w:rsidRDefault="007D771A">
            <w:pPr>
              <w:pStyle w:val="msonormalcxspmiddle"/>
              <w:spacing w:after="0" w:afterAutospacing="0"/>
              <w:contextualSpacing/>
            </w:pPr>
            <w:r w:rsidRPr="00AE613B">
              <w:t>Муниципальная программа</w:t>
            </w:r>
          </w:p>
        </w:tc>
        <w:tc>
          <w:tcPr>
            <w:tcW w:w="2664" w:type="dxa"/>
            <w:vMerge w:val="restart"/>
            <w:tcBorders>
              <w:top w:val="single" w:sz="4" w:space="0" w:color="auto"/>
              <w:left w:val="single" w:sz="4" w:space="0" w:color="auto"/>
              <w:bottom w:val="single" w:sz="4" w:space="0" w:color="auto"/>
              <w:right w:val="single" w:sz="4" w:space="0" w:color="auto"/>
            </w:tcBorders>
          </w:tcPr>
          <w:p w:rsidR="007D771A" w:rsidRPr="00AE613B" w:rsidRDefault="007D771A" w:rsidP="007D771A">
            <w:pPr>
              <w:pStyle w:val="msonormalcxspmiddle"/>
              <w:spacing w:after="0" w:afterAutospacing="0"/>
              <w:contextualSpacing/>
            </w:pPr>
            <w:r w:rsidRPr="00AE613B">
              <w:t>Обеспечение жильем молодых семей в Саракташском поссовете на 2016 год</w:t>
            </w:r>
          </w:p>
        </w:tc>
        <w:tc>
          <w:tcPr>
            <w:tcW w:w="2410" w:type="dxa"/>
            <w:tcBorders>
              <w:top w:val="single" w:sz="4" w:space="0" w:color="auto"/>
              <w:left w:val="single" w:sz="4" w:space="0" w:color="auto"/>
              <w:bottom w:val="single" w:sz="4" w:space="0" w:color="auto"/>
              <w:right w:val="single" w:sz="4" w:space="0" w:color="auto"/>
            </w:tcBorders>
          </w:tcPr>
          <w:p w:rsidR="007D771A" w:rsidRPr="00AE613B" w:rsidRDefault="007D771A" w:rsidP="007D771A">
            <w:pPr>
              <w:pStyle w:val="msonormalcxspmiddle"/>
              <w:spacing w:after="0" w:afterAutospacing="0"/>
              <w:contextualSpacing/>
            </w:pPr>
            <w:r w:rsidRPr="00AE613B">
              <w:t>Администрация Саракташского поссовета</w:t>
            </w:r>
          </w:p>
        </w:tc>
        <w:tc>
          <w:tcPr>
            <w:tcW w:w="1134" w:type="dxa"/>
            <w:tcBorders>
              <w:top w:val="single" w:sz="4" w:space="0" w:color="auto"/>
              <w:left w:val="single" w:sz="4" w:space="0" w:color="auto"/>
              <w:bottom w:val="single" w:sz="4" w:space="0" w:color="auto"/>
              <w:right w:val="single" w:sz="4" w:space="0" w:color="auto"/>
            </w:tcBorders>
          </w:tcPr>
          <w:p w:rsidR="007D771A" w:rsidRPr="00AE613B" w:rsidRDefault="00510A5E" w:rsidP="00510A5E">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7D771A" w:rsidRPr="00AE613B" w:rsidRDefault="007D771A">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7D771A" w:rsidRPr="00AE613B" w:rsidRDefault="007D771A">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7D771A" w:rsidRPr="00AE613B" w:rsidRDefault="00574F2A" w:rsidP="00574F2A">
            <w:pPr>
              <w:pStyle w:val="msonormalcxspmiddle"/>
              <w:spacing w:after="0" w:afterAutospacing="0"/>
              <w:contextualSpacing/>
              <w:jc w:val="center"/>
            </w:pPr>
            <w:r>
              <w:t>2 203 500</w:t>
            </w:r>
          </w:p>
        </w:tc>
      </w:tr>
      <w:tr w:rsidR="007D771A" w:rsidRPr="007D771A" w:rsidTr="007D771A">
        <w:tc>
          <w:tcPr>
            <w:tcW w:w="704" w:type="dxa"/>
            <w:vMerge/>
            <w:tcBorders>
              <w:top w:val="single" w:sz="4" w:space="0" w:color="auto"/>
              <w:left w:val="single" w:sz="4" w:space="0" w:color="auto"/>
              <w:bottom w:val="single" w:sz="4" w:space="0" w:color="auto"/>
              <w:right w:val="single" w:sz="4" w:space="0" w:color="auto"/>
            </w:tcBorders>
            <w:vAlign w:val="center"/>
          </w:tcPr>
          <w:p w:rsidR="007D771A" w:rsidRPr="00AE613B" w:rsidRDefault="007D771A">
            <w:pPr>
              <w:rPr>
                <w:rFonts w:ascii="Times New Roman" w:hAnsi="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D771A" w:rsidRPr="00AE613B" w:rsidRDefault="007D771A">
            <w:pPr>
              <w:rPr>
                <w:rFonts w:ascii="Times New Roman" w:hAnsi="Times New Roman"/>
              </w:rPr>
            </w:pPr>
          </w:p>
        </w:tc>
        <w:tc>
          <w:tcPr>
            <w:tcW w:w="2664" w:type="dxa"/>
            <w:vMerge/>
            <w:tcBorders>
              <w:top w:val="single" w:sz="4" w:space="0" w:color="auto"/>
              <w:left w:val="single" w:sz="4" w:space="0" w:color="auto"/>
              <w:bottom w:val="single" w:sz="4" w:space="0" w:color="auto"/>
              <w:right w:val="single" w:sz="4" w:space="0" w:color="auto"/>
            </w:tcBorders>
            <w:vAlign w:val="center"/>
          </w:tcPr>
          <w:p w:rsidR="007D771A" w:rsidRPr="00AE613B" w:rsidRDefault="007D771A">
            <w:pPr>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7D771A" w:rsidRPr="00AE613B" w:rsidRDefault="00B9563E">
            <w:pPr>
              <w:pStyle w:val="msonormalcxspmiddle"/>
              <w:spacing w:after="0" w:afterAutospacing="0"/>
              <w:contextualSpacing/>
            </w:pPr>
            <w: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7D771A" w:rsidRPr="00AE613B" w:rsidRDefault="00510A5E" w:rsidP="00510A5E">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7D771A" w:rsidRPr="00AE613B" w:rsidRDefault="007D771A">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7D771A" w:rsidRPr="00AE613B" w:rsidRDefault="007D771A">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7D771A" w:rsidRPr="00AE613B" w:rsidRDefault="00510A5E" w:rsidP="00B9563E">
            <w:pPr>
              <w:pStyle w:val="msonormalcxspmiddle"/>
              <w:spacing w:after="0" w:afterAutospacing="0"/>
              <w:contextualSpacing/>
              <w:jc w:val="center"/>
            </w:pPr>
            <w:r>
              <w:t xml:space="preserve">650 </w:t>
            </w:r>
            <w:r w:rsidR="00B9563E">
              <w:t>100</w:t>
            </w:r>
          </w:p>
        </w:tc>
      </w:tr>
      <w:tr w:rsidR="00B9563E" w:rsidRPr="007D771A" w:rsidTr="007D771A">
        <w:tc>
          <w:tcPr>
            <w:tcW w:w="704" w:type="dxa"/>
            <w:vMerge/>
            <w:tcBorders>
              <w:top w:val="single" w:sz="4" w:space="0" w:color="auto"/>
              <w:left w:val="single" w:sz="4" w:space="0" w:color="auto"/>
              <w:bottom w:val="single" w:sz="4" w:space="0" w:color="auto"/>
              <w:right w:val="single" w:sz="4" w:space="0" w:color="auto"/>
            </w:tcBorders>
            <w:vAlign w:val="center"/>
          </w:tcPr>
          <w:p w:rsidR="00B9563E" w:rsidRPr="00AE613B" w:rsidRDefault="00B9563E">
            <w:pPr>
              <w:rPr>
                <w:rFonts w:ascii="Times New Roman" w:hAnsi="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B9563E" w:rsidRPr="00AE613B" w:rsidRDefault="00B9563E">
            <w:pPr>
              <w:rPr>
                <w:rFonts w:ascii="Times New Roman" w:hAnsi="Times New Roman"/>
              </w:rPr>
            </w:pPr>
          </w:p>
        </w:tc>
        <w:tc>
          <w:tcPr>
            <w:tcW w:w="2664" w:type="dxa"/>
            <w:vMerge/>
            <w:tcBorders>
              <w:top w:val="single" w:sz="4" w:space="0" w:color="auto"/>
              <w:left w:val="single" w:sz="4" w:space="0" w:color="auto"/>
              <w:bottom w:val="single" w:sz="4" w:space="0" w:color="auto"/>
              <w:right w:val="single" w:sz="4" w:space="0" w:color="auto"/>
            </w:tcBorders>
            <w:vAlign w:val="center"/>
          </w:tcPr>
          <w:p w:rsidR="00B9563E" w:rsidRPr="00AE613B" w:rsidRDefault="00B9563E">
            <w:pPr>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B9563E" w:rsidRPr="00AE613B" w:rsidRDefault="00B9563E" w:rsidP="00B11D2A">
            <w:pPr>
              <w:pStyle w:val="msonormalcxspmiddle"/>
              <w:spacing w:after="0" w:afterAutospacing="0"/>
              <w:contextualSpacing/>
            </w:pPr>
            <w:r w:rsidRPr="00AE613B">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9563E" w:rsidRPr="00AE613B" w:rsidRDefault="00510A5E" w:rsidP="00510A5E">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B9563E" w:rsidRPr="00AE613B" w:rsidRDefault="00B9563E" w:rsidP="00B11D2A">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B9563E" w:rsidRPr="00AE613B" w:rsidRDefault="00B9563E" w:rsidP="00B11D2A">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B9563E" w:rsidRPr="00AE613B" w:rsidRDefault="00510A5E" w:rsidP="00B9563E">
            <w:pPr>
              <w:pStyle w:val="msonormalcxspmiddle"/>
              <w:spacing w:after="0" w:afterAutospacing="0"/>
              <w:contextualSpacing/>
              <w:jc w:val="center"/>
            </w:pPr>
            <w:r>
              <w:t xml:space="preserve">1 077 </w:t>
            </w:r>
            <w:r w:rsidR="00B9563E">
              <w:t>200</w:t>
            </w:r>
          </w:p>
        </w:tc>
      </w:tr>
      <w:tr w:rsidR="00B9563E" w:rsidRPr="007D771A" w:rsidTr="007D771A">
        <w:tc>
          <w:tcPr>
            <w:tcW w:w="704" w:type="dxa"/>
            <w:vMerge/>
            <w:tcBorders>
              <w:top w:val="single" w:sz="4" w:space="0" w:color="auto"/>
              <w:left w:val="single" w:sz="4" w:space="0" w:color="auto"/>
              <w:bottom w:val="single" w:sz="4" w:space="0" w:color="auto"/>
              <w:right w:val="single" w:sz="4" w:space="0" w:color="auto"/>
            </w:tcBorders>
            <w:vAlign w:val="center"/>
          </w:tcPr>
          <w:p w:rsidR="00B9563E" w:rsidRPr="00AE613B" w:rsidRDefault="00B9563E">
            <w:pPr>
              <w:rPr>
                <w:rFonts w:ascii="Times New Roman" w:hAnsi="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B9563E" w:rsidRPr="00AE613B" w:rsidRDefault="00B9563E">
            <w:pPr>
              <w:rPr>
                <w:rFonts w:ascii="Times New Roman" w:hAnsi="Times New Roman"/>
              </w:rPr>
            </w:pPr>
          </w:p>
        </w:tc>
        <w:tc>
          <w:tcPr>
            <w:tcW w:w="2664" w:type="dxa"/>
            <w:vMerge/>
            <w:tcBorders>
              <w:top w:val="single" w:sz="4" w:space="0" w:color="auto"/>
              <w:left w:val="single" w:sz="4" w:space="0" w:color="auto"/>
              <w:bottom w:val="single" w:sz="4" w:space="0" w:color="auto"/>
              <w:right w:val="single" w:sz="4" w:space="0" w:color="auto"/>
            </w:tcBorders>
            <w:vAlign w:val="center"/>
          </w:tcPr>
          <w:p w:rsidR="00B9563E" w:rsidRPr="00AE613B" w:rsidRDefault="00B9563E">
            <w:pPr>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B9563E" w:rsidRPr="00AE613B" w:rsidRDefault="00B9563E" w:rsidP="00B11D2A">
            <w:pPr>
              <w:pStyle w:val="msonormalcxspmiddle"/>
              <w:spacing w:after="0" w:afterAutospacing="0"/>
              <w:contextualSpacing/>
            </w:pPr>
            <w:r w:rsidRPr="00AE613B">
              <w:t>Местный бюджет…</w:t>
            </w:r>
          </w:p>
        </w:tc>
        <w:tc>
          <w:tcPr>
            <w:tcW w:w="1134" w:type="dxa"/>
            <w:tcBorders>
              <w:top w:val="single" w:sz="4" w:space="0" w:color="auto"/>
              <w:left w:val="single" w:sz="4" w:space="0" w:color="auto"/>
              <w:bottom w:val="single" w:sz="4" w:space="0" w:color="auto"/>
              <w:right w:val="single" w:sz="4" w:space="0" w:color="auto"/>
            </w:tcBorders>
          </w:tcPr>
          <w:p w:rsidR="00B9563E" w:rsidRPr="00AE613B" w:rsidRDefault="00510A5E" w:rsidP="00510A5E">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B9563E" w:rsidRPr="00AE613B" w:rsidRDefault="00B9563E" w:rsidP="00B11D2A">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B9563E" w:rsidRPr="00AE613B" w:rsidRDefault="00B9563E" w:rsidP="00B11D2A">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B9563E" w:rsidRPr="00AE613B" w:rsidRDefault="00510A5E" w:rsidP="00B11D2A">
            <w:pPr>
              <w:pStyle w:val="msonormalcxspmiddle"/>
              <w:spacing w:after="0" w:afterAutospacing="0"/>
              <w:contextualSpacing/>
              <w:jc w:val="center"/>
            </w:pPr>
            <w:r>
              <w:t xml:space="preserve">476 </w:t>
            </w:r>
            <w:r w:rsidR="00B9563E">
              <w:t>200</w:t>
            </w:r>
          </w:p>
        </w:tc>
      </w:tr>
      <w:tr w:rsidR="00B9563E" w:rsidRPr="007D771A" w:rsidTr="007D771A">
        <w:tc>
          <w:tcPr>
            <w:tcW w:w="704" w:type="dxa"/>
            <w:tcBorders>
              <w:top w:val="single" w:sz="4" w:space="0" w:color="auto"/>
              <w:left w:val="single" w:sz="4" w:space="0" w:color="auto"/>
              <w:bottom w:val="single" w:sz="4" w:space="0" w:color="auto"/>
              <w:right w:val="single" w:sz="4" w:space="0" w:color="auto"/>
            </w:tcBorders>
          </w:tcPr>
          <w:p w:rsidR="00B9563E" w:rsidRPr="00AE613B" w:rsidRDefault="00B9563E" w:rsidP="00524D00">
            <w:pPr>
              <w:pStyle w:val="msonormalcxspmiddle"/>
              <w:spacing w:after="0" w:afterAutospacing="0"/>
              <w:contextualSpacing/>
            </w:pPr>
            <w:r w:rsidRPr="00AE613B">
              <w:t>2</w:t>
            </w:r>
          </w:p>
        </w:tc>
        <w:tc>
          <w:tcPr>
            <w:tcW w:w="1985" w:type="dxa"/>
            <w:tcBorders>
              <w:top w:val="single" w:sz="4" w:space="0" w:color="auto"/>
              <w:left w:val="single" w:sz="4" w:space="0" w:color="auto"/>
              <w:bottom w:val="single" w:sz="4" w:space="0" w:color="auto"/>
              <w:right w:val="single" w:sz="4" w:space="0" w:color="auto"/>
            </w:tcBorders>
          </w:tcPr>
          <w:p w:rsidR="00B9563E" w:rsidRPr="00AE613B" w:rsidRDefault="00607364">
            <w:pPr>
              <w:pStyle w:val="msonormalcxspmiddle"/>
              <w:spacing w:after="0" w:afterAutospacing="0"/>
              <w:contextualSpacing/>
            </w:pPr>
            <w:r>
              <w:t>Основное мероприятие</w:t>
            </w:r>
          </w:p>
        </w:tc>
        <w:tc>
          <w:tcPr>
            <w:tcW w:w="2664" w:type="dxa"/>
            <w:tcBorders>
              <w:top w:val="single" w:sz="4" w:space="0" w:color="auto"/>
              <w:left w:val="single" w:sz="4" w:space="0" w:color="auto"/>
              <w:bottom w:val="single" w:sz="4" w:space="0" w:color="auto"/>
              <w:right w:val="single" w:sz="4" w:space="0" w:color="auto"/>
            </w:tcBorders>
          </w:tcPr>
          <w:p w:rsidR="00B9563E" w:rsidRPr="00AE613B" w:rsidRDefault="00607364">
            <w:pPr>
              <w:pStyle w:val="msonormalcxspmiddle"/>
              <w:spacing w:after="0" w:afterAutospacing="0"/>
              <w:contextualSpacing/>
            </w:pPr>
            <w:r>
              <w:t>Постановка на учет и снятие с учета молодых семей в качестве участниц  программы</w:t>
            </w:r>
          </w:p>
        </w:tc>
        <w:tc>
          <w:tcPr>
            <w:tcW w:w="2410"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r w:rsidRPr="00AE613B">
              <w:t>Всего</w:t>
            </w:r>
          </w:p>
        </w:tc>
        <w:tc>
          <w:tcPr>
            <w:tcW w:w="1134" w:type="dxa"/>
            <w:tcBorders>
              <w:top w:val="single" w:sz="4" w:space="0" w:color="auto"/>
              <w:left w:val="single" w:sz="4" w:space="0" w:color="auto"/>
              <w:bottom w:val="single" w:sz="4" w:space="0" w:color="auto"/>
              <w:right w:val="single" w:sz="4" w:space="0" w:color="auto"/>
            </w:tcBorders>
          </w:tcPr>
          <w:p w:rsidR="00B9563E" w:rsidRPr="00AE613B" w:rsidRDefault="00510A5E" w:rsidP="00510A5E">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r w:rsidRPr="00AE613B">
              <w:t>х</w:t>
            </w:r>
          </w:p>
        </w:tc>
      </w:tr>
      <w:tr w:rsidR="00B9563E" w:rsidRPr="007D771A" w:rsidTr="007D771A">
        <w:tc>
          <w:tcPr>
            <w:tcW w:w="704" w:type="dxa"/>
            <w:tcBorders>
              <w:top w:val="single" w:sz="4" w:space="0" w:color="auto"/>
              <w:left w:val="single" w:sz="4" w:space="0" w:color="auto"/>
              <w:bottom w:val="single" w:sz="4" w:space="0" w:color="auto"/>
              <w:right w:val="single" w:sz="4" w:space="0" w:color="auto"/>
            </w:tcBorders>
          </w:tcPr>
          <w:p w:rsidR="00B9563E" w:rsidRPr="00AE613B" w:rsidRDefault="00B9563E" w:rsidP="00524D00">
            <w:pPr>
              <w:pStyle w:val="msonormalcxspmiddle"/>
              <w:spacing w:after="0" w:afterAutospacing="0"/>
              <w:contextualSpacing/>
            </w:pPr>
          </w:p>
        </w:tc>
        <w:tc>
          <w:tcPr>
            <w:tcW w:w="1985"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p>
        </w:tc>
        <w:tc>
          <w:tcPr>
            <w:tcW w:w="2664"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B9563E" w:rsidRPr="00AE613B" w:rsidRDefault="00B9563E" w:rsidP="00B11D2A">
            <w:pPr>
              <w:pStyle w:val="msonormalcxspmiddle"/>
              <w:spacing w:after="0" w:afterAutospacing="0"/>
              <w:contextualSpacing/>
            </w:pPr>
            <w: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B9563E" w:rsidRPr="00AE613B" w:rsidRDefault="00510A5E" w:rsidP="00510A5E">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B9563E" w:rsidRPr="00AE613B" w:rsidRDefault="00B9563E" w:rsidP="00B11D2A">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r>
              <w:t>х</w:t>
            </w:r>
          </w:p>
        </w:tc>
      </w:tr>
      <w:tr w:rsidR="00B9563E" w:rsidRPr="007D771A" w:rsidTr="007D771A">
        <w:tc>
          <w:tcPr>
            <w:tcW w:w="704" w:type="dxa"/>
            <w:tcBorders>
              <w:top w:val="single" w:sz="4" w:space="0" w:color="auto"/>
              <w:left w:val="single" w:sz="4" w:space="0" w:color="auto"/>
              <w:bottom w:val="single" w:sz="4" w:space="0" w:color="auto"/>
              <w:right w:val="single" w:sz="4" w:space="0" w:color="auto"/>
            </w:tcBorders>
          </w:tcPr>
          <w:p w:rsidR="00B9563E" w:rsidRPr="00AE613B" w:rsidRDefault="00B9563E" w:rsidP="00524D00">
            <w:pPr>
              <w:pStyle w:val="msonormalcxspmiddle"/>
              <w:spacing w:after="0" w:afterAutospacing="0"/>
              <w:contextualSpacing/>
            </w:pPr>
          </w:p>
        </w:tc>
        <w:tc>
          <w:tcPr>
            <w:tcW w:w="1985"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p>
        </w:tc>
        <w:tc>
          <w:tcPr>
            <w:tcW w:w="2664"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r w:rsidRPr="00AE613B">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9563E" w:rsidRPr="00AE613B" w:rsidRDefault="00510A5E" w:rsidP="00510A5E">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r w:rsidRPr="00AE613B">
              <w:t>х</w:t>
            </w:r>
          </w:p>
        </w:tc>
      </w:tr>
      <w:tr w:rsidR="00B9563E" w:rsidRPr="007D771A" w:rsidTr="007D771A">
        <w:tc>
          <w:tcPr>
            <w:tcW w:w="704" w:type="dxa"/>
            <w:tcBorders>
              <w:top w:val="single" w:sz="4" w:space="0" w:color="auto"/>
              <w:left w:val="single" w:sz="4" w:space="0" w:color="auto"/>
              <w:bottom w:val="single" w:sz="4" w:space="0" w:color="auto"/>
              <w:right w:val="single" w:sz="4" w:space="0" w:color="auto"/>
            </w:tcBorders>
          </w:tcPr>
          <w:p w:rsidR="00B9563E" w:rsidRPr="00AE613B" w:rsidRDefault="00B9563E" w:rsidP="00524D00">
            <w:pPr>
              <w:pStyle w:val="msonormalcxspmiddle"/>
              <w:spacing w:after="0" w:afterAutospacing="0"/>
              <w:contextualSpacing/>
            </w:pPr>
          </w:p>
        </w:tc>
        <w:tc>
          <w:tcPr>
            <w:tcW w:w="1985"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p>
        </w:tc>
        <w:tc>
          <w:tcPr>
            <w:tcW w:w="2664"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r w:rsidRPr="00AE613B">
              <w:t>Местный бюджет</w:t>
            </w:r>
          </w:p>
        </w:tc>
        <w:tc>
          <w:tcPr>
            <w:tcW w:w="1134" w:type="dxa"/>
            <w:tcBorders>
              <w:top w:val="single" w:sz="4" w:space="0" w:color="auto"/>
              <w:left w:val="single" w:sz="4" w:space="0" w:color="auto"/>
              <w:bottom w:val="single" w:sz="4" w:space="0" w:color="auto"/>
              <w:right w:val="single" w:sz="4" w:space="0" w:color="auto"/>
            </w:tcBorders>
          </w:tcPr>
          <w:p w:rsidR="00B9563E" w:rsidRPr="00AE613B" w:rsidRDefault="00510A5E" w:rsidP="00510A5E">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r w:rsidRPr="00AE613B">
              <w:t>х</w:t>
            </w:r>
          </w:p>
        </w:tc>
      </w:tr>
      <w:tr w:rsidR="00607364" w:rsidRPr="007D771A" w:rsidTr="007D771A">
        <w:tc>
          <w:tcPr>
            <w:tcW w:w="704" w:type="dxa"/>
            <w:tcBorders>
              <w:top w:val="single" w:sz="4" w:space="0" w:color="auto"/>
              <w:left w:val="single" w:sz="4" w:space="0" w:color="auto"/>
              <w:bottom w:val="single" w:sz="4" w:space="0" w:color="auto"/>
              <w:right w:val="single" w:sz="4" w:space="0" w:color="auto"/>
            </w:tcBorders>
          </w:tcPr>
          <w:p w:rsidR="00607364" w:rsidRPr="00AE613B" w:rsidRDefault="00607364" w:rsidP="00524D00">
            <w:pPr>
              <w:pStyle w:val="msonormalcxspmiddle"/>
              <w:spacing w:after="0" w:afterAutospacing="0"/>
              <w:contextualSpacing/>
            </w:pPr>
            <w:r>
              <w:t>3</w:t>
            </w:r>
          </w:p>
        </w:tc>
        <w:tc>
          <w:tcPr>
            <w:tcW w:w="1985"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pPr>
            <w:r>
              <w:t>Основное мероприятие</w:t>
            </w:r>
          </w:p>
        </w:tc>
        <w:tc>
          <w:tcPr>
            <w:tcW w:w="2664" w:type="dxa"/>
            <w:tcBorders>
              <w:top w:val="single" w:sz="4" w:space="0" w:color="auto"/>
              <w:left w:val="single" w:sz="4" w:space="0" w:color="auto"/>
              <w:bottom w:val="single" w:sz="4" w:space="0" w:color="auto"/>
              <w:right w:val="single" w:sz="4" w:space="0" w:color="auto"/>
            </w:tcBorders>
          </w:tcPr>
          <w:p w:rsidR="00607364" w:rsidRDefault="00607364" w:rsidP="0056484D">
            <w:pPr>
              <w:pStyle w:val="msonormalcxspmiddle"/>
              <w:spacing w:after="0" w:afterAutospacing="0"/>
              <w:contextualSpacing/>
            </w:pPr>
            <w:r>
              <w:t xml:space="preserve">Формирование списков молодых семей - </w:t>
            </w:r>
            <w:r>
              <w:lastRenderedPageBreak/>
              <w:t>участниц программы, изъявивших желание получить социальную выплату в планируемом году</w:t>
            </w:r>
          </w:p>
        </w:tc>
        <w:tc>
          <w:tcPr>
            <w:tcW w:w="2410"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pPr>
            <w:r w:rsidRPr="00AE613B">
              <w:lastRenderedPageBreak/>
              <w:t>Всего</w:t>
            </w:r>
          </w:p>
        </w:tc>
        <w:tc>
          <w:tcPr>
            <w:tcW w:w="1134"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r w:rsidRPr="00AE613B">
              <w:t>х</w:t>
            </w:r>
          </w:p>
        </w:tc>
      </w:tr>
      <w:tr w:rsidR="00607364" w:rsidRPr="007D771A" w:rsidTr="007D771A">
        <w:tc>
          <w:tcPr>
            <w:tcW w:w="704" w:type="dxa"/>
            <w:tcBorders>
              <w:top w:val="single" w:sz="4" w:space="0" w:color="auto"/>
              <w:left w:val="single" w:sz="4" w:space="0" w:color="auto"/>
              <w:bottom w:val="single" w:sz="4" w:space="0" w:color="auto"/>
              <w:right w:val="single" w:sz="4" w:space="0" w:color="auto"/>
            </w:tcBorders>
          </w:tcPr>
          <w:p w:rsidR="00607364" w:rsidRPr="00AE613B" w:rsidRDefault="00607364" w:rsidP="00524D00">
            <w:pPr>
              <w:pStyle w:val="msonormalcxspmiddle"/>
              <w:spacing w:after="0" w:afterAutospacing="0"/>
              <w:contextualSpacing/>
            </w:pPr>
          </w:p>
        </w:tc>
        <w:tc>
          <w:tcPr>
            <w:tcW w:w="1985" w:type="dxa"/>
            <w:tcBorders>
              <w:top w:val="single" w:sz="4" w:space="0" w:color="auto"/>
              <w:left w:val="single" w:sz="4" w:space="0" w:color="auto"/>
              <w:bottom w:val="single" w:sz="4" w:space="0" w:color="auto"/>
              <w:right w:val="single" w:sz="4" w:space="0" w:color="auto"/>
            </w:tcBorders>
          </w:tcPr>
          <w:p w:rsidR="00607364" w:rsidRPr="00AE613B" w:rsidRDefault="00607364">
            <w:pPr>
              <w:pStyle w:val="msonormalcxspmiddle"/>
              <w:spacing w:after="0" w:afterAutospacing="0"/>
              <w:contextualSpacing/>
            </w:pPr>
          </w:p>
        </w:tc>
        <w:tc>
          <w:tcPr>
            <w:tcW w:w="2664" w:type="dxa"/>
            <w:tcBorders>
              <w:top w:val="single" w:sz="4" w:space="0" w:color="auto"/>
              <w:left w:val="single" w:sz="4" w:space="0" w:color="auto"/>
              <w:bottom w:val="single" w:sz="4" w:space="0" w:color="auto"/>
              <w:right w:val="single" w:sz="4" w:space="0" w:color="auto"/>
            </w:tcBorders>
          </w:tcPr>
          <w:p w:rsidR="00607364" w:rsidRPr="00AE613B" w:rsidRDefault="00607364">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pPr>
            <w: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r w:rsidRPr="00AE613B">
              <w:t>х</w:t>
            </w:r>
          </w:p>
        </w:tc>
      </w:tr>
      <w:tr w:rsidR="00607364" w:rsidRPr="007D771A" w:rsidTr="007D771A">
        <w:tc>
          <w:tcPr>
            <w:tcW w:w="704" w:type="dxa"/>
            <w:tcBorders>
              <w:top w:val="single" w:sz="4" w:space="0" w:color="auto"/>
              <w:left w:val="single" w:sz="4" w:space="0" w:color="auto"/>
              <w:bottom w:val="single" w:sz="4" w:space="0" w:color="auto"/>
              <w:right w:val="single" w:sz="4" w:space="0" w:color="auto"/>
            </w:tcBorders>
          </w:tcPr>
          <w:p w:rsidR="00607364" w:rsidRPr="00AE613B" w:rsidRDefault="00607364" w:rsidP="00524D00">
            <w:pPr>
              <w:pStyle w:val="msonormalcxspmiddle"/>
              <w:spacing w:after="0" w:afterAutospacing="0"/>
              <w:contextualSpacing/>
            </w:pPr>
          </w:p>
        </w:tc>
        <w:tc>
          <w:tcPr>
            <w:tcW w:w="1985" w:type="dxa"/>
            <w:tcBorders>
              <w:top w:val="single" w:sz="4" w:space="0" w:color="auto"/>
              <w:left w:val="single" w:sz="4" w:space="0" w:color="auto"/>
              <w:bottom w:val="single" w:sz="4" w:space="0" w:color="auto"/>
              <w:right w:val="single" w:sz="4" w:space="0" w:color="auto"/>
            </w:tcBorders>
          </w:tcPr>
          <w:p w:rsidR="00607364" w:rsidRPr="00AE613B" w:rsidRDefault="00607364">
            <w:pPr>
              <w:pStyle w:val="msonormalcxspmiddle"/>
              <w:spacing w:after="0" w:afterAutospacing="0"/>
              <w:contextualSpacing/>
            </w:pPr>
          </w:p>
        </w:tc>
        <w:tc>
          <w:tcPr>
            <w:tcW w:w="2664" w:type="dxa"/>
            <w:tcBorders>
              <w:top w:val="single" w:sz="4" w:space="0" w:color="auto"/>
              <w:left w:val="single" w:sz="4" w:space="0" w:color="auto"/>
              <w:bottom w:val="single" w:sz="4" w:space="0" w:color="auto"/>
              <w:right w:val="single" w:sz="4" w:space="0" w:color="auto"/>
            </w:tcBorders>
          </w:tcPr>
          <w:p w:rsidR="00607364" w:rsidRPr="00AE613B" w:rsidRDefault="00607364">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pPr>
            <w:r w:rsidRPr="00AE613B">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r w:rsidRPr="00AE613B">
              <w:t>х</w:t>
            </w:r>
          </w:p>
        </w:tc>
      </w:tr>
      <w:tr w:rsidR="00607364" w:rsidRPr="007D771A" w:rsidTr="007D771A">
        <w:tc>
          <w:tcPr>
            <w:tcW w:w="704" w:type="dxa"/>
            <w:tcBorders>
              <w:top w:val="single" w:sz="4" w:space="0" w:color="auto"/>
              <w:left w:val="single" w:sz="4" w:space="0" w:color="auto"/>
              <w:bottom w:val="single" w:sz="4" w:space="0" w:color="auto"/>
              <w:right w:val="single" w:sz="4" w:space="0" w:color="auto"/>
            </w:tcBorders>
          </w:tcPr>
          <w:p w:rsidR="00607364" w:rsidRPr="00AE613B" w:rsidRDefault="00607364" w:rsidP="00524D00">
            <w:pPr>
              <w:pStyle w:val="msonormalcxspmiddle"/>
              <w:spacing w:after="0" w:afterAutospacing="0"/>
              <w:contextualSpacing/>
            </w:pPr>
          </w:p>
        </w:tc>
        <w:tc>
          <w:tcPr>
            <w:tcW w:w="1985" w:type="dxa"/>
            <w:tcBorders>
              <w:top w:val="single" w:sz="4" w:space="0" w:color="auto"/>
              <w:left w:val="single" w:sz="4" w:space="0" w:color="auto"/>
              <w:bottom w:val="single" w:sz="4" w:space="0" w:color="auto"/>
              <w:right w:val="single" w:sz="4" w:space="0" w:color="auto"/>
            </w:tcBorders>
          </w:tcPr>
          <w:p w:rsidR="00607364" w:rsidRPr="00AE613B" w:rsidRDefault="00607364">
            <w:pPr>
              <w:pStyle w:val="msonormalcxspmiddle"/>
              <w:spacing w:after="0" w:afterAutospacing="0"/>
              <w:contextualSpacing/>
            </w:pPr>
          </w:p>
        </w:tc>
        <w:tc>
          <w:tcPr>
            <w:tcW w:w="2664" w:type="dxa"/>
            <w:tcBorders>
              <w:top w:val="single" w:sz="4" w:space="0" w:color="auto"/>
              <w:left w:val="single" w:sz="4" w:space="0" w:color="auto"/>
              <w:bottom w:val="single" w:sz="4" w:space="0" w:color="auto"/>
              <w:right w:val="single" w:sz="4" w:space="0" w:color="auto"/>
            </w:tcBorders>
          </w:tcPr>
          <w:p w:rsidR="00607364" w:rsidRPr="00AE613B" w:rsidRDefault="00607364">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pPr>
            <w:r w:rsidRPr="00AE613B">
              <w:t>Местный бюджет</w:t>
            </w:r>
          </w:p>
        </w:tc>
        <w:tc>
          <w:tcPr>
            <w:tcW w:w="1134"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jc w:val="center"/>
            </w:pPr>
            <w:r w:rsidRPr="00AE613B">
              <w:t>х</w:t>
            </w:r>
          </w:p>
        </w:tc>
      </w:tr>
      <w:tr w:rsidR="00607364" w:rsidRPr="007D771A" w:rsidTr="007D771A">
        <w:tc>
          <w:tcPr>
            <w:tcW w:w="704" w:type="dxa"/>
            <w:tcBorders>
              <w:top w:val="single" w:sz="4" w:space="0" w:color="auto"/>
              <w:left w:val="single" w:sz="4" w:space="0" w:color="auto"/>
              <w:bottom w:val="single" w:sz="4" w:space="0" w:color="auto"/>
              <w:right w:val="single" w:sz="4" w:space="0" w:color="auto"/>
            </w:tcBorders>
          </w:tcPr>
          <w:p w:rsidR="00607364" w:rsidRPr="00AE613B" w:rsidRDefault="00607364" w:rsidP="00524D00">
            <w:pPr>
              <w:pStyle w:val="msonormalcxspmiddle"/>
              <w:spacing w:after="0" w:afterAutospacing="0"/>
              <w:contextualSpacing/>
            </w:pPr>
            <w:r>
              <w:t>4</w:t>
            </w:r>
          </w:p>
        </w:tc>
        <w:tc>
          <w:tcPr>
            <w:tcW w:w="1985" w:type="dxa"/>
            <w:tcBorders>
              <w:top w:val="single" w:sz="4" w:space="0" w:color="auto"/>
              <w:left w:val="single" w:sz="4" w:space="0" w:color="auto"/>
              <w:bottom w:val="single" w:sz="4" w:space="0" w:color="auto"/>
              <w:right w:val="single" w:sz="4" w:space="0" w:color="auto"/>
            </w:tcBorders>
          </w:tcPr>
          <w:p w:rsidR="00607364" w:rsidRPr="00AE613B" w:rsidRDefault="00607364" w:rsidP="0056484D">
            <w:pPr>
              <w:pStyle w:val="msonormalcxspmiddle"/>
              <w:spacing w:after="0" w:afterAutospacing="0"/>
              <w:contextualSpacing/>
            </w:pPr>
            <w:r>
              <w:t>Основное мероприятие</w:t>
            </w:r>
          </w:p>
        </w:tc>
        <w:tc>
          <w:tcPr>
            <w:tcW w:w="2664" w:type="dxa"/>
            <w:tcBorders>
              <w:top w:val="single" w:sz="4" w:space="0" w:color="auto"/>
              <w:left w:val="single" w:sz="4" w:space="0" w:color="auto"/>
              <w:bottom w:val="single" w:sz="4" w:space="0" w:color="auto"/>
              <w:right w:val="single" w:sz="4" w:space="0" w:color="auto"/>
            </w:tcBorders>
          </w:tcPr>
          <w:p w:rsidR="00607364" w:rsidRPr="00AE613B" w:rsidRDefault="00607364">
            <w:pPr>
              <w:pStyle w:val="msonormalcxspmiddle"/>
              <w:spacing w:after="0" w:afterAutospacing="0"/>
              <w:contextualSpacing/>
            </w:pPr>
            <w:r w:rsidRPr="00AE613B">
              <w:t>Выдача свидетельств молодым семьям на получение социальной выплаты на приобретение жилья</w:t>
            </w:r>
          </w:p>
        </w:tc>
        <w:tc>
          <w:tcPr>
            <w:tcW w:w="2410" w:type="dxa"/>
            <w:tcBorders>
              <w:top w:val="single" w:sz="4" w:space="0" w:color="auto"/>
              <w:left w:val="single" w:sz="4" w:space="0" w:color="auto"/>
              <w:bottom w:val="single" w:sz="4" w:space="0" w:color="auto"/>
              <w:right w:val="single" w:sz="4" w:space="0" w:color="auto"/>
            </w:tcBorders>
          </w:tcPr>
          <w:p w:rsidR="00607364" w:rsidRPr="00AE613B" w:rsidRDefault="00607364">
            <w:pPr>
              <w:pStyle w:val="msonormalcxspmiddle"/>
              <w:spacing w:after="0" w:afterAutospacing="0"/>
              <w:contextualSpacing/>
            </w:pPr>
            <w:r w:rsidRPr="00AE613B">
              <w:t>всего</w:t>
            </w:r>
          </w:p>
        </w:tc>
        <w:tc>
          <w:tcPr>
            <w:tcW w:w="1134" w:type="dxa"/>
            <w:tcBorders>
              <w:top w:val="single" w:sz="4" w:space="0" w:color="auto"/>
              <w:left w:val="single" w:sz="4" w:space="0" w:color="auto"/>
              <w:bottom w:val="single" w:sz="4" w:space="0" w:color="auto"/>
              <w:right w:val="single" w:sz="4" w:space="0" w:color="auto"/>
            </w:tcBorders>
          </w:tcPr>
          <w:p w:rsidR="00607364" w:rsidRPr="00AE613B" w:rsidRDefault="00607364" w:rsidP="00510A5E">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607364" w:rsidRPr="00AE613B" w:rsidRDefault="00607364">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607364" w:rsidRPr="00AE613B" w:rsidRDefault="00607364">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607364" w:rsidRPr="00AE613B" w:rsidRDefault="00607364" w:rsidP="00607364">
            <w:pPr>
              <w:pStyle w:val="msonormalcxspmiddle"/>
              <w:spacing w:after="0" w:afterAutospacing="0"/>
              <w:contextualSpacing/>
              <w:jc w:val="center"/>
            </w:pPr>
            <w:r>
              <w:t>2 432 300</w:t>
            </w:r>
          </w:p>
        </w:tc>
      </w:tr>
      <w:tr w:rsidR="00B9563E" w:rsidRPr="007D771A" w:rsidTr="007D771A">
        <w:tc>
          <w:tcPr>
            <w:tcW w:w="704" w:type="dxa"/>
            <w:tcBorders>
              <w:top w:val="single" w:sz="4" w:space="0" w:color="auto"/>
              <w:left w:val="single" w:sz="4" w:space="0" w:color="auto"/>
              <w:bottom w:val="single" w:sz="4" w:space="0" w:color="auto"/>
              <w:right w:val="single" w:sz="4" w:space="0" w:color="auto"/>
            </w:tcBorders>
          </w:tcPr>
          <w:p w:rsidR="00B9563E" w:rsidRPr="00AE613B" w:rsidRDefault="00B9563E" w:rsidP="00524D00">
            <w:pPr>
              <w:pStyle w:val="msonormalcxspmiddle"/>
              <w:spacing w:after="0" w:afterAutospacing="0"/>
              <w:contextualSpacing/>
            </w:pPr>
          </w:p>
        </w:tc>
        <w:tc>
          <w:tcPr>
            <w:tcW w:w="1985"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p>
        </w:tc>
        <w:tc>
          <w:tcPr>
            <w:tcW w:w="2664"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B9563E" w:rsidRPr="00AE613B" w:rsidRDefault="00B9563E" w:rsidP="00B11D2A">
            <w:pPr>
              <w:pStyle w:val="msonormalcxspmiddle"/>
              <w:spacing w:after="0" w:afterAutospacing="0"/>
              <w:contextualSpacing/>
            </w:pPr>
            <w: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B9563E" w:rsidRPr="00AE613B" w:rsidRDefault="00510A5E" w:rsidP="00510A5E">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B9563E" w:rsidRPr="00AE613B" w:rsidRDefault="00B9563E" w:rsidP="00B11D2A">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B9563E" w:rsidRPr="00AE613B" w:rsidRDefault="00510A5E" w:rsidP="00B11D2A">
            <w:pPr>
              <w:pStyle w:val="msonormalcxspmiddle"/>
              <w:spacing w:after="0" w:afterAutospacing="0"/>
              <w:contextualSpacing/>
              <w:jc w:val="center"/>
            </w:pPr>
            <w:r>
              <w:t xml:space="preserve">650 </w:t>
            </w:r>
            <w:r w:rsidR="00B9563E">
              <w:t>100</w:t>
            </w:r>
          </w:p>
        </w:tc>
      </w:tr>
      <w:tr w:rsidR="00B9563E" w:rsidRPr="007D771A" w:rsidTr="007D771A">
        <w:tc>
          <w:tcPr>
            <w:tcW w:w="704" w:type="dxa"/>
            <w:tcBorders>
              <w:top w:val="single" w:sz="4" w:space="0" w:color="auto"/>
              <w:left w:val="single" w:sz="4" w:space="0" w:color="auto"/>
              <w:bottom w:val="single" w:sz="4" w:space="0" w:color="auto"/>
              <w:right w:val="single" w:sz="4" w:space="0" w:color="auto"/>
            </w:tcBorders>
          </w:tcPr>
          <w:p w:rsidR="00B9563E" w:rsidRPr="00AE613B" w:rsidRDefault="00B9563E" w:rsidP="00524D00">
            <w:pPr>
              <w:pStyle w:val="msonormalcxspmiddle"/>
              <w:spacing w:after="0" w:afterAutospacing="0"/>
              <w:contextualSpacing/>
            </w:pPr>
          </w:p>
        </w:tc>
        <w:tc>
          <w:tcPr>
            <w:tcW w:w="1985"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p>
        </w:tc>
        <w:tc>
          <w:tcPr>
            <w:tcW w:w="2664"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r w:rsidRPr="00AE613B">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9563E" w:rsidRPr="00AE613B" w:rsidRDefault="00510A5E" w:rsidP="00510A5E">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B9563E" w:rsidRPr="00AE613B" w:rsidRDefault="00510A5E" w:rsidP="00607364">
            <w:pPr>
              <w:pStyle w:val="msonormalcxspmiddle"/>
              <w:spacing w:after="0" w:afterAutospacing="0"/>
              <w:contextualSpacing/>
              <w:jc w:val="center"/>
            </w:pPr>
            <w:r>
              <w:t>1 </w:t>
            </w:r>
            <w:r w:rsidR="00607364">
              <w:t>1</w:t>
            </w:r>
            <w:r>
              <w:t xml:space="preserve">77 </w:t>
            </w:r>
            <w:r w:rsidR="00B9563E">
              <w:t>200</w:t>
            </w:r>
          </w:p>
        </w:tc>
      </w:tr>
      <w:tr w:rsidR="00B9563E" w:rsidTr="007D771A">
        <w:tc>
          <w:tcPr>
            <w:tcW w:w="704" w:type="dxa"/>
            <w:tcBorders>
              <w:top w:val="single" w:sz="4" w:space="0" w:color="auto"/>
              <w:left w:val="single" w:sz="4" w:space="0" w:color="auto"/>
              <w:bottom w:val="single" w:sz="4" w:space="0" w:color="auto"/>
              <w:right w:val="single" w:sz="4" w:space="0" w:color="auto"/>
            </w:tcBorders>
          </w:tcPr>
          <w:p w:rsidR="00B9563E" w:rsidRPr="00AE613B" w:rsidRDefault="00B9563E" w:rsidP="00524D00">
            <w:pPr>
              <w:pStyle w:val="msonormalcxspmiddle"/>
              <w:spacing w:after="0" w:afterAutospacing="0"/>
              <w:contextualSpacing/>
            </w:pPr>
          </w:p>
        </w:tc>
        <w:tc>
          <w:tcPr>
            <w:tcW w:w="1985"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p>
        </w:tc>
        <w:tc>
          <w:tcPr>
            <w:tcW w:w="2664"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pPr>
            <w:r w:rsidRPr="00AE613B">
              <w:t>Местный бюджет</w:t>
            </w:r>
          </w:p>
        </w:tc>
        <w:tc>
          <w:tcPr>
            <w:tcW w:w="1134" w:type="dxa"/>
            <w:tcBorders>
              <w:top w:val="single" w:sz="4" w:space="0" w:color="auto"/>
              <w:left w:val="single" w:sz="4" w:space="0" w:color="auto"/>
              <w:bottom w:val="single" w:sz="4" w:space="0" w:color="auto"/>
              <w:right w:val="single" w:sz="4" w:space="0" w:color="auto"/>
            </w:tcBorders>
          </w:tcPr>
          <w:p w:rsidR="00B9563E" w:rsidRPr="00AE613B" w:rsidRDefault="00510A5E" w:rsidP="00510A5E">
            <w:pPr>
              <w:pStyle w:val="msonormalcxspmiddle"/>
              <w:spacing w:after="0" w:afterAutospacing="0"/>
              <w:contextualSpacing/>
              <w:jc w:val="center"/>
            </w:pPr>
            <w:r>
              <w:t>134</w:t>
            </w:r>
          </w:p>
        </w:tc>
        <w:tc>
          <w:tcPr>
            <w:tcW w:w="1417"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r w:rsidRPr="00AE613B">
              <w:t>1003</w:t>
            </w:r>
          </w:p>
        </w:tc>
        <w:tc>
          <w:tcPr>
            <w:tcW w:w="993" w:type="dxa"/>
            <w:tcBorders>
              <w:top w:val="single" w:sz="4" w:space="0" w:color="auto"/>
              <w:left w:val="single" w:sz="4" w:space="0" w:color="auto"/>
              <w:bottom w:val="single" w:sz="4" w:space="0" w:color="auto"/>
              <w:right w:val="single" w:sz="4" w:space="0" w:color="auto"/>
            </w:tcBorders>
          </w:tcPr>
          <w:p w:rsidR="00B9563E" w:rsidRPr="00AE613B" w:rsidRDefault="00B9563E">
            <w:pPr>
              <w:pStyle w:val="msonormalcxspmiddle"/>
              <w:spacing w:after="0" w:afterAutospacing="0"/>
              <w:contextualSpacing/>
              <w:jc w:val="center"/>
            </w:pPr>
          </w:p>
        </w:tc>
        <w:tc>
          <w:tcPr>
            <w:tcW w:w="2409" w:type="dxa"/>
            <w:tcBorders>
              <w:top w:val="single" w:sz="4" w:space="0" w:color="auto"/>
              <w:left w:val="single" w:sz="4" w:space="0" w:color="auto"/>
              <w:bottom w:val="single" w:sz="4" w:space="0" w:color="auto"/>
              <w:right w:val="single" w:sz="4" w:space="0" w:color="auto"/>
            </w:tcBorders>
          </w:tcPr>
          <w:p w:rsidR="00B9563E" w:rsidRPr="00AE613B" w:rsidRDefault="00510A5E" w:rsidP="00607364">
            <w:pPr>
              <w:pStyle w:val="msonormalcxspmiddle"/>
              <w:spacing w:after="0" w:afterAutospacing="0"/>
              <w:contextualSpacing/>
              <w:jc w:val="center"/>
            </w:pPr>
            <w:r>
              <w:t>6</w:t>
            </w:r>
            <w:r w:rsidR="00607364">
              <w:t>05</w:t>
            </w:r>
            <w:r>
              <w:t xml:space="preserve"> </w:t>
            </w:r>
            <w:r w:rsidR="00607364">
              <w:t>0</w:t>
            </w:r>
            <w:r w:rsidR="00B9563E">
              <w:t>00</w:t>
            </w:r>
          </w:p>
        </w:tc>
      </w:tr>
    </w:tbl>
    <w:p w:rsidR="00E01F43" w:rsidRDefault="00E01F43" w:rsidP="00E01F43">
      <w:pPr>
        <w:pStyle w:val="msonormalcxspmiddle"/>
        <w:ind w:firstLine="709"/>
        <w:jc w:val="right"/>
      </w:pPr>
    </w:p>
    <w:p w:rsidR="00AB2D63" w:rsidRDefault="00AB2D63" w:rsidP="00E01F43">
      <w:pPr>
        <w:pStyle w:val="msonormalcxspmiddle"/>
        <w:ind w:firstLine="709"/>
        <w:jc w:val="right"/>
      </w:pPr>
    </w:p>
    <w:p w:rsidR="00AB2D63" w:rsidRDefault="00AB2D63" w:rsidP="00E01F43">
      <w:pPr>
        <w:pStyle w:val="msonormalcxspmiddle"/>
        <w:ind w:firstLine="709"/>
        <w:jc w:val="right"/>
      </w:pPr>
    </w:p>
    <w:p w:rsidR="00AB2D63" w:rsidRDefault="00AB2D63" w:rsidP="00E01F43">
      <w:pPr>
        <w:pStyle w:val="msonormalcxspmiddle"/>
        <w:ind w:firstLine="709"/>
        <w:jc w:val="right"/>
      </w:pPr>
    </w:p>
    <w:p w:rsidR="00AB2D63" w:rsidRDefault="00AB2D63" w:rsidP="00E01F43">
      <w:pPr>
        <w:pStyle w:val="msonormalcxspmiddle"/>
        <w:ind w:firstLine="709"/>
        <w:jc w:val="right"/>
      </w:pPr>
    </w:p>
    <w:p w:rsidR="00AB2D63" w:rsidRDefault="00AB2D63" w:rsidP="00E01F43">
      <w:pPr>
        <w:pStyle w:val="msonormalcxspmiddle"/>
        <w:ind w:firstLine="709"/>
        <w:jc w:val="right"/>
      </w:pPr>
    </w:p>
    <w:p w:rsidR="00AB2D63" w:rsidRDefault="00AB2D63" w:rsidP="00E01F43">
      <w:pPr>
        <w:pStyle w:val="msonormalcxspmiddle"/>
        <w:ind w:firstLine="709"/>
        <w:jc w:val="right"/>
      </w:pPr>
    </w:p>
    <w:p w:rsidR="00AB2D63" w:rsidRDefault="00AB2D63" w:rsidP="00E01F43">
      <w:pPr>
        <w:pStyle w:val="msonormalcxspmiddle"/>
        <w:ind w:firstLine="709"/>
        <w:jc w:val="right"/>
      </w:pPr>
    </w:p>
    <w:p w:rsidR="00AB2D63" w:rsidRDefault="00AB2D63" w:rsidP="00E01F43">
      <w:pPr>
        <w:pStyle w:val="msonormalcxspmiddle"/>
        <w:ind w:firstLine="709"/>
        <w:jc w:val="right"/>
      </w:pPr>
    </w:p>
    <w:p w:rsidR="00E86ADC" w:rsidRDefault="00D13388" w:rsidP="00E86ADC">
      <w:pPr>
        <w:pStyle w:val="msonormalcxspmiddle"/>
        <w:spacing w:before="0" w:beforeAutospacing="0" w:after="0" w:afterAutospacing="0"/>
        <w:ind w:firstLine="709"/>
        <w:jc w:val="right"/>
      </w:pPr>
      <w:r>
        <w:lastRenderedPageBreak/>
        <w:t xml:space="preserve">                                                                                                                                                                                              </w:t>
      </w:r>
      <w:r w:rsidR="00E86ADC">
        <w:t xml:space="preserve">Приложение № </w:t>
      </w:r>
      <w:r w:rsidR="009D3C50">
        <w:t>4</w:t>
      </w:r>
      <w:r w:rsidR="00E86ADC">
        <w:t xml:space="preserve"> </w:t>
      </w:r>
    </w:p>
    <w:p w:rsidR="00E86ADC" w:rsidRDefault="00E86ADC" w:rsidP="00E86ADC">
      <w:pPr>
        <w:pStyle w:val="msonormalcxspmiddle"/>
        <w:spacing w:before="0" w:beforeAutospacing="0" w:after="0" w:afterAutospacing="0"/>
        <w:ind w:firstLine="709"/>
        <w:jc w:val="right"/>
      </w:pPr>
      <w:r>
        <w:t xml:space="preserve">                                                                                                                                                                    к муниципальной программе</w:t>
      </w:r>
    </w:p>
    <w:p w:rsidR="00E86ADC" w:rsidRDefault="00E86ADC" w:rsidP="00E86ADC">
      <w:pPr>
        <w:pStyle w:val="msonormalcxspmiddle"/>
        <w:spacing w:before="0" w:beforeAutospacing="0" w:after="0" w:afterAutospacing="0"/>
        <w:ind w:firstLine="709"/>
        <w:jc w:val="right"/>
      </w:pPr>
      <w:r>
        <w:t>"Обеспечение жильем молодых семей</w:t>
      </w:r>
    </w:p>
    <w:p w:rsidR="00E86ADC" w:rsidRDefault="00E86ADC" w:rsidP="00E86ADC">
      <w:pPr>
        <w:pStyle w:val="msonormalcxspmiddle"/>
        <w:spacing w:before="0" w:beforeAutospacing="0" w:after="0" w:afterAutospacing="0"/>
        <w:ind w:firstLine="709"/>
        <w:jc w:val="right"/>
      </w:pPr>
      <w:r>
        <w:t xml:space="preserve">в МО Саракташский поссовет </w:t>
      </w:r>
    </w:p>
    <w:p w:rsidR="008A67F0" w:rsidRDefault="00E86ADC" w:rsidP="00E86ADC">
      <w:pPr>
        <w:pStyle w:val="msonormalcxspmiddle"/>
        <w:spacing w:before="0" w:beforeAutospacing="0" w:after="0" w:afterAutospacing="0"/>
        <w:ind w:firstLine="709"/>
        <w:jc w:val="right"/>
      </w:pPr>
      <w:r>
        <w:t>Оренбургской области на 2016 год"</w:t>
      </w:r>
      <w:r w:rsidR="009A4CA4">
        <w:t xml:space="preserve">       </w:t>
      </w:r>
    </w:p>
    <w:p w:rsidR="008A67F0" w:rsidRDefault="008A67F0" w:rsidP="00B04876">
      <w:pPr>
        <w:pStyle w:val="msonormalcxspmiddle"/>
        <w:spacing w:before="0" w:beforeAutospacing="0" w:after="0" w:afterAutospacing="0"/>
      </w:pPr>
    </w:p>
    <w:p w:rsidR="00B04876" w:rsidRDefault="009A4CA4" w:rsidP="00B04876">
      <w:pPr>
        <w:pStyle w:val="msonormalcxspmiddle"/>
        <w:spacing w:before="0" w:beforeAutospacing="0" w:after="0" w:afterAutospacing="0"/>
      </w:pPr>
      <w:r>
        <w:t xml:space="preserve">                                                                                                                                        </w:t>
      </w:r>
      <w:r w:rsidR="00D13388">
        <w:t xml:space="preserve"> </w:t>
      </w:r>
      <w:r w:rsidR="00B04876">
        <w:t xml:space="preserve">                     </w:t>
      </w:r>
    </w:p>
    <w:p w:rsidR="00E01F43" w:rsidRDefault="00B04876" w:rsidP="00B04876">
      <w:pPr>
        <w:pStyle w:val="msonormalcxspmiddle"/>
        <w:spacing w:before="0" w:beforeAutospacing="0" w:after="0" w:afterAutospacing="0"/>
      </w:pPr>
      <w:r>
        <w:t xml:space="preserve">                                                                                                                                                                                                           </w:t>
      </w:r>
    </w:p>
    <w:p w:rsidR="00647A9E" w:rsidRDefault="00647A9E" w:rsidP="00B04876">
      <w:pPr>
        <w:pStyle w:val="msonormalcxspmiddle"/>
        <w:spacing w:before="0" w:beforeAutospacing="0" w:after="0" w:afterAutospacing="0"/>
        <w:ind w:firstLine="709"/>
        <w:jc w:val="center"/>
      </w:pPr>
      <w:r>
        <w:t xml:space="preserve">                                                                                                                                                             УТВЕРЖДАЮ</w:t>
      </w:r>
    </w:p>
    <w:p w:rsidR="00647A9E" w:rsidRDefault="00647A9E" w:rsidP="00B04876">
      <w:pPr>
        <w:pStyle w:val="msonormalcxspmiddle"/>
        <w:spacing w:before="0" w:beforeAutospacing="0" w:after="0" w:afterAutospacing="0"/>
        <w:ind w:firstLine="709"/>
        <w:jc w:val="center"/>
      </w:pPr>
      <w:r>
        <w:t xml:space="preserve">                                                                                              Заместитель главы администрации </w:t>
      </w:r>
      <w:r w:rsidR="00B04876">
        <w:t>поссовета</w:t>
      </w:r>
    </w:p>
    <w:p w:rsidR="00647A9E" w:rsidRDefault="00647A9E" w:rsidP="00B04876">
      <w:pPr>
        <w:pStyle w:val="msonormalcxspmiddle"/>
        <w:spacing w:before="0" w:beforeAutospacing="0" w:after="0" w:afterAutospacing="0"/>
        <w:ind w:firstLine="709"/>
        <w:jc w:val="center"/>
      </w:pPr>
      <w:r>
        <w:t xml:space="preserve">                                                                                  ___________________________  </w:t>
      </w:r>
      <w:r w:rsidR="00A730DE">
        <w:t>Н.Н.Слепушкин</w:t>
      </w:r>
    </w:p>
    <w:p w:rsidR="00E01F43" w:rsidRDefault="00647A9E" w:rsidP="00B04876">
      <w:pPr>
        <w:pStyle w:val="msonormalcxspmiddle"/>
        <w:spacing w:before="0" w:beforeAutospacing="0" w:after="0" w:afterAutospacing="0"/>
        <w:ind w:firstLine="709"/>
        <w:jc w:val="center"/>
      </w:pPr>
      <w:r>
        <w:t xml:space="preserve">                                                                  </w:t>
      </w:r>
      <w:r w:rsidR="008A67F0">
        <w:t>07.06.2016 г.</w:t>
      </w:r>
    </w:p>
    <w:p w:rsidR="00E01F43" w:rsidRDefault="00E01F43" w:rsidP="00B04876">
      <w:pPr>
        <w:pStyle w:val="msonormalcxspmiddle"/>
        <w:spacing w:before="0" w:beforeAutospacing="0" w:after="0" w:afterAutospacing="0"/>
        <w:ind w:firstLine="709"/>
      </w:pPr>
      <w:r>
        <w:t xml:space="preserve">                                 </w:t>
      </w:r>
      <w:r w:rsidR="00647A9E">
        <w:t xml:space="preserve">                                                                                                     </w:t>
      </w:r>
      <w:r>
        <w:t xml:space="preserve"> (дата утверждения)</w:t>
      </w:r>
    </w:p>
    <w:p w:rsidR="0011595F" w:rsidRDefault="0011595F" w:rsidP="00B11D2A">
      <w:pPr>
        <w:pStyle w:val="msonormalcxspmiddle"/>
        <w:spacing w:before="0" w:beforeAutospacing="0" w:after="0" w:afterAutospacing="0"/>
        <w:ind w:firstLine="709"/>
        <w:jc w:val="center"/>
      </w:pPr>
    </w:p>
    <w:p w:rsidR="00E01F43" w:rsidRDefault="00E01F43" w:rsidP="00B11D2A">
      <w:pPr>
        <w:pStyle w:val="msonormalcxspmiddle"/>
        <w:spacing w:before="0" w:beforeAutospacing="0" w:after="0" w:afterAutospacing="0"/>
        <w:ind w:firstLine="709"/>
        <w:jc w:val="center"/>
      </w:pPr>
      <w:r>
        <w:t>ПЛАН</w:t>
      </w:r>
    </w:p>
    <w:p w:rsidR="0011595F" w:rsidRDefault="00E01F43" w:rsidP="00B11D2A">
      <w:pPr>
        <w:pStyle w:val="msonormalcxspmiddle"/>
        <w:spacing w:before="0" w:beforeAutospacing="0" w:after="0" w:afterAutospacing="0"/>
        <w:ind w:firstLine="709"/>
        <w:jc w:val="center"/>
      </w:pPr>
      <w:r>
        <w:t>реализаци</w:t>
      </w:r>
      <w:r w:rsidR="007A67ED">
        <w:t xml:space="preserve">и муниципальной программы на  2016 </w:t>
      </w:r>
      <w:r>
        <w:t xml:space="preserve"> год</w:t>
      </w:r>
    </w:p>
    <w:p w:rsidR="00DD3C8F" w:rsidRDefault="00DD3C8F" w:rsidP="00B11D2A">
      <w:pPr>
        <w:pStyle w:val="msonormalcxspmiddle"/>
        <w:spacing w:before="0" w:beforeAutospacing="0" w:after="0" w:afterAutospacing="0"/>
        <w:ind w:firstLine="70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014"/>
        <w:gridCol w:w="1559"/>
        <w:gridCol w:w="1701"/>
        <w:gridCol w:w="2268"/>
        <w:gridCol w:w="1984"/>
        <w:gridCol w:w="2091"/>
      </w:tblGrid>
      <w:tr w:rsidR="00E01F43" w:rsidTr="00A730DE">
        <w:trPr>
          <w:trHeight w:val="405"/>
        </w:trPr>
        <w:tc>
          <w:tcPr>
            <w:tcW w:w="2943" w:type="dxa"/>
            <w:vMerge w:val="restart"/>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 xml:space="preserve">Наименование подпрограммы, основного мероприятия, мероприятий, реализуемых в рамках основного мероприятия </w:t>
            </w:r>
          </w:p>
        </w:tc>
        <w:tc>
          <w:tcPr>
            <w:tcW w:w="2014" w:type="dxa"/>
            <w:vMerge w:val="restart"/>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Ответственный исполнитель, соисполнители, участники</w:t>
            </w:r>
          </w:p>
        </w:tc>
        <w:tc>
          <w:tcPr>
            <w:tcW w:w="3260" w:type="dxa"/>
            <w:gridSpan w:val="2"/>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Ожидаемый непосредственный результат (краткое описание)</w:t>
            </w:r>
          </w:p>
        </w:tc>
        <w:tc>
          <w:tcPr>
            <w:tcW w:w="1984" w:type="dxa"/>
            <w:vMerge w:val="restart"/>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КБК</w:t>
            </w:r>
          </w:p>
        </w:tc>
        <w:tc>
          <w:tcPr>
            <w:tcW w:w="2091" w:type="dxa"/>
            <w:vMerge w:val="restart"/>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Объем финансирования в планируемом году (тыс.рублей)</w:t>
            </w:r>
          </w:p>
        </w:tc>
      </w:tr>
      <w:tr w:rsidR="00E01F43" w:rsidTr="00A730DE">
        <w:trPr>
          <w:trHeight w:val="1245"/>
        </w:trPr>
        <w:tc>
          <w:tcPr>
            <w:tcW w:w="2943" w:type="dxa"/>
            <w:vMerge/>
            <w:tcBorders>
              <w:top w:val="single" w:sz="4" w:space="0" w:color="auto"/>
              <w:left w:val="single" w:sz="4" w:space="0" w:color="auto"/>
              <w:bottom w:val="single" w:sz="4" w:space="0" w:color="auto"/>
              <w:right w:val="single" w:sz="4" w:space="0" w:color="auto"/>
            </w:tcBorders>
            <w:vAlign w:val="center"/>
          </w:tcPr>
          <w:p w:rsidR="00E01F43" w:rsidRDefault="00E01F43">
            <w:pPr>
              <w:rPr>
                <w:rFonts w:ascii="Times New Roman" w:hAnsi="Times New Roman"/>
              </w:rPr>
            </w:pPr>
          </w:p>
        </w:tc>
        <w:tc>
          <w:tcPr>
            <w:tcW w:w="2014" w:type="dxa"/>
            <w:vMerge/>
            <w:tcBorders>
              <w:top w:val="single" w:sz="4" w:space="0" w:color="auto"/>
              <w:left w:val="single" w:sz="4" w:space="0" w:color="auto"/>
              <w:bottom w:val="single" w:sz="4" w:space="0" w:color="auto"/>
              <w:right w:val="single" w:sz="4" w:space="0" w:color="auto"/>
            </w:tcBorders>
            <w:vAlign w:val="center"/>
          </w:tcPr>
          <w:p w:rsidR="00E01F43" w:rsidRDefault="00E01F43">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начала реализации</w:t>
            </w:r>
          </w:p>
        </w:tc>
        <w:tc>
          <w:tcPr>
            <w:tcW w:w="1701" w:type="dxa"/>
            <w:tcBorders>
              <w:top w:val="single" w:sz="4" w:space="0" w:color="auto"/>
              <w:left w:val="single" w:sz="4" w:space="0" w:color="auto"/>
              <w:bottom w:val="single" w:sz="4" w:space="0" w:color="auto"/>
              <w:right w:val="single" w:sz="4" w:space="0" w:color="auto"/>
            </w:tcBorders>
          </w:tcPr>
          <w:p w:rsidR="00E01F43" w:rsidRDefault="00E01F43">
            <w:pPr>
              <w:pStyle w:val="msonormalcxspmiddle"/>
              <w:spacing w:after="0" w:afterAutospacing="0"/>
              <w:contextualSpacing/>
              <w:jc w:val="center"/>
            </w:pPr>
            <w:r>
              <w:t>окончания реализации</w:t>
            </w:r>
          </w:p>
        </w:tc>
        <w:tc>
          <w:tcPr>
            <w:tcW w:w="2268" w:type="dxa"/>
            <w:vMerge/>
            <w:tcBorders>
              <w:top w:val="single" w:sz="4" w:space="0" w:color="auto"/>
              <w:left w:val="single" w:sz="4" w:space="0" w:color="auto"/>
              <w:bottom w:val="single" w:sz="4" w:space="0" w:color="auto"/>
              <w:right w:val="single" w:sz="4" w:space="0" w:color="auto"/>
            </w:tcBorders>
            <w:vAlign w:val="center"/>
          </w:tcPr>
          <w:p w:rsidR="00E01F43" w:rsidRDefault="00E01F43">
            <w:pPr>
              <w:rPr>
                <w:rFonts w:ascii="Times New Roman" w:hAnsi="Times New Roman"/>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E01F43" w:rsidRDefault="00E01F43">
            <w:pPr>
              <w:rPr>
                <w:rFonts w:ascii="Times New Roman" w:hAnsi="Times New Roman"/>
              </w:rPr>
            </w:pPr>
          </w:p>
        </w:tc>
        <w:tc>
          <w:tcPr>
            <w:tcW w:w="2091" w:type="dxa"/>
            <w:vMerge/>
            <w:tcBorders>
              <w:top w:val="single" w:sz="4" w:space="0" w:color="auto"/>
              <w:left w:val="single" w:sz="4" w:space="0" w:color="auto"/>
              <w:bottom w:val="single" w:sz="4" w:space="0" w:color="auto"/>
              <w:right w:val="single" w:sz="4" w:space="0" w:color="auto"/>
            </w:tcBorders>
            <w:vAlign w:val="center"/>
          </w:tcPr>
          <w:p w:rsidR="00E01F43" w:rsidRDefault="00E01F43">
            <w:pPr>
              <w:rPr>
                <w:rFonts w:ascii="Times New Roman" w:hAnsi="Times New Roman"/>
              </w:rPr>
            </w:pPr>
          </w:p>
        </w:tc>
      </w:tr>
      <w:tr w:rsidR="00AE5B3F" w:rsidTr="00A730DE">
        <w:tc>
          <w:tcPr>
            <w:tcW w:w="2943"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pPr>
            <w:r>
              <w:t>Постановка на учет и снятие с учета молодых семей в качестве участниц  программы</w:t>
            </w:r>
          </w:p>
        </w:tc>
        <w:tc>
          <w:tcPr>
            <w:tcW w:w="2014"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Администрация МО Саракташский поссовет</w:t>
            </w:r>
          </w:p>
        </w:tc>
        <w:tc>
          <w:tcPr>
            <w:tcW w:w="1559"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июль</w:t>
            </w:r>
          </w:p>
        </w:tc>
        <w:tc>
          <w:tcPr>
            <w:tcW w:w="1701"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декабрь</w:t>
            </w:r>
          </w:p>
        </w:tc>
        <w:tc>
          <w:tcPr>
            <w:tcW w:w="2268"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Улучшение жилищных условий молодых семей</w:t>
            </w:r>
          </w:p>
        </w:tc>
        <w:tc>
          <w:tcPr>
            <w:tcW w:w="1984"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134 1003</w:t>
            </w:r>
          </w:p>
        </w:tc>
        <w:tc>
          <w:tcPr>
            <w:tcW w:w="2091" w:type="dxa"/>
            <w:tcBorders>
              <w:top w:val="single" w:sz="4" w:space="0" w:color="auto"/>
              <w:left w:val="single" w:sz="4" w:space="0" w:color="auto"/>
              <w:bottom w:val="single" w:sz="4" w:space="0" w:color="auto"/>
              <w:right w:val="single" w:sz="4" w:space="0" w:color="auto"/>
            </w:tcBorders>
          </w:tcPr>
          <w:p w:rsidR="00AE5B3F" w:rsidRDefault="00AE5B3F">
            <w:pPr>
              <w:pStyle w:val="msonormalcxspmiddle"/>
              <w:spacing w:after="0" w:afterAutospacing="0"/>
              <w:contextualSpacing/>
              <w:jc w:val="center"/>
            </w:pPr>
            <w:r>
              <w:t>Х</w:t>
            </w:r>
          </w:p>
        </w:tc>
      </w:tr>
      <w:tr w:rsidR="00AE5B3F" w:rsidTr="00A730DE">
        <w:tc>
          <w:tcPr>
            <w:tcW w:w="2943"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pPr>
            <w:r>
              <w:t>Формирование списков молодых семей - участниц программы, изъявивших желание получить социальную выплату в планируемом году</w:t>
            </w:r>
          </w:p>
        </w:tc>
        <w:tc>
          <w:tcPr>
            <w:tcW w:w="2014"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Администрация МО Саракташский поссовет</w:t>
            </w:r>
          </w:p>
        </w:tc>
        <w:tc>
          <w:tcPr>
            <w:tcW w:w="1559"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июль</w:t>
            </w:r>
          </w:p>
        </w:tc>
        <w:tc>
          <w:tcPr>
            <w:tcW w:w="1701"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декабрь</w:t>
            </w:r>
          </w:p>
        </w:tc>
        <w:tc>
          <w:tcPr>
            <w:tcW w:w="2268"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Улучшение жилищных условий молодых семей</w:t>
            </w:r>
          </w:p>
        </w:tc>
        <w:tc>
          <w:tcPr>
            <w:tcW w:w="1984"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134 1003</w:t>
            </w:r>
          </w:p>
        </w:tc>
        <w:tc>
          <w:tcPr>
            <w:tcW w:w="2091" w:type="dxa"/>
            <w:tcBorders>
              <w:top w:val="single" w:sz="4" w:space="0" w:color="auto"/>
              <w:left w:val="single" w:sz="4" w:space="0" w:color="auto"/>
              <w:bottom w:val="single" w:sz="4" w:space="0" w:color="auto"/>
              <w:right w:val="single" w:sz="4" w:space="0" w:color="auto"/>
            </w:tcBorders>
          </w:tcPr>
          <w:p w:rsidR="00AE5B3F" w:rsidRDefault="00AE5B3F">
            <w:pPr>
              <w:pStyle w:val="msonormalcxspmiddle"/>
              <w:spacing w:after="0" w:afterAutospacing="0"/>
              <w:contextualSpacing/>
              <w:jc w:val="center"/>
            </w:pPr>
            <w:r>
              <w:t>Х</w:t>
            </w:r>
          </w:p>
        </w:tc>
      </w:tr>
      <w:tr w:rsidR="00AE5B3F" w:rsidTr="00A730DE">
        <w:tc>
          <w:tcPr>
            <w:tcW w:w="2943"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pPr>
            <w:r>
              <w:t>Выдача свидетельств молодым семьям</w:t>
            </w:r>
          </w:p>
        </w:tc>
        <w:tc>
          <w:tcPr>
            <w:tcW w:w="2014"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Администрация МО Саракташский поссовет</w:t>
            </w:r>
          </w:p>
        </w:tc>
        <w:tc>
          <w:tcPr>
            <w:tcW w:w="1559"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июль</w:t>
            </w:r>
          </w:p>
        </w:tc>
        <w:tc>
          <w:tcPr>
            <w:tcW w:w="1701"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декабрь</w:t>
            </w:r>
          </w:p>
        </w:tc>
        <w:tc>
          <w:tcPr>
            <w:tcW w:w="2268"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Улучшение жилищных условий молодых семей</w:t>
            </w:r>
          </w:p>
        </w:tc>
        <w:tc>
          <w:tcPr>
            <w:tcW w:w="1984"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134 1003</w:t>
            </w:r>
          </w:p>
        </w:tc>
        <w:tc>
          <w:tcPr>
            <w:tcW w:w="2091" w:type="dxa"/>
            <w:tcBorders>
              <w:top w:val="single" w:sz="4" w:space="0" w:color="auto"/>
              <w:left w:val="single" w:sz="4" w:space="0" w:color="auto"/>
              <w:bottom w:val="single" w:sz="4" w:space="0" w:color="auto"/>
              <w:right w:val="single" w:sz="4" w:space="0" w:color="auto"/>
            </w:tcBorders>
          </w:tcPr>
          <w:p w:rsidR="00AE5B3F" w:rsidRDefault="00AE5B3F" w:rsidP="00AE5B3F">
            <w:pPr>
              <w:pStyle w:val="msonormalcxspmiddle"/>
              <w:spacing w:after="0" w:afterAutospacing="0"/>
              <w:contextualSpacing/>
              <w:jc w:val="center"/>
            </w:pPr>
            <w:r>
              <w:t>2 432 300</w:t>
            </w:r>
          </w:p>
        </w:tc>
      </w:tr>
      <w:tr w:rsidR="00AE5B3F" w:rsidTr="00E01F43">
        <w:tc>
          <w:tcPr>
            <w:tcW w:w="10485" w:type="dxa"/>
            <w:gridSpan w:val="5"/>
            <w:tcBorders>
              <w:top w:val="single" w:sz="4" w:space="0" w:color="auto"/>
              <w:left w:val="single" w:sz="4" w:space="0" w:color="auto"/>
              <w:bottom w:val="single" w:sz="4" w:space="0" w:color="auto"/>
              <w:right w:val="single" w:sz="4" w:space="0" w:color="auto"/>
            </w:tcBorders>
          </w:tcPr>
          <w:p w:rsidR="00AE5B3F" w:rsidRDefault="00DD3C8F">
            <w:pPr>
              <w:pStyle w:val="msonormalcxspmiddle"/>
              <w:spacing w:after="0" w:afterAutospacing="0"/>
              <w:contextualSpacing/>
            </w:pPr>
            <w:r>
              <w:t>И</w:t>
            </w:r>
            <w:r w:rsidR="00AE5B3F">
              <w:t>того</w:t>
            </w:r>
          </w:p>
        </w:tc>
        <w:tc>
          <w:tcPr>
            <w:tcW w:w="1984" w:type="dxa"/>
            <w:tcBorders>
              <w:top w:val="single" w:sz="4" w:space="0" w:color="auto"/>
              <w:left w:val="single" w:sz="4" w:space="0" w:color="auto"/>
              <w:bottom w:val="single" w:sz="4" w:space="0" w:color="auto"/>
              <w:right w:val="single" w:sz="4" w:space="0" w:color="auto"/>
            </w:tcBorders>
          </w:tcPr>
          <w:p w:rsidR="00AE5B3F" w:rsidRDefault="00AE5B3F">
            <w:pPr>
              <w:pStyle w:val="msonormalcxspmiddle"/>
              <w:spacing w:after="0" w:afterAutospacing="0"/>
              <w:contextualSpacing/>
              <w:jc w:val="center"/>
            </w:pPr>
            <w:r>
              <w:t>Х</w:t>
            </w:r>
          </w:p>
        </w:tc>
        <w:tc>
          <w:tcPr>
            <w:tcW w:w="2091" w:type="dxa"/>
            <w:tcBorders>
              <w:top w:val="single" w:sz="4" w:space="0" w:color="auto"/>
              <w:left w:val="single" w:sz="4" w:space="0" w:color="auto"/>
              <w:bottom w:val="single" w:sz="4" w:space="0" w:color="auto"/>
              <w:right w:val="single" w:sz="4" w:space="0" w:color="auto"/>
            </w:tcBorders>
          </w:tcPr>
          <w:p w:rsidR="00AE5B3F" w:rsidRDefault="00AE5B3F" w:rsidP="0056484D">
            <w:pPr>
              <w:pStyle w:val="msonormalcxspmiddle"/>
              <w:spacing w:after="0" w:afterAutospacing="0"/>
              <w:contextualSpacing/>
              <w:jc w:val="center"/>
            </w:pPr>
            <w:r>
              <w:t>2 432 300</w:t>
            </w:r>
          </w:p>
        </w:tc>
      </w:tr>
    </w:tbl>
    <w:p w:rsidR="00DD3C8F" w:rsidRDefault="00DD3C8F" w:rsidP="00E01F43">
      <w:pPr>
        <w:rPr>
          <w:rFonts w:ascii="Times New Roman" w:hAnsi="Times New Roman"/>
        </w:rPr>
      </w:pPr>
    </w:p>
    <w:p w:rsidR="00DD3C8F" w:rsidRDefault="00DD3C8F" w:rsidP="00E01F43">
      <w:pPr>
        <w:rPr>
          <w:rFonts w:ascii="Times New Roman" w:hAnsi="Times New Roman"/>
        </w:rPr>
      </w:pPr>
    </w:p>
    <w:p w:rsidR="00DD3C8F" w:rsidRDefault="00DD3C8F" w:rsidP="00E01F43">
      <w:pPr>
        <w:rPr>
          <w:rFonts w:ascii="Times New Roman" w:hAnsi="Times New Roman"/>
        </w:rPr>
        <w:sectPr w:rsidR="00DD3C8F" w:rsidSect="00510A5E">
          <w:pgSz w:w="16838" w:h="11906" w:orient="landscape"/>
          <w:pgMar w:top="737" w:right="454" w:bottom="567" w:left="1247" w:header="709" w:footer="709" w:gutter="0"/>
          <w:cols w:space="720"/>
        </w:sectPr>
      </w:pPr>
    </w:p>
    <w:p w:rsidR="00F8229A" w:rsidRDefault="00F8229A" w:rsidP="00197C13">
      <w:pPr>
        <w:pStyle w:val="msonormalcxspmiddle"/>
        <w:ind w:firstLine="709"/>
        <w:jc w:val="right"/>
      </w:pPr>
    </w:p>
    <w:sectPr w:rsidR="00F8229A" w:rsidSect="00197C13">
      <w:pgSz w:w="11906" w:h="16838"/>
      <w:pgMar w:top="1134" w:right="454" w:bottom="567" w:left="124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imesD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58DF"/>
    <w:multiLevelType w:val="hybridMultilevel"/>
    <w:tmpl w:val="70BEA602"/>
    <w:lvl w:ilvl="0" w:tplc="87368DDA">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8D64CE7"/>
    <w:multiLevelType w:val="multilevel"/>
    <w:tmpl w:val="7578EB04"/>
    <w:lvl w:ilvl="0">
      <w:start w:val="1"/>
      <w:numFmt w:val="upperRoman"/>
      <w:lvlText w:val="%1."/>
      <w:lvlJc w:val="left"/>
      <w:pPr>
        <w:ind w:left="1080" w:hanging="72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520" w:hanging="720"/>
      </w:pPr>
      <w:rPr>
        <w:rFonts w:cs="Times New Roman"/>
      </w:rPr>
    </w:lvl>
    <w:lvl w:ilvl="3">
      <w:start w:val="1"/>
      <w:numFmt w:val="decimal"/>
      <w:isLgl/>
      <w:lvlText w:val="%1.%2.%3.%4."/>
      <w:lvlJc w:val="left"/>
      <w:pPr>
        <w:ind w:left="3600" w:hanging="1080"/>
      </w:pPr>
      <w:rPr>
        <w:rFonts w:cs="Times New Roman"/>
      </w:rPr>
    </w:lvl>
    <w:lvl w:ilvl="4">
      <w:start w:val="1"/>
      <w:numFmt w:val="decimal"/>
      <w:isLgl/>
      <w:lvlText w:val="%1.%2.%3.%4.%5."/>
      <w:lvlJc w:val="left"/>
      <w:pPr>
        <w:ind w:left="4320" w:hanging="1080"/>
      </w:pPr>
      <w:rPr>
        <w:rFonts w:cs="Times New Roman"/>
      </w:rPr>
    </w:lvl>
    <w:lvl w:ilvl="5">
      <w:start w:val="1"/>
      <w:numFmt w:val="decimal"/>
      <w:isLgl/>
      <w:lvlText w:val="%1.%2.%3.%4.%5.%6."/>
      <w:lvlJc w:val="left"/>
      <w:pPr>
        <w:ind w:left="5400" w:hanging="1440"/>
      </w:pPr>
      <w:rPr>
        <w:rFonts w:cs="Times New Roman"/>
      </w:rPr>
    </w:lvl>
    <w:lvl w:ilvl="6">
      <w:start w:val="1"/>
      <w:numFmt w:val="decimal"/>
      <w:isLgl/>
      <w:lvlText w:val="%1.%2.%3.%4.%5.%6.%7."/>
      <w:lvlJc w:val="left"/>
      <w:pPr>
        <w:ind w:left="6480" w:hanging="1800"/>
      </w:pPr>
      <w:rPr>
        <w:rFonts w:cs="Times New Roman"/>
      </w:rPr>
    </w:lvl>
    <w:lvl w:ilvl="7">
      <w:start w:val="1"/>
      <w:numFmt w:val="decimal"/>
      <w:isLgl/>
      <w:lvlText w:val="%1.%2.%3.%4.%5.%6.%7.%8."/>
      <w:lvlJc w:val="left"/>
      <w:pPr>
        <w:ind w:left="7200" w:hanging="1800"/>
      </w:pPr>
      <w:rPr>
        <w:rFonts w:cs="Times New Roman"/>
      </w:rPr>
    </w:lvl>
    <w:lvl w:ilvl="8">
      <w:start w:val="1"/>
      <w:numFmt w:val="decimal"/>
      <w:isLgl/>
      <w:lvlText w:val="%1.%2.%3.%4.%5.%6.%7.%8.%9."/>
      <w:lvlJc w:val="left"/>
      <w:pPr>
        <w:ind w:left="8280" w:hanging="216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0E"/>
    <w:rsid w:val="00014F5D"/>
    <w:rsid w:val="00052D7E"/>
    <w:rsid w:val="00056C20"/>
    <w:rsid w:val="00056D3D"/>
    <w:rsid w:val="000A6F13"/>
    <w:rsid w:val="000B4FF3"/>
    <w:rsid w:val="000C69E2"/>
    <w:rsid w:val="000F15BF"/>
    <w:rsid w:val="000F7F82"/>
    <w:rsid w:val="0011595F"/>
    <w:rsid w:val="00115F12"/>
    <w:rsid w:val="0019095B"/>
    <w:rsid w:val="00197C13"/>
    <w:rsid w:val="001A45AF"/>
    <w:rsid w:val="001B201B"/>
    <w:rsid w:val="001C2B8A"/>
    <w:rsid w:val="001C4007"/>
    <w:rsid w:val="001D3B23"/>
    <w:rsid w:val="001E0EE5"/>
    <w:rsid w:val="00243042"/>
    <w:rsid w:val="00251998"/>
    <w:rsid w:val="00252D47"/>
    <w:rsid w:val="002571F2"/>
    <w:rsid w:val="002611C0"/>
    <w:rsid w:val="00263654"/>
    <w:rsid w:val="00281AF7"/>
    <w:rsid w:val="0028415F"/>
    <w:rsid w:val="0028610C"/>
    <w:rsid w:val="002B1339"/>
    <w:rsid w:val="002C31BA"/>
    <w:rsid w:val="002D344A"/>
    <w:rsid w:val="002D5998"/>
    <w:rsid w:val="002E6ADD"/>
    <w:rsid w:val="002F4B52"/>
    <w:rsid w:val="003412C2"/>
    <w:rsid w:val="00341B3F"/>
    <w:rsid w:val="00342B8A"/>
    <w:rsid w:val="00343947"/>
    <w:rsid w:val="00360BF0"/>
    <w:rsid w:val="00361248"/>
    <w:rsid w:val="00367650"/>
    <w:rsid w:val="003716FC"/>
    <w:rsid w:val="00377285"/>
    <w:rsid w:val="003C42B2"/>
    <w:rsid w:val="003D5C2C"/>
    <w:rsid w:val="003F51B2"/>
    <w:rsid w:val="004039C3"/>
    <w:rsid w:val="00424BD8"/>
    <w:rsid w:val="004532EF"/>
    <w:rsid w:val="00462765"/>
    <w:rsid w:val="004C6094"/>
    <w:rsid w:val="004C77D1"/>
    <w:rsid w:val="0051047D"/>
    <w:rsid w:val="00510A5E"/>
    <w:rsid w:val="005145F7"/>
    <w:rsid w:val="00521308"/>
    <w:rsid w:val="00524D00"/>
    <w:rsid w:val="005316DB"/>
    <w:rsid w:val="0053250E"/>
    <w:rsid w:val="00542D6D"/>
    <w:rsid w:val="00553D1D"/>
    <w:rsid w:val="0056484D"/>
    <w:rsid w:val="00574F2A"/>
    <w:rsid w:val="0058321F"/>
    <w:rsid w:val="0058523D"/>
    <w:rsid w:val="00590DB9"/>
    <w:rsid w:val="005949B4"/>
    <w:rsid w:val="005A78F0"/>
    <w:rsid w:val="005E7688"/>
    <w:rsid w:val="005F4A4C"/>
    <w:rsid w:val="00607364"/>
    <w:rsid w:val="00614988"/>
    <w:rsid w:val="00643839"/>
    <w:rsid w:val="00647A9E"/>
    <w:rsid w:val="00657253"/>
    <w:rsid w:val="006D564A"/>
    <w:rsid w:val="006D781C"/>
    <w:rsid w:val="0070643B"/>
    <w:rsid w:val="0072595E"/>
    <w:rsid w:val="00735B91"/>
    <w:rsid w:val="00744111"/>
    <w:rsid w:val="00773F23"/>
    <w:rsid w:val="007A2277"/>
    <w:rsid w:val="007A2297"/>
    <w:rsid w:val="007A45EF"/>
    <w:rsid w:val="007A67ED"/>
    <w:rsid w:val="007B6B78"/>
    <w:rsid w:val="007D4359"/>
    <w:rsid w:val="007D50BA"/>
    <w:rsid w:val="007D69E2"/>
    <w:rsid w:val="007D771A"/>
    <w:rsid w:val="007E6910"/>
    <w:rsid w:val="007E7FDF"/>
    <w:rsid w:val="00806059"/>
    <w:rsid w:val="008338F5"/>
    <w:rsid w:val="008739C8"/>
    <w:rsid w:val="00892D85"/>
    <w:rsid w:val="008A2679"/>
    <w:rsid w:val="008A67F0"/>
    <w:rsid w:val="008A6C54"/>
    <w:rsid w:val="008B34EF"/>
    <w:rsid w:val="008D0857"/>
    <w:rsid w:val="008E40AA"/>
    <w:rsid w:val="009165CE"/>
    <w:rsid w:val="00921948"/>
    <w:rsid w:val="0093185E"/>
    <w:rsid w:val="009456A1"/>
    <w:rsid w:val="00976BCE"/>
    <w:rsid w:val="00995E15"/>
    <w:rsid w:val="009A45BC"/>
    <w:rsid w:val="009A4CA4"/>
    <w:rsid w:val="009B55D3"/>
    <w:rsid w:val="009C403C"/>
    <w:rsid w:val="009D1F1E"/>
    <w:rsid w:val="009D3C50"/>
    <w:rsid w:val="009E42B4"/>
    <w:rsid w:val="009E489A"/>
    <w:rsid w:val="009F0709"/>
    <w:rsid w:val="009F51E7"/>
    <w:rsid w:val="00A355D1"/>
    <w:rsid w:val="00A369A9"/>
    <w:rsid w:val="00A62AFE"/>
    <w:rsid w:val="00A730DE"/>
    <w:rsid w:val="00AA1D14"/>
    <w:rsid w:val="00AB2D63"/>
    <w:rsid w:val="00AD511E"/>
    <w:rsid w:val="00AE5B3F"/>
    <w:rsid w:val="00AE613B"/>
    <w:rsid w:val="00B04876"/>
    <w:rsid w:val="00B11D2A"/>
    <w:rsid w:val="00B30F21"/>
    <w:rsid w:val="00B35BC5"/>
    <w:rsid w:val="00B44CAB"/>
    <w:rsid w:val="00B50C3A"/>
    <w:rsid w:val="00B848FA"/>
    <w:rsid w:val="00B9563E"/>
    <w:rsid w:val="00BA3079"/>
    <w:rsid w:val="00BA4B23"/>
    <w:rsid w:val="00BC21AE"/>
    <w:rsid w:val="00BD2046"/>
    <w:rsid w:val="00BE51D4"/>
    <w:rsid w:val="00BF5B9F"/>
    <w:rsid w:val="00C634E0"/>
    <w:rsid w:val="00C67448"/>
    <w:rsid w:val="00C766EF"/>
    <w:rsid w:val="00C85802"/>
    <w:rsid w:val="00CD4184"/>
    <w:rsid w:val="00CE14AD"/>
    <w:rsid w:val="00CE1B45"/>
    <w:rsid w:val="00CE71F4"/>
    <w:rsid w:val="00CF7CE6"/>
    <w:rsid w:val="00D13388"/>
    <w:rsid w:val="00D162F6"/>
    <w:rsid w:val="00D20049"/>
    <w:rsid w:val="00D2458C"/>
    <w:rsid w:val="00D32CE9"/>
    <w:rsid w:val="00D3709F"/>
    <w:rsid w:val="00D468BB"/>
    <w:rsid w:val="00D47756"/>
    <w:rsid w:val="00D51D58"/>
    <w:rsid w:val="00D62AD9"/>
    <w:rsid w:val="00D63405"/>
    <w:rsid w:val="00D90614"/>
    <w:rsid w:val="00D91BA1"/>
    <w:rsid w:val="00D930E6"/>
    <w:rsid w:val="00DC30BB"/>
    <w:rsid w:val="00DD3C8F"/>
    <w:rsid w:val="00DD6FFA"/>
    <w:rsid w:val="00DE3B9C"/>
    <w:rsid w:val="00DE4E19"/>
    <w:rsid w:val="00DE7BEB"/>
    <w:rsid w:val="00E01F43"/>
    <w:rsid w:val="00E05AA0"/>
    <w:rsid w:val="00E07E19"/>
    <w:rsid w:val="00E23070"/>
    <w:rsid w:val="00E4621F"/>
    <w:rsid w:val="00E53B12"/>
    <w:rsid w:val="00E73800"/>
    <w:rsid w:val="00E825E6"/>
    <w:rsid w:val="00E86ADC"/>
    <w:rsid w:val="00E8712E"/>
    <w:rsid w:val="00EC1737"/>
    <w:rsid w:val="00ED5A57"/>
    <w:rsid w:val="00F206BE"/>
    <w:rsid w:val="00F20C71"/>
    <w:rsid w:val="00F22752"/>
    <w:rsid w:val="00F34A5B"/>
    <w:rsid w:val="00F37CC2"/>
    <w:rsid w:val="00F44CBA"/>
    <w:rsid w:val="00F47796"/>
    <w:rsid w:val="00F562AC"/>
    <w:rsid w:val="00F56D01"/>
    <w:rsid w:val="00F64D75"/>
    <w:rsid w:val="00F74A40"/>
    <w:rsid w:val="00F8229A"/>
    <w:rsid w:val="00FB2FAF"/>
    <w:rsid w:val="00FD2B64"/>
    <w:rsid w:val="00FF7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BA0783F-D466-4535-B4C7-D605FAF2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50E"/>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qFormat/>
    <w:rsid w:val="0053250E"/>
    <w:pPr>
      <w:spacing w:before="108" w:after="108"/>
      <w:ind w:firstLine="0"/>
      <w:jc w:val="center"/>
      <w:outlineLvl w:val="0"/>
    </w:pPr>
    <w:rPr>
      <w:b/>
      <w:bCs/>
      <w:color w:val="26282F"/>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53250E"/>
    <w:rPr>
      <w:rFonts w:ascii="Arial" w:hAnsi="Arial" w:cs="Arial"/>
      <w:b/>
      <w:bCs/>
      <w:color w:val="26282F"/>
      <w:sz w:val="24"/>
      <w:szCs w:val="24"/>
      <w:lang w:val="ru-RU" w:eastAsia="ru-RU" w:bidi="ar-SA"/>
    </w:rPr>
  </w:style>
  <w:style w:type="character" w:customStyle="1" w:styleId="a3">
    <w:name w:val="Текст сноски Знак"/>
    <w:link w:val="a4"/>
    <w:locked/>
    <w:rsid w:val="0053250E"/>
    <w:rPr>
      <w:lang w:val="ru-RU" w:eastAsia="en-US" w:bidi="ar-SA"/>
    </w:rPr>
  </w:style>
  <w:style w:type="paragraph" w:styleId="a4">
    <w:name w:val="footnote text"/>
    <w:basedOn w:val="a"/>
    <w:link w:val="a3"/>
    <w:rsid w:val="0053250E"/>
    <w:pPr>
      <w:overflowPunct w:val="0"/>
      <w:ind w:firstLine="0"/>
      <w:jc w:val="left"/>
    </w:pPr>
    <w:rPr>
      <w:rFonts w:ascii="Times New Roman" w:hAnsi="Times New Roman" w:cs="Times New Roman"/>
      <w:sz w:val="20"/>
      <w:szCs w:val="20"/>
      <w:lang w:eastAsia="en-US"/>
    </w:rPr>
  </w:style>
  <w:style w:type="character" w:customStyle="1" w:styleId="a5">
    <w:name w:val="Цветовое выделение"/>
    <w:rsid w:val="0053250E"/>
    <w:rPr>
      <w:b/>
      <w:bCs w:val="0"/>
      <w:color w:val="26282F"/>
    </w:rPr>
  </w:style>
  <w:style w:type="paragraph" w:customStyle="1" w:styleId="a6">
    <w:name w:val="Прижатый влево"/>
    <w:basedOn w:val="a"/>
    <w:next w:val="a"/>
    <w:rsid w:val="0053250E"/>
    <w:pPr>
      <w:ind w:firstLine="0"/>
      <w:jc w:val="left"/>
    </w:pPr>
  </w:style>
  <w:style w:type="character" w:customStyle="1" w:styleId="a7">
    <w:name w:val="Гипертекстовая ссылка"/>
    <w:basedOn w:val="a5"/>
    <w:rsid w:val="0053250E"/>
    <w:rPr>
      <w:rFonts w:ascii="Times New Roman" w:hAnsi="Times New Roman" w:cs="Times New Roman" w:hint="default"/>
      <w:b/>
      <w:bCs w:val="0"/>
      <w:color w:val="106BBE"/>
    </w:rPr>
  </w:style>
  <w:style w:type="character" w:styleId="a8">
    <w:name w:val="Hyperlink"/>
    <w:basedOn w:val="a0"/>
    <w:rsid w:val="0053250E"/>
    <w:rPr>
      <w:color w:val="0000FF"/>
      <w:u w:val="single"/>
    </w:rPr>
  </w:style>
  <w:style w:type="paragraph" w:customStyle="1" w:styleId="a9">
    <w:name w:val="Нормальный (таблица)"/>
    <w:basedOn w:val="a"/>
    <w:next w:val="a"/>
    <w:rsid w:val="0053250E"/>
    <w:pPr>
      <w:ind w:firstLine="0"/>
    </w:pPr>
  </w:style>
  <w:style w:type="paragraph" w:customStyle="1" w:styleId="aa">
    <w:name w:val="Внимание"/>
    <w:basedOn w:val="a"/>
    <w:next w:val="a"/>
    <w:rsid w:val="0053250E"/>
    <w:pPr>
      <w:shd w:val="clear" w:color="auto" w:fill="F5F3DA"/>
      <w:spacing w:before="240" w:after="240"/>
      <w:ind w:left="420" w:right="420" w:firstLine="300"/>
    </w:pPr>
  </w:style>
  <w:style w:type="paragraph" w:customStyle="1" w:styleId="ab">
    <w:name w:val="Основное меню (преемственное)"/>
    <w:basedOn w:val="a"/>
    <w:next w:val="a"/>
    <w:rsid w:val="0053250E"/>
    <w:rPr>
      <w:rFonts w:ascii="Verdana" w:hAnsi="Verdana" w:cs="Verdana"/>
      <w:sz w:val="22"/>
      <w:szCs w:val="22"/>
    </w:rPr>
  </w:style>
  <w:style w:type="paragraph" w:customStyle="1" w:styleId="ac">
    <w:name w:val="Дочерний элемент списка"/>
    <w:basedOn w:val="a"/>
    <w:next w:val="a"/>
    <w:rsid w:val="0053250E"/>
    <w:pPr>
      <w:ind w:firstLine="0"/>
    </w:pPr>
    <w:rPr>
      <w:color w:val="868381"/>
      <w:sz w:val="20"/>
      <w:szCs w:val="20"/>
    </w:rPr>
  </w:style>
  <w:style w:type="paragraph" w:customStyle="1" w:styleId="ListParagraph">
    <w:name w:val="List Paragraph"/>
    <w:basedOn w:val="a"/>
    <w:rsid w:val="00E01F43"/>
    <w:pPr>
      <w:widowControl/>
      <w:autoSpaceDE/>
      <w:autoSpaceDN/>
      <w:adjustRightInd/>
      <w:spacing w:after="160" w:line="256" w:lineRule="auto"/>
      <w:ind w:left="720" w:firstLine="0"/>
      <w:contextualSpacing/>
      <w:jc w:val="left"/>
    </w:pPr>
    <w:rPr>
      <w:rFonts w:ascii="Calibri" w:hAnsi="Calibri" w:cs="Times New Roman"/>
      <w:sz w:val="22"/>
      <w:szCs w:val="22"/>
      <w:lang w:eastAsia="en-US"/>
    </w:rPr>
  </w:style>
  <w:style w:type="paragraph" w:customStyle="1" w:styleId="msonormalcxspmiddle">
    <w:name w:val="msonormalcxspmiddle"/>
    <w:basedOn w:val="a"/>
    <w:rsid w:val="00E01F43"/>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msonormalcxsplast">
    <w:name w:val="msonormalcxsplast"/>
    <w:basedOn w:val="a"/>
    <w:rsid w:val="00E01F43"/>
    <w:pPr>
      <w:widowControl/>
      <w:autoSpaceDE/>
      <w:autoSpaceDN/>
      <w:adjustRightInd/>
      <w:spacing w:before="100" w:beforeAutospacing="1" w:after="100" w:afterAutospacing="1"/>
      <w:ind w:firstLine="0"/>
      <w:jc w:val="left"/>
    </w:pPr>
    <w:rPr>
      <w:rFonts w:ascii="Times New Roman" w:hAnsi="Times New Roman" w:cs="Times New Roman"/>
    </w:rPr>
  </w:style>
  <w:style w:type="table" w:styleId="ad">
    <w:name w:val="Table Grid"/>
    <w:basedOn w:val="a1"/>
    <w:rsid w:val="007D77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5067">
      <w:bodyDiv w:val="1"/>
      <w:marLeft w:val="0"/>
      <w:marRight w:val="0"/>
      <w:marTop w:val="0"/>
      <w:marBottom w:val="0"/>
      <w:divBdr>
        <w:top w:val="none" w:sz="0" w:space="0" w:color="auto"/>
        <w:left w:val="none" w:sz="0" w:space="0" w:color="auto"/>
        <w:bottom w:val="none" w:sz="0" w:space="0" w:color="auto"/>
        <w:right w:val="none" w:sz="0" w:space="0" w:color="auto"/>
      </w:divBdr>
    </w:div>
    <w:div w:id="129174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1052;&#1086;&#1080;%20&#1076;&#1086;&#1082;&#1091;&#1084;&#1077;&#1085;&#1090;&#1099;\Downloads\&#1055;&#1086;&#1076;&#1087;&#1088;&#1086;&#1075;&#1088;&#1072;&#1084;&#1084;&#1072;%20&#1054;&#1073;&#1077;&#1089;&#1087;&#1077;&#1095;&#1077;&#1085;&#1080;&#1077;%20&#1078;&#1080;&#1083;&#1100;&#1077;&#1084;%20&#1084;&#1086;&#1083;&#1086;&#1076;&#1099;&#1093;%20&#1089;&#1077;&#1084;&#1077;&#1081;%20&#1074;%20&#1054;&#1088;&#1077;&#1085;&#1073;&#1091;&#1088;&#1075;&#1089;&#1082;&#1086;&#1081;%20&#1086;&#1073;&#1083;&#1072;&#1089;&#1090;&#1080;%20&#1085;&#1072;%202014-2020%20&#1075;&#1086;&#1076;&#1099;.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27465816.10000/" TargetMode="External"/><Relationship Id="rId12" Type="http://schemas.openxmlformats.org/officeDocument/2006/relationships/hyperlink" Target="garantF1://2742018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070944.0/" TargetMode="External"/><Relationship Id="rId11" Type="http://schemas.openxmlformats.org/officeDocument/2006/relationships/hyperlink" Target="consultantplus://offline/ref=60F0614C39FE9078E2824F4B3DC4FF39BB95D32050174C8CC022D442297D9024196274E8939347E93C9DFBF4p2D" TargetMode="External"/><Relationship Id="rId5" Type="http://schemas.openxmlformats.org/officeDocument/2006/relationships/hyperlink" Target="garantf1://27465816.10000/" TargetMode="External"/><Relationship Id="rId10" Type="http://schemas.openxmlformats.org/officeDocument/2006/relationships/hyperlink" Target="garantf1://12038291.51/" TargetMode="External"/><Relationship Id="rId4" Type="http://schemas.openxmlformats.org/officeDocument/2006/relationships/webSettings" Target="webSettings.xml"/><Relationship Id="rId9" Type="http://schemas.openxmlformats.org/officeDocument/2006/relationships/hyperlink" Target="consultantplus://offline/ref=60F0614C39FE9078E28251462BA8A23DBA9B8B2C571E46DC9F7D8F1F7E749A735E2D2DAAD79E44EEF3p4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3099</Words>
  <Characters>17669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MoBIL GROUP</Company>
  <LinksUpToDate>false</LinksUpToDate>
  <CharactersWithSpaces>20727</CharactersWithSpaces>
  <SharedDoc>false</SharedDoc>
  <HLinks>
    <vt:vector size="48" baseType="variant">
      <vt:variant>
        <vt:i4>6619188</vt:i4>
      </vt:variant>
      <vt:variant>
        <vt:i4>21</vt:i4>
      </vt:variant>
      <vt:variant>
        <vt:i4>0</vt:i4>
      </vt:variant>
      <vt:variant>
        <vt:i4>5</vt:i4>
      </vt:variant>
      <vt:variant>
        <vt:lpwstr>garantf1://27420188.0/</vt:lpwstr>
      </vt:variant>
      <vt:variant>
        <vt:lpwstr/>
      </vt:variant>
      <vt:variant>
        <vt:i4>327688</vt:i4>
      </vt:variant>
      <vt:variant>
        <vt:i4>18</vt:i4>
      </vt:variant>
      <vt:variant>
        <vt:i4>0</vt:i4>
      </vt:variant>
      <vt:variant>
        <vt:i4>5</vt:i4>
      </vt:variant>
      <vt:variant>
        <vt:lpwstr>consultantplus://offline/ref=60F0614C39FE9078E2824F4B3DC4FF39BB95D32050174C8CC022D442297D9024196274E8939347E93C9DFBF4p2D</vt:lpwstr>
      </vt:variant>
      <vt:variant>
        <vt:lpwstr/>
      </vt:variant>
      <vt:variant>
        <vt:i4>7667775</vt:i4>
      </vt:variant>
      <vt:variant>
        <vt:i4>15</vt:i4>
      </vt:variant>
      <vt:variant>
        <vt:i4>0</vt:i4>
      </vt:variant>
      <vt:variant>
        <vt:i4>5</vt:i4>
      </vt:variant>
      <vt:variant>
        <vt:lpwstr>garantf1://12038291.51/</vt:lpwstr>
      </vt:variant>
      <vt:variant>
        <vt:lpwstr/>
      </vt:variant>
      <vt:variant>
        <vt:i4>3539048</vt:i4>
      </vt:variant>
      <vt:variant>
        <vt:i4>12</vt:i4>
      </vt:variant>
      <vt:variant>
        <vt:i4>0</vt:i4>
      </vt:variant>
      <vt:variant>
        <vt:i4>5</vt:i4>
      </vt:variant>
      <vt:variant>
        <vt:lpwstr>consultantplus://offline/ref=60F0614C39FE9078E28251462BA8A23DBA9B8B2C571E46DC9F7D8F1F7E749A735E2D2DAAD79E44EEF3p4D</vt:lpwstr>
      </vt:variant>
      <vt:variant>
        <vt:lpwstr/>
      </vt:variant>
      <vt:variant>
        <vt:i4>69664838</vt:i4>
      </vt:variant>
      <vt:variant>
        <vt:i4>9</vt:i4>
      </vt:variant>
      <vt:variant>
        <vt:i4>0</vt:i4>
      </vt:variant>
      <vt:variant>
        <vt:i4>5</vt:i4>
      </vt:variant>
      <vt:variant>
        <vt:lpwstr>C:\Users\User\AppData\User\AppData\Local\Мои документы\Downloads\Подпрограмма Обеспечение жильем молодых семей в Оренбургской области на 2014-2020 годы.doc</vt:lpwstr>
      </vt:variant>
      <vt:variant>
        <vt:lpwstr>sub_1000#sub_1000</vt:lpwstr>
      </vt:variant>
      <vt:variant>
        <vt:i4>6881334</vt:i4>
      </vt:variant>
      <vt:variant>
        <vt:i4>6</vt:i4>
      </vt:variant>
      <vt:variant>
        <vt:i4>0</vt:i4>
      </vt:variant>
      <vt:variant>
        <vt:i4>5</vt:i4>
      </vt:variant>
      <vt:variant>
        <vt:lpwstr>garantf1://27465816.10000/</vt:lpwstr>
      </vt:variant>
      <vt:variant>
        <vt:lpwstr/>
      </vt:variant>
      <vt:variant>
        <vt:i4>6815794</vt:i4>
      </vt:variant>
      <vt:variant>
        <vt:i4>3</vt:i4>
      </vt:variant>
      <vt:variant>
        <vt:i4>0</vt:i4>
      </vt:variant>
      <vt:variant>
        <vt:i4>5</vt:i4>
      </vt:variant>
      <vt:variant>
        <vt:lpwstr>garantf1://70070944.0/</vt:lpwstr>
      </vt:variant>
      <vt:variant>
        <vt:lpwstr/>
      </vt:variant>
      <vt:variant>
        <vt:i4>6881334</vt:i4>
      </vt:variant>
      <vt:variant>
        <vt:i4>0</vt:i4>
      </vt:variant>
      <vt:variant>
        <vt:i4>0</vt:i4>
      </vt:variant>
      <vt:variant>
        <vt:i4>5</vt:i4>
      </vt:variant>
      <vt:variant>
        <vt:lpwstr>garantf1://27465816.10000/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cp:lastModifiedBy>Надежда</cp:lastModifiedBy>
  <cp:revision>2</cp:revision>
  <cp:lastPrinted>2016-07-19T09:35:00Z</cp:lastPrinted>
  <dcterms:created xsi:type="dcterms:W3CDTF">2016-07-20T03:52:00Z</dcterms:created>
  <dcterms:modified xsi:type="dcterms:W3CDTF">2016-07-20T03:52:00Z</dcterms:modified>
</cp:coreProperties>
</file>