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0A4200" w:rsidRPr="000457D7" w:rsidTr="00144CC6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200" w:rsidRPr="000A4200" w:rsidRDefault="00144CC6" w:rsidP="00B54B8D">
            <w:pPr>
              <w:jc w:val="center"/>
              <w:rPr>
                <w:bCs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</w:t>
            </w:r>
            <w:bookmarkStart w:id="0" w:name="_GoBack"/>
            <w:bookmarkEnd w:id="0"/>
            <w:r w:rsidR="000A4200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="000A4200" w:rsidRPr="000A4200">
              <w:rPr>
                <w:bCs/>
              </w:rPr>
              <w:t>Приложение 1</w:t>
            </w:r>
          </w:p>
          <w:p w:rsidR="000A4200" w:rsidRDefault="000A4200" w:rsidP="00B54B8D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575BA2" w:rsidRPr="000A4200" w:rsidRDefault="00575BA2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МО Саракташский поссовет</w:t>
            </w:r>
          </w:p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934657">
              <w:rPr>
                <w:bCs/>
              </w:rPr>
              <w:t xml:space="preserve">      </w:t>
            </w:r>
            <w:r w:rsidR="00EC1B79">
              <w:rPr>
                <w:bCs/>
              </w:rPr>
              <w:t>о</w:t>
            </w:r>
            <w:r w:rsidRPr="000A4200">
              <w:rPr>
                <w:bCs/>
              </w:rPr>
              <w:t>т</w:t>
            </w:r>
            <w:r w:rsidR="0047370B">
              <w:rPr>
                <w:bCs/>
              </w:rPr>
              <w:t xml:space="preserve">  </w:t>
            </w:r>
            <w:r w:rsidR="00EC1B79">
              <w:rPr>
                <w:bCs/>
              </w:rPr>
              <w:t>07.07</w:t>
            </w:r>
            <w:r w:rsidR="00417851">
              <w:rPr>
                <w:bCs/>
              </w:rPr>
              <w:t>.2017</w:t>
            </w:r>
            <w:r>
              <w:rPr>
                <w:bCs/>
              </w:rPr>
              <w:t xml:space="preserve"> г.</w:t>
            </w:r>
            <w:r w:rsidRPr="000A4200">
              <w:rPr>
                <w:bCs/>
              </w:rPr>
              <w:t xml:space="preserve">  № </w:t>
            </w:r>
            <w:r w:rsidR="00EC1B79">
              <w:rPr>
                <w:bCs/>
              </w:rPr>
              <w:t>131</w:t>
            </w:r>
          </w:p>
          <w:p w:rsidR="000A4200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A4200" w:rsidRPr="000457D7" w:rsidTr="00144CC6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A4200" w:rsidRPr="00F41A45" w:rsidTr="00144CC6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right"/>
            </w:pPr>
            <w:r w:rsidRPr="00F41A45">
              <w:t>(руб.)</w:t>
            </w:r>
          </w:p>
        </w:tc>
      </w:tr>
      <w:tr w:rsidR="000A4200" w:rsidRPr="00F41A45" w:rsidTr="00144CC6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</w:tr>
      <w:tr w:rsidR="000A4200" w:rsidRPr="00F41A45" w:rsidTr="00144CC6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A4200" w:rsidRPr="00F41A45" w:rsidTr="00144CC6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13665D" w:rsidRDefault="000A4200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A4200" w:rsidRPr="00F41A45" w:rsidTr="00144CC6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4200" w:rsidTr="00144CC6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A624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92152">
              <w:rPr>
                <w:sz w:val="22"/>
                <w:szCs w:val="22"/>
              </w:rPr>
              <w:t>1</w:t>
            </w:r>
            <w:r w:rsidR="007F43E6">
              <w:rPr>
                <w:sz w:val="22"/>
                <w:szCs w:val="22"/>
              </w:rPr>
              <w:t>1</w:t>
            </w:r>
            <w:r w:rsidR="00274301">
              <w:rPr>
                <w:sz w:val="22"/>
                <w:szCs w:val="22"/>
              </w:rPr>
              <w:t>9</w:t>
            </w:r>
            <w:r w:rsidR="00792152">
              <w:rPr>
                <w:sz w:val="22"/>
                <w:szCs w:val="22"/>
              </w:rPr>
              <w:t xml:space="preserve"> </w:t>
            </w:r>
            <w:r w:rsidR="00274301">
              <w:rPr>
                <w:sz w:val="22"/>
                <w:szCs w:val="22"/>
              </w:rPr>
              <w:t>1</w:t>
            </w:r>
            <w:r w:rsidR="00A62469">
              <w:rPr>
                <w:sz w:val="22"/>
                <w:szCs w:val="22"/>
              </w:rPr>
              <w:t>65</w:t>
            </w:r>
            <w:r w:rsidR="00792152">
              <w:rPr>
                <w:sz w:val="22"/>
                <w:szCs w:val="22"/>
              </w:rPr>
              <w:t xml:space="preserve"> </w:t>
            </w:r>
            <w:r w:rsidR="00A62469">
              <w:rPr>
                <w:sz w:val="22"/>
                <w:szCs w:val="22"/>
              </w:rPr>
              <w:t>3</w:t>
            </w:r>
            <w:r w:rsidR="00792152">
              <w:rPr>
                <w:sz w:val="22"/>
                <w:szCs w:val="22"/>
              </w:rPr>
              <w:t>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C4273E">
            <w:pPr>
              <w:jc w:val="right"/>
              <w:rPr>
                <w:sz w:val="22"/>
                <w:szCs w:val="22"/>
              </w:rPr>
            </w:pPr>
            <w:r w:rsidRPr="00C4273E">
              <w:rPr>
                <w:sz w:val="22"/>
                <w:szCs w:val="22"/>
              </w:rPr>
              <w:t>-7</w:t>
            </w:r>
            <w:r w:rsidR="00C4273E" w:rsidRPr="00C4273E">
              <w:rPr>
                <w:sz w:val="22"/>
                <w:szCs w:val="22"/>
              </w:rPr>
              <w:t>8</w:t>
            </w:r>
            <w:r w:rsidRPr="00C4273E">
              <w:rPr>
                <w:sz w:val="22"/>
                <w:szCs w:val="22"/>
              </w:rPr>
              <w:t> </w:t>
            </w:r>
            <w:r w:rsidR="00C4273E" w:rsidRPr="00C4273E">
              <w:rPr>
                <w:sz w:val="22"/>
                <w:szCs w:val="22"/>
              </w:rPr>
              <w:t>9</w:t>
            </w:r>
            <w:r w:rsidR="003035B9" w:rsidRPr="00C4273E">
              <w:rPr>
                <w:sz w:val="22"/>
                <w:szCs w:val="22"/>
              </w:rPr>
              <w:t>08</w:t>
            </w:r>
            <w:r w:rsidRPr="00C4273E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C4273E">
            <w:pPr>
              <w:jc w:val="right"/>
            </w:pPr>
            <w:r w:rsidRPr="00C4273E">
              <w:rPr>
                <w:sz w:val="22"/>
                <w:szCs w:val="22"/>
              </w:rPr>
              <w:t>-8</w:t>
            </w:r>
            <w:r w:rsidR="00C4273E" w:rsidRPr="00C4273E">
              <w:rPr>
                <w:sz w:val="22"/>
                <w:szCs w:val="22"/>
              </w:rPr>
              <w:t>0</w:t>
            </w:r>
            <w:r w:rsidRPr="00C4273E">
              <w:rPr>
                <w:sz w:val="22"/>
                <w:szCs w:val="22"/>
              </w:rPr>
              <w:t> </w:t>
            </w:r>
            <w:r w:rsidR="00C4273E" w:rsidRPr="00C4273E">
              <w:rPr>
                <w:sz w:val="22"/>
                <w:szCs w:val="22"/>
              </w:rPr>
              <w:t>8</w:t>
            </w:r>
            <w:r w:rsidR="003035B9" w:rsidRPr="00C4273E">
              <w:rPr>
                <w:sz w:val="22"/>
                <w:szCs w:val="22"/>
              </w:rPr>
              <w:t>66</w:t>
            </w:r>
            <w:r w:rsidRPr="00C4273E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144CC6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62469"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144CC6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62469"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144CC6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62469"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144CC6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A62469" w:rsidP="00C442E8">
            <w:pPr>
              <w:jc w:val="right"/>
            </w:pPr>
            <w:r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073D8C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073D8C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144CC6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A62469" w:rsidP="00C442E8">
            <w:pPr>
              <w:jc w:val="right"/>
            </w:pPr>
            <w:r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144CC6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A62469" w:rsidP="00C442E8">
            <w:pPr>
              <w:jc w:val="right"/>
            </w:pPr>
            <w:r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144CC6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A62469" w:rsidP="00C442E8">
            <w:pPr>
              <w:jc w:val="right"/>
            </w:pPr>
            <w:r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</w:tbl>
    <w:p w:rsidR="00CE758F" w:rsidRDefault="00CE758F" w:rsidP="0001250A">
      <w:pPr>
        <w:jc w:val="both"/>
        <w:sectPr w:rsidR="00CE758F" w:rsidSect="00CE758F">
          <w:headerReference w:type="even" r:id="rId8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810E2D" w:rsidRPr="007E2A71" w:rsidRDefault="00B64A6C" w:rsidP="00C46B95">
      <w:pPr>
        <w:jc w:val="both"/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 w:rsidR="00810E2D">
        <w:tab/>
        <w:t xml:space="preserve">                                                                                    </w:t>
      </w:r>
      <w:r w:rsidR="00810E2D" w:rsidRPr="007E2A71">
        <w:t>Приложение</w:t>
      </w:r>
      <w:r w:rsidR="00AE4DC6">
        <w:t xml:space="preserve"> 2</w:t>
      </w:r>
    </w:p>
    <w:p w:rsidR="00810E2D" w:rsidRDefault="00810E2D" w:rsidP="00810E2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810E2D" w:rsidRPr="007E2A71" w:rsidRDefault="00810E2D" w:rsidP="00810E2D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7E2A71">
        <w:t xml:space="preserve">МО Саракташский поссовет    </w:t>
      </w:r>
    </w:p>
    <w:p w:rsidR="00810E2D" w:rsidRPr="007E2A71" w:rsidRDefault="00810E2D" w:rsidP="00810E2D">
      <w:pPr>
        <w:ind w:firstLine="5940"/>
        <w:jc w:val="both"/>
      </w:pPr>
      <w:r>
        <w:t xml:space="preserve">                                                                                           </w:t>
      </w:r>
      <w:r w:rsidRPr="007E2A71">
        <w:t xml:space="preserve">от  </w:t>
      </w:r>
      <w:r w:rsidR="00EC1B79">
        <w:t>07.07</w:t>
      </w:r>
      <w:r>
        <w:t>.201</w:t>
      </w:r>
      <w:r w:rsidR="00417851">
        <w:t>7</w:t>
      </w:r>
      <w:r>
        <w:t xml:space="preserve">г.    </w:t>
      </w:r>
      <w:r w:rsidRPr="007E2A71">
        <w:t xml:space="preserve"> №</w:t>
      </w:r>
      <w:r w:rsidR="00EC1B79">
        <w:t xml:space="preserve"> 131</w:t>
      </w:r>
    </w:p>
    <w:p w:rsidR="00B771FF" w:rsidRDefault="00B771FF" w:rsidP="00810E2D">
      <w:pPr>
        <w:tabs>
          <w:tab w:val="left" w:pos="11055"/>
        </w:tabs>
        <w:jc w:val="both"/>
      </w:pPr>
    </w:p>
    <w:p w:rsidR="00B771FF" w:rsidRDefault="00B771FF" w:rsidP="0036430F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3957C1" w:rsidRPr="0045091E" w:rsidTr="00B54B8D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DD311D" w:rsidRDefault="00DD311D" w:rsidP="0036430F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810E2D" w:rsidRPr="0045091E" w:rsidTr="00B54B8D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  кода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49 353 000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51 498 000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227,,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7 258 000</w:t>
            </w:r>
          </w:p>
        </w:tc>
      </w:tr>
      <w:tr w:rsidR="00810E2D" w:rsidRPr="0045091E" w:rsidTr="00B54B8D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739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1 739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1 972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</w:rPr>
              <w:t>539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1 622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1 850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3035B9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9" w:rsidRDefault="003035B9" w:rsidP="00EA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 ,зачисляемый в бюджеты субъектов Р.Ф.)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810E2D" w:rsidRPr="0045091E" w:rsidTr="00B54B8D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810E2D" w:rsidRPr="00AC00F1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810E2D" w:rsidRPr="0045091E" w:rsidTr="00B54B8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организаций ,обладающих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810E2D" w:rsidRPr="0045091E" w:rsidTr="00B54B8D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лиц ,обладающих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0273" w:rsidP="00A624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70 </w:t>
            </w:r>
            <w:r w:rsidR="00274301">
              <w:rPr>
                <w:b/>
                <w:bCs/>
                <w:sz w:val="22"/>
                <w:szCs w:val="22"/>
              </w:rPr>
              <w:t>8</w:t>
            </w:r>
            <w:r w:rsidR="00A62469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2469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54</w:t>
            </w:r>
            <w:r w:rsidR="007F43E6">
              <w:rPr>
                <w:b/>
                <w:bCs/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55</w:t>
            </w:r>
            <w:r w:rsidR="003035B9">
              <w:rPr>
                <w:b/>
                <w:bCs/>
                <w:sz w:val="22"/>
                <w:szCs w:val="22"/>
              </w:rPr>
              <w:t>5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3</w:t>
            </w:r>
            <w:r w:rsidR="003035B9">
              <w:rPr>
                <w:b/>
                <w:bCs/>
                <w:sz w:val="22"/>
                <w:szCs w:val="22"/>
              </w:rPr>
              <w:t>68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D323B" w:rsidRDefault="00790273" w:rsidP="00A624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</w:t>
            </w:r>
            <w:r w:rsidR="00A62469">
              <w:rPr>
                <w:sz w:val="22"/>
                <w:szCs w:val="22"/>
              </w:rPr>
              <w:t>593</w:t>
            </w:r>
            <w:r>
              <w:rPr>
                <w:sz w:val="22"/>
                <w:szCs w:val="22"/>
              </w:rPr>
              <w:t> </w:t>
            </w:r>
            <w:r w:rsidR="00A624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7902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10E2D">
              <w:rPr>
                <w:sz w:val="22"/>
                <w:szCs w:val="22"/>
              </w:rPr>
              <w:t> </w:t>
            </w:r>
            <w:r w:rsidR="00790273">
              <w:rPr>
                <w:sz w:val="22"/>
                <w:szCs w:val="22"/>
              </w:rPr>
              <w:t>5</w:t>
            </w:r>
            <w:r w:rsidR="003035B9">
              <w:rPr>
                <w:sz w:val="22"/>
                <w:szCs w:val="22"/>
              </w:rPr>
              <w:t>55</w:t>
            </w:r>
            <w:r w:rsidR="00810E2D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7902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10E2D">
              <w:rPr>
                <w:sz w:val="22"/>
                <w:szCs w:val="22"/>
              </w:rPr>
              <w:t> </w:t>
            </w:r>
            <w:r w:rsidR="00790273">
              <w:rPr>
                <w:sz w:val="22"/>
                <w:szCs w:val="22"/>
              </w:rPr>
              <w:t>3</w:t>
            </w:r>
            <w:r w:rsidR="003035B9">
              <w:rPr>
                <w:sz w:val="22"/>
                <w:szCs w:val="22"/>
              </w:rPr>
              <w:t>68</w:t>
            </w:r>
            <w:r w:rsidR="00810E2D">
              <w:rPr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A624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23 3</w:t>
            </w:r>
            <w:r w:rsidR="00A62469"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2469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 w:rsidR="003035B9"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lastRenderedPageBreak/>
              <w:t xml:space="preserve">2 02 </w:t>
            </w:r>
            <w:r w:rsidR="003035B9"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 w:rsidR="003035B9"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A6246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</w:t>
            </w:r>
            <w:r w:rsidR="00A62469">
              <w:rPr>
                <w:i/>
                <w:sz w:val="22"/>
                <w:szCs w:val="22"/>
              </w:rPr>
              <w:t>29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62469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15002</w:t>
            </w:r>
            <w:r w:rsidR="001548F9">
              <w:rPr>
                <w:iCs/>
                <w:sz w:val="22"/>
                <w:szCs w:val="22"/>
              </w:rPr>
              <w:t xml:space="preserve"> 1</w:t>
            </w:r>
            <w:r w:rsidRPr="005B588F">
              <w:rPr>
                <w:iCs/>
                <w:sz w:val="22"/>
                <w:szCs w:val="22"/>
              </w:rPr>
              <w:t>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поселений </w:t>
            </w:r>
            <w:r w:rsidRPr="005B588F">
              <w:rPr>
                <w:iCs/>
                <w:sz w:val="22"/>
                <w:szCs w:val="2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A624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</w:t>
            </w:r>
            <w:r w:rsidR="00A62469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</w:t>
            </w:r>
            <w:r w:rsidR="00A624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7F43E6" w:rsidRDefault="00790273" w:rsidP="002743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  <w:r w:rsidR="007F43E6" w:rsidRPr="007F43E6">
              <w:rPr>
                <w:b/>
                <w:sz w:val="22"/>
                <w:szCs w:val="22"/>
              </w:rPr>
              <w:t> </w:t>
            </w:r>
            <w:r w:rsidR="00274301">
              <w:rPr>
                <w:b/>
                <w:sz w:val="22"/>
                <w:szCs w:val="22"/>
              </w:rPr>
              <w:t>270</w:t>
            </w:r>
            <w:r w:rsidR="007F43E6" w:rsidRPr="007F43E6">
              <w:rPr>
                <w:b/>
                <w:sz w:val="22"/>
                <w:szCs w:val="22"/>
              </w:rPr>
              <w:t> </w:t>
            </w:r>
            <w:r w:rsidR="00274301">
              <w:rPr>
                <w:b/>
                <w:sz w:val="22"/>
                <w:szCs w:val="22"/>
              </w:rPr>
              <w:t>2</w:t>
            </w:r>
            <w:r w:rsidR="007F43E6" w:rsidRPr="007F43E6">
              <w:rPr>
                <w:b/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</w:t>
            </w:r>
            <w:r w:rsidR="00810E2D">
              <w:rPr>
                <w:b/>
                <w:bCs/>
                <w:sz w:val="22"/>
                <w:szCs w:val="22"/>
              </w:rPr>
              <w:t>4</w:t>
            </w:r>
            <w:r w:rsidR="003035B9">
              <w:rPr>
                <w:b/>
                <w:bCs/>
                <w:sz w:val="22"/>
                <w:szCs w:val="22"/>
              </w:rPr>
              <w:t>69</w:t>
            </w:r>
            <w:r w:rsidR="00810E2D">
              <w:rPr>
                <w:b/>
                <w:bCs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</w:t>
            </w:r>
            <w:r w:rsidR="00810E2D">
              <w:rPr>
                <w:b/>
                <w:bCs/>
                <w:sz w:val="22"/>
                <w:szCs w:val="22"/>
              </w:rPr>
              <w:t>5</w:t>
            </w:r>
            <w:r w:rsidR="003035B9">
              <w:rPr>
                <w:b/>
                <w:bCs/>
                <w:sz w:val="22"/>
                <w:szCs w:val="22"/>
              </w:rPr>
              <w:t>12</w:t>
            </w:r>
            <w:r w:rsidR="00810E2D">
              <w:rPr>
                <w:b/>
                <w:bCs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="00810E2D"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F43E6" w:rsidP="00274301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430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</w:t>
            </w:r>
            <w:r w:rsidR="00274301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 </w:t>
            </w:r>
            <w:r w:rsidR="00274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810E2D">
              <w:rPr>
                <w:b/>
                <w:bCs/>
                <w:i/>
                <w:sz w:val="22"/>
                <w:szCs w:val="22"/>
              </w:rPr>
              <w:t> 4</w:t>
            </w:r>
            <w:r w:rsidR="003035B9">
              <w:rPr>
                <w:b/>
                <w:bCs/>
                <w:i/>
                <w:sz w:val="22"/>
                <w:szCs w:val="22"/>
              </w:rPr>
              <w:t>69</w:t>
            </w:r>
            <w:r w:rsidR="00810E2D">
              <w:rPr>
                <w:b/>
                <w:bCs/>
                <w:i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810E2D">
              <w:rPr>
                <w:b/>
                <w:bCs/>
                <w:i/>
                <w:sz w:val="22"/>
                <w:szCs w:val="22"/>
              </w:rPr>
              <w:t> 5</w:t>
            </w:r>
            <w:r w:rsidR="003035B9">
              <w:rPr>
                <w:b/>
                <w:bCs/>
                <w:i/>
                <w:sz w:val="22"/>
                <w:szCs w:val="22"/>
              </w:rPr>
              <w:t>12</w:t>
            </w:r>
            <w:r w:rsidR="00810E2D">
              <w:rPr>
                <w:b/>
                <w:bCs/>
                <w:i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="00810E2D"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7F43E6" w:rsidP="002743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</w:t>
            </w:r>
            <w:r w:rsidR="00274301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 </w:t>
            </w:r>
            <w:r w:rsidR="00274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0E2D">
              <w:rPr>
                <w:sz w:val="22"/>
                <w:szCs w:val="22"/>
              </w:rPr>
              <w:t> 4</w:t>
            </w:r>
            <w:r w:rsidR="003035B9">
              <w:rPr>
                <w:sz w:val="22"/>
                <w:szCs w:val="22"/>
              </w:rPr>
              <w:t>69</w:t>
            </w:r>
            <w:r w:rsidR="00810E2D">
              <w:rPr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0E2D">
              <w:rPr>
                <w:sz w:val="22"/>
                <w:szCs w:val="22"/>
              </w:rPr>
              <w:t> 5</w:t>
            </w:r>
            <w:r w:rsidR="003035B9">
              <w:rPr>
                <w:sz w:val="22"/>
                <w:szCs w:val="22"/>
              </w:rPr>
              <w:t>12</w:t>
            </w:r>
            <w:r w:rsidR="00810E2D">
              <w:rPr>
                <w:sz w:val="22"/>
                <w:szCs w:val="22"/>
              </w:rPr>
              <w:t xml:space="preserve"> 600</w:t>
            </w:r>
          </w:p>
        </w:tc>
      </w:tr>
      <w:tr w:rsidR="00BC2538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Default="00790273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2 02 49999 10 9000 151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51EC" w:rsidRDefault="00790273" w:rsidP="00B54B8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Межбюджетные трансферты, передаваемые бюджетам сельских поселений, основанных на местных инициативах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Default="00790273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073D8C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073D8C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A196C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9F3914">
            <w:pPr>
              <w:jc w:val="center"/>
              <w:rPr>
                <w:b/>
                <w:iCs/>
                <w:sz w:val="22"/>
                <w:szCs w:val="22"/>
              </w:rPr>
            </w:pPr>
            <w:r w:rsidRPr="002A196C">
              <w:rPr>
                <w:b/>
                <w:iCs/>
                <w:sz w:val="22"/>
                <w:szCs w:val="22"/>
              </w:rPr>
              <w:t>2 0</w:t>
            </w:r>
            <w:r w:rsidR="006339EB">
              <w:rPr>
                <w:b/>
                <w:iCs/>
                <w:sz w:val="22"/>
                <w:szCs w:val="22"/>
              </w:rPr>
              <w:t>4</w:t>
            </w:r>
            <w:r w:rsidRPr="002A196C">
              <w:rPr>
                <w:b/>
                <w:iCs/>
                <w:sz w:val="22"/>
                <w:szCs w:val="22"/>
              </w:rPr>
              <w:t xml:space="preserve">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9F3914" w:rsidRDefault="002A196C" w:rsidP="00B54B8D">
            <w:pPr>
              <w:rPr>
                <w:b/>
                <w:iCs/>
                <w:sz w:val="28"/>
                <w:szCs w:val="28"/>
              </w:rPr>
            </w:pPr>
            <w:r w:rsidRPr="009F3914">
              <w:rPr>
                <w:b/>
                <w:i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6C" w:rsidRPr="002A196C" w:rsidRDefault="00C4273E" w:rsidP="007F43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9F3914">
              <w:rPr>
                <w:b/>
                <w:sz w:val="22"/>
                <w:szCs w:val="22"/>
              </w:rPr>
              <w:t>0</w:t>
            </w:r>
            <w:r w:rsidR="002A196C" w:rsidRPr="002A196C">
              <w:rPr>
                <w:b/>
                <w:sz w:val="22"/>
                <w:szCs w:val="22"/>
              </w:rPr>
              <w:t>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3035B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3035B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F3914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9F3914">
            <w:pPr>
              <w:jc w:val="center"/>
              <w:rPr>
                <w:i/>
                <w:iCs/>
                <w:sz w:val="22"/>
                <w:szCs w:val="22"/>
              </w:rPr>
            </w:pPr>
            <w:r w:rsidRPr="009F3914">
              <w:rPr>
                <w:i/>
                <w:iCs/>
                <w:sz w:val="22"/>
                <w:szCs w:val="22"/>
              </w:rPr>
              <w:t>2 04 05000 10 0000 180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BC2538">
            <w:pPr>
              <w:rPr>
                <w:i/>
                <w:iCs/>
              </w:rPr>
            </w:pPr>
            <w:r w:rsidRPr="009F3914">
              <w:rPr>
                <w:i/>
                <w:iCs/>
              </w:rPr>
              <w:t>Прочие безвозмездные поступления в бюджеты сельски</w:t>
            </w:r>
            <w:r w:rsidR="00BC2538">
              <w:rPr>
                <w:i/>
                <w:iCs/>
              </w:rPr>
              <w:t>х</w:t>
            </w:r>
            <w:r w:rsidRPr="009F3914">
              <w:rPr>
                <w:i/>
                <w:iCs/>
              </w:rPr>
              <w:t xml:space="preserve">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14" w:rsidRPr="009F3914" w:rsidRDefault="009F3914" w:rsidP="007F43E6">
            <w:pPr>
              <w:jc w:val="right"/>
              <w:rPr>
                <w:i/>
                <w:sz w:val="22"/>
                <w:szCs w:val="22"/>
              </w:rPr>
            </w:pPr>
            <w:r w:rsidRPr="009F3914">
              <w:rPr>
                <w:i/>
                <w:sz w:val="22"/>
                <w:szCs w:val="22"/>
              </w:rPr>
              <w:t>160 000,0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</w:tr>
      <w:tr w:rsidR="009F3914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9F39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2 04 05099 10 9000 180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B54B8D">
            <w:pPr>
              <w:rPr>
                <w:iCs/>
              </w:rPr>
            </w:pPr>
            <w:r>
              <w:rPr>
                <w:iCs/>
              </w:rPr>
              <w:t>Безвозмездные поступления от негосударственных организаций в бюджеты сельских поселений на реализацию проектов развития сельских поселений, основанных на местных инициативах.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14" w:rsidRDefault="009F3914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C4273E" w:rsidRPr="00C4273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9F3914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2 07 00000 00 0000 000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B54B8D">
            <w:pPr>
              <w:rPr>
                <w:b/>
                <w:iCs/>
              </w:rPr>
            </w:pPr>
            <w:r w:rsidRPr="009F3914">
              <w:rPr>
                <w:b/>
                <w:i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3E" w:rsidRPr="00C4273E" w:rsidRDefault="00C4273E" w:rsidP="007F43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3035B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3035B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  <w:tr w:rsidR="00BC2538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9F3914">
            <w:pPr>
              <w:jc w:val="center"/>
              <w:rPr>
                <w:i/>
                <w:iCs/>
                <w:sz w:val="22"/>
                <w:szCs w:val="22"/>
              </w:rPr>
            </w:pPr>
            <w:r w:rsidRPr="00BC2538">
              <w:rPr>
                <w:i/>
                <w:iCs/>
                <w:sz w:val="22"/>
                <w:szCs w:val="22"/>
              </w:rPr>
              <w:t>2 07 05000 10 0000 180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Default="00BC2538" w:rsidP="00BC2538">
            <w:pPr>
              <w:rPr>
                <w:iCs/>
              </w:rPr>
            </w:pPr>
            <w:r w:rsidRPr="009F3914">
              <w:rPr>
                <w:i/>
                <w:iCs/>
              </w:rPr>
              <w:t>Прочие безвозмездные поступления в бюджеты сельски</w:t>
            </w:r>
            <w:r>
              <w:rPr>
                <w:i/>
                <w:iCs/>
              </w:rPr>
              <w:t>х</w:t>
            </w:r>
            <w:r w:rsidRPr="009F3914">
              <w:rPr>
                <w:i/>
                <w:iCs/>
              </w:rPr>
              <w:t xml:space="preserve">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Pr="00BC2538" w:rsidRDefault="00BC2538" w:rsidP="007F43E6">
            <w:pPr>
              <w:jc w:val="right"/>
              <w:rPr>
                <w:i/>
                <w:sz w:val="22"/>
                <w:szCs w:val="22"/>
              </w:rPr>
            </w:pPr>
            <w:r w:rsidRPr="00BC2538">
              <w:rPr>
                <w:i/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</w:tr>
      <w:tr w:rsidR="00BC2538" w:rsidRPr="00BC2538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9F39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2 07 05030 10 9000 180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B54B8D">
            <w:pPr>
              <w:rPr>
                <w:iCs/>
              </w:rPr>
            </w:pPr>
            <w:r>
              <w:rPr>
                <w:iCs/>
              </w:rPr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Pr="00BC2538" w:rsidRDefault="00BC2538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0273" w:rsidP="00A624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274301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274301">
              <w:rPr>
                <w:b/>
                <w:bCs/>
                <w:sz w:val="22"/>
                <w:szCs w:val="22"/>
              </w:rPr>
              <w:t>1</w:t>
            </w:r>
            <w:r w:rsidR="00A62469">
              <w:rPr>
                <w:b/>
                <w:bCs/>
                <w:sz w:val="22"/>
                <w:szCs w:val="22"/>
              </w:rPr>
              <w:t>65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62469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C4273E">
              <w:rPr>
                <w:b/>
                <w:bCs/>
                <w:sz w:val="22"/>
                <w:szCs w:val="22"/>
              </w:rPr>
              <w:t>8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9</w:t>
            </w:r>
            <w:r w:rsidR="003035B9">
              <w:rPr>
                <w:b/>
                <w:bCs/>
                <w:sz w:val="22"/>
                <w:szCs w:val="22"/>
              </w:rPr>
              <w:t>08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C4273E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8</w:t>
            </w:r>
            <w:r w:rsidR="003035B9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</w:tbl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569" w:type="dxa"/>
        <w:tblInd w:w="93" w:type="dxa"/>
        <w:tblLook w:val="04A0" w:firstRow="1" w:lastRow="0" w:firstColumn="1" w:lastColumn="0" w:noHBand="0" w:noVBand="1"/>
      </w:tblPr>
      <w:tblGrid>
        <w:gridCol w:w="1180"/>
        <w:gridCol w:w="8333"/>
        <w:gridCol w:w="1716"/>
        <w:gridCol w:w="1680"/>
        <w:gridCol w:w="1660"/>
      </w:tblGrid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EF5A71" w:rsidRDefault="00EF5A71" w:rsidP="0045091E">
            <w:pPr>
              <w:rPr>
                <w:sz w:val="28"/>
                <w:szCs w:val="28"/>
              </w:rPr>
            </w:pPr>
          </w:p>
          <w:p w:rsidR="00EF5A71" w:rsidRPr="0045091E" w:rsidRDefault="00EF5A71" w:rsidP="0045091E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AE4DC6">
            <w:r w:rsidRPr="008E30DC">
              <w:t xml:space="preserve">Приложение </w:t>
            </w:r>
            <w:r w:rsidR="00AE4DC6"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  <w:r w:rsidR="003957C1"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 МО Саракташский поссовет </w:t>
            </w: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3957C1" w:rsidP="0047370B">
            <w:r>
              <w:t>о</w:t>
            </w:r>
            <w:r w:rsidR="0045091E" w:rsidRPr="008E30DC">
              <w:t>т</w:t>
            </w:r>
            <w:r>
              <w:t xml:space="preserve"> </w:t>
            </w:r>
            <w:r w:rsidR="00EC1B79">
              <w:t>07.07</w:t>
            </w:r>
            <w:r>
              <w:t>.201</w:t>
            </w:r>
            <w:r w:rsidR="00417851">
              <w:t>7</w:t>
            </w:r>
            <w:r>
              <w:t>г.</w:t>
            </w:r>
            <w:r w:rsidR="00905BC8">
              <w:t xml:space="preserve">   </w:t>
            </w:r>
            <w:r w:rsidR="0045091E" w:rsidRPr="008E30DC">
              <w:t>№</w:t>
            </w:r>
            <w:r w:rsidR="00EC1B79">
              <w:t xml:space="preserve"> 131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E100DC">
        <w:trPr>
          <w:trHeight w:val="375"/>
        </w:trPr>
        <w:tc>
          <w:tcPr>
            <w:tcW w:w="1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E100DC">
        <w:trPr>
          <w:trHeight w:val="750"/>
        </w:trPr>
        <w:tc>
          <w:tcPr>
            <w:tcW w:w="1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расходов  бюджетов</w:t>
            </w: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E100DC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E10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E100DC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E100DC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E100DC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E10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</w:tr>
      <w:tr w:rsidR="005D323B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23B" w:rsidRPr="008E30DC" w:rsidRDefault="005D323B" w:rsidP="00874AB7">
            <w:pPr>
              <w:jc w:val="center"/>
            </w:pPr>
            <w:r>
              <w:t>0314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3B" w:rsidRDefault="005D323B" w:rsidP="0045091E">
            <w:pPr>
              <w:jc w:val="both"/>
            </w:pPr>
            <w:r>
              <w:t xml:space="preserve">Другие вопросы в области национальной безопасности и правоохранительной </w:t>
            </w:r>
            <w:r>
              <w:lastRenderedPageBreak/>
              <w:t>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lastRenderedPageBreak/>
              <w:t>22 500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0400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F22DDF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15 32</w:t>
            </w:r>
            <w:r w:rsidR="00DB20A5">
              <w:rPr>
                <w:b/>
                <w:bCs/>
              </w:rPr>
              <w:t>9</w:t>
            </w:r>
            <w:r w:rsidR="00100281">
              <w:rPr>
                <w:b/>
                <w:bCs/>
              </w:rPr>
              <w:t xml:space="preserve">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B20A5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B20A5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15 299 300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F22DDF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DF" w:rsidRPr="008E30DC" w:rsidRDefault="00F22DDF" w:rsidP="0045091E">
            <w:pPr>
              <w:jc w:val="center"/>
            </w:pPr>
            <w:r>
              <w:t>0412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DF" w:rsidRPr="008E30DC" w:rsidRDefault="00F22DDF" w:rsidP="0045091E">
            <w:pPr>
              <w:jc w:val="both"/>
            </w:pPr>
            <w:r>
              <w:t>Другие вопросы в области национальной экономике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  <w:r>
              <w:t>30 000,0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33D97" w:rsidP="00A624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A62469">
              <w:rPr>
                <w:b/>
                <w:bCs/>
              </w:rPr>
              <w:t>426</w:t>
            </w:r>
            <w:r>
              <w:rPr>
                <w:b/>
                <w:bCs/>
              </w:rPr>
              <w:t> </w:t>
            </w:r>
            <w:r w:rsidR="00A62469">
              <w:rPr>
                <w:b/>
                <w:bCs/>
              </w:rPr>
              <w:t>1</w:t>
            </w:r>
            <w:r w:rsidR="00E100DC">
              <w:rPr>
                <w:b/>
                <w:bCs/>
              </w:rPr>
              <w:t>93</w:t>
            </w:r>
            <w:r>
              <w:rPr>
                <w:b/>
                <w:bCs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</w:t>
            </w:r>
            <w:r w:rsidR="00DB20A5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</w:t>
            </w:r>
            <w:r w:rsidR="00DB20A5">
              <w:rPr>
                <w:b/>
                <w:bCs/>
              </w:rPr>
              <w:t>39</w:t>
            </w:r>
            <w:r w:rsidR="00B4733C"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9</w:t>
            </w:r>
            <w:r w:rsidR="00B4733C">
              <w:rPr>
                <w:b/>
                <w:bCs/>
              </w:rPr>
              <w:t>00</w:t>
            </w:r>
          </w:p>
        </w:tc>
      </w:tr>
      <w:tr w:rsidR="00F206F2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CE54CF" w:rsidP="00274301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274301">
              <w:rPr>
                <w:bCs/>
              </w:rPr>
              <w:t>7</w:t>
            </w:r>
            <w:r>
              <w:rPr>
                <w:bCs/>
              </w:rPr>
              <w:t> </w:t>
            </w:r>
            <w:r w:rsidR="00274301">
              <w:rPr>
                <w:bCs/>
              </w:rPr>
              <w:t>0</w:t>
            </w:r>
            <w:r>
              <w:rPr>
                <w:bCs/>
              </w:rPr>
              <w:t>4</w:t>
            </w:r>
            <w:r w:rsidR="00274301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274301">
              <w:rPr>
                <w:bCs/>
              </w:rPr>
              <w:t>4</w:t>
            </w:r>
            <w:r>
              <w:rPr>
                <w:bCs/>
              </w:rPr>
              <w:t>40</w:t>
            </w:r>
            <w:r w:rsidR="00C33D97">
              <w:rPr>
                <w:bCs/>
              </w:rPr>
              <w:t>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880D4E" w:rsidP="00874AB7">
            <w:pPr>
              <w:jc w:val="right"/>
              <w:rPr>
                <w:bCs/>
              </w:rPr>
            </w:pPr>
            <w:r>
              <w:rPr>
                <w:bCs/>
              </w:rPr>
              <w:t>323 700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CE54CF" w:rsidP="00A62469">
            <w:pPr>
              <w:jc w:val="right"/>
            </w:pPr>
            <w:r>
              <w:t>19 </w:t>
            </w:r>
            <w:r w:rsidR="00113295">
              <w:t>0</w:t>
            </w:r>
            <w:r w:rsidR="00A62469">
              <w:t>54</w:t>
            </w:r>
            <w:r>
              <w:t> </w:t>
            </w:r>
            <w:r w:rsidR="00A62469">
              <w:t>0</w:t>
            </w:r>
            <w:r>
              <w:t>52,7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26 9</w:t>
            </w:r>
            <w:r w:rsidR="00DB20A5">
              <w:t>35</w:t>
            </w:r>
            <w:r>
              <w:t xml:space="preserve"> </w:t>
            </w:r>
            <w:r w:rsidR="006C301D">
              <w:t>6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28 0</w:t>
            </w:r>
            <w:r w:rsidR="00DB20A5">
              <w:t>39</w:t>
            </w:r>
            <w:r>
              <w:t xml:space="preserve"> </w:t>
            </w:r>
            <w:r w:rsidR="00DB20A5">
              <w:t>9</w:t>
            </w:r>
            <w: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269AE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56BA4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56BA4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100DC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100281" w:rsidRPr="00E66320">
              <w:rPr>
                <w:b/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0281" w:rsidRPr="00E66320">
              <w:rPr>
                <w:b/>
                <w:bCs/>
              </w:rPr>
              <w:t>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100DC" w:rsidP="00E100DC">
            <w:pPr>
              <w:jc w:val="right"/>
            </w:pPr>
            <w:r>
              <w:t>1 61</w:t>
            </w:r>
            <w:r w:rsidR="00B23E99">
              <w:t xml:space="preserve">0 </w:t>
            </w:r>
            <w:r>
              <w:t>961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</w:pPr>
            <w:r>
              <w:t>2</w:t>
            </w:r>
            <w:r w:rsidR="00B23E99" w:rsidRPr="00E66320">
              <w:t>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</w:pPr>
            <w:r>
              <w:t>2</w:t>
            </w:r>
            <w:r w:rsidR="00250397" w:rsidRPr="00E66320">
              <w:t>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56BA4" w:rsidP="00A624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3D97">
              <w:rPr>
                <w:b/>
                <w:bCs/>
              </w:rPr>
              <w:t>1</w:t>
            </w:r>
            <w:r w:rsidR="00274301">
              <w:rPr>
                <w:b/>
                <w:bCs/>
              </w:rPr>
              <w:t>9</w:t>
            </w:r>
            <w:r>
              <w:rPr>
                <w:b/>
                <w:bCs/>
              </w:rPr>
              <w:t> </w:t>
            </w:r>
            <w:r w:rsidR="00274301">
              <w:rPr>
                <w:b/>
                <w:bCs/>
              </w:rPr>
              <w:t>1</w:t>
            </w:r>
            <w:r w:rsidR="00A62469">
              <w:rPr>
                <w:b/>
                <w:bCs/>
              </w:rPr>
              <w:t>65</w:t>
            </w:r>
            <w:r>
              <w:rPr>
                <w:b/>
                <w:bCs/>
              </w:rPr>
              <w:t> </w:t>
            </w:r>
            <w:r w:rsidR="00A62469">
              <w:rPr>
                <w:b/>
                <w:bCs/>
              </w:rPr>
              <w:t>3</w:t>
            </w:r>
            <w:r>
              <w:rPr>
                <w:b/>
                <w:bCs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66320" w:rsidP="00E663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E100DC">
              <w:rPr>
                <w:b/>
                <w:bCs/>
              </w:rPr>
              <w:t>8</w:t>
            </w:r>
            <w:r w:rsidR="007C3F3B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DC7939">
              <w:rPr>
                <w:b/>
                <w:bCs/>
              </w:rPr>
              <w:t>08</w:t>
            </w:r>
            <w:r w:rsidR="007C3F3B">
              <w:rPr>
                <w:b/>
                <w:bCs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E663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66320">
              <w:rPr>
                <w:b/>
                <w:bCs/>
              </w:rPr>
              <w:t>0</w:t>
            </w:r>
            <w:r>
              <w:rPr>
                <w:b/>
                <w:bCs/>
              </w:rPr>
              <w:t> </w:t>
            </w:r>
            <w:r w:rsidR="00E66320">
              <w:rPr>
                <w:b/>
                <w:bCs/>
              </w:rPr>
              <w:t>8</w:t>
            </w:r>
            <w:r w:rsidR="00DC7939">
              <w:rPr>
                <w:b/>
                <w:bCs/>
              </w:rPr>
              <w:t>66</w:t>
            </w:r>
            <w:r>
              <w:rPr>
                <w:b/>
                <w:bCs/>
              </w:rPr>
              <w:t xml:space="preserve"> 100</w:t>
            </w:r>
          </w:p>
        </w:tc>
      </w:tr>
    </w:tbl>
    <w:p w:rsidR="0045091E" w:rsidRDefault="0045091E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934657" w:rsidRDefault="00DA40CD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34657" w:rsidRDefault="00934657" w:rsidP="00B36424">
            <w:pPr>
              <w:jc w:val="both"/>
            </w:pPr>
          </w:p>
          <w:p w:rsidR="00934657" w:rsidRDefault="00934657" w:rsidP="00B36424">
            <w:pPr>
              <w:jc w:val="both"/>
            </w:pPr>
          </w:p>
          <w:p w:rsidR="00934657" w:rsidRDefault="00934657" w:rsidP="00B36424">
            <w:pPr>
              <w:jc w:val="both"/>
            </w:pPr>
          </w:p>
          <w:p w:rsidR="00934657" w:rsidRDefault="00934657" w:rsidP="00B36424">
            <w:pPr>
              <w:jc w:val="both"/>
            </w:pPr>
          </w:p>
          <w:p w:rsidR="00EF5A71" w:rsidRDefault="00934657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DA40CD" w:rsidRPr="008E30DC" w:rsidRDefault="00EF5A71" w:rsidP="00B36424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</w:t>
            </w:r>
            <w:r w:rsidR="00DA40CD">
              <w:t xml:space="preserve">   </w:t>
            </w:r>
            <w:r w:rsidR="00DA40CD" w:rsidRPr="008E30DC">
              <w:t xml:space="preserve">Приложение </w:t>
            </w:r>
            <w:r w:rsidR="00B36424">
              <w:t>4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="00A81F69">
              <w:t>к решению С</w:t>
            </w:r>
            <w:r w:rsidRPr="008E30DC">
              <w:t>овета</w:t>
            </w:r>
            <w:r w:rsidR="003957C1">
              <w:t xml:space="preserve"> депутатов</w:t>
            </w:r>
          </w:p>
        </w:tc>
      </w:tr>
      <w:tr w:rsidR="00DA40CD" w:rsidRPr="008E30DC" w:rsidTr="00D0591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Pr="008E30DC">
              <w:t xml:space="preserve">МО Саракташский поссовет 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47370B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EC1B79">
              <w:t>07.07</w:t>
            </w:r>
            <w:r w:rsidR="003957C1">
              <w:t>.201</w:t>
            </w:r>
            <w:r w:rsidR="00417851">
              <w:t>7</w:t>
            </w:r>
            <w:r w:rsidR="003957C1">
              <w:t>г.</w:t>
            </w:r>
            <w:r>
              <w:t xml:space="preserve"> </w:t>
            </w:r>
            <w:r w:rsidRPr="008E30DC">
              <w:t xml:space="preserve"> №</w:t>
            </w:r>
            <w:r>
              <w:t xml:space="preserve"> </w:t>
            </w:r>
            <w:r w:rsidR="00EC1B79">
              <w:t>131</w:t>
            </w:r>
          </w:p>
        </w:tc>
      </w:tr>
    </w:tbl>
    <w:p w:rsidR="00DA40CD" w:rsidRDefault="00DA40CD" w:rsidP="00DA40CD">
      <w:pPr>
        <w:jc w:val="both"/>
      </w:pPr>
    </w:p>
    <w:p w:rsidR="00DA40CD" w:rsidRPr="00F26352" w:rsidRDefault="00DA40CD" w:rsidP="00DA40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</w:t>
      </w:r>
      <w:r>
        <w:rPr>
          <w:sz w:val="28"/>
          <w:szCs w:val="28"/>
        </w:rPr>
        <w:t xml:space="preserve">нований местного бюджета </w:t>
      </w:r>
      <w:r w:rsidRPr="00F26352">
        <w:rPr>
          <w:sz w:val="28"/>
          <w:szCs w:val="28"/>
        </w:rPr>
        <w:t xml:space="preserve">по разделам и подразделам, целевым статьям </w:t>
      </w:r>
      <w:r>
        <w:rPr>
          <w:sz w:val="28"/>
          <w:szCs w:val="28"/>
        </w:rPr>
        <w:t>(муниципальным программам МО Саракташский поссовет и непрограммным направлениям деятельности),</w:t>
      </w:r>
      <w:r w:rsidR="00395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группам и подгруппам видов расходов </w:t>
      </w:r>
      <w:r w:rsidRPr="00F26352">
        <w:rPr>
          <w:sz w:val="28"/>
          <w:szCs w:val="28"/>
        </w:rPr>
        <w:t xml:space="preserve">классификации расходов </w:t>
      </w:r>
      <w:r>
        <w:rPr>
          <w:sz w:val="28"/>
          <w:szCs w:val="28"/>
        </w:rPr>
        <w:t>на 2017</w:t>
      </w:r>
      <w:r w:rsidRPr="00F2635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2635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26352">
        <w:rPr>
          <w:sz w:val="28"/>
          <w:szCs w:val="28"/>
        </w:rPr>
        <w:t xml:space="preserve"> годов</w:t>
      </w:r>
    </w:p>
    <w:tbl>
      <w:tblPr>
        <w:tblW w:w="207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2241"/>
        <w:gridCol w:w="276"/>
        <w:gridCol w:w="276"/>
        <w:gridCol w:w="276"/>
        <w:gridCol w:w="2920"/>
        <w:gridCol w:w="850"/>
        <w:gridCol w:w="851"/>
        <w:gridCol w:w="1559"/>
        <w:gridCol w:w="851"/>
        <w:gridCol w:w="1759"/>
        <w:gridCol w:w="1476"/>
        <w:gridCol w:w="1476"/>
        <w:gridCol w:w="655"/>
        <w:gridCol w:w="4768"/>
      </w:tblGrid>
      <w:tr w:rsidR="00DA40CD" w:rsidRPr="003B0E14" w:rsidTr="00A4365B">
        <w:trPr>
          <w:gridAfter w:val="2"/>
          <w:wAfter w:w="5423" w:type="dxa"/>
          <w:trHeight w:val="525"/>
        </w:trPr>
        <w:tc>
          <w:tcPr>
            <w:tcW w:w="654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0CD" w:rsidRPr="003B0E14" w:rsidRDefault="00DA40CD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DA40CD" w:rsidRPr="003B0E14" w:rsidTr="00A4365B">
        <w:trPr>
          <w:gridAfter w:val="2"/>
          <w:wAfter w:w="5423" w:type="dxa"/>
          <w:trHeight w:val="746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DA40CD" w:rsidRDefault="00DA40CD" w:rsidP="00DA40CD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628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35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45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874E66" w:rsidRDefault="00DA40CD" w:rsidP="00DA40CD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персоналу государственных (муниципальных)органов</w:t>
            </w:r>
          </w:p>
          <w:p w:rsidR="00DA40CD" w:rsidRPr="00874E66" w:rsidRDefault="00DA40CD" w:rsidP="00DA40CD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64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934657" w:rsidP="00934657">
            <w:pPr>
              <w:jc w:val="right"/>
            </w:pPr>
            <w:r>
              <w:t>52</w:t>
            </w:r>
            <w:r w:rsidR="00DA40CD">
              <w:t> </w:t>
            </w:r>
            <w:r>
              <w:t>765</w:t>
            </w:r>
            <w:r w:rsidR="00DA40CD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934657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Pr="00934657" w:rsidRDefault="00934657" w:rsidP="006A2936">
            <w:pPr>
              <w:rPr>
                <w:bCs/>
              </w:rPr>
            </w:pPr>
            <w:r w:rsidRPr="00934657">
              <w:rPr>
                <w:bCs/>
              </w:rPr>
              <w:t>Уплата налогов ,сборов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7700010030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934657">
            <w:pPr>
              <w:jc w:val="right"/>
            </w:pPr>
            <w:r>
              <w:t xml:space="preserve">17 235,0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DA40CD">
            <w:pPr>
              <w:jc w:val="right"/>
            </w:pPr>
          </w:p>
        </w:tc>
      </w:tr>
      <w:tr w:rsidR="00DA40CD" w:rsidRPr="003B0E14" w:rsidTr="00934657">
        <w:trPr>
          <w:gridAfter w:val="2"/>
          <w:wAfter w:w="5423" w:type="dxa"/>
          <w:trHeight w:val="120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 xml:space="preserve">Непрограммное направление расходов (непрограммные </w:t>
            </w:r>
            <w:r w:rsidRPr="003B0E14">
              <w:lastRenderedPageBreak/>
              <w:t>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328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566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5 </w:t>
            </w:r>
            <w:r w:rsidR="006B0F77">
              <w:t>165</w:t>
            </w:r>
            <w:r>
              <w:t> </w:t>
            </w:r>
            <w:r w:rsidR="00616DFF">
              <w:t>1</w:t>
            </w:r>
            <w:r>
              <w:t>00,</w:t>
            </w:r>
            <w:r w:rsidRPr="003B0E1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165</w:t>
            </w:r>
            <w:r w:rsidRPr="003B0E14">
              <w:t xml:space="preserve"> </w:t>
            </w:r>
            <w:r w:rsidR="00616DFF">
              <w:t>1</w:t>
            </w:r>
            <w:r>
              <w:t>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339EB">
            <w:pPr>
              <w:jc w:val="right"/>
            </w:pPr>
            <w:r w:rsidRPr="003B0E14">
              <w:t xml:space="preserve">5 </w:t>
            </w:r>
            <w:r w:rsidR="006339EB">
              <w:t>165</w:t>
            </w:r>
            <w:r w:rsidRPr="003B0E14">
              <w:t xml:space="preserve"> </w:t>
            </w:r>
            <w:r w:rsidR="00616DFF">
              <w:t>1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339EB">
            <w:pPr>
              <w:jc w:val="right"/>
            </w:pPr>
            <w:r>
              <w:t xml:space="preserve">1 </w:t>
            </w:r>
            <w:r w:rsidR="006339EB">
              <w:t>784</w:t>
            </w:r>
            <w:r w:rsidRPr="003B0E14"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16DFF" w:rsidRDefault="001467FE" w:rsidP="00DA40C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1467FE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E66320" w:rsidRDefault="00DA40CD" w:rsidP="00DA40CD">
            <w:pPr>
              <w:jc w:val="right"/>
              <w:rPr>
                <w:b/>
                <w:i/>
              </w:rPr>
            </w:pPr>
            <w:r w:rsidRPr="00E66320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E66320" w:rsidRDefault="00DA40CD" w:rsidP="00DA40CD">
            <w:pPr>
              <w:jc w:val="right"/>
              <w:rPr>
                <w:b/>
                <w:i/>
              </w:rPr>
            </w:pPr>
            <w:r w:rsidRPr="00E66320">
              <w:rPr>
                <w:b/>
                <w:i/>
              </w:rPr>
              <w:t>425 000,0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9C6BE7" w:rsidRDefault="00285D55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1467FE">
            <w:pPr>
              <w:jc w:val="right"/>
            </w:pPr>
            <w:r>
              <w:t>77000</w:t>
            </w:r>
            <w:r w:rsidR="001467FE">
              <w:t>0</w:t>
            </w:r>
            <w:r>
              <w:t>00</w:t>
            </w:r>
            <w:r w:rsidR="001467FE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285D55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</w:tr>
      <w:tr w:rsidR="001467FE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3B0E14" w:rsidRDefault="001467FE" w:rsidP="00DA40CD">
            <w: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1467FE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</w:tr>
      <w:tr w:rsidR="00285D55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55" w:rsidRPr="003B0E14" w:rsidRDefault="00285D55" w:rsidP="00DA40CD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22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870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2F640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 w:rsidR="00285D55"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285D55" w:rsidP="00285D55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1467FE" w:rsidP="002F640D">
            <w:pPr>
              <w:jc w:val="right"/>
            </w:pPr>
            <w:r>
              <w:t>718 053,83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1467FE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3B0E14" w:rsidRDefault="001467FE" w:rsidP="00285D55">
            <w:r>
              <w:t>Уплата налогов и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7700020010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  <w:r>
              <w:t>44 946,17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</w:p>
        </w:tc>
      </w:tr>
      <w:tr w:rsidR="00DA40CD" w:rsidRPr="002F640D" w:rsidTr="00A4365B">
        <w:trPr>
          <w:gridAfter w:val="2"/>
          <w:wAfter w:w="5423" w:type="dxa"/>
          <w:trHeight w:val="704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F640D" w:rsidRDefault="00DA40CD" w:rsidP="00DA40CD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lastRenderedPageBreak/>
              <w:t> </w:t>
            </w:r>
            <w:r w:rsidR="002F640D" w:rsidRPr="002F640D">
              <w:rPr>
                <w:b/>
                <w:bCs/>
                <w:i/>
              </w:rPr>
              <w:t>Другие вопросы в области национальной безопасности и правоохранительной деятельности</w:t>
            </w:r>
          </w:p>
          <w:p w:rsidR="00DA40CD" w:rsidRPr="002F640D" w:rsidRDefault="00DA40CD" w:rsidP="002F640D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DA40C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 w:rsidR="002F640D"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1467FE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2F640D" w:rsidRDefault="001467FE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2F640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40D" w:rsidRPr="002F640D" w:rsidRDefault="002F640D" w:rsidP="00DA40CD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C36A3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33" w:rsidRPr="002F640D" w:rsidRDefault="00C36A33" w:rsidP="00DA40CD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694ED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694ED8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C81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</w:t>
            </w:r>
            <w:r w:rsidR="00C81949">
              <w:rPr>
                <w:b/>
                <w:bCs/>
              </w:rPr>
              <w:t>3</w:t>
            </w:r>
            <w:r w:rsidR="00DC7939">
              <w:rPr>
                <w:b/>
                <w:bCs/>
              </w:rPr>
              <w:t>29</w:t>
            </w:r>
            <w:r>
              <w:rPr>
                <w:b/>
                <w:bCs/>
              </w:rPr>
              <w:t xml:space="preserve">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C7939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C793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435535" w:rsidRDefault="00DA40CD" w:rsidP="00DA40CD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 Дорожное хозяйство(дорожные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65724">
            <w:pPr>
              <w:jc w:val="right"/>
            </w:pPr>
            <w:r>
              <w:t>300</w:t>
            </w:r>
            <w:r w:rsidR="00DA40CD" w:rsidRPr="003B0E14">
              <w:t>0</w:t>
            </w:r>
            <w:r w:rsidR="00DA40CD">
              <w:t>000</w:t>
            </w:r>
            <w:r w:rsidR="00DA40CD"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097694" w:rsidRDefault="00DA40CD" w:rsidP="00DA40CD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</w:t>
            </w:r>
            <w:r w:rsidR="00DA40CD" w:rsidRPr="00097694">
              <w:rPr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7196" w:rsidRDefault="00DA40CD" w:rsidP="00DA40CD">
            <w:pPr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792152">
            <w:pPr>
              <w:jc w:val="right"/>
            </w:pPr>
            <w:r>
              <w:t>30100</w:t>
            </w:r>
            <w:r w:rsidR="00792152">
              <w:rPr>
                <w:lang w:val="en-US"/>
              </w:rPr>
              <w:t>S</w:t>
            </w:r>
            <w: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C00BC7" w:rsidP="00DA40CD">
            <w:pPr>
              <w:jc w:val="right"/>
            </w:pPr>
            <w:r>
              <w:rPr>
                <w:lang w:val="en-US"/>
              </w:rPr>
              <w:t>13 099 300</w:t>
            </w:r>
            <w:r w:rsidR="00DA40CD"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6572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24" w:rsidRPr="003B0E14" w:rsidRDefault="00D65724" w:rsidP="00D05910">
            <w:r w:rsidRPr="003B0E14">
              <w:t xml:space="preserve">Иные закупки товаров, работ и услуг для </w:t>
            </w:r>
            <w:r w:rsidR="00F45E43"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C84702" w:rsidRDefault="001F1708" w:rsidP="00D65724">
            <w:pPr>
              <w:jc w:val="right"/>
            </w:pPr>
            <w:r>
              <w:t>301</w:t>
            </w:r>
            <w:r w:rsidR="00163C4F">
              <w:t>00</w:t>
            </w:r>
            <w:r w:rsidR="00163C4F">
              <w:rPr>
                <w:lang w:val="en-US"/>
              </w:rPr>
              <w:t>S</w:t>
            </w:r>
            <w:r w:rsidR="00D65724"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C00BC7" w:rsidP="00D65724">
            <w:pPr>
              <w:jc w:val="right"/>
            </w:pPr>
            <w:r>
              <w:rPr>
                <w:lang w:val="en-US"/>
              </w:rPr>
              <w:t>13 099 300</w:t>
            </w:r>
            <w:r w:rsidR="00D6572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E157D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7D5" w:rsidRPr="00097694" w:rsidRDefault="00E157D5" w:rsidP="00F45E43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7B1AFC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</w:tr>
      <w:tr w:rsidR="007B1AFC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FC" w:rsidRDefault="007B1AFC" w:rsidP="00F45E43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>Непрограм</w:t>
            </w:r>
            <w:r w:rsidR="00DC7939">
              <w:t>м</w:t>
            </w:r>
            <w:r>
              <w:t>ное направление расходов(непрограм</w:t>
            </w:r>
            <w:r w:rsidR="00DC7939">
              <w:t>м</w:t>
            </w:r>
            <w:r>
              <w:t>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13 916 000,0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14 770 600,0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>
              <w:t>Софинансирование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FE1C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FE1CAD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11 716 900</w:t>
            </w:r>
            <w:r w:rsidR="00405AE5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12 570 600</w:t>
            </w:r>
            <w:r w:rsidR="00405AE5">
              <w:t>,0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FE1C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FE1CAD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11 716 900</w:t>
            </w:r>
            <w:r w:rsidR="00405AE5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12 517 600</w:t>
            </w:r>
            <w:r w:rsidR="00405AE5">
              <w:t>,0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 xml:space="preserve">Содержание и ремонт ,капитальный ремонт автомобильных дорог общего пользования и искусственных сооружений на </w:t>
            </w:r>
            <w:r>
              <w:lastRenderedPageBreak/>
              <w:t>них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862E4B">
            <w:r w:rsidRPr="003B0E14">
              <w:lastRenderedPageBreak/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F22DDF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Pr="00F22DDF" w:rsidRDefault="00F22DDF" w:rsidP="00862E4B">
            <w:pPr>
              <w:rPr>
                <w:b/>
                <w:i/>
              </w:rPr>
            </w:pPr>
            <w:r w:rsidRPr="00F22DDF">
              <w:rPr>
                <w:b/>
                <w:i/>
              </w:rPr>
              <w:t>Другие вопросы в области национальной экономике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  <w:color w:val="000000"/>
              </w:rPr>
            </w:pPr>
            <w:r w:rsidRPr="00F22DDF">
              <w:rPr>
                <w:b/>
                <w:i/>
                <w:color w:val="00000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Pr="00F22DDF" w:rsidRDefault="00F22DDF" w:rsidP="00862E4B">
            <w:r>
              <w:t xml:space="preserve">Непрограммное направление расходов (непрограммные мероприятия)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Default="00F22DDF" w:rsidP="00862E4B">
            <w:r>
              <w:t>Финансирование расходов по внесению изменений в генеральные планы и (или) правила землепользования и застройки сельских поселен6ий Саракташского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C81949">
        <w:trPr>
          <w:gridAfter w:val="2"/>
          <w:wAfter w:w="5423" w:type="dxa"/>
          <w:trHeight w:val="710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Default="00C81949" w:rsidP="00862E4B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097694" w:rsidRPr="003B0E14" w:rsidTr="00A4365B">
        <w:trPr>
          <w:gridAfter w:val="2"/>
          <w:wAfter w:w="5423" w:type="dxa"/>
          <w:trHeight w:val="313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694" w:rsidRDefault="00097694" w:rsidP="00B60C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097694" w:rsidRPr="003B0E14" w:rsidRDefault="00097694" w:rsidP="00B60C61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C33D97" w:rsidP="00A624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113295">
              <w:rPr>
                <w:b/>
                <w:bCs/>
              </w:rPr>
              <w:t>4</w:t>
            </w:r>
            <w:r w:rsidR="00A62469">
              <w:rPr>
                <w:b/>
                <w:bCs/>
              </w:rPr>
              <w:t>26</w:t>
            </w:r>
            <w:r>
              <w:rPr>
                <w:b/>
                <w:bCs/>
              </w:rPr>
              <w:t> </w:t>
            </w:r>
            <w:r w:rsidR="00A62469">
              <w:rPr>
                <w:b/>
                <w:bCs/>
              </w:rPr>
              <w:t>1</w:t>
            </w:r>
            <w:r w:rsidR="009F12EC">
              <w:rPr>
                <w:b/>
                <w:bCs/>
              </w:rPr>
              <w:t>93</w:t>
            </w:r>
            <w:r>
              <w:rPr>
                <w:b/>
                <w:bCs/>
              </w:rPr>
              <w:t>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</w:t>
            </w:r>
            <w:r w:rsidR="00DC7939">
              <w:rPr>
                <w:b/>
                <w:bCs/>
              </w:rPr>
              <w:t>35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6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</w:t>
            </w:r>
            <w:r w:rsidR="00DC7939">
              <w:rPr>
                <w:b/>
                <w:bCs/>
              </w:rPr>
              <w:t>39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BD41CB" w:rsidP="00AB3400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274301">
              <w:rPr>
                <w:b/>
                <w:bCs/>
                <w:i/>
              </w:rPr>
              <w:t>7</w:t>
            </w:r>
            <w:r w:rsidR="00AB3400">
              <w:rPr>
                <w:b/>
                <w:bCs/>
                <w:i/>
              </w:rPr>
              <w:t> 0</w:t>
            </w:r>
            <w:r>
              <w:rPr>
                <w:b/>
                <w:bCs/>
                <w:i/>
              </w:rPr>
              <w:t>4</w:t>
            </w:r>
            <w:r w:rsidR="00AB3400">
              <w:rPr>
                <w:b/>
                <w:bCs/>
                <w:i/>
              </w:rPr>
              <w:t>8 4</w:t>
            </w:r>
            <w:r>
              <w:rPr>
                <w:b/>
                <w:bCs/>
                <w:i/>
              </w:rPr>
              <w:t>40</w:t>
            </w:r>
            <w:r w:rsidR="00C33D97">
              <w:rPr>
                <w:b/>
                <w:bCs/>
                <w:i/>
              </w:rPr>
              <w:t>,65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B60C6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 w:rsidR="00B60C61"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 w:rsidR="00B60C61">
              <w:rPr>
                <w:bCs/>
              </w:rPr>
              <w:t xml:space="preserve"> </w:t>
            </w:r>
            <w:r w:rsidRPr="00F1564B">
              <w:rPr>
                <w:bCs/>
              </w:rPr>
              <w:t>жилищного фонда»</w:t>
            </w:r>
            <w:r>
              <w:rPr>
                <w:bCs/>
              </w:rPr>
              <w:t>на 201</w:t>
            </w:r>
            <w:r w:rsidR="00B60C61">
              <w:rPr>
                <w:bCs/>
              </w:rPr>
              <w:t>3</w:t>
            </w:r>
            <w:r>
              <w:rPr>
                <w:bCs/>
              </w:rPr>
              <w:t>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500B68" w:rsidRDefault="00500B68" w:rsidP="00274301">
            <w:pPr>
              <w:jc w:val="right"/>
            </w:pPr>
            <w:r>
              <w:t>31 </w:t>
            </w:r>
            <w:r w:rsidR="00274301">
              <w:t>889</w:t>
            </w:r>
            <w:r>
              <w:t> </w:t>
            </w:r>
            <w:r w:rsidR="00274301">
              <w:t>3</w:t>
            </w:r>
            <w:r w:rsidR="009F12EC">
              <w:t>90</w:t>
            </w:r>
            <w:r>
              <w:t>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163C4F" w:rsidRDefault="00694ED8" w:rsidP="001D440A">
            <w:pPr>
              <w:ind w:left="360"/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</w:t>
            </w:r>
            <w:r>
              <w:rPr>
                <w:bCs/>
              </w:rPr>
              <w:t>,поступивших от государственной корпорации-Фонда содействия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274301">
            <w:pPr>
              <w:jc w:val="right"/>
            </w:pPr>
            <w:r>
              <w:t>11 61</w:t>
            </w:r>
            <w:r w:rsidR="00274301">
              <w:t>7</w:t>
            </w:r>
            <w:r>
              <w:t>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Default="00694ED8" w:rsidP="001D440A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274301">
            <w:pPr>
              <w:jc w:val="right"/>
            </w:pPr>
            <w:r>
              <w:t>11 61</w:t>
            </w:r>
            <w:r w:rsidR="00274301">
              <w:t>7</w:t>
            </w:r>
            <w:r>
              <w:t>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B60C61" w:rsidP="00B60C61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</w:t>
            </w:r>
            <w:r w:rsidR="00C56BA4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274301">
            <w:pPr>
              <w:jc w:val="right"/>
            </w:pPr>
            <w:r>
              <w:t>19 </w:t>
            </w:r>
            <w:r w:rsidR="00274301">
              <w:t>646</w:t>
            </w:r>
            <w:r>
              <w:t xml:space="preserve"> </w:t>
            </w:r>
            <w:r w:rsidR="00274301">
              <w:t>4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485628" w:rsidRDefault="00694ED8" w:rsidP="00B60C61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</w:t>
            </w:r>
            <w:r w:rsidR="00001BC2">
              <w:t>0</w:t>
            </w:r>
            <w:r w:rsidR="00C56BA4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274301">
            <w:pPr>
              <w:jc w:val="right"/>
            </w:pPr>
            <w:r>
              <w:t>19 </w:t>
            </w:r>
            <w:r w:rsidR="00274301">
              <w:t>646</w:t>
            </w:r>
            <w:r>
              <w:t xml:space="preserve"> </w:t>
            </w:r>
            <w:r w:rsidR="00274301">
              <w:t>4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E100DC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0DC" w:rsidRDefault="00E100DC" w:rsidP="00B60C61">
            <w:pPr>
              <w:ind w:left="360"/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>местного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Pr="00E100DC" w:rsidRDefault="00E100DC" w:rsidP="00DA40C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625 536,0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</w:tr>
      <w:tr w:rsidR="00E100DC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0DC" w:rsidRPr="00F1564B" w:rsidRDefault="00E100DC" w:rsidP="00B60C61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Pr="009F12EC" w:rsidRDefault="00E100DC" w:rsidP="00DA40C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 w:rsidR="009F12EC"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9F12EC" w:rsidP="00DA40C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9F12EC" w:rsidP="00DA40CD">
            <w:pPr>
              <w:jc w:val="right"/>
            </w:pPr>
            <w:r>
              <w:t>625 536,0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Default="00694ED8" w:rsidP="00B60C61">
            <w:pPr>
              <w:ind w:left="360"/>
              <w:rPr>
                <w:bCs/>
              </w:rPr>
            </w:pPr>
            <w:r>
              <w:t>Непрограммное направление расходов(непрограммные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BD41CB" w:rsidP="00DA40CD">
            <w:pPr>
              <w:jc w:val="right"/>
            </w:pPr>
            <w:r>
              <w:t>5 159 050,30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0,0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3B0E14" w:rsidRDefault="00694ED8" w:rsidP="001D440A">
            <w:r w:rsidRPr="003B0E14">
              <w:rPr>
                <w:b/>
                <w:bCs/>
              </w:rPr>
              <w:t>  </w:t>
            </w:r>
            <w:r w:rsidRPr="003B0E14">
              <w:t xml:space="preserve">Исполнение обязательств по уплате взносов на капитальный ремонт в отношении помещений, </w:t>
            </w:r>
            <w:r w:rsidRPr="003B0E14">
              <w:lastRenderedPageBreak/>
              <w:t>собственниками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77</w:t>
            </w:r>
            <w:r>
              <w:t>00090140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3B0E14" w:rsidRDefault="00694ED8" w:rsidP="001D440A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001BC2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DA40CD">
            <w:pPr>
              <w:jc w:val="right"/>
            </w:pPr>
            <w:r>
              <w:t>5 109 050,30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01BE2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 w:rsidR="00001BC2">
              <w:rPr>
                <w:bCs/>
              </w:rPr>
              <w:t>е</w:t>
            </w:r>
            <w:r w:rsidRPr="00485628">
              <w:rPr>
                <w:bCs/>
              </w:rPr>
              <w:t xml:space="preserve">стиции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607D93">
            <w:pPr>
              <w:jc w:val="right"/>
            </w:pPr>
            <w:r>
              <w:t>41</w:t>
            </w:r>
            <w:r w:rsidR="00607D93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500B68">
            <w:pPr>
              <w:jc w:val="right"/>
            </w:pPr>
            <w:r>
              <w:t>5 109 050,30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500B68" w:rsidP="00500B68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323 7</w:t>
            </w:r>
            <w:r w:rsidR="00097694"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607D9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r w:rsidRPr="00607D93">
              <w:rPr>
                <w:bCs/>
              </w:rPr>
              <w:t>Непрограмное направление расходов(непрограммные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01BE2">
            <w:pPr>
              <w:jc w:val="right"/>
            </w:pPr>
            <w:r>
              <w:t>77000</w:t>
            </w:r>
            <w:r w:rsidR="00D01BE2">
              <w:t>0</w:t>
            </w:r>
            <w:r>
              <w:t>0</w:t>
            </w:r>
            <w:r w:rsidR="00D01BE2">
              <w:t>00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500B68" w:rsidP="00500B68">
            <w:pPr>
              <w:jc w:val="right"/>
            </w:pPr>
            <w:r>
              <w:t>323</w:t>
            </w:r>
            <w:r w:rsidR="00607D93">
              <w:t> </w:t>
            </w:r>
            <w:r>
              <w:t>7</w:t>
            </w:r>
            <w:r w:rsidR="00607D93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607D9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r>
              <w:rPr>
                <w:bCs/>
              </w:rPr>
              <w:t>Финансирование социально значимых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500B68">
            <w:pPr>
              <w:jc w:val="right"/>
            </w:pPr>
            <w:r>
              <w:t>2</w:t>
            </w:r>
            <w:r w:rsidR="00500B68">
              <w:t>73</w:t>
            </w:r>
            <w:r>
              <w:t> </w:t>
            </w:r>
            <w:r w:rsidR="00500B68">
              <w:t>7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607D9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Default="00607D93" w:rsidP="00DA40CD">
            <w:pPr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500B68">
            <w:pPr>
              <w:jc w:val="right"/>
            </w:pPr>
            <w:r>
              <w:t>2</w:t>
            </w:r>
            <w:r w:rsidR="00500B68">
              <w:t>73</w:t>
            </w:r>
            <w:r>
              <w:t> </w:t>
            </w:r>
            <w:r w:rsidR="00500B68">
              <w:t>7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D01BE2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E2" w:rsidRPr="003B0E14" w:rsidRDefault="00D01BE2" w:rsidP="00DA40CD">
            <w:r>
              <w:t>Прочие 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607D93" w:rsidRDefault="00D01BE2" w:rsidP="00DA40CD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607D93" w:rsidRDefault="00D01BE2" w:rsidP="00DA40CD">
            <w:pPr>
              <w:jc w:val="right"/>
            </w:pPr>
            <w:r>
              <w:t>50 000,0</w:t>
            </w:r>
          </w:p>
        </w:tc>
      </w:tr>
      <w:tr w:rsidR="00D01BE2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E2" w:rsidRPr="003B0E14" w:rsidRDefault="00D01BE2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BD41CB" w:rsidP="00A62469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19 0</w:t>
            </w:r>
            <w:r w:rsidR="00A62469">
              <w:rPr>
                <w:b/>
                <w:bCs/>
                <w:i/>
              </w:rPr>
              <w:t>54</w:t>
            </w:r>
            <w:r>
              <w:rPr>
                <w:b/>
                <w:bCs/>
                <w:i/>
              </w:rPr>
              <w:t xml:space="preserve"> </w:t>
            </w:r>
            <w:r w:rsidR="00A62469">
              <w:rPr>
                <w:b/>
                <w:bCs/>
                <w:i/>
              </w:rPr>
              <w:t>0</w:t>
            </w:r>
            <w:r>
              <w:rPr>
                <w:b/>
                <w:bCs/>
                <w:i/>
              </w:rPr>
              <w:t>52</w:t>
            </w:r>
            <w:r w:rsidR="00500B68">
              <w:rPr>
                <w:b/>
                <w:bCs/>
                <w:i/>
              </w:rPr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 w:rsidR="00DC7939"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 w:rsidR="00DC7939"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570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</w:p>
          <w:p w:rsidR="00097694" w:rsidRPr="003B0E14" w:rsidRDefault="00A4365B" w:rsidP="00DA40CD">
            <w:r w:rsidRPr="00607D93">
              <w:rPr>
                <w:bCs/>
              </w:rPr>
              <w:t>Непрограмное направление расходов(непрограммные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A4365B">
            <w:pPr>
              <w:jc w:val="right"/>
            </w:pPr>
            <w:r w:rsidRPr="003B0E14">
              <w:t>770</w:t>
            </w:r>
            <w:r>
              <w:t>00</w:t>
            </w:r>
            <w:r w:rsidR="00A4365B">
              <w:t>0</w:t>
            </w:r>
            <w:r w:rsidRPr="003B0E14">
              <w:t>00</w:t>
            </w:r>
            <w:r w:rsidR="00A4365B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A62469">
            <w:pPr>
              <w:jc w:val="right"/>
            </w:pPr>
            <w:r>
              <w:t>19</w:t>
            </w:r>
            <w:r w:rsidR="00113295">
              <w:t> 0</w:t>
            </w:r>
            <w:r w:rsidR="00A62469">
              <w:t>54</w:t>
            </w:r>
            <w:r w:rsidR="00113295">
              <w:t xml:space="preserve"> </w:t>
            </w:r>
            <w:r w:rsidR="00A62469">
              <w:t>0</w:t>
            </w:r>
            <w:r>
              <w:t>52</w:t>
            </w:r>
            <w:r w:rsidR="00500B68"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> </w:t>
            </w:r>
            <w:r w:rsidR="00DC7939">
              <w:t>6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> </w:t>
            </w:r>
            <w:r w:rsidR="00DC7939">
              <w:t>9</w:t>
            </w:r>
            <w:r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CF2781" w:rsidRPr="003B0E14">
              <w:t xml:space="preserve">Иные закупки товаров, работ и услуг для </w:t>
            </w:r>
            <w:r w:rsidR="00CF2781">
              <w:t>обеспечения</w:t>
            </w:r>
            <w:r w:rsidR="00CF2781" w:rsidRPr="00F45E43">
              <w:t xml:space="preserve"> </w:t>
            </w:r>
            <w:r w:rsidR="00CF2781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A62469">
            <w:pPr>
              <w:jc w:val="right"/>
            </w:pPr>
            <w:r>
              <w:t>18 </w:t>
            </w:r>
            <w:r w:rsidR="00A62469">
              <w:t>894</w:t>
            </w:r>
            <w:r>
              <w:t xml:space="preserve"> </w:t>
            </w:r>
            <w:r w:rsidR="00A62469">
              <w:t>0</w:t>
            </w:r>
            <w:r>
              <w:t>52</w:t>
            </w:r>
            <w:r w:rsidR="00500B68"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 xml:space="preserve"> </w:t>
            </w:r>
            <w:r w:rsidR="00DC7939">
              <w:t>6</w:t>
            </w:r>
            <w:r>
              <w:t>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 xml:space="preserve"> </w:t>
            </w:r>
            <w:r w:rsidR="00DC7939">
              <w:t>9</w:t>
            </w:r>
            <w:r>
              <w:t>00,</w:t>
            </w:r>
            <w:r w:rsidRPr="003B0E14">
              <w:t>0</w:t>
            </w:r>
          </w:p>
        </w:tc>
      </w:tr>
      <w:tr w:rsidR="00500B6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68" w:rsidRPr="005C6533" w:rsidRDefault="00500B68" w:rsidP="005C6533">
            <w:pPr>
              <w:tabs>
                <w:tab w:val="left" w:pos="1395"/>
              </w:tabs>
              <w:rPr>
                <w:bCs/>
              </w:rPr>
            </w:pPr>
            <w:r>
              <w:rPr>
                <w:bCs/>
              </w:rPr>
              <w:t>Уплата налогов и сборов и других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7700090090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68" w:rsidRPr="00500B68" w:rsidRDefault="00500B68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68" w:rsidRPr="00500B68" w:rsidRDefault="00500B68" w:rsidP="00C442E8">
            <w:pPr>
              <w:jc w:val="right"/>
            </w:pPr>
            <w:r>
              <w:t>160 000,0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C7939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C7939">
            <w:pPr>
              <w:jc w:val="right"/>
            </w:pP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3A551A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51A" w:rsidRPr="003B0E14" w:rsidRDefault="003A551A" w:rsidP="00CF278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CF2781">
            <w:r w:rsidRPr="003B0E14">
              <w:rPr>
                <w:b/>
                <w:bCs/>
              </w:rPr>
              <w:t>  </w:t>
            </w:r>
            <w:r w:rsidR="00DF7459"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C7939">
            <w:pPr>
              <w:jc w:val="right"/>
            </w:pPr>
            <w:r>
              <w:t>28 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DF7459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7700070030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DF7459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77000</w:t>
            </w:r>
            <w:r w:rsidR="00DF7459">
              <w:t>7</w:t>
            </w:r>
            <w:r w:rsidRPr="003B0E14">
              <w:t>00</w:t>
            </w:r>
            <w:r w:rsidR="00DF7459"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</w:t>
            </w:r>
            <w:r w:rsidR="00097694" w:rsidRPr="003B0E14">
              <w:t>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</w:tr>
      <w:tr w:rsidR="00DF7459" w:rsidRPr="003B0E14" w:rsidTr="00A4365B">
        <w:trPr>
          <w:gridAfter w:val="2"/>
          <w:wAfter w:w="5423" w:type="dxa"/>
          <w:trHeight w:val="463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CF2781">
            <w: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F7459">
            <w:pPr>
              <w:jc w:val="right"/>
            </w:pPr>
            <w:r w:rsidRPr="003B0E14">
              <w:t>770</w:t>
            </w:r>
            <w:r w:rsidR="00DF7459">
              <w:t>00</w:t>
            </w:r>
            <w:r w:rsidRPr="003B0E14">
              <w:t>7003</w:t>
            </w:r>
            <w:r w:rsidR="00DF7459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F7459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27 815 100,</w:t>
            </w:r>
            <w:r w:rsidR="0009769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</w:tr>
      <w:tr w:rsidR="00DF7459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Default="00DF7459" w:rsidP="00DF7459">
            <w: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F7459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04318" w:rsidP="00004318">
            <w:r>
              <w:t>Муниципальная программа</w:t>
            </w:r>
            <w:r w:rsidR="00097694">
              <w:t xml:space="preserve"> «Обеспечение жильем молодых семей</w:t>
            </w:r>
            <w:r>
              <w:t xml:space="preserve"> в МО Саракташский поссовет Саракташского района Оренбургской области на 2016 год</w:t>
            </w:r>
            <w:r w:rsidR="00097694">
              <w:t>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3300000000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113295" w:rsidP="00113295">
            <w:pPr>
              <w:jc w:val="right"/>
            </w:pPr>
            <w:r>
              <w:t>8 043</w:t>
            </w:r>
            <w:r w:rsidR="00707917">
              <w:t xml:space="preserve"> </w:t>
            </w:r>
            <w:r>
              <w:t>3</w:t>
            </w:r>
            <w:r w:rsidR="00707917"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707917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</w:t>
            </w:r>
            <w:r w:rsidR="00004318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Софинансирование расходов по предоставлению социальных выплат молодым семьям на строительство (приобретение)жилья отдельные категории молодых семей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163C4F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 w:rsidR="00004318"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C00BC7" w:rsidP="00DA40CD">
            <w:pPr>
              <w:jc w:val="right"/>
            </w:pPr>
            <w:r>
              <w:rPr>
                <w:lang w:val="en-US"/>
              </w:rPr>
              <w:t>88</w:t>
            </w:r>
            <w:r w:rsidR="00004318"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163C4F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 w:rsidR="00004318"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C00BC7" w:rsidP="00DA40CD">
            <w:pPr>
              <w:jc w:val="right"/>
            </w:pPr>
            <w:r>
              <w:rPr>
                <w:lang w:val="en-US"/>
              </w:rPr>
              <w:t>88</w:t>
            </w:r>
            <w:r w:rsidR="00004318"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004318" w:rsidRDefault="00004318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707917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</w:t>
            </w:r>
            <w:r w:rsidR="00004318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C444CC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004318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707917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</w:t>
            </w:r>
            <w:r w:rsidR="00C444CC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B2D13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1 610</w:t>
            </w:r>
            <w:r w:rsidR="000976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961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B2D13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</w:t>
            </w:r>
            <w:r w:rsidR="00097694">
              <w:rPr>
                <w:b/>
                <w:bCs/>
              </w:rPr>
              <w:t xml:space="preserve">0 </w:t>
            </w:r>
            <w:r>
              <w:rPr>
                <w:b/>
                <w:bCs/>
              </w:rPr>
              <w:t>961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</w:tr>
      <w:tr w:rsidR="00DB2D1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Pr="00DB2D13" w:rsidRDefault="00DB2D13" w:rsidP="003A551A">
            <w:pPr>
              <w:rPr>
                <w:bCs/>
              </w:rPr>
            </w:pPr>
            <w:r>
              <w:rPr>
                <w:bCs/>
              </w:rPr>
              <w:t>Обеспечение реализации проекта развития сельского поселения , основанного на инициативе граждан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DB2D13">
            <w:pPr>
              <w:jc w:val="right"/>
              <w:rPr>
                <w:bCs/>
              </w:rPr>
            </w:pPr>
            <w:r>
              <w:rPr>
                <w:bCs/>
              </w:rPr>
              <w:t>400000</w:t>
            </w:r>
            <w:r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</w:tr>
      <w:tr w:rsidR="009F12EC" w:rsidRPr="009F12EC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2EC" w:rsidRPr="009F12EC" w:rsidRDefault="009F12EC" w:rsidP="003A551A">
            <w:pPr>
              <w:rPr>
                <w:bCs/>
              </w:rPr>
            </w:pPr>
            <w:r>
              <w:rPr>
                <w:bCs/>
              </w:rPr>
              <w:t>Расходы на реализацию проекта развития сельских поселений ,основанных на местных иницивтивах.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9F12EC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6339EB" w:rsidRDefault="009F12EC" w:rsidP="00DA40CD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6339EB" w:rsidRDefault="009F12EC" w:rsidP="00DA40CD">
            <w:pPr>
              <w:jc w:val="right"/>
              <w:rPr>
                <w:bCs/>
                <w:color w:val="FF0000"/>
              </w:rPr>
            </w:pPr>
          </w:p>
        </w:tc>
      </w:tr>
      <w:tr w:rsidR="00DB2D13" w:rsidRPr="009F12EC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Default="00DB2D13" w:rsidP="003A551A">
            <w:pPr>
              <w:rPr>
                <w:bCs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DA40CD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DA40CD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</w:t>
            </w:r>
            <w:r w:rsidR="00C444CC"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3A551A" w:rsidRPr="003B0E14">
              <w:t xml:space="preserve">Иные закупки товаров, работ и услуг для </w:t>
            </w:r>
            <w:r w:rsidR="003A551A">
              <w:t>обеспечения</w:t>
            </w:r>
            <w:r w:rsidR="003A551A" w:rsidRPr="00F45E43">
              <w:t xml:space="preserve"> </w:t>
            </w:r>
            <w:r w:rsidR="003A551A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A4365B">
        <w:trPr>
          <w:gridAfter w:val="2"/>
          <w:wAfter w:w="5423" w:type="dxa"/>
          <w:trHeight w:val="300"/>
        </w:trPr>
        <w:tc>
          <w:tcPr>
            <w:tcW w:w="27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707917" w:rsidP="00A6246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368DB">
              <w:rPr>
                <w:b/>
              </w:rPr>
              <w:t>1</w:t>
            </w:r>
            <w:r w:rsidR="00AB3400">
              <w:rPr>
                <w:b/>
              </w:rPr>
              <w:t>9</w:t>
            </w:r>
            <w:r w:rsidR="004368DB">
              <w:rPr>
                <w:b/>
              </w:rPr>
              <w:t> </w:t>
            </w:r>
            <w:r w:rsidR="00AB3400">
              <w:rPr>
                <w:b/>
              </w:rPr>
              <w:t>1</w:t>
            </w:r>
            <w:r w:rsidR="00A62469">
              <w:rPr>
                <w:b/>
              </w:rPr>
              <w:t>65</w:t>
            </w:r>
            <w:r>
              <w:rPr>
                <w:b/>
              </w:rPr>
              <w:t xml:space="preserve"> </w:t>
            </w:r>
            <w:r w:rsidR="00A62469">
              <w:rPr>
                <w:b/>
              </w:rPr>
              <w:t>3</w:t>
            </w:r>
            <w:r>
              <w:rPr>
                <w:b/>
              </w:rPr>
              <w:t>54</w:t>
            </w:r>
            <w:r w:rsidR="001F4F7F">
              <w:rPr>
                <w:b/>
              </w:rPr>
              <w:t>,35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444CC" w:rsidRDefault="00CE54CF" w:rsidP="00CE54CF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DB2D13">
              <w:rPr>
                <w:b/>
              </w:rPr>
              <w:t>8</w:t>
            </w:r>
            <w:r w:rsidR="00097694" w:rsidRPr="00C444CC">
              <w:rPr>
                <w:b/>
              </w:rPr>
              <w:t> </w:t>
            </w:r>
            <w:r>
              <w:rPr>
                <w:b/>
              </w:rPr>
              <w:t>9</w:t>
            </w:r>
            <w:r w:rsidR="002111B6">
              <w:rPr>
                <w:b/>
              </w:rPr>
              <w:t>08</w:t>
            </w:r>
            <w:r w:rsidR="00097694"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="00097694" w:rsidRPr="00C444CC">
              <w:rPr>
                <w:b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DB2D13" w:rsidP="00CE54CF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CE54CF">
              <w:rPr>
                <w:b/>
              </w:rPr>
              <w:t>0</w:t>
            </w:r>
            <w:r w:rsidR="00097694" w:rsidRPr="00C444CC">
              <w:rPr>
                <w:b/>
              </w:rPr>
              <w:t> </w:t>
            </w:r>
            <w:r w:rsidR="00CE54CF">
              <w:rPr>
                <w:b/>
              </w:rPr>
              <w:t>8</w:t>
            </w:r>
            <w:r w:rsidR="002111B6">
              <w:rPr>
                <w:b/>
              </w:rPr>
              <w:t>66</w:t>
            </w:r>
            <w:r w:rsidR="00097694"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="00097694" w:rsidRPr="00C444CC">
              <w:rPr>
                <w:b/>
              </w:rPr>
              <w:t>00,0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417851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678A1" w:rsidRDefault="00417851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678A1" w:rsidRDefault="00D678A1" w:rsidP="001D440A">
            <w:pPr>
              <w:jc w:val="both"/>
            </w:pPr>
          </w:p>
          <w:p w:rsidR="00EF5A71" w:rsidRDefault="00D678A1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934657">
              <w:t xml:space="preserve">                                                                                                </w:t>
            </w:r>
          </w:p>
          <w:p w:rsidR="00A4365B" w:rsidRPr="008E30DC" w:rsidRDefault="00EF5A71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</w:t>
            </w:r>
            <w:r w:rsidR="0047370B">
              <w:t xml:space="preserve">   </w:t>
            </w:r>
            <w:r w:rsidR="00D678A1">
              <w:t xml:space="preserve"> </w:t>
            </w:r>
            <w:r w:rsidR="00A4365B" w:rsidRPr="008E30DC">
              <w:t xml:space="preserve">Приложение </w:t>
            </w:r>
            <w:r w:rsidR="00B36424">
              <w:t>5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Pr="008E30DC" w:rsidRDefault="00A4365B" w:rsidP="001D440A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к решению С</w:t>
            </w:r>
            <w:r w:rsidRPr="008E30DC">
              <w:t>овета</w:t>
            </w:r>
            <w:r>
              <w:t xml:space="preserve"> депутатов</w:t>
            </w:r>
          </w:p>
        </w:tc>
      </w:tr>
      <w:tr w:rsidR="00A4365B" w:rsidRPr="008E30DC" w:rsidTr="00A4365B">
        <w:trPr>
          <w:gridBefore w:val="1"/>
          <w:wBefore w:w="552" w:type="dxa"/>
          <w:trHeight w:val="375"/>
        </w:trPr>
        <w:tc>
          <w:tcPr>
            <w:tcW w:w="202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Pr="008E30DC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МО Саракташский поссовет 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EC1B79">
              <w:t>07.07</w:t>
            </w:r>
            <w:r>
              <w:t>.201</w:t>
            </w:r>
            <w:r w:rsidR="00417851">
              <w:t>7</w:t>
            </w:r>
            <w:r>
              <w:t xml:space="preserve">г. </w:t>
            </w:r>
            <w:r w:rsidRPr="008E30DC">
              <w:t xml:space="preserve"> №</w:t>
            </w:r>
            <w:r>
              <w:t xml:space="preserve"> </w:t>
            </w:r>
            <w:r w:rsidR="00EC1B79">
              <w:t>131</w:t>
            </w:r>
          </w:p>
          <w:p w:rsidR="00A4365B" w:rsidRPr="008E30DC" w:rsidRDefault="00A4365B" w:rsidP="001D440A">
            <w:pPr>
              <w:jc w:val="both"/>
            </w:pPr>
          </w:p>
        </w:tc>
      </w:tr>
    </w:tbl>
    <w:p w:rsidR="00A4365B" w:rsidRPr="00C0010D" w:rsidRDefault="00A4365B" w:rsidP="00A4365B">
      <w:pPr>
        <w:jc w:val="center"/>
        <w:rPr>
          <w:b/>
          <w:sz w:val="28"/>
          <w:szCs w:val="28"/>
        </w:rPr>
      </w:pPr>
      <w:r w:rsidRPr="00C0010D">
        <w:rPr>
          <w:b/>
          <w:sz w:val="28"/>
          <w:szCs w:val="28"/>
        </w:rPr>
        <w:t>Ведомственная структура расходов местного бюджета на 2017 год и на плановый период 2018 и 2019 годов</w:t>
      </w:r>
    </w:p>
    <w:p w:rsidR="00A4365B" w:rsidRDefault="00A4365B" w:rsidP="00A4365B">
      <w:pPr>
        <w:rPr>
          <w:sz w:val="28"/>
          <w:szCs w:val="28"/>
        </w:rPr>
      </w:pPr>
    </w:p>
    <w:tbl>
      <w:tblPr>
        <w:tblW w:w="156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276"/>
        <w:gridCol w:w="276"/>
        <w:gridCol w:w="276"/>
        <w:gridCol w:w="1973"/>
        <w:gridCol w:w="871"/>
        <w:gridCol w:w="942"/>
        <w:gridCol w:w="1357"/>
        <w:gridCol w:w="1536"/>
        <w:gridCol w:w="697"/>
        <w:gridCol w:w="1716"/>
        <w:gridCol w:w="1503"/>
        <w:gridCol w:w="1504"/>
      </w:tblGrid>
      <w:tr w:rsidR="00A4365B" w:rsidTr="000741A8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488" w:type="dxa"/>
            <w:gridSpan w:val="5"/>
            <w:vMerge w:val="restart"/>
          </w:tcPr>
          <w:p w:rsidR="00A4365B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5403" w:type="dxa"/>
            <w:gridSpan w:val="5"/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КОДЫ</w:t>
            </w:r>
          </w:p>
        </w:tc>
        <w:tc>
          <w:tcPr>
            <w:tcW w:w="1716" w:type="dxa"/>
            <w:vMerge w:val="restart"/>
            <w:tcBorders>
              <w:right w:val="nil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3" w:type="dxa"/>
            <w:vMerge w:val="restart"/>
            <w:tcBorders>
              <w:right w:val="nil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</w:tr>
      <w:tr w:rsidR="00A4365B" w:rsidTr="000741A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488" w:type="dxa"/>
            <w:gridSpan w:val="5"/>
            <w:vMerge/>
          </w:tcPr>
          <w:p w:rsidR="00A4365B" w:rsidRDefault="00A4365B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5403" w:type="dxa"/>
            <w:gridSpan w:val="5"/>
          </w:tcPr>
          <w:p w:rsidR="00A4365B" w:rsidRDefault="00A4365B" w:rsidP="001D4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Ведомственная классификация</w:t>
            </w:r>
          </w:p>
        </w:tc>
        <w:tc>
          <w:tcPr>
            <w:tcW w:w="1716" w:type="dxa"/>
            <w:vMerge/>
            <w:tcBorders>
              <w:bottom w:val="nil"/>
              <w:right w:val="nil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3" w:type="dxa"/>
            <w:vMerge/>
            <w:tcBorders>
              <w:bottom w:val="nil"/>
              <w:right w:val="nil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4" w:type="dxa"/>
            <w:vMerge/>
            <w:tcBorders>
              <w:bottom w:val="nil"/>
              <w:right w:val="single" w:sz="4" w:space="0" w:color="auto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DA40CD" w:rsidRDefault="00A4365B" w:rsidP="001D440A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DA40CD" w:rsidRDefault="00A4365B" w:rsidP="001D44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982898" w:rsidRDefault="00A4365B" w:rsidP="00A4365B">
            <w:pPr>
              <w:rPr>
                <w:i/>
                <w:color w:val="000000"/>
              </w:rPr>
            </w:pPr>
            <w:r w:rsidRPr="00982898">
              <w:rPr>
                <w:i/>
                <w:color w:val="000000"/>
              </w:rPr>
              <w:t>Расходы на выплаты персоналу персоналу государственных (муниципальных)органов</w:t>
            </w:r>
          </w:p>
          <w:p w:rsidR="00A4365B" w:rsidRPr="00982898" w:rsidRDefault="00A4365B" w:rsidP="00A4365B">
            <w:pPr>
              <w:rPr>
                <w:i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982898" w:rsidRDefault="00A4365B" w:rsidP="001D440A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874E66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A2936" w:rsidRDefault="00A4365B" w:rsidP="001D440A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lastRenderedPageBreak/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982898" w:rsidRDefault="00A4365B" w:rsidP="00A4365B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934657" w:rsidP="001D440A">
            <w:pPr>
              <w:jc w:val="right"/>
              <w:rPr>
                <w:i/>
              </w:rPr>
            </w:pPr>
            <w:r>
              <w:rPr>
                <w:i/>
              </w:rPr>
              <w:t>52 765</w:t>
            </w:r>
            <w:r w:rsidR="00A4365B" w:rsidRPr="00982898">
              <w:rPr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B4D43" w:rsidRDefault="00A4365B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483DDE" w:rsidRDefault="00A4365B" w:rsidP="00A4365B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934657" w:rsidP="001D440A">
            <w:pPr>
              <w:jc w:val="right"/>
            </w:pPr>
            <w:r>
              <w:t>52 765</w:t>
            </w:r>
            <w:r w:rsidR="00A4365B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</w:tr>
      <w:tr w:rsidR="0093465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Pr="006B4D43" w:rsidRDefault="00934657" w:rsidP="001D440A">
            <w:pPr>
              <w:rPr>
                <w:bCs/>
              </w:rPr>
            </w:pPr>
            <w:r>
              <w:rPr>
                <w:bCs/>
              </w:rPr>
              <w:t>Уплата налогов ,сборов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657" w:rsidRDefault="00934657" w:rsidP="00A4365B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17 235,0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</w:tr>
      <w:tr w:rsidR="0093465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Default="000741A8" w:rsidP="001D440A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657" w:rsidRDefault="000741A8" w:rsidP="00A4365B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17 235,0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A2936" w:rsidRDefault="00A4365B" w:rsidP="001D440A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 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5 165 100,0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5 165 100,00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6339EB">
            <w:pPr>
              <w:jc w:val="right"/>
              <w:rPr>
                <w:i/>
              </w:rPr>
            </w:pPr>
            <w:r w:rsidRPr="00982898">
              <w:rPr>
                <w:i/>
              </w:rPr>
              <w:t xml:space="preserve">5 </w:t>
            </w:r>
            <w:r w:rsidR="006339EB">
              <w:rPr>
                <w:i/>
              </w:rPr>
              <w:t>165</w:t>
            </w:r>
            <w:r w:rsidRPr="00982898">
              <w:rPr>
                <w:i/>
              </w:rPr>
              <w:t xml:space="preserve"> 100,00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3 969 600,0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3 969 600,0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3 969 600,0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1 784 900,0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1 784 900,00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CE54CF">
            <w:pPr>
              <w:jc w:val="right"/>
              <w:rPr>
                <w:i/>
              </w:rPr>
            </w:pPr>
            <w:r w:rsidRPr="00982898">
              <w:rPr>
                <w:i/>
              </w:rPr>
              <w:t xml:space="preserve">1 </w:t>
            </w:r>
            <w:r w:rsidR="00CE54CF">
              <w:rPr>
                <w:i/>
              </w:rPr>
              <w:t>78</w:t>
            </w:r>
            <w:r w:rsidRPr="00982898">
              <w:rPr>
                <w:i/>
              </w:rPr>
              <w:t>4 900,00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bCs/>
              </w:rPr>
            </w:pPr>
            <w:r w:rsidRPr="00982898">
              <w:rPr>
                <w:bCs/>
              </w:rPr>
              <w:t>Закупка товаров ,работ,услуг в сфере информационно-коммуникационных технологий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242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 w:rsidRPr="003B0E14">
              <w:t xml:space="preserve">Уплата </w:t>
            </w:r>
            <w:r>
              <w:t xml:space="preserve">прочих </w:t>
            </w:r>
            <w:r w:rsidRPr="003B0E14">
              <w:t>налогов,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852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16DFF" w:rsidRDefault="00A4365B" w:rsidP="001D440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 ,налоговых и таможенных органов финансового(финансово-бюджетного)надзора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A4365B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A4365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</w:t>
            </w:r>
            <w:r w:rsidRPr="00616DFF">
              <w:rPr>
                <w:b/>
                <w:i/>
              </w:rPr>
              <w:t>000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CE54CF" w:rsidRDefault="00A4365B" w:rsidP="001D440A">
            <w:pPr>
              <w:jc w:val="right"/>
              <w:rPr>
                <w:b/>
                <w:i/>
              </w:rPr>
            </w:pPr>
            <w:r w:rsidRPr="00CE54CF">
              <w:rPr>
                <w:b/>
                <w:i/>
              </w:rPr>
              <w:t>425 000,0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CE54CF" w:rsidRDefault="00A4365B" w:rsidP="001D440A">
            <w:pPr>
              <w:jc w:val="right"/>
              <w:rPr>
                <w:b/>
                <w:i/>
              </w:rPr>
            </w:pPr>
            <w:r w:rsidRPr="00CE54CF">
              <w:rPr>
                <w:b/>
                <w:i/>
              </w:rPr>
              <w:t>425 000,0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C6BE7" w:rsidRDefault="00A4365B" w:rsidP="001D440A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A4365B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425 000,0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lastRenderedPageBreak/>
              <w:t> </w:t>
            </w:r>
            <w:r w:rsidRPr="00982898">
              <w:rPr>
                <w:i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315FC9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870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982898" w:rsidRDefault="00315FC9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982898" w:rsidRDefault="00315FC9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982898" w:rsidRDefault="00315FC9" w:rsidP="001D440A">
            <w:pPr>
              <w:rPr>
                <w:b/>
                <w:bCs/>
                <w:i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982898" w:rsidRDefault="00315FC9" w:rsidP="001D440A">
            <w:r w:rsidRPr="00982898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 w:rsidRPr="00982898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 w:rsidRPr="00982898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C92323" w:rsidRDefault="00315FC9" w:rsidP="001D440A">
            <w:pPr>
              <w:rPr>
                <w:i/>
              </w:rPr>
            </w:pPr>
            <w:r w:rsidRPr="00C92323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C92323" w:rsidRDefault="00315FC9" w:rsidP="001D440A">
            <w:pPr>
              <w:rPr>
                <w:i/>
              </w:rPr>
            </w:pPr>
            <w:r w:rsidRPr="00C92323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>
              <w:rPr>
                <w:i/>
              </w:rPr>
              <w:t>718 053,83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483DDE" w:rsidRDefault="00315FC9" w:rsidP="00315FC9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718 053,83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763 000,0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763 000,0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6B4D43" w:rsidRDefault="00315FC9" w:rsidP="001D440A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44 946,17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Уплата прочих налогов и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2 365,00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A115EE">
            <w:pPr>
              <w:jc w:val="right"/>
            </w:pPr>
            <w:r>
              <w:t>42 </w:t>
            </w:r>
            <w:r w:rsidR="00A115EE">
              <w:t>581</w:t>
            </w:r>
            <w:r>
              <w:t>,17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2F640D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Другие вопросы в области национальной безопасности и правоохранительной деятельности</w:t>
            </w:r>
          </w:p>
          <w:p w:rsidR="00315FC9" w:rsidRPr="002F640D" w:rsidRDefault="00315FC9" w:rsidP="001D440A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315FC9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483DDE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C81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</w:t>
            </w:r>
            <w:r w:rsidR="00C81949">
              <w:rPr>
                <w:b/>
                <w:bCs/>
              </w:rPr>
              <w:t>3</w:t>
            </w:r>
            <w:r>
              <w:rPr>
                <w:b/>
                <w:bCs/>
              </w:rPr>
              <w:t>29 300,0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13 916 900,0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14 770 600,0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435535" w:rsidRDefault="00315FC9" w:rsidP="001D440A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 Дорожное хозяйство(дорожные фонды)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300</w:t>
            </w:r>
            <w:r w:rsidRPr="003B0E14">
              <w:t>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DE0F5F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DE0F5F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097694" w:rsidRDefault="00315FC9" w:rsidP="001D440A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7196" w:rsidRDefault="00315FC9" w:rsidP="001D44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 xml:space="preserve"> </w:t>
            </w:r>
          </w:p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097694" w:rsidRDefault="00315FC9" w:rsidP="001D440A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lastRenderedPageBreak/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>
              <w:t>Непрограммное направление расходов(непрограммные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13 916 000,0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14 770 600,0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>
              <w:t>Софинансирование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t>11 716 900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t>12 570 600</w:t>
            </w:r>
            <w:r w:rsidR="00315FC9">
              <w:t>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 w:rsidRPr="00C025E1">
              <w:t>11</w:t>
            </w:r>
            <w:r>
              <w:rPr>
                <w:lang w:val="en-US"/>
              </w:rPr>
              <w:t> </w:t>
            </w:r>
            <w:r w:rsidRPr="00C025E1">
              <w:t>716</w:t>
            </w:r>
            <w:r>
              <w:rPr>
                <w:lang w:val="en-US"/>
              </w:rPr>
              <w:t> </w:t>
            </w:r>
            <w:r>
              <w:t>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12 570 600</w:t>
            </w:r>
            <w:r w:rsidR="00315FC9">
              <w:t>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11 716 900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12 570</w:t>
            </w:r>
            <w:r w:rsidR="00315FC9">
              <w:t>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>
              <w:t>Содержание и ремонт ,капитальный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F22DDF" w:rsidRDefault="00C81949" w:rsidP="00520D22">
            <w:pPr>
              <w:rPr>
                <w:b/>
                <w:i/>
              </w:rPr>
            </w:pPr>
            <w:r w:rsidRPr="00F22DDF">
              <w:rPr>
                <w:b/>
                <w:i/>
              </w:rPr>
              <w:t>Другие вопросы в области национальной экономике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  <w:color w:val="000000"/>
              </w:rPr>
            </w:pPr>
            <w:r w:rsidRPr="00F22DDF">
              <w:rPr>
                <w:b/>
                <w:i/>
                <w:color w:val="00000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F22DDF" w:rsidRDefault="00C81949" w:rsidP="00520D22">
            <w:r>
              <w:t xml:space="preserve">Непрограммное направление расходов (непрограммные мероприятия)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Default="00C81949" w:rsidP="00520D22">
            <w:r>
              <w:t>Финансирование расходов по внесению изменений в генеральные планы и (или) правила землепользования и застройки сельских поселен6ий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Default="00C81949" w:rsidP="00520D22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3B0E14" w:rsidRDefault="00C81949" w:rsidP="00520D22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520D22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FC9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>ЖИЛИЩНО-КОММУНАЛЬНОЕ ХОЗЯЙСТВО</w:t>
            </w:r>
          </w:p>
          <w:p w:rsidR="00315FC9" w:rsidRPr="003B0E14" w:rsidRDefault="00315FC9" w:rsidP="001D440A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68DB" w:rsidRDefault="00003415" w:rsidP="00A624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113295">
              <w:rPr>
                <w:b/>
                <w:bCs/>
              </w:rPr>
              <w:t>4</w:t>
            </w:r>
            <w:r w:rsidR="00A62469">
              <w:rPr>
                <w:b/>
                <w:bCs/>
              </w:rPr>
              <w:t>26</w:t>
            </w:r>
            <w:r>
              <w:rPr>
                <w:b/>
                <w:bCs/>
              </w:rPr>
              <w:t> </w:t>
            </w:r>
            <w:r w:rsidR="00A62469">
              <w:rPr>
                <w:b/>
                <w:bCs/>
              </w:rPr>
              <w:t>1</w:t>
            </w:r>
            <w:r>
              <w:rPr>
                <w:b/>
                <w:bCs/>
              </w:rPr>
              <w:t>93,35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27 035 600,0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28 139 900,0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82354" w:rsidRDefault="00315FC9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034943" w:rsidP="00AB3400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AB3400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 </w:t>
            </w:r>
            <w:r w:rsidR="00AB3400">
              <w:rPr>
                <w:b/>
                <w:bCs/>
                <w:i/>
              </w:rPr>
              <w:t>0</w:t>
            </w:r>
            <w:r>
              <w:rPr>
                <w:b/>
                <w:bCs/>
                <w:i/>
              </w:rPr>
              <w:t>4</w:t>
            </w:r>
            <w:r w:rsidR="00AB3400">
              <w:rPr>
                <w:b/>
                <w:bCs/>
                <w:i/>
              </w:rPr>
              <w:t>8</w:t>
            </w:r>
            <w:r>
              <w:rPr>
                <w:b/>
                <w:bCs/>
                <w:i/>
              </w:rPr>
              <w:t xml:space="preserve"> </w:t>
            </w:r>
            <w:r w:rsidR="00AB3400">
              <w:rPr>
                <w:b/>
                <w:bCs/>
                <w:i/>
              </w:rPr>
              <w:t>4</w:t>
            </w:r>
            <w:r>
              <w:rPr>
                <w:b/>
                <w:bCs/>
                <w:i/>
              </w:rPr>
              <w:t>40</w:t>
            </w:r>
            <w:r w:rsidR="004368DB">
              <w:rPr>
                <w:b/>
                <w:bCs/>
                <w:i/>
              </w:rPr>
              <w:t>,65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F1564B" w:rsidRDefault="00315FC9" w:rsidP="001D440A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>
              <w:rPr>
                <w:bCs/>
              </w:rPr>
              <w:t xml:space="preserve"> </w:t>
            </w:r>
            <w:r w:rsidRPr="00F1564B">
              <w:rPr>
                <w:bCs/>
              </w:rPr>
              <w:t>жилищного фонда»</w:t>
            </w:r>
            <w:r>
              <w:rPr>
                <w:bCs/>
              </w:rPr>
              <w:t>на 2013-2017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2700000000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4368DB" w:rsidP="00AB3400">
            <w:pPr>
              <w:jc w:val="right"/>
            </w:pPr>
            <w:r>
              <w:t>31 </w:t>
            </w:r>
            <w:r w:rsidR="00AB3400">
              <w:t>889</w:t>
            </w:r>
            <w:r>
              <w:t> </w:t>
            </w:r>
            <w:r w:rsidR="00AB3400">
              <w:t>3</w:t>
            </w:r>
            <w:r w:rsidR="00003415">
              <w:t>90</w:t>
            </w:r>
            <w:r>
              <w:t>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</w:tr>
      <w:tr w:rsidR="00C025E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E1" w:rsidRPr="00F1564B" w:rsidRDefault="00C025E1" w:rsidP="001D440A">
            <w:pPr>
              <w:rPr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>граждан из аварийного жилищного фонда за счет средств</w:t>
            </w:r>
            <w:r>
              <w:rPr>
                <w:bCs/>
              </w:rPr>
              <w:t>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E1" w:rsidRPr="00483DDE" w:rsidRDefault="00C025E1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</w:tr>
      <w:tr w:rsidR="00C025E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E1" w:rsidRDefault="00C025E1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E1" w:rsidRDefault="00C025E1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 в объекты капитального строительства государственной(муниципальной)собственности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AB3400">
            <w:pPr>
              <w:jc w:val="right"/>
            </w:pPr>
            <w:r>
              <w:t>1</w:t>
            </w:r>
            <w:r w:rsidR="001D440A">
              <w:t>9</w:t>
            </w:r>
            <w:r>
              <w:t> </w:t>
            </w:r>
            <w:r w:rsidR="00AB3400">
              <w:t>646</w:t>
            </w:r>
            <w:r>
              <w:t xml:space="preserve"> </w:t>
            </w:r>
            <w:r w:rsidR="00AB3400">
              <w:t>4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AB3400">
            <w:pPr>
              <w:jc w:val="right"/>
            </w:pPr>
            <w:r>
              <w:t>19 </w:t>
            </w:r>
            <w:r w:rsidR="00AB3400">
              <w:t>646</w:t>
            </w:r>
            <w:r>
              <w:t xml:space="preserve"> </w:t>
            </w:r>
            <w:r w:rsidR="00AB3400">
              <w:t>4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ind w:left="360"/>
            </w:pPr>
            <w:r>
              <w:t>Бюджетные инвистиции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AB3400">
            <w:pPr>
              <w:jc w:val="right"/>
            </w:pPr>
            <w:r>
              <w:t>19 </w:t>
            </w:r>
            <w:r w:rsidR="00AB3400">
              <w:t>646</w:t>
            </w:r>
            <w:r>
              <w:t xml:space="preserve"> </w:t>
            </w:r>
            <w:r w:rsidR="00AB3400">
              <w:t>4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DB2D13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Default="00DB2D13" w:rsidP="003B3218">
            <w:pPr>
              <w:ind w:left="360"/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>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D13" w:rsidRPr="00483DDE" w:rsidRDefault="00DB2D13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E100DC" w:rsidRDefault="00DB2D13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</w:tr>
      <w:tr w:rsidR="00DB2D13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Pr="00F1564B" w:rsidRDefault="00DB2D13" w:rsidP="003B3218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D13" w:rsidRPr="00483DDE" w:rsidRDefault="00DB2D13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Default="00003415" w:rsidP="003B3218">
            <w:pPr>
              <w:ind w:left="360"/>
              <w:rPr>
                <w:bCs/>
              </w:rPr>
            </w:pPr>
            <w:r>
              <w:t>Бюджетные инвистиции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ind w:left="360"/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034943" w:rsidP="00034943">
            <w:pPr>
              <w:jc w:val="right"/>
            </w:pPr>
            <w:r>
              <w:t>5 159 050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F1564B" w:rsidRDefault="001D440A" w:rsidP="001D440A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BD41CB" w:rsidP="001D440A">
            <w:pPr>
              <w:jc w:val="right"/>
            </w:pPr>
            <w:r>
              <w:t>5 109 050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F1564B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1D440A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BD41CB" w:rsidP="00BD41CB">
            <w:pPr>
              <w:jc w:val="right"/>
            </w:pPr>
            <w:r>
              <w:t>5 109 050</w:t>
            </w:r>
            <w:r w:rsidR="004368DB">
              <w:t>,</w:t>
            </w:r>
            <w:r>
              <w:t>3</w:t>
            </w:r>
            <w:r w:rsidR="004368DB"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485628" w:rsidRDefault="001D440A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Бюджетные инвестиции на приобретение объектов недвижимого имущества в государственную (муниципальную)собственность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1D440A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15 427,0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>
              <w:rPr>
                <w:bCs/>
              </w:rPr>
              <w:t>е</w:t>
            </w:r>
            <w:r w:rsidRPr="00485628">
              <w:rPr>
                <w:bCs/>
              </w:rPr>
              <w:t>стиции в объекты капитального строительства государственной (муниципальной 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BD41CB" w:rsidP="001D440A">
            <w:pPr>
              <w:jc w:val="right"/>
            </w:pPr>
            <w:r>
              <w:t>5 093 623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</w:t>
            </w:r>
            <w:r w:rsidRPr="003B0E14">
              <w:t>7</w:t>
            </w:r>
            <w:r>
              <w:t>00090140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034943" w:rsidP="001D440A">
            <w:r>
              <w:t xml:space="preserve">   </w:t>
            </w:r>
            <w:r w:rsidR="001D440A"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82354" w:rsidRDefault="001D440A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A700F2" w:rsidRDefault="001D440A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4368DB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323 700</w:t>
            </w:r>
            <w:r w:rsidR="001D440A" w:rsidRPr="00382354">
              <w:rPr>
                <w:b/>
                <w:bCs/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Pr="00382354" w:rsidRDefault="00BA2121" w:rsidP="001D440A">
            <w:pPr>
              <w:rPr>
                <w:b/>
                <w:bCs/>
                <w:i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Pr="00BA2121" w:rsidRDefault="00BA2121" w:rsidP="001D440A">
            <w:r w:rsidRPr="00BA2121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4368DB" w:rsidP="004368DB">
            <w:pPr>
              <w:jc w:val="right"/>
              <w:rPr>
                <w:bCs/>
              </w:rPr>
            </w:pPr>
            <w:r>
              <w:rPr>
                <w:bCs/>
              </w:rPr>
              <w:t>323</w:t>
            </w:r>
            <w:r w:rsidR="00BA2121">
              <w:rPr>
                <w:bCs/>
              </w:rPr>
              <w:t> </w:t>
            </w:r>
            <w:r>
              <w:rPr>
                <w:bCs/>
              </w:rPr>
              <w:t>7</w:t>
            </w:r>
            <w:r w:rsidR="00BA2121"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Default="00BA2121" w:rsidP="001D440A">
            <w:r>
              <w:t>Финансирование социально значимых мероприятий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P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4368DB" w:rsidP="004368DB">
            <w:pPr>
              <w:jc w:val="right"/>
              <w:rPr>
                <w:bCs/>
              </w:rPr>
            </w:pPr>
            <w:r>
              <w:rPr>
                <w:bCs/>
              </w:rPr>
              <w:t>273</w:t>
            </w:r>
            <w:r w:rsidR="00BA2121">
              <w:rPr>
                <w:bCs/>
              </w:rPr>
              <w:t> </w:t>
            </w:r>
            <w:r>
              <w:rPr>
                <w:bCs/>
              </w:rPr>
              <w:t>7</w:t>
            </w:r>
            <w:r w:rsidR="00BA2121"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Default="00BA2121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4368DB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368DB">
              <w:rPr>
                <w:bCs/>
              </w:rPr>
              <w:t>73</w:t>
            </w:r>
            <w:r>
              <w:rPr>
                <w:bCs/>
              </w:rPr>
              <w:t> </w:t>
            </w:r>
            <w:r w:rsidR="004368DB">
              <w:rPr>
                <w:bCs/>
              </w:rPr>
              <w:t>7</w:t>
            </w:r>
            <w:r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Pr="003B0E14" w:rsidRDefault="00BA2121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4368DB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368DB">
              <w:rPr>
                <w:bCs/>
              </w:rPr>
              <w:t>73</w:t>
            </w:r>
            <w:r>
              <w:rPr>
                <w:bCs/>
              </w:rPr>
              <w:t> </w:t>
            </w:r>
            <w:r w:rsidR="004368DB">
              <w:rPr>
                <w:bCs/>
              </w:rPr>
              <w:t>7</w:t>
            </w:r>
            <w:r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4A24FC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FC" w:rsidRPr="006B4D43" w:rsidRDefault="004A24FC" w:rsidP="001D440A">
            <w:pPr>
              <w:rPr>
                <w:bCs/>
              </w:rPr>
            </w:pPr>
            <w:r>
              <w:rPr>
                <w:bCs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FC" w:rsidRDefault="004A24FC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BA2121" w:rsidRDefault="004A24FC" w:rsidP="00BA2121">
            <w:pPr>
              <w:jc w:val="center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Pr="00BA2121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82354" w:rsidRDefault="001D440A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A700F2" w:rsidRDefault="001D440A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034943" w:rsidP="00A62469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19 0</w:t>
            </w:r>
            <w:r w:rsidR="00A62469">
              <w:rPr>
                <w:b/>
                <w:bCs/>
                <w:i/>
              </w:rPr>
              <w:t>54</w:t>
            </w:r>
            <w:r>
              <w:rPr>
                <w:b/>
                <w:bCs/>
                <w:i/>
              </w:rPr>
              <w:t xml:space="preserve"> </w:t>
            </w:r>
            <w:r w:rsidR="00A62469">
              <w:rPr>
                <w:b/>
                <w:bCs/>
                <w:i/>
              </w:rPr>
              <w:t>0</w:t>
            </w:r>
            <w:r>
              <w:rPr>
                <w:b/>
                <w:bCs/>
                <w:i/>
              </w:rPr>
              <w:t>52</w:t>
            </w:r>
            <w:r w:rsidR="004368DB">
              <w:rPr>
                <w:b/>
                <w:bCs/>
                <w:i/>
              </w:rPr>
              <w:t>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4A24FC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FC" w:rsidRPr="003B0E14" w:rsidRDefault="004A24FC" w:rsidP="001D440A">
            <w:pPr>
              <w:rPr>
                <w:b/>
                <w:bCs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FC" w:rsidRPr="00483DDE" w:rsidRDefault="004A24FC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4368DB">
            <w:pPr>
              <w:jc w:val="right"/>
            </w:pPr>
            <w:r>
              <w:t>0</w:t>
            </w:r>
            <w:r w:rsidR="004368DB"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Pr="003B0E14" w:rsidRDefault="000741A8" w:rsidP="001D440A">
            <w:pPr>
              <w:jc w:val="right"/>
            </w:pPr>
            <w:r>
              <w:t>0</w:t>
            </w:r>
            <w:r w:rsidR="004A24FC">
              <w:t>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034943" w:rsidP="00A62469">
            <w:pPr>
              <w:jc w:val="right"/>
            </w:pPr>
            <w:r>
              <w:t>19 0</w:t>
            </w:r>
            <w:r w:rsidR="00A62469">
              <w:t>54</w:t>
            </w:r>
            <w:r>
              <w:t xml:space="preserve"> </w:t>
            </w:r>
            <w:r w:rsidR="00A62469">
              <w:t>0</w:t>
            </w:r>
            <w:r>
              <w:t>52</w:t>
            </w:r>
            <w:r w:rsidR="00821654">
              <w:t>,70</w:t>
            </w:r>
            <w:r w:rsidR="004368DB">
              <w:t xml:space="preserve">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> </w:t>
            </w:r>
          </w:p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5C6533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C81949" w:rsidP="00A62469">
            <w:pPr>
              <w:jc w:val="right"/>
            </w:pPr>
            <w:r>
              <w:t>18 </w:t>
            </w:r>
            <w:r w:rsidR="00A62469">
              <w:t>894</w:t>
            </w:r>
            <w:r w:rsidR="00034943">
              <w:t xml:space="preserve"> </w:t>
            </w:r>
            <w:r w:rsidR="00A62469">
              <w:t>0</w:t>
            </w:r>
            <w:r w:rsidR="00034943">
              <w:t>52</w:t>
            </w:r>
            <w:r w:rsidR="004368DB">
              <w:t>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5C6533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034943" w:rsidP="00A62469">
            <w:pPr>
              <w:jc w:val="right"/>
            </w:pPr>
            <w:r>
              <w:t>18 </w:t>
            </w:r>
            <w:r w:rsidR="00A62469">
              <w:t>894</w:t>
            </w:r>
            <w:r>
              <w:t xml:space="preserve"> </w:t>
            </w:r>
            <w:r w:rsidR="00A62469">
              <w:t>0</w:t>
            </w:r>
            <w:r>
              <w:t>52</w:t>
            </w:r>
            <w:r w:rsidR="004368DB">
              <w:t>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4368D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DB" w:rsidRPr="006B4D43" w:rsidRDefault="004368DB" w:rsidP="001D440A">
            <w:pPr>
              <w:rPr>
                <w:bCs/>
              </w:rPr>
            </w:pPr>
            <w:r>
              <w:rPr>
                <w:bCs/>
              </w:rPr>
              <w:t>Уплата налогов и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8DB" w:rsidRDefault="004368DB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4A24FC">
            <w:pPr>
              <w:jc w:val="right"/>
            </w:pPr>
            <w:r>
              <w:t>160 000,0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</w:tr>
      <w:tr w:rsidR="004368D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DB" w:rsidRDefault="00821654" w:rsidP="001D440A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8DB" w:rsidRDefault="00821654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821654" w:rsidP="004A24FC">
            <w:pPr>
              <w:jc w:val="right"/>
            </w:pPr>
            <w:r>
              <w:t>160 000,0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Pr="00A700F2" w:rsidRDefault="000741A8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Pr="00A700F2" w:rsidRDefault="000741A8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7700070030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77000</w:t>
            </w:r>
            <w:r>
              <w:t>7</w:t>
            </w:r>
            <w:r w:rsidRPr="003B0E14">
              <w:t>00</w:t>
            </w:r>
            <w:r>
              <w:t>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</w:t>
            </w:r>
            <w:r w:rsidRPr="003B0E14">
              <w:t>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Муниципальная программа «Обеспечение жильем молодых семей в МО Саракташский поссовет Саракташского района Оренбургской области на 2016 год»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Default="000741A8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3300000000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113295" w:rsidP="00113295">
            <w:pPr>
              <w:jc w:val="right"/>
            </w:pPr>
            <w:r>
              <w:t>8 043</w:t>
            </w:r>
            <w:r w:rsidR="000741A8">
              <w:t xml:space="preserve"> </w:t>
            </w:r>
            <w:r>
              <w:t>3</w:t>
            </w:r>
            <w:r w:rsidR="000741A8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3300300000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 xml:space="preserve">Финансирование расходов по предоставлению социальных выплат молодым семьям на </w:t>
            </w:r>
            <w:r>
              <w:lastRenderedPageBreak/>
              <w:t xml:space="preserve">строительство (приобретение)жилья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04318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lastRenderedPageBreak/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04318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113295" w:rsidP="00113295">
            <w:pPr>
              <w:jc w:val="right"/>
            </w:pPr>
            <w:r>
              <w:t>7 158 80</w:t>
            </w:r>
            <w:r w:rsidR="000741A8">
              <w:t>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884 500,0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884 500,0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34943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  <w:r w:rsidR="000741A8"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34943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  <w:r w:rsidR="000741A8"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DB2D13" w:rsidRDefault="00003415" w:rsidP="003B3218">
            <w:pPr>
              <w:rPr>
                <w:bCs/>
              </w:rPr>
            </w:pPr>
            <w:r>
              <w:rPr>
                <w:bCs/>
              </w:rPr>
              <w:t>Обеспечение реализации проекта развития сельского поселения , основанного на инициативе граждан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400000</w:t>
            </w:r>
            <w:r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9F12EC" w:rsidRDefault="00003415" w:rsidP="003B3218">
            <w:pPr>
              <w:rPr>
                <w:bCs/>
              </w:rPr>
            </w:pPr>
            <w:r>
              <w:rPr>
                <w:bCs/>
              </w:rPr>
              <w:t>Расходы на реализацию проекта развития сельских поселений ,основанных на местных иницивтивах.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Default="00003415" w:rsidP="003B3218">
            <w:pPr>
              <w:rPr>
                <w:bCs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3B0E14" w:rsidRDefault="00003415" w:rsidP="003B3218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003415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741A8" w:rsidRPr="003B0E14" w:rsidRDefault="000741A8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A62469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AB3400">
              <w:rPr>
                <w:b/>
              </w:rPr>
              <w:t>9</w:t>
            </w:r>
            <w:r>
              <w:rPr>
                <w:b/>
              </w:rPr>
              <w:t> </w:t>
            </w:r>
            <w:r w:rsidR="00AB3400">
              <w:rPr>
                <w:b/>
              </w:rPr>
              <w:t>1</w:t>
            </w:r>
            <w:r w:rsidR="00A62469">
              <w:rPr>
                <w:b/>
              </w:rPr>
              <w:t>65</w:t>
            </w:r>
            <w:r>
              <w:rPr>
                <w:b/>
              </w:rPr>
              <w:t> </w:t>
            </w:r>
            <w:r w:rsidR="00A62469">
              <w:rPr>
                <w:b/>
              </w:rPr>
              <w:t>3</w:t>
            </w:r>
            <w:r>
              <w:rPr>
                <w:b/>
              </w:rPr>
              <w:t>54,35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34943" w:rsidP="00034943">
            <w:pPr>
              <w:jc w:val="right"/>
              <w:rPr>
                <w:b/>
              </w:rPr>
            </w:pPr>
            <w:r>
              <w:rPr>
                <w:b/>
              </w:rPr>
              <w:t>78</w:t>
            </w:r>
            <w:r w:rsidR="000741A8" w:rsidRPr="00C444CC">
              <w:rPr>
                <w:b/>
              </w:rPr>
              <w:t> </w:t>
            </w:r>
            <w:r>
              <w:rPr>
                <w:b/>
              </w:rPr>
              <w:t>9</w:t>
            </w:r>
            <w:r w:rsidR="00F3433B">
              <w:rPr>
                <w:b/>
              </w:rPr>
              <w:t>0</w:t>
            </w:r>
            <w:r w:rsidR="000741A8">
              <w:rPr>
                <w:b/>
              </w:rPr>
              <w:t>8</w:t>
            </w:r>
            <w:r w:rsidR="000741A8" w:rsidRPr="00C444CC">
              <w:rPr>
                <w:b/>
              </w:rPr>
              <w:t xml:space="preserve"> </w:t>
            </w:r>
            <w:r w:rsidR="000741A8">
              <w:rPr>
                <w:b/>
              </w:rPr>
              <w:t>1</w:t>
            </w:r>
            <w:r w:rsidR="000741A8" w:rsidRPr="00C444CC">
              <w:rPr>
                <w:b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034943">
            <w:pPr>
              <w:jc w:val="right"/>
              <w:rPr>
                <w:b/>
              </w:rPr>
            </w:pPr>
            <w:r w:rsidRPr="00C444CC">
              <w:rPr>
                <w:b/>
              </w:rPr>
              <w:t>8</w:t>
            </w:r>
            <w:r w:rsidR="00034943">
              <w:rPr>
                <w:b/>
              </w:rPr>
              <w:t>0</w:t>
            </w:r>
            <w:r w:rsidRPr="00C444CC">
              <w:rPr>
                <w:b/>
              </w:rPr>
              <w:t> </w:t>
            </w:r>
            <w:r w:rsidR="00034943">
              <w:rPr>
                <w:b/>
              </w:rPr>
              <w:t>8</w:t>
            </w:r>
            <w:r>
              <w:rPr>
                <w:b/>
              </w:rPr>
              <w:t>66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A4365B" w:rsidRDefault="00A4365B" w:rsidP="0047370B"/>
    <w:sectPr w:rsidR="00A4365B" w:rsidSect="00E100DC">
      <w:pgSz w:w="16838" w:h="11906" w:orient="landscape" w:code="9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876" w:rsidRDefault="005B1876">
      <w:r>
        <w:separator/>
      </w:r>
    </w:p>
  </w:endnote>
  <w:endnote w:type="continuationSeparator" w:id="0">
    <w:p w:rsidR="005B1876" w:rsidRDefault="005B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876" w:rsidRDefault="005B1876">
      <w:r>
        <w:separator/>
      </w:r>
    </w:p>
  </w:footnote>
  <w:footnote w:type="continuationSeparator" w:id="0">
    <w:p w:rsidR="005B1876" w:rsidRDefault="005B1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0A" w:rsidRDefault="001D44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40A" w:rsidRDefault="001D44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4943"/>
    <w:rsid w:val="00041843"/>
    <w:rsid w:val="00043A92"/>
    <w:rsid w:val="000457D7"/>
    <w:rsid w:val="000473A3"/>
    <w:rsid w:val="00055065"/>
    <w:rsid w:val="00073D8C"/>
    <w:rsid w:val="000741A8"/>
    <w:rsid w:val="00091EC6"/>
    <w:rsid w:val="00097694"/>
    <w:rsid w:val="000A4200"/>
    <w:rsid w:val="000B35D6"/>
    <w:rsid w:val="000B5712"/>
    <w:rsid w:val="000C65E9"/>
    <w:rsid w:val="000D32F4"/>
    <w:rsid w:val="000E7F54"/>
    <w:rsid w:val="000F13E1"/>
    <w:rsid w:val="00100281"/>
    <w:rsid w:val="00112AE9"/>
    <w:rsid w:val="00113295"/>
    <w:rsid w:val="0012511B"/>
    <w:rsid w:val="001263A1"/>
    <w:rsid w:val="00135424"/>
    <w:rsid w:val="0013665D"/>
    <w:rsid w:val="0014171B"/>
    <w:rsid w:val="00144CC6"/>
    <w:rsid w:val="001467FE"/>
    <w:rsid w:val="00147C2F"/>
    <w:rsid w:val="001548F9"/>
    <w:rsid w:val="00157BE0"/>
    <w:rsid w:val="00163C4F"/>
    <w:rsid w:val="001729E5"/>
    <w:rsid w:val="00185C69"/>
    <w:rsid w:val="0019409B"/>
    <w:rsid w:val="00194413"/>
    <w:rsid w:val="001A557D"/>
    <w:rsid w:val="001B087A"/>
    <w:rsid w:val="001B3E82"/>
    <w:rsid w:val="001B5667"/>
    <w:rsid w:val="001C4304"/>
    <w:rsid w:val="001D440A"/>
    <w:rsid w:val="001D4442"/>
    <w:rsid w:val="001D57C0"/>
    <w:rsid w:val="001E06AE"/>
    <w:rsid w:val="001E3FCF"/>
    <w:rsid w:val="001F1708"/>
    <w:rsid w:val="001F4F7F"/>
    <w:rsid w:val="0020652F"/>
    <w:rsid w:val="002111B6"/>
    <w:rsid w:val="00222761"/>
    <w:rsid w:val="0023154D"/>
    <w:rsid w:val="0023258C"/>
    <w:rsid w:val="0024415C"/>
    <w:rsid w:val="00244BB9"/>
    <w:rsid w:val="00244FAA"/>
    <w:rsid w:val="00250397"/>
    <w:rsid w:val="00254275"/>
    <w:rsid w:val="0025530A"/>
    <w:rsid w:val="0025603C"/>
    <w:rsid w:val="0026580C"/>
    <w:rsid w:val="002708B6"/>
    <w:rsid w:val="002739D1"/>
    <w:rsid w:val="00274301"/>
    <w:rsid w:val="00280170"/>
    <w:rsid w:val="00285D55"/>
    <w:rsid w:val="0028703C"/>
    <w:rsid w:val="002904FD"/>
    <w:rsid w:val="00293290"/>
    <w:rsid w:val="002A196C"/>
    <w:rsid w:val="002A39FC"/>
    <w:rsid w:val="002B28D3"/>
    <w:rsid w:val="002B4DBD"/>
    <w:rsid w:val="002B7A50"/>
    <w:rsid w:val="002C1B5A"/>
    <w:rsid w:val="002D5FD6"/>
    <w:rsid w:val="002D6899"/>
    <w:rsid w:val="002F32E9"/>
    <w:rsid w:val="002F5321"/>
    <w:rsid w:val="002F640D"/>
    <w:rsid w:val="003035B9"/>
    <w:rsid w:val="00305745"/>
    <w:rsid w:val="003067C7"/>
    <w:rsid w:val="00315D27"/>
    <w:rsid w:val="00315FC9"/>
    <w:rsid w:val="003250C6"/>
    <w:rsid w:val="003325A8"/>
    <w:rsid w:val="00334BE4"/>
    <w:rsid w:val="00343F43"/>
    <w:rsid w:val="0036430F"/>
    <w:rsid w:val="00372899"/>
    <w:rsid w:val="00382354"/>
    <w:rsid w:val="0038474E"/>
    <w:rsid w:val="00390EF9"/>
    <w:rsid w:val="003957C1"/>
    <w:rsid w:val="003A551A"/>
    <w:rsid w:val="003A5C57"/>
    <w:rsid w:val="003B3218"/>
    <w:rsid w:val="003B6124"/>
    <w:rsid w:val="003C5F38"/>
    <w:rsid w:val="003D0203"/>
    <w:rsid w:val="003E01D3"/>
    <w:rsid w:val="003E1E09"/>
    <w:rsid w:val="0040312B"/>
    <w:rsid w:val="00405AE5"/>
    <w:rsid w:val="00417851"/>
    <w:rsid w:val="0042313A"/>
    <w:rsid w:val="004279EC"/>
    <w:rsid w:val="004352FD"/>
    <w:rsid w:val="00435535"/>
    <w:rsid w:val="004368DB"/>
    <w:rsid w:val="00445AEF"/>
    <w:rsid w:val="00447ADD"/>
    <w:rsid w:val="0045091E"/>
    <w:rsid w:val="00462725"/>
    <w:rsid w:val="0047370B"/>
    <w:rsid w:val="00490385"/>
    <w:rsid w:val="0049401C"/>
    <w:rsid w:val="004A24FC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4211"/>
    <w:rsid w:val="00520D22"/>
    <w:rsid w:val="00520F37"/>
    <w:rsid w:val="00524DB4"/>
    <w:rsid w:val="00527E41"/>
    <w:rsid w:val="00530243"/>
    <w:rsid w:val="0053073E"/>
    <w:rsid w:val="00545D4B"/>
    <w:rsid w:val="005553CE"/>
    <w:rsid w:val="00562B17"/>
    <w:rsid w:val="00575BA2"/>
    <w:rsid w:val="00585B2A"/>
    <w:rsid w:val="005A410F"/>
    <w:rsid w:val="005B1876"/>
    <w:rsid w:val="005B588F"/>
    <w:rsid w:val="005C63DA"/>
    <w:rsid w:val="005C6533"/>
    <w:rsid w:val="005D21D7"/>
    <w:rsid w:val="005D323B"/>
    <w:rsid w:val="005E43F0"/>
    <w:rsid w:val="005F353C"/>
    <w:rsid w:val="005F3AE8"/>
    <w:rsid w:val="005F4F7B"/>
    <w:rsid w:val="005F6C32"/>
    <w:rsid w:val="00607D93"/>
    <w:rsid w:val="00611F8B"/>
    <w:rsid w:val="00616DFF"/>
    <w:rsid w:val="00617B87"/>
    <w:rsid w:val="00624B95"/>
    <w:rsid w:val="00625694"/>
    <w:rsid w:val="00626118"/>
    <w:rsid w:val="006339EB"/>
    <w:rsid w:val="00687CA6"/>
    <w:rsid w:val="00694ED8"/>
    <w:rsid w:val="006A2936"/>
    <w:rsid w:val="006A6520"/>
    <w:rsid w:val="006B0F77"/>
    <w:rsid w:val="006B732C"/>
    <w:rsid w:val="006C301D"/>
    <w:rsid w:val="006C545A"/>
    <w:rsid w:val="006D66B1"/>
    <w:rsid w:val="006D6711"/>
    <w:rsid w:val="006D6AA3"/>
    <w:rsid w:val="006F2E48"/>
    <w:rsid w:val="00706E1F"/>
    <w:rsid w:val="00707917"/>
    <w:rsid w:val="007210DF"/>
    <w:rsid w:val="007430A3"/>
    <w:rsid w:val="007732F9"/>
    <w:rsid w:val="00773CC3"/>
    <w:rsid w:val="00774321"/>
    <w:rsid w:val="00790273"/>
    <w:rsid w:val="00792152"/>
    <w:rsid w:val="00793ADE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810E2D"/>
    <w:rsid w:val="008126BB"/>
    <w:rsid w:val="00814F9C"/>
    <w:rsid w:val="00821654"/>
    <w:rsid w:val="00842353"/>
    <w:rsid w:val="00862E4B"/>
    <w:rsid w:val="00874AB7"/>
    <w:rsid w:val="00877605"/>
    <w:rsid w:val="00880D4E"/>
    <w:rsid w:val="008A552D"/>
    <w:rsid w:val="008A691F"/>
    <w:rsid w:val="008C3568"/>
    <w:rsid w:val="008D197A"/>
    <w:rsid w:val="008E28BB"/>
    <w:rsid w:val="008E2A19"/>
    <w:rsid w:val="008E30DC"/>
    <w:rsid w:val="008F23E1"/>
    <w:rsid w:val="00905BC8"/>
    <w:rsid w:val="00933C85"/>
    <w:rsid w:val="00934657"/>
    <w:rsid w:val="00950500"/>
    <w:rsid w:val="009536F4"/>
    <w:rsid w:val="00964866"/>
    <w:rsid w:val="00972061"/>
    <w:rsid w:val="0098642F"/>
    <w:rsid w:val="00986945"/>
    <w:rsid w:val="009B07F8"/>
    <w:rsid w:val="009B7832"/>
    <w:rsid w:val="009C3C20"/>
    <w:rsid w:val="009C6852"/>
    <w:rsid w:val="009F12EC"/>
    <w:rsid w:val="009F2322"/>
    <w:rsid w:val="009F3914"/>
    <w:rsid w:val="009F6952"/>
    <w:rsid w:val="00A00266"/>
    <w:rsid w:val="00A01E49"/>
    <w:rsid w:val="00A05405"/>
    <w:rsid w:val="00A115EE"/>
    <w:rsid w:val="00A15EB4"/>
    <w:rsid w:val="00A4365B"/>
    <w:rsid w:val="00A437B8"/>
    <w:rsid w:val="00A52359"/>
    <w:rsid w:val="00A5471B"/>
    <w:rsid w:val="00A62469"/>
    <w:rsid w:val="00A765F3"/>
    <w:rsid w:val="00A804F6"/>
    <w:rsid w:val="00A81F69"/>
    <w:rsid w:val="00A97C46"/>
    <w:rsid w:val="00AB3400"/>
    <w:rsid w:val="00AB4D21"/>
    <w:rsid w:val="00AB64B1"/>
    <w:rsid w:val="00AC00F1"/>
    <w:rsid w:val="00AC3C79"/>
    <w:rsid w:val="00AC448A"/>
    <w:rsid w:val="00AC4DD8"/>
    <w:rsid w:val="00AD0944"/>
    <w:rsid w:val="00AE4DC6"/>
    <w:rsid w:val="00AE6A30"/>
    <w:rsid w:val="00B01712"/>
    <w:rsid w:val="00B043B6"/>
    <w:rsid w:val="00B16699"/>
    <w:rsid w:val="00B23E99"/>
    <w:rsid w:val="00B36424"/>
    <w:rsid w:val="00B458BF"/>
    <w:rsid w:val="00B4733C"/>
    <w:rsid w:val="00B54B8D"/>
    <w:rsid w:val="00B60C61"/>
    <w:rsid w:val="00B626FC"/>
    <w:rsid w:val="00B64A6C"/>
    <w:rsid w:val="00B749EA"/>
    <w:rsid w:val="00B771FF"/>
    <w:rsid w:val="00B82471"/>
    <w:rsid w:val="00B8473E"/>
    <w:rsid w:val="00BA2121"/>
    <w:rsid w:val="00BA31C8"/>
    <w:rsid w:val="00BB5DC7"/>
    <w:rsid w:val="00BC2538"/>
    <w:rsid w:val="00BC51EC"/>
    <w:rsid w:val="00BD0215"/>
    <w:rsid w:val="00BD41CB"/>
    <w:rsid w:val="00BE6A03"/>
    <w:rsid w:val="00BF4E1D"/>
    <w:rsid w:val="00C00BC7"/>
    <w:rsid w:val="00C025E1"/>
    <w:rsid w:val="00C123E9"/>
    <w:rsid w:val="00C14E6C"/>
    <w:rsid w:val="00C25343"/>
    <w:rsid w:val="00C260A4"/>
    <w:rsid w:val="00C269AE"/>
    <w:rsid w:val="00C26E4D"/>
    <w:rsid w:val="00C33D97"/>
    <w:rsid w:val="00C34A29"/>
    <w:rsid w:val="00C36A33"/>
    <w:rsid w:val="00C4273E"/>
    <w:rsid w:val="00C442E8"/>
    <w:rsid w:val="00C444CC"/>
    <w:rsid w:val="00C46B95"/>
    <w:rsid w:val="00C53939"/>
    <w:rsid w:val="00C56BA4"/>
    <w:rsid w:val="00C57467"/>
    <w:rsid w:val="00C6717D"/>
    <w:rsid w:val="00C80B03"/>
    <w:rsid w:val="00C81949"/>
    <w:rsid w:val="00C8354C"/>
    <w:rsid w:val="00C86FFE"/>
    <w:rsid w:val="00C93126"/>
    <w:rsid w:val="00CA3289"/>
    <w:rsid w:val="00CB3677"/>
    <w:rsid w:val="00CC6125"/>
    <w:rsid w:val="00CD2819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742D"/>
    <w:rsid w:val="00D2552E"/>
    <w:rsid w:val="00D32612"/>
    <w:rsid w:val="00D50CE4"/>
    <w:rsid w:val="00D5547E"/>
    <w:rsid w:val="00D56559"/>
    <w:rsid w:val="00D61C79"/>
    <w:rsid w:val="00D65724"/>
    <w:rsid w:val="00D678A1"/>
    <w:rsid w:val="00D75EA3"/>
    <w:rsid w:val="00DA40CD"/>
    <w:rsid w:val="00DB0A0C"/>
    <w:rsid w:val="00DB20A5"/>
    <w:rsid w:val="00DB2D13"/>
    <w:rsid w:val="00DB717E"/>
    <w:rsid w:val="00DC5C9B"/>
    <w:rsid w:val="00DC7939"/>
    <w:rsid w:val="00DD311D"/>
    <w:rsid w:val="00DE2201"/>
    <w:rsid w:val="00DF413D"/>
    <w:rsid w:val="00DF6819"/>
    <w:rsid w:val="00DF7459"/>
    <w:rsid w:val="00E100DC"/>
    <w:rsid w:val="00E157D5"/>
    <w:rsid w:val="00E15BCA"/>
    <w:rsid w:val="00E269DF"/>
    <w:rsid w:val="00E463D5"/>
    <w:rsid w:val="00E5700A"/>
    <w:rsid w:val="00E6102C"/>
    <w:rsid w:val="00E61BF4"/>
    <w:rsid w:val="00E62422"/>
    <w:rsid w:val="00E66320"/>
    <w:rsid w:val="00E71E6A"/>
    <w:rsid w:val="00E740E0"/>
    <w:rsid w:val="00E74E94"/>
    <w:rsid w:val="00E75577"/>
    <w:rsid w:val="00E8196F"/>
    <w:rsid w:val="00E87CA9"/>
    <w:rsid w:val="00EA0B49"/>
    <w:rsid w:val="00EA691B"/>
    <w:rsid w:val="00EB5532"/>
    <w:rsid w:val="00EC00BA"/>
    <w:rsid w:val="00EC1B79"/>
    <w:rsid w:val="00EC6EC4"/>
    <w:rsid w:val="00ED116C"/>
    <w:rsid w:val="00EF1506"/>
    <w:rsid w:val="00EF151A"/>
    <w:rsid w:val="00EF5A71"/>
    <w:rsid w:val="00F02223"/>
    <w:rsid w:val="00F043FC"/>
    <w:rsid w:val="00F206F2"/>
    <w:rsid w:val="00F22DDF"/>
    <w:rsid w:val="00F26471"/>
    <w:rsid w:val="00F27C49"/>
    <w:rsid w:val="00F3433B"/>
    <w:rsid w:val="00F41A45"/>
    <w:rsid w:val="00F45E43"/>
    <w:rsid w:val="00F57A77"/>
    <w:rsid w:val="00F77FE7"/>
    <w:rsid w:val="00F84389"/>
    <w:rsid w:val="00F91D5B"/>
    <w:rsid w:val="00F922DC"/>
    <w:rsid w:val="00FA2896"/>
    <w:rsid w:val="00FB60DD"/>
    <w:rsid w:val="00FB6D5A"/>
    <w:rsid w:val="00FC4342"/>
    <w:rsid w:val="00FD2134"/>
    <w:rsid w:val="00FD56E2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B52C7-9581-4067-93B8-389A0AF4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4153A-9FC4-4219-B27A-FE9B00A6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6760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2017-07-04T04:48:00Z</cp:lastPrinted>
  <dcterms:created xsi:type="dcterms:W3CDTF">2017-07-12T02:21:00Z</dcterms:created>
  <dcterms:modified xsi:type="dcterms:W3CDTF">2017-07-12T02:21:00Z</dcterms:modified>
</cp:coreProperties>
</file>