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31" w:rsidRDefault="00C04A31" w:rsidP="00D71686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№1</w:t>
      </w:r>
    </w:p>
    <w:p w:rsidR="00C04A31" w:rsidRDefault="00C04A31" w:rsidP="00D71686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D71686" w:rsidRDefault="00D71686" w:rsidP="00D71686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71686" w:rsidRDefault="00D71686" w:rsidP="00D71686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Саракташский поссовет</w:t>
      </w:r>
    </w:p>
    <w:p w:rsidR="00FC3B19" w:rsidRDefault="00C04A31" w:rsidP="00142DB7">
      <w:pPr>
        <w:tabs>
          <w:tab w:val="left" w:pos="567"/>
          <w:tab w:val="left" w:pos="3402"/>
        </w:tabs>
        <w:spacing w:after="0" w:line="240" w:lineRule="auto"/>
        <w:ind w:left="5664"/>
        <w:jc w:val="right"/>
      </w:pPr>
      <w:r>
        <w:rPr>
          <w:rFonts w:ascii="Times New Roman" w:hAnsi="Times New Roman"/>
          <w:sz w:val="28"/>
          <w:szCs w:val="28"/>
        </w:rPr>
        <w:t xml:space="preserve">от </w:t>
      </w:r>
      <w:r w:rsidR="00D71686">
        <w:rPr>
          <w:rFonts w:ascii="Times New Roman" w:hAnsi="Times New Roman"/>
          <w:sz w:val="28"/>
          <w:szCs w:val="28"/>
        </w:rPr>
        <w:t>28.02.</w:t>
      </w:r>
      <w:r>
        <w:rPr>
          <w:rFonts w:ascii="Times New Roman" w:hAnsi="Times New Roman"/>
          <w:sz w:val="28"/>
          <w:szCs w:val="28"/>
        </w:rPr>
        <w:t>.201</w:t>
      </w:r>
      <w:r w:rsidR="00D71686">
        <w:rPr>
          <w:rFonts w:ascii="Times New Roman" w:hAnsi="Times New Roman"/>
          <w:sz w:val="28"/>
          <w:szCs w:val="28"/>
        </w:rPr>
        <w:t>8г.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142DB7">
        <w:rPr>
          <w:rFonts w:ascii="Times New Roman" w:hAnsi="Times New Roman"/>
          <w:sz w:val="28"/>
          <w:szCs w:val="28"/>
        </w:rPr>
        <w:t xml:space="preserve"> 191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18"/>
          <w:szCs w:val="18"/>
        </w:rPr>
      </w:pPr>
      <w:r w:rsidRPr="00EE0EB6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поссовет (далее - Положение)</w:t>
      </w:r>
    </w:p>
    <w:p w:rsidR="00EE0EB6" w:rsidRPr="00EE0EB6" w:rsidRDefault="00EE0EB6" w:rsidP="00EE0EB6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4C4C4C"/>
          <w:sz w:val="28"/>
          <w:szCs w:val="28"/>
        </w:rPr>
        <w:t>1. Общие положения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t>1.1. Настоящее Положение устанавливает порядок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поссовет (далее - плата за наем).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1.2. Экономическое содержание платы за наем состоит в компенсации инвестиционных затрат собственника на строительство и реконструкцию жилищного фонда, используемого для предоставления гражданам по договору найма.</w:t>
      </w:r>
    </w:p>
    <w:p w:rsidR="00EE0EB6" w:rsidRPr="00EE0EB6" w:rsidRDefault="00EE0EB6" w:rsidP="00EE0EB6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4C4C4C"/>
          <w:sz w:val="28"/>
          <w:szCs w:val="28"/>
        </w:rPr>
        <w:t>2. Порядок расчета размера платы за наем жилого помещения</w:t>
      </w:r>
    </w:p>
    <w:p w:rsidR="00D71686" w:rsidRDefault="00EE0EB6" w:rsidP="00EE0E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t>2.1.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формуле: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Пнj = Нб x Кj x Кс x Пj, где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Пнj 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Нб - базовый размер платы за наем жилого помещения;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Кj - коэффициент, характеризующий качество и благоустройство жилого помещения, месторасположение дома;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Кс - коэффициент соответствия платы;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lastRenderedPageBreak/>
        <w:t>Пj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(в отдельных комнатах в общежитиях исходя из площади этих комнат) (кв. м).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2.2. Базовый размер платы за наем жилого помещения определяется по формуле: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Нб = СРс x 0,001,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где: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Нб - базовый размер платы за наем жилого помещения, руб.;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СРс - средняя цена 1 квадратного метра общей площади квартир на вторичном рынке жилья в Оренбургской области, которая определяется по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(ЕМИСС), составляет 38332 руб.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t>2.3. Значение коэффициента, характеризующего качество и благоустройство жилого помещения, месторасположение дома (Кj), определяется по формуле: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К1 - коэффициент, характеризующий качество жилого помещения;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К2 - коэффициент, характеризующий благоустройство жилого помещения;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  <w:t>К3 - коэффициент, характеризующий месторасположение дома.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3. Коэффициенты, характеризующие качество и благоустройство жилого помещения, месторасположение дома</w:t>
      </w:r>
    </w:p>
    <w:p w:rsidR="00D71686" w:rsidRDefault="00D71686" w:rsidP="00EE0EB6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color w:val="4C4C4C"/>
          <w:sz w:val="28"/>
          <w:szCs w:val="28"/>
        </w:rPr>
      </w:pPr>
    </w:p>
    <w:p w:rsidR="00EE0EB6" w:rsidRPr="00EE0EB6" w:rsidRDefault="00EE0EB6" w:rsidP="00EE0EB6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4C4C4C"/>
          <w:sz w:val="28"/>
          <w:szCs w:val="28"/>
        </w:rPr>
        <w:t>3.1. Коэффициент, характеризующий качество жилого помещения (К1)</w:t>
      </w:r>
    </w:p>
    <w:tbl>
      <w:tblPr>
        <w:tblW w:w="783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131"/>
        <w:gridCol w:w="2004"/>
      </w:tblGrid>
      <w:tr w:rsidR="00EE0EB6" w:rsidRPr="00EE0EB6" w:rsidTr="00EE0EB6">
        <w:trPr>
          <w:tblCellSpacing w:w="0" w:type="dxa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0EB6" w:rsidRPr="00EE0EB6" w:rsidTr="00EE0EB6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N п/п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Строительный материал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Коэффициент (К3)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Кирпичный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1,0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0,9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3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Прочие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0,8</w:t>
            </w:r>
          </w:p>
        </w:tc>
      </w:tr>
    </w:tbl>
    <w:p w:rsidR="00D71686" w:rsidRDefault="00D71686" w:rsidP="00EE0EB6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color w:val="4C4C4C"/>
          <w:sz w:val="28"/>
          <w:szCs w:val="28"/>
        </w:rPr>
      </w:pPr>
    </w:p>
    <w:p w:rsidR="00EE0EB6" w:rsidRPr="00EE0EB6" w:rsidRDefault="00EE0EB6" w:rsidP="00EE0EB6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4C4C4C"/>
          <w:sz w:val="28"/>
          <w:szCs w:val="28"/>
        </w:rPr>
        <w:lastRenderedPageBreak/>
        <w:t>3.2. Коэффициент, характеризующий благоустройство жилого помещения (К2)</w:t>
      </w:r>
    </w:p>
    <w:tbl>
      <w:tblPr>
        <w:tblW w:w="783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131"/>
        <w:gridCol w:w="2004"/>
      </w:tblGrid>
      <w:tr w:rsidR="00EE0EB6" w:rsidRPr="00EE0EB6" w:rsidTr="00EE0EB6">
        <w:trPr>
          <w:tblCellSpacing w:w="0" w:type="dxa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0EB6" w:rsidRPr="00EE0EB6" w:rsidTr="00EE0EB6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N п/п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Коэффициент (К1)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Жилое помещение, имеющее все виды благоустройства &lt;*&gt;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1,0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Жилое помещение, имеющее не все виды благоустройства (отсутствует один вид благоустройства)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0,9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3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Жилое помещение, имеющее не все виды благоустройства (отсутствует два и более видов благоустройства), коммунальные квартиры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0,8</w:t>
            </w:r>
          </w:p>
        </w:tc>
      </w:tr>
    </w:tbl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t>________________</w:t>
      </w:r>
    </w:p>
    <w:p w:rsidR="00D71686" w:rsidRDefault="00EE0EB6" w:rsidP="00D7168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t>&lt;*&gt; Под видами благоустройства понимается: горячее, холодное водоснабжение, водоотведение, электроснабжение, газоснабжение, центральное отопление.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br/>
      </w:r>
    </w:p>
    <w:p w:rsidR="00EE0EB6" w:rsidRPr="00EE0EB6" w:rsidRDefault="00EE0EB6" w:rsidP="00D71686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4C4C4C"/>
          <w:sz w:val="28"/>
          <w:szCs w:val="28"/>
        </w:rPr>
        <w:t>3.3. Коэффициент, характеризующий месторасположение дома (К3)</w:t>
      </w:r>
    </w:p>
    <w:tbl>
      <w:tblPr>
        <w:tblW w:w="748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824"/>
        <w:gridCol w:w="1974"/>
      </w:tblGrid>
      <w:tr w:rsidR="00EE0EB6" w:rsidRPr="00EE0EB6" w:rsidTr="00EE0EB6">
        <w:trPr>
          <w:tblCellSpacing w:w="0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0EB6" w:rsidRPr="00EE0EB6" w:rsidTr="00EE0EB6">
        <w:trPr>
          <w:tblCellSpacing w:w="0" w:type="dxa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N п/п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Месторасположение дома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Коэффициент (К2)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п.Саракташ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1,0</w:t>
            </w:r>
          </w:p>
        </w:tc>
      </w:tr>
    </w:tbl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4. Коэффициент соответствия платы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4.1. Величина коэффициента соответствия платы устанавливается органом местного самоуправления исходя из социально-экономических условий в данном муниципальном образовании, в интервале [0;1]. При этом Кс может быть установлен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="00D71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величину коэффициента соответствия платы в размере: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0 - для нанимателей жилых помещений муниципального жилищного фонда по договорам найма жилого помещения для детей-сирот и детей, оставшихся без попечения родителей.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0 -для нанимателей жилых помещений муниципального жилищного фонда по договорам социального найма и договорам найма жилого помещения, являющихся инвалидами I, II группы, а также семьи, имеющие детей-инвалидов.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0,2- для прочих категорий граждан.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5. Пример расчета за пользованием жилым помещением (платы за наем) по договорам и договорам социального найма жилых помещений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Исходные данные для расчета платы за пользование жилым помещением (плата за наем) по договорам и договорам социального найма жилых помещений с 1 января 2018 года.</w:t>
      </w:r>
    </w:p>
    <w:p w:rsidR="00EE0EB6" w:rsidRPr="00EE0EB6" w:rsidRDefault="00EE0EB6" w:rsidP="00EE0E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Базовая ставка платы за жилое помещение (платы за наем) – </w:t>
      </w:r>
      <w:r w:rsidRPr="00EE0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38,3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 руб. в месяц за 1 кв.м. общей площади. (Нб)</w:t>
      </w:r>
    </w:p>
    <w:p w:rsidR="00EE0EB6" w:rsidRPr="00EE0EB6" w:rsidRDefault="00EE0EB6" w:rsidP="00EE0E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Жилое помещение, для которого определяется плата за пользование жилым помещением – отдельная квартира, площадью </w:t>
      </w:r>
      <w:r w:rsidRPr="00EE0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43,2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 кв.м. (П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j)</w:t>
      </w:r>
    </w:p>
    <w:p w:rsidR="00EE0EB6" w:rsidRPr="00EE0EB6" w:rsidRDefault="00EE0EB6" w:rsidP="00EE0E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 соответствия платы – </w:t>
      </w:r>
      <w:r w:rsidRPr="00EE0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0,2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 (Кс)</w:t>
      </w:r>
    </w:p>
    <w:p w:rsidR="00EE0EB6" w:rsidRPr="00EE0EB6" w:rsidRDefault="00EE0EB6" w:rsidP="00EE0E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качества, благоустройства и местоположения, используемые в примере: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708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2983"/>
        <w:gridCol w:w="2098"/>
      </w:tblGrid>
      <w:tr w:rsidR="00EE0EB6" w:rsidRPr="00EE0EB6" w:rsidTr="00EE0EB6">
        <w:trPr>
          <w:tblCellSpacing w:w="0" w:type="dxa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коэффициента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Жилое помещение, для которого определяется плата за наем</w:t>
            </w:r>
          </w:p>
        </w:tc>
        <w:tc>
          <w:tcPr>
            <w:tcW w:w="2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68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 качества жилого помещения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10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 стен:</w:t>
            </w:r>
          </w:p>
        </w:tc>
        <w:tc>
          <w:tcPr>
            <w:tcW w:w="2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0EB6" w:rsidRPr="00EE0EB6" w:rsidTr="00EE0EB6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EE0EB6" w:rsidRPr="00EE0EB6" w:rsidRDefault="00EE0EB6" w:rsidP="00EE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блочный, крупнопанельный</w:t>
            </w:r>
          </w:p>
        </w:tc>
        <w:tc>
          <w:tcPr>
            <w:tcW w:w="2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68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 благоустройства жилого помещения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К2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Жилые помещения, имеющие все виды благоустройства</w:t>
            </w:r>
          </w:p>
        </w:tc>
        <w:tc>
          <w:tcPr>
            <w:tcW w:w="2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68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 месторасположения</w:t>
            </w:r>
          </w:p>
        </w:tc>
      </w:tr>
      <w:tr w:rsidR="00EE0EB6" w:rsidRPr="00EE0EB6" w:rsidTr="00EE0EB6">
        <w:trPr>
          <w:tblCellSpacing w:w="0" w:type="dxa"/>
        </w:trPr>
        <w:tc>
          <w:tcPr>
            <w:tcW w:w="1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К3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П.Саракташ</w:t>
            </w:r>
          </w:p>
        </w:tc>
        <w:tc>
          <w:tcPr>
            <w:tcW w:w="2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EB6" w:rsidRPr="00EE0EB6" w:rsidRDefault="00EE0EB6" w:rsidP="00EE0E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</w:tbl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коэффициент, характеризующий качество и благоустройство жилого помещения, месторасположение дома;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= </w:t>
      </w:r>
      <w:r w:rsidR="001E3D0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79DE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= </w:t>
      </w:r>
      <w:r w:rsidRPr="00EE0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0,96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за наем 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t>Пнj, определяется по следующей формуле: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lastRenderedPageBreak/>
        <w:t>Пнj = Нб x Кj x Кс x Пj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t>Пнj = 38,3 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  <w:lang w:val="en-US"/>
        </w:rPr>
        <w:t>x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t>0,2 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  <w:lang w:val="en-US"/>
        </w:rPr>
        <w:t>x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t> 0,96 = </w:t>
      </w:r>
      <w:r w:rsidRPr="00EE0EB6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</w:rPr>
        <w:t>7,35 руб. за 1 кв.м.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t>Плата за найм равна 7,35 руб. за 1 кв. м. 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  <w:lang w:val="en-US"/>
        </w:rPr>
        <w:t>x</w:t>
      </w:r>
      <w:r w:rsidRPr="00EE0EB6">
        <w:rPr>
          <w:rFonts w:ascii="Times New Roman" w:eastAsia="Times New Roman" w:hAnsi="Times New Roman" w:cs="Times New Roman"/>
          <w:color w:val="2D2D2D"/>
          <w:sz w:val="28"/>
          <w:szCs w:val="28"/>
        </w:rPr>
        <w:t> 43,2 кв.м. = 317,52 рублей в месяц.</w:t>
      </w:r>
    </w:p>
    <w:p w:rsidR="00EE0EB6" w:rsidRPr="00EE0EB6" w:rsidRDefault="00EE0EB6" w:rsidP="00EE0EB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EB6" w:rsidRPr="00D71686" w:rsidRDefault="00EE0EB6">
      <w:pPr>
        <w:rPr>
          <w:rFonts w:ascii="Times New Roman" w:hAnsi="Times New Roman" w:cs="Times New Roman"/>
          <w:sz w:val="28"/>
          <w:szCs w:val="28"/>
        </w:rPr>
      </w:pPr>
    </w:p>
    <w:sectPr w:rsidR="00EE0EB6" w:rsidRPr="00D71686" w:rsidSect="004B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31"/>
    <w:rsid w:val="00142DB7"/>
    <w:rsid w:val="001E3D0F"/>
    <w:rsid w:val="004B5527"/>
    <w:rsid w:val="00561C96"/>
    <w:rsid w:val="009B3771"/>
    <w:rsid w:val="009E03B9"/>
    <w:rsid w:val="00C04A31"/>
    <w:rsid w:val="00D71686"/>
    <w:rsid w:val="00DC3F05"/>
    <w:rsid w:val="00EE0EB6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82A8F-250C-4E60-8925-5EECB44E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527"/>
  </w:style>
  <w:style w:type="paragraph" w:styleId="2">
    <w:name w:val="heading 2"/>
    <w:basedOn w:val="a"/>
    <w:next w:val="a"/>
    <w:link w:val="20"/>
    <w:semiHidden/>
    <w:unhideWhenUsed/>
    <w:qFormat/>
    <w:rsid w:val="00C04A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04A3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C04A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04A3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C04A31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04A31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qFormat/>
    <w:rsid w:val="00C04A3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C04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04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8">
    <w:name w:val="Hyperlink"/>
    <w:basedOn w:val="a0"/>
    <w:uiPriority w:val="99"/>
    <w:semiHidden/>
    <w:unhideWhenUsed/>
    <w:rsid w:val="00C04A31"/>
    <w:rPr>
      <w:color w:val="0000FF"/>
      <w:u w:val="single"/>
    </w:rPr>
  </w:style>
  <w:style w:type="paragraph" w:customStyle="1" w:styleId="Web">
    <w:name w:val="Обычный (Web)"/>
    <w:basedOn w:val="a"/>
    <w:rsid w:val="00C04A3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0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4A3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C0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7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2018-03-01T05:23:00Z</cp:lastPrinted>
  <dcterms:created xsi:type="dcterms:W3CDTF">2018-03-04T15:42:00Z</dcterms:created>
  <dcterms:modified xsi:type="dcterms:W3CDTF">2018-03-04T15:42:00Z</dcterms:modified>
</cp:coreProperties>
</file>