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C14" w:rsidRPr="003949CB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949CB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0" w:type="auto"/>
        <w:jc w:val="righ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3"/>
      </w:tblGrid>
      <w:tr w:rsidR="00E86C14" w:rsidRPr="003949CB" w:rsidTr="00874EB0">
        <w:trPr>
          <w:jc w:val="right"/>
        </w:trPr>
        <w:tc>
          <w:tcPr>
            <w:tcW w:w="339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49CB" w:rsidRDefault="00185A6F" w:rsidP="00394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9CB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Pr="003949C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 </w:t>
            </w:r>
            <w:r w:rsidR="00C61C81" w:rsidRPr="003949CB">
              <w:rPr>
                <w:rFonts w:ascii="Times New Roman" w:hAnsi="Times New Roman" w:cs="Times New Roman"/>
                <w:sz w:val="28"/>
                <w:szCs w:val="28"/>
              </w:rPr>
              <w:t>постановлению</w:t>
            </w:r>
            <w:r w:rsidRPr="003949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86C14" w:rsidRPr="003949CB" w:rsidRDefault="00185A6F" w:rsidP="00394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9C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C61C81" w:rsidRPr="003949CB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30.01</w:t>
            </w:r>
            <w:r w:rsidR="0079535F" w:rsidRPr="003949CB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.</w:t>
            </w:r>
            <w:r w:rsidR="00C61C81" w:rsidRPr="003949CB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2019</w:t>
            </w:r>
            <w:r w:rsidR="001A4913" w:rsidRPr="003949CB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 xml:space="preserve"> </w:t>
            </w:r>
            <w:r w:rsidRPr="003949CB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r w:rsidR="00C61C81" w:rsidRPr="003949CB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8-п</w:t>
            </w:r>
          </w:p>
        </w:tc>
      </w:tr>
    </w:tbl>
    <w:p w:rsidR="00E86C14" w:rsidRPr="003949CB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 </w:t>
      </w:r>
    </w:p>
    <w:p w:rsidR="00E86C14" w:rsidRPr="003949CB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b/>
          <w:bCs/>
          <w:sz w:val="28"/>
          <w:szCs w:val="28"/>
        </w:rPr>
        <w:t>Учетная политика для целей бухгалтерского учета</w:t>
      </w:r>
    </w:p>
    <w:p w:rsidR="00E86C14" w:rsidRPr="003949CB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 </w:t>
      </w:r>
    </w:p>
    <w:p w:rsidR="00C1160E" w:rsidRPr="003949CB" w:rsidRDefault="00C1160E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 xml:space="preserve">Учетная политика </w:t>
      </w:r>
      <w:r w:rsidR="00A80608" w:rsidRPr="003949CB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Саракташский поссовет Саракташского района Оренбургской области</w:t>
      </w:r>
      <w:r w:rsidRPr="003949CB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EC6781" w:rsidRPr="003949CB">
        <w:rPr>
          <w:rFonts w:ascii="Times New Roman" w:hAnsi="Times New Roman" w:cs="Times New Roman"/>
          <w:sz w:val="28"/>
          <w:szCs w:val="28"/>
        </w:rPr>
        <w:t>у</w:t>
      </w:r>
      <w:r w:rsidRPr="003949CB">
        <w:rPr>
          <w:rFonts w:ascii="Times New Roman" w:hAnsi="Times New Roman" w:cs="Times New Roman"/>
          <w:sz w:val="28"/>
          <w:szCs w:val="28"/>
        </w:rPr>
        <w:t>чрежде</w:t>
      </w:r>
      <w:r w:rsidR="008D0495" w:rsidRPr="003949CB">
        <w:rPr>
          <w:rFonts w:ascii="Times New Roman" w:hAnsi="Times New Roman" w:cs="Times New Roman"/>
          <w:sz w:val="28"/>
          <w:szCs w:val="28"/>
        </w:rPr>
        <w:t>ние) разработана в соответствии</w:t>
      </w:r>
      <w:r w:rsidRPr="003949CB">
        <w:rPr>
          <w:rFonts w:ascii="Times New Roman" w:hAnsi="Times New Roman" w:cs="Times New Roman"/>
          <w:sz w:val="28"/>
          <w:szCs w:val="28"/>
        </w:rPr>
        <w:t>:</w:t>
      </w:r>
    </w:p>
    <w:p w:rsidR="00C1160E" w:rsidRPr="003949CB" w:rsidRDefault="0079535F" w:rsidP="003912B2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 xml:space="preserve">с </w:t>
      </w:r>
      <w:r w:rsidR="00C1160E" w:rsidRPr="003949CB">
        <w:rPr>
          <w:rFonts w:ascii="Times New Roman" w:hAnsi="Times New Roman" w:cs="Times New Roman"/>
          <w:sz w:val="28"/>
          <w:szCs w:val="28"/>
        </w:rPr>
        <w:t>приказом Минфина о</w:t>
      </w:r>
      <w:r w:rsidR="00185A6F" w:rsidRPr="003949CB">
        <w:rPr>
          <w:rFonts w:ascii="Times New Roman" w:hAnsi="Times New Roman" w:cs="Times New Roman"/>
          <w:sz w:val="28"/>
          <w:szCs w:val="28"/>
        </w:rPr>
        <w:t xml:space="preserve">т </w:t>
      </w:r>
      <w:r w:rsidR="00FC63DB" w:rsidRPr="003949CB">
        <w:rPr>
          <w:rFonts w:ascii="Times New Roman" w:hAnsi="Times New Roman" w:cs="Times New Roman"/>
          <w:sz w:val="28"/>
          <w:szCs w:val="28"/>
        </w:rPr>
        <w:t>0</w:t>
      </w:r>
      <w:r w:rsidR="00185A6F" w:rsidRPr="003949CB">
        <w:rPr>
          <w:rFonts w:ascii="Times New Roman" w:hAnsi="Times New Roman" w:cs="Times New Roman"/>
          <w:sz w:val="28"/>
          <w:szCs w:val="28"/>
        </w:rPr>
        <w:t>1</w:t>
      </w:r>
      <w:r w:rsidR="00FC63DB" w:rsidRPr="003949CB">
        <w:rPr>
          <w:rFonts w:ascii="Times New Roman" w:hAnsi="Times New Roman" w:cs="Times New Roman"/>
          <w:sz w:val="28"/>
          <w:szCs w:val="28"/>
        </w:rPr>
        <w:t>.12.</w:t>
      </w:r>
      <w:r w:rsidR="00185A6F" w:rsidRPr="003949CB">
        <w:rPr>
          <w:rFonts w:ascii="Times New Roman" w:hAnsi="Times New Roman" w:cs="Times New Roman"/>
          <w:sz w:val="28"/>
          <w:szCs w:val="28"/>
        </w:rPr>
        <w:t xml:space="preserve">2010 № 157н </w:t>
      </w:r>
      <w:r w:rsidR="00185A6F" w:rsidRPr="003949CB">
        <w:rPr>
          <w:rFonts w:ascii="Times New Roman" w:hAnsi="Times New Roman" w:cs="Times New Roman"/>
          <w:i/>
          <w:iCs/>
          <w:sz w:val="28"/>
          <w:szCs w:val="28"/>
        </w:rPr>
        <w:t>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</w:t>
      </w:r>
      <w:r w:rsidR="00185A6F" w:rsidRPr="003949CB">
        <w:rPr>
          <w:rFonts w:ascii="Times New Roman" w:hAnsi="Times New Roman" w:cs="Times New Roman"/>
          <w:sz w:val="28"/>
          <w:szCs w:val="28"/>
        </w:rPr>
        <w:t xml:space="preserve"> (далее – Инструкции к Единому плану счетов № 157н)</w:t>
      </w:r>
      <w:r w:rsidR="00C1160E" w:rsidRPr="003949CB">
        <w:rPr>
          <w:rFonts w:ascii="Times New Roman" w:hAnsi="Times New Roman" w:cs="Times New Roman"/>
          <w:sz w:val="28"/>
          <w:szCs w:val="28"/>
        </w:rPr>
        <w:t>;</w:t>
      </w:r>
    </w:p>
    <w:p w:rsidR="00C1160E" w:rsidRPr="003949CB" w:rsidRDefault="00C1160E" w:rsidP="003912B2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приказом Минфина о</w:t>
      </w:r>
      <w:r w:rsidR="00185A6F" w:rsidRPr="003949CB">
        <w:rPr>
          <w:rFonts w:ascii="Times New Roman" w:hAnsi="Times New Roman" w:cs="Times New Roman"/>
          <w:sz w:val="28"/>
          <w:szCs w:val="28"/>
        </w:rPr>
        <w:t>т 16</w:t>
      </w:r>
      <w:r w:rsidR="00FC63DB" w:rsidRPr="003949CB">
        <w:rPr>
          <w:rFonts w:ascii="Times New Roman" w:hAnsi="Times New Roman" w:cs="Times New Roman"/>
          <w:sz w:val="28"/>
          <w:szCs w:val="28"/>
        </w:rPr>
        <w:t>.12.2</w:t>
      </w:r>
      <w:r w:rsidR="00185A6F" w:rsidRPr="003949CB">
        <w:rPr>
          <w:rFonts w:ascii="Times New Roman" w:hAnsi="Times New Roman" w:cs="Times New Roman"/>
          <w:sz w:val="28"/>
          <w:szCs w:val="28"/>
        </w:rPr>
        <w:t xml:space="preserve">010 № 174н </w:t>
      </w:r>
      <w:r w:rsidR="00185A6F" w:rsidRPr="003949CB">
        <w:rPr>
          <w:rFonts w:ascii="Times New Roman" w:hAnsi="Times New Roman" w:cs="Times New Roman"/>
          <w:i/>
          <w:iCs/>
          <w:sz w:val="28"/>
          <w:szCs w:val="28"/>
        </w:rPr>
        <w:t>«Об утверждении Плана счетов бухгалтерского учета бюджетных учреждений и Инструкции по его применению»</w:t>
      </w:r>
      <w:r w:rsidR="00185A6F" w:rsidRPr="003949CB">
        <w:rPr>
          <w:rFonts w:ascii="Times New Roman" w:hAnsi="Times New Roman" w:cs="Times New Roman"/>
          <w:sz w:val="28"/>
          <w:szCs w:val="28"/>
        </w:rPr>
        <w:t xml:space="preserve"> (далее – Инструкция № 174н)</w:t>
      </w:r>
      <w:r w:rsidRPr="003949CB">
        <w:rPr>
          <w:rFonts w:ascii="Times New Roman" w:hAnsi="Times New Roman" w:cs="Times New Roman"/>
          <w:sz w:val="28"/>
          <w:szCs w:val="28"/>
        </w:rPr>
        <w:t>;</w:t>
      </w:r>
    </w:p>
    <w:p w:rsidR="00D478F0" w:rsidRPr="003949CB" w:rsidRDefault="00D478F0" w:rsidP="003912B2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  <w:shd w:val="clear" w:color="auto" w:fill="FFFFFF"/>
        </w:rPr>
        <w:t>приказом Минфина от 08.06.2018 № 132н «</w:t>
      </w:r>
      <w:r w:rsidRPr="003949C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 Порядке формирования и применения кодов бюджетной классификации Российской Федерации, их структуре и принципах назначения»</w:t>
      </w:r>
      <w:r w:rsidR="00C74487" w:rsidRPr="003949C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C74487" w:rsidRPr="003949CB">
        <w:rPr>
          <w:rFonts w:ascii="Times New Roman" w:hAnsi="Times New Roman" w:cs="Times New Roman"/>
          <w:sz w:val="28"/>
          <w:szCs w:val="28"/>
          <w:shd w:val="clear" w:color="auto" w:fill="FFFFFF"/>
        </w:rPr>
        <w:t>(далее – приказ № 132н)</w:t>
      </w:r>
      <w:r w:rsidRPr="003949CB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D478F0" w:rsidRPr="003949CB" w:rsidRDefault="00D478F0" w:rsidP="003912B2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приказом Минфина от 29.11.2017 № 209н </w:t>
      </w:r>
      <w:r w:rsidRPr="003949C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«Об утверждении Порядка применения классификации операций сектора государственного управления»</w:t>
      </w:r>
      <w:r w:rsidR="00C74487" w:rsidRPr="003949C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C74487" w:rsidRPr="003949CB">
        <w:rPr>
          <w:rFonts w:ascii="Times New Roman" w:hAnsi="Times New Roman" w:cs="Times New Roman"/>
          <w:sz w:val="28"/>
          <w:szCs w:val="28"/>
          <w:shd w:val="clear" w:color="auto" w:fill="FFFFFF"/>
        </w:rPr>
        <w:t>(далее – приказ № 209н);</w:t>
      </w:r>
    </w:p>
    <w:p w:rsidR="00C1160E" w:rsidRPr="003949CB" w:rsidRDefault="00C1160E" w:rsidP="003912B2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приказом Минфина о</w:t>
      </w:r>
      <w:r w:rsidR="00185A6F" w:rsidRPr="003949CB">
        <w:rPr>
          <w:rFonts w:ascii="Times New Roman" w:hAnsi="Times New Roman" w:cs="Times New Roman"/>
          <w:sz w:val="28"/>
          <w:szCs w:val="28"/>
        </w:rPr>
        <w:t>т 30</w:t>
      </w:r>
      <w:r w:rsidR="00FC63DB" w:rsidRPr="003949CB">
        <w:rPr>
          <w:rFonts w:ascii="Times New Roman" w:hAnsi="Times New Roman" w:cs="Times New Roman"/>
          <w:sz w:val="28"/>
          <w:szCs w:val="28"/>
        </w:rPr>
        <w:t>.03.</w:t>
      </w:r>
      <w:r w:rsidR="00185A6F" w:rsidRPr="003949CB">
        <w:rPr>
          <w:rFonts w:ascii="Times New Roman" w:hAnsi="Times New Roman" w:cs="Times New Roman"/>
          <w:sz w:val="28"/>
          <w:szCs w:val="28"/>
        </w:rPr>
        <w:t xml:space="preserve">2015 № 52н </w:t>
      </w:r>
      <w:r w:rsidR="00185A6F" w:rsidRPr="003949CB">
        <w:rPr>
          <w:rFonts w:ascii="Times New Roman" w:hAnsi="Times New Roman" w:cs="Times New Roman"/>
          <w:i/>
          <w:iCs/>
          <w:sz w:val="28"/>
          <w:szCs w:val="28"/>
        </w:rPr>
        <w:t>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</w:t>
      </w:r>
      <w:r w:rsidR="008D0495" w:rsidRPr="003949CB">
        <w:rPr>
          <w:rFonts w:ascii="Times New Roman" w:hAnsi="Times New Roman" w:cs="Times New Roman"/>
          <w:sz w:val="28"/>
          <w:szCs w:val="28"/>
        </w:rPr>
        <w:t xml:space="preserve"> (далее – приказ № 52н);</w:t>
      </w:r>
    </w:p>
    <w:p w:rsidR="008D0495" w:rsidRPr="003949CB" w:rsidRDefault="008D0495" w:rsidP="003912B2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 xml:space="preserve">федеральными стандартами бухгалтерского учета для организаций государственного сектора, утвержденными </w:t>
      </w:r>
      <w:r w:rsidR="00465766" w:rsidRPr="003949CB">
        <w:rPr>
          <w:rFonts w:ascii="Times New Roman" w:hAnsi="Times New Roman" w:cs="Times New Roman"/>
          <w:sz w:val="28"/>
          <w:szCs w:val="28"/>
        </w:rPr>
        <w:t xml:space="preserve">приказами </w:t>
      </w:r>
      <w:r w:rsidRPr="003949CB">
        <w:rPr>
          <w:rFonts w:ascii="Times New Roman" w:hAnsi="Times New Roman" w:cs="Times New Roman"/>
          <w:sz w:val="28"/>
          <w:szCs w:val="28"/>
        </w:rPr>
        <w:t>Минфин</w:t>
      </w:r>
      <w:r w:rsidR="00465766" w:rsidRPr="003949CB">
        <w:rPr>
          <w:rFonts w:ascii="Times New Roman" w:hAnsi="Times New Roman" w:cs="Times New Roman"/>
          <w:sz w:val="28"/>
          <w:szCs w:val="28"/>
        </w:rPr>
        <w:t>а</w:t>
      </w:r>
      <w:r w:rsidRPr="003949CB">
        <w:rPr>
          <w:rFonts w:ascii="Times New Roman" w:hAnsi="Times New Roman" w:cs="Times New Roman"/>
          <w:sz w:val="28"/>
          <w:szCs w:val="28"/>
        </w:rPr>
        <w:t xml:space="preserve"> </w:t>
      </w:r>
      <w:r w:rsidR="00465766" w:rsidRPr="003949CB">
        <w:rPr>
          <w:rFonts w:ascii="Times New Roman" w:hAnsi="Times New Roman" w:cs="Times New Roman"/>
          <w:sz w:val="28"/>
          <w:szCs w:val="28"/>
        </w:rPr>
        <w:t>от 31</w:t>
      </w:r>
      <w:r w:rsidR="00AC2926" w:rsidRPr="003949CB">
        <w:rPr>
          <w:rFonts w:ascii="Times New Roman" w:hAnsi="Times New Roman" w:cs="Times New Roman"/>
          <w:sz w:val="28"/>
          <w:szCs w:val="28"/>
        </w:rPr>
        <w:t>.12.</w:t>
      </w:r>
      <w:r w:rsidR="00465766" w:rsidRPr="003949CB">
        <w:rPr>
          <w:rFonts w:ascii="Times New Roman" w:hAnsi="Times New Roman" w:cs="Times New Roman"/>
          <w:sz w:val="28"/>
          <w:szCs w:val="28"/>
        </w:rPr>
        <w:t>2016 № 256н, № 257н, № 258н, № 259н, № 260н</w:t>
      </w:r>
      <w:r w:rsidR="0050160B" w:rsidRPr="003949CB">
        <w:rPr>
          <w:rFonts w:ascii="Times New Roman" w:hAnsi="Times New Roman" w:cs="Times New Roman"/>
          <w:sz w:val="28"/>
          <w:szCs w:val="28"/>
        </w:rPr>
        <w:t xml:space="preserve"> </w:t>
      </w:r>
      <w:r w:rsidR="00505F4A" w:rsidRPr="003949CB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6C7CBC" w:rsidRPr="003949CB">
        <w:rPr>
          <w:rFonts w:ascii="Times New Roman" w:hAnsi="Times New Roman" w:cs="Times New Roman"/>
          <w:sz w:val="28"/>
          <w:szCs w:val="28"/>
        </w:rPr>
        <w:t xml:space="preserve">– </w:t>
      </w:r>
      <w:r w:rsidR="00505F4A" w:rsidRPr="003949CB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="009A47A4" w:rsidRPr="003949CB">
        <w:rPr>
          <w:rFonts w:ascii="Times New Roman" w:hAnsi="Times New Roman" w:cs="Times New Roman"/>
          <w:sz w:val="28"/>
          <w:szCs w:val="28"/>
        </w:rPr>
        <w:t>СГС</w:t>
      </w:r>
      <w:r w:rsidR="00505F4A" w:rsidRPr="003949CB">
        <w:rPr>
          <w:rFonts w:ascii="Times New Roman" w:hAnsi="Times New Roman" w:cs="Times New Roman"/>
          <w:sz w:val="28"/>
          <w:szCs w:val="28"/>
        </w:rPr>
        <w:t xml:space="preserve"> «Концептуальные основы</w:t>
      </w:r>
      <w:r w:rsidR="00A25A2E" w:rsidRPr="003949CB">
        <w:rPr>
          <w:rFonts w:ascii="Times New Roman" w:hAnsi="Times New Roman" w:cs="Times New Roman"/>
          <w:sz w:val="28"/>
          <w:szCs w:val="28"/>
        </w:rPr>
        <w:t xml:space="preserve"> бухучета и отчетности</w:t>
      </w:r>
      <w:r w:rsidR="00505F4A" w:rsidRPr="003949CB">
        <w:rPr>
          <w:rFonts w:ascii="Times New Roman" w:hAnsi="Times New Roman" w:cs="Times New Roman"/>
          <w:sz w:val="28"/>
          <w:szCs w:val="28"/>
        </w:rPr>
        <w:t xml:space="preserve">», </w:t>
      </w:r>
      <w:r w:rsidR="009A47A4" w:rsidRPr="003949CB">
        <w:rPr>
          <w:rFonts w:ascii="Times New Roman" w:hAnsi="Times New Roman" w:cs="Times New Roman"/>
          <w:sz w:val="28"/>
          <w:szCs w:val="28"/>
        </w:rPr>
        <w:t xml:space="preserve">СГС </w:t>
      </w:r>
      <w:r w:rsidR="00505F4A" w:rsidRPr="003949CB">
        <w:rPr>
          <w:rFonts w:ascii="Times New Roman" w:hAnsi="Times New Roman" w:cs="Times New Roman"/>
          <w:sz w:val="28"/>
          <w:szCs w:val="28"/>
        </w:rPr>
        <w:t xml:space="preserve">«Основные средства», </w:t>
      </w:r>
      <w:r w:rsidR="009A47A4" w:rsidRPr="003949CB">
        <w:rPr>
          <w:rFonts w:ascii="Times New Roman" w:hAnsi="Times New Roman" w:cs="Times New Roman"/>
          <w:sz w:val="28"/>
          <w:szCs w:val="28"/>
        </w:rPr>
        <w:t xml:space="preserve">СГС </w:t>
      </w:r>
      <w:r w:rsidR="00505F4A" w:rsidRPr="003949CB">
        <w:rPr>
          <w:rFonts w:ascii="Times New Roman" w:hAnsi="Times New Roman" w:cs="Times New Roman"/>
          <w:sz w:val="28"/>
          <w:szCs w:val="28"/>
        </w:rPr>
        <w:t xml:space="preserve">«Аренда», </w:t>
      </w:r>
      <w:r w:rsidR="009A47A4" w:rsidRPr="003949CB">
        <w:rPr>
          <w:rFonts w:ascii="Times New Roman" w:hAnsi="Times New Roman" w:cs="Times New Roman"/>
          <w:sz w:val="28"/>
          <w:szCs w:val="28"/>
        </w:rPr>
        <w:t xml:space="preserve">СГС </w:t>
      </w:r>
      <w:r w:rsidR="00505F4A" w:rsidRPr="003949CB">
        <w:rPr>
          <w:rFonts w:ascii="Times New Roman" w:hAnsi="Times New Roman" w:cs="Times New Roman"/>
          <w:sz w:val="28"/>
          <w:szCs w:val="28"/>
        </w:rPr>
        <w:t xml:space="preserve">«Обесценение активов», </w:t>
      </w:r>
      <w:r w:rsidR="009A47A4" w:rsidRPr="003949CB">
        <w:rPr>
          <w:rFonts w:ascii="Times New Roman" w:hAnsi="Times New Roman" w:cs="Times New Roman"/>
          <w:sz w:val="28"/>
          <w:szCs w:val="28"/>
        </w:rPr>
        <w:t xml:space="preserve">СГС </w:t>
      </w:r>
      <w:r w:rsidR="00505F4A" w:rsidRPr="003949CB">
        <w:rPr>
          <w:rFonts w:ascii="Times New Roman" w:hAnsi="Times New Roman" w:cs="Times New Roman"/>
          <w:sz w:val="28"/>
          <w:szCs w:val="28"/>
        </w:rPr>
        <w:t xml:space="preserve">«Представление </w:t>
      </w:r>
      <w:r w:rsidR="007E5276" w:rsidRPr="003949CB">
        <w:rPr>
          <w:rFonts w:ascii="Times New Roman" w:hAnsi="Times New Roman" w:cs="Times New Roman"/>
          <w:sz w:val="28"/>
          <w:szCs w:val="28"/>
        </w:rPr>
        <w:t xml:space="preserve">бухгалтерской (финансовой) </w:t>
      </w:r>
      <w:r w:rsidR="00505F4A" w:rsidRPr="003949CB">
        <w:rPr>
          <w:rFonts w:ascii="Times New Roman" w:hAnsi="Times New Roman" w:cs="Times New Roman"/>
          <w:sz w:val="28"/>
          <w:szCs w:val="28"/>
        </w:rPr>
        <w:t>отчетности»</w:t>
      </w:r>
      <w:r w:rsidR="00A63976" w:rsidRPr="003949CB">
        <w:rPr>
          <w:rFonts w:ascii="Times New Roman" w:hAnsi="Times New Roman" w:cs="Times New Roman"/>
          <w:sz w:val="28"/>
          <w:szCs w:val="28"/>
        </w:rPr>
        <w:t>)</w:t>
      </w:r>
      <w:r w:rsidR="0050160B" w:rsidRPr="003949CB">
        <w:rPr>
          <w:rFonts w:ascii="Times New Roman" w:hAnsi="Times New Roman" w:cs="Times New Roman"/>
          <w:sz w:val="28"/>
          <w:szCs w:val="28"/>
        </w:rPr>
        <w:t xml:space="preserve">, </w:t>
      </w:r>
      <w:r w:rsidR="0050160B" w:rsidRPr="003949CB">
        <w:rPr>
          <w:rFonts w:ascii="Times New Roman" w:hAnsi="Times New Roman" w:cs="Times New Roman"/>
          <w:sz w:val="28"/>
          <w:szCs w:val="28"/>
          <w:shd w:val="clear" w:color="auto" w:fill="FFFFFF"/>
        </w:rPr>
        <w:t>от 30.12.2017</w:t>
      </w:r>
      <w:r w:rsidR="00C74487" w:rsidRPr="003949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0160B" w:rsidRPr="003949CB">
        <w:rPr>
          <w:rFonts w:ascii="Times New Roman" w:hAnsi="Times New Roman" w:cs="Times New Roman"/>
          <w:sz w:val="28"/>
          <w:szCs w:val="28"/>
        </w:rPr>
        <w:t>№ 274н</w:t>
      </w:r>
      <w:r w:rsidR="00C74487" w:rsidRPr="003949CB">
        <w:rPr>
          <w:rFonts w:ascii="Times New Roman" w:hAnsi="Times New Roman" w:cs="Times New Roman"/>
          <w:sz w:val="28"/>
          <w:szCs w:val="28"/>
        </w:rPr>
        <w:t>,</w:t>
      </w:r>
      <w:r w:rsidR="00223356" w:rsidRPr="003949CB">
        <w:rPr>
          <w:rFonts w:ascii="Times New Roman" w:hAnsi="Times New Roman" w:cs="Times New Roman"/>
          <w:sz w:val="28"/>
          <w:szCs w:val="28"/>
        </w:rPr>
        <w:t xml:space="preserve"> 275н, 278н</w:t>
      </w:r>
      <w:r w:rsidR="0050160B" w:rsidRPr="003949CB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C74487" w:rsidRPr="003949CB">
        <w:rPr>
          <w:rFonts w:ascii="Times New Roman" w:hAnsi="Times New Roman" w:cs="Times New Roman"/>
          <w:sz w:val="28"/>
          <w:szCs w:val="28"/>
        </w:rPr>
        <w:t xml:space="preserve"> – соответственно </w:t>
      </w:r>
      <w:r w:rsidR="00AC2926" w:rsidRPr="003949CB">
        <w:rPr>
          <w:rFonts w:ascii="Times New Roman" w:hAnsi="Times New Roman" w:cs="Times New Roman"/>
          <w:sz w:val="28"/>
          <w:szCs w:val="28"/>
        </w:rPr>
        <w:t xml:space="preserve">СГС </w:t>
      </w:r>
      <w:r w:rsidR="0050160B" w:rsidRPr="003949CB">
        <w:rPr>
          <w:rFonts w:ascii="Times New Roman" w:hAnsi="Times New Roman" w:cs="Times New Roman"/>
          <w:sz w:val="28"/>
          <w:szCs w:val="28"/>
        </w:rPr>
        <w:t>«Учетная политика</w:t>
      </w:r>
      <w:r w:rsidR="00A25A2E" w:rsidRPr="003949CB">
        <w:rPr>
          <w:rFonts w:ascii="Times New Roman" w:hAnsi="Times New Roman" w:cs="Times New Roman"/>
          <w:sz w:val="28"/>
          <w:szCs w:val="28"/>
        </w:rPr>
        <w:t>, оценочные значения и ошибки</w:t>
      </w:r>
      <w:r w:rsidR="0050160B" w:rsidRPr="003949CB">
        <w:rPr>
          <w:rFonts w:ascii="Times New Roman" w:hAnsi="Times New Roman" w:cs="Times New Roman"/>
          <w:sz w:val="28"/>
          <w:szCs w:val="28"/>
        </w:rPr>
        <w:t>»</w:t>
      </w:r>
      <w:r w:rsidR="00C74487" w:rsidRPr="003949CB">
        <w:rPr>
          <w:rFonts w:ascii="Times New Roman" w:hAnsi="Times New Roman" w:cs="Times New Roman"/>
          <w:sz w:val="28"/>
          <w:szCs w:val="28"/>
        </w:rPr>
        <w:t>,</w:t>
      </w:r>
      <w:r w:rsidR="00223356" w:rsidRPr="003949CB">
        <w:rPr>
          <w:rFonts w:ascii="Times New Roman" w:hAnsi="Times New Roman" w:cs="Times New Roman"/>
          <w:sz w:val="28"/>
          <w:szCs w:val="28"/>
        </w:rPr>
        <w:t xml:space="preserve"> СГС «</w:t>
      </w:r>
      <w:r w:rsidR="00223356" w:rsidRPr="003949CB">
        <w:rPr>
          <w:rFonts w:ascii="Times New Roman" w:hAnsi="Times New Roman" w:cs="Times New Roman"/>
          <w:sz w:val="28"/>
          <w:szCs w:val="28"/>
          <w:shd w:val="clear" w:color="auto" w:fill="FFFFFF"/>
        </w:rPr>
        <w:t>События после отчетной даты</w:t>
      </w:r>
      <w:r w:rsidR="000F515D" w:rsidRPr="003949CB">
        <w:rPr>
          <w:rFonts w:ascii="Times New Roman" w:hAnsi="Times New Roman" w:cs="Times New Roman"/>
          <w:sz w:val="28"/>
          <w:szCs w:val="28"/>
        </w:rPr>
        <w:t>»,</w:t>
      </w:r>
      <w:r w:rsidR="00A63976" w:rsidRPr="003949CB">
        <w:rPr>
          <w:rFonts w:ascii="Times New Roman" w:hAnsi="Times New Roman" w:cs="Times New Roman"/>
          <w:sz w:val="28"/>
          <w:szCs w:val="28"/>
        </w:rPr>
        <w:t xml:space="preserve"> </w:t>
      </w:r>
      <w:r w:rsidR="000F515D" w:rsidRPr="003949CB">
        <w:rPr>
          <w:rFonts w:ascii="Times New Roman" w:hAnsi="Times New Roman" w:cs="Times New Roman"/>
          <w:sz w:val="28"/>
          <w:szCs w:val="28"/>
        </w:rPr>
        <w:t>С</w:t>
      </w:r>
      <w:r w:rsidR="00223356" w:rsidRPr="003949CB">
        <w:rPr>
          <w:rFonts w:ascii="Times New Roman" w:hAnsi="Times New Roman" w:cs="Times New Roman"/>
          <w:sz w:val="28"/>
          <w:szCs w:val="28"/>
        </w:rPr>
        <w:t>ГС «</w:t>
      </w:r>
      <w:r w:rsidR="00223356" w:rsidRPr="003949CB">
        <w:rPr>
          <w:rFonts w:ascii="Times New Roman" w:hAnsi="Times New Roman" w:cs="Times New Roman"/>
          <w:sz w:val="28"/>
          <w:szCs w:val="28"/>
          <w:shd w:val="clear" w:color="auto" w:fill="FFFFFF"/>
        </w:rPr>
        <w:t>Отчет о движении денежных средств</w:t>
      </w:r>
      <w:r w:rsidR="00223356" w:rsidRPr="003949CB">
        <w:rPr>
          <w:rFonts w:ascii="Times New Roman" w:hAnsi="Times New Roman" w:cs="Times New Roman"/>
          <w:sz w:val="28"/>
          <w:szCs w:val="28"/>
        </w:rPr>
        <w:t>»</w:t>
      </w:r>
      <w:r w:rsidR="007E5276" w:rsidRPr="003949CB">
        <w:rPr>
          <w:rFonts w:ascii="Times New Roman" w:hAnsi="Times New Roman" w:cs="Times New Roman"/>
          <w:sz w:val="28"/>
          <w:szCs w:val="28"/>
        </w:rPr>
        <w:t>)</w:t>
      </w:r>
      <w:r w:rsidR="00C74487" w:rsidRPr="003949CB">
        <w:rPr>
          <w:rFonts w:ascii="Times New Roman" w:hAnsi="Times New Roman" w:cs="Times New Roman"/>
          <w:sz w:val="28"/>
          <w:szCs w:val="28"/>
        </w:rPr>
        <w:t xml:space="preserve">, </w:t>
      </w:r>
      <w:r w:rsidR="000F515D" w:rsidRPr="003949CB">
        <w:rPr>
          <w:rFonts w:ascii="Times New Roman" w:hAnsi="Times New Roman" w:cs="Times New Roman"/>
          <w:sz w:val="28"/>
          <w:szCs w:val="28"/>
          <w:shd w:val="clear" w:color="auto" w:fill="FFFFFF"/>
        </w:rPr>
        <w:t>от 27.02.2018 № 32н (</w:t>
      </w:r>
      <w:r w:rsidR="000F515D" w:rsidRPr="003949CB">
        <w:rPr>
          <w:rFonts w:ascii="Times New Roman" w:hAnsi="Times New Roman" w:cs="Times New Roman"/>
          <w:sz w:val="28"/>
          <w:szCs w:val="28"/>
        </w:rPr>
        <w:t>далее – СГС «</w:t>
      </w:r>
      <w:r w:rsidR="000F515D" w:rsidRPr="003949CB">
        <w:rPr>
          <w:rFonts w:ascii="Times New Roman" w:hAnsi="Times New Roman" w:cs="Times New Roman"/>
          <w:sz w:val="28"/>
          <w:szCs w:val="28"/>
          <w:shd w:val="clear" w:color="auto" w:fill="FFFFFF"/>
        </w:rPr>
        <w:t>Доходы</w:t>
      </w:r>
      <w:r w:rsidR="000F515D" w:rsidRPr="003949CB">
        <w:rPr>
          <w:rFonts w:ascii="Times New Roman" w:hAnsi="Times New Roman" w:cs="Times New Roman"/>
          <w:sz w:val="28"/>
          <w:szCs w:val="28"/>
        </w:rPr>
        <w:t>»</w:t>
      </w:r>
      <w:r w:rsidR="000F515D" w:rsidRPr="003949CB">
        <w:rPr>
          <w:rFonts w:ascii="Times New Roman" w:hAnsi="Times New Roman" w:cs="Times New Roman"/>
          <w:sz w:val="28"/>
          <w:szCs w:val="28"/>
          <w:shd w:val="clear" w:color="auto" w:fill="FFFFFF"/>
        </w:rPr>
        <w:t>), от 30.05.2018 №122н</w:t>
      </w:r>
      <w:r w:rsidR="00C74487" w:rsidRPr="003949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F515D" w:rsidRPr="003949CB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0F515D" w:rsidRPr="003949CB">
        <w:rPr>
          <w:rFonts w:ascii="Times New Roman" w:hAnsi="Times New Roman" w:cs="Times New Roman"/>
          <w:sz w:val="28"/>
          <w:szCs w:val="28"/>
        </w:rPr>
        <w:t>далее –</w:t>
      </w:r>
      <w:r w:rsidR="000F515D" w:rsidRPr="003949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СГС </w:t>
      </w:r>
      <w:r w:rsidR="00C74487" w:rsidRPr="003949CB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C74487" w:rsidRPr="003949CB">
        <w:rPr>
          <w:rFonts w:ascii="Times New Roman" w:hAnsi="Times New Roman" w:cs="Times New Roman"/>
          <w:sz w:val="28"/>
          <w:szCs w:val="28"/>
        </w:rPr>
        <w:t>Влияние изменений курсов иностранных валют»</w:t>
      </w:r>
      <w:r w:rsidR="000F515D" w:rsidRPr="003949CB">
        <w:rPr>
          <w:rFonts w:ascii="Times New Roman" w:hAnsi="Times New Roman" w:cs="Times New Roman"/>
          <w:sz w:val="28"/>
          <w:szCs w:val="28"/>
        </w:rPr>
        <w:t>).</w:t>
      </w:r>
    </w:p>
    <w:p w:rsidR="008D0495" w:rsidRPr="003949CB" w:rsidRDefault="00C1160E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185A6F" w:rsidRPr="003949CB">
        <w:rPr>
          <w:rFonts w:ascii="Times New Roman" w:hAnsi="Times New Roman" w:cs="Times New Roman"/>
          <w:sz w:val="28"/>
          <w:szCs w:val="28"/>
        </w:rPr>
        <w:t xml:space="preserve"> части исполнения полномочий получателя бюджетных средств </w:t>
      </w:r>
      <w:r w:rsidR="009D63DB" w:rsidRPr="003949CB">
        <w:rPr>
          <w:rFonts w:ascii="Times New Roman" w:hAnsi="Times New Roman" w:cs="Times New Roman"/>
          <w:sz w:val="28"/>
          <w:szCs w:val="28"/>
        </w:rPr>
        <w:t>Учреждение ведет учет</w:t>
      </w:r>
      <w:r w:rsidR="00185A6F" w:rsidRPr="003949CB">
        <w:rPr>
          <w:rFonts w:ascii="Times New Roman" w:hAnsi="Times New Roman" w:cs="Times New Roman"/>
          <w:sz w:val="28"/>
          <w:szCs w:val="28"/>
        </w:rPr>
        <w:t xml:space="preserve"> в соответствии с приказом Минфина от </w:t>
      </w:r>
      <w:r w:rsidR="00FC63DB" w:rsidRPr="003949CB">
        <w:rPr>
          <w:rFonts w:ascii="Times New Roman" w:hAnsi="Times New Roman" w:cs="Times New Roman"/>
          <w:sz w:val="28"/>
          <w:szCs w:val="28"/>
        </w:rPr>
        <w:t>0</w:t>
      </w:r>
      <w:r w:rsidR="00185A6F" w:rsidRPr="003949CB">
        <w:rPr>
          <w:rFonts w:ascii="Times New Roman" w:hAnsi="Times New Roman" w:cs="Times New Roman"/>
          <w:sz w:val="28"/>
          <w:szCs w:val="28"/>
        </w:rPr>
        <w:t>6</w:t>
      </w:r>
      <w:r w:rsidR="00FC63DB" w:rsidRPr="003949CB">
        <w:rPr>
          <w:rFonts w:ascii="Times New Roman" w:hAnsi="Times New Roman" w:cs="Times New Roman"/>
          <w:sz w:val="28"/>
          <w:szCs w:val="28"/>
        </w:rPr>
        <w:t>.12.</w:t>
      </w:r>
      <w:r w:rsidR="00185A6F" w:rsidRPr="003949CB">
        <w:rPr>
          <w:rFonts w:ascii="Times New Roman" w:hAnsi="Times New Roman" w:cs="Times New Roman"/>
          <w:sz w:val="28"/>
          <w:szCs w:val="28"/>
        </w:rPr>
        <w:t xml:space="preserve">2010 №162н </w:t>
      </w:r>
      <w:r w:rsidR="00185A6F" w:rsidRPr="003949CB">
        <w:rPr>
          <w:rFonts w:ascii="Times New Roman" w:hAnsi="Times New Roman" w:cs="Times New Roman"/>
          <w:i/>
          <w:iCs/>
          <w:sz w:val="28"/>
          <w:szCs w:val="28"/>
        </w:rPr>
        <w:t>«Об утверждении плана счетов бюджетного учета и Инструкции по его применению»</w:t>
      </w:r>
      <w:r w:rsidR="009D63DB" w:rsidRPr="003949CB">
        <w:rPr>
          <w:rFonts w:ascii="Times New Roman" w:hAnsi="Times New Roman" w:cs="Times New Roman"/>
          <w:sz w:val="28"/>
          <w:szCs w:val="28"/>
        </w:rPr>
        <w:t xml:space="preserve"> (далее – Инструкция № 162н)</w:t>
      </w:r>
      <w:r w:rsidR="008D0495" w:rsidRPr="003949CB">
        <w:rPr>
          <w:rFonts w:ascii="Times New Roman" w:hAnsi="Times New Roman" w:cs="Times New Roman"/>
          <w:sz w:val="28"/>
          <w:szCs w:val="28"/>
        </w:rPr>
        <w:t>.</w:t>
      </w:r>
    </w:p>
    <w:p w:rsidR="00493836" w:rsidRPr="003949CB" w:rsidRDefault="00493836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:rsidR="00493836" w:rsidRPr="003949CB" w:rsidRDefault="00493836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Используемые термины и сокращения</w:t>
      </w:r>
    </w:p>
    <w:p w:rsidR="00493836" w:rsidRPr="003949CB" w:rsidRDefault="00493836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2"/>
        <w:gridCol w:w="4330"/>
      </w:tblGrid>
      <w:tr w:rsidR="00493836" w:rsidRPr="003949CB" w:rsidTr="00F23913">
        <w:tc>
          <w:tcPr>
            <w:tcW w:w="4322" w:type="dxa"/>
          </w:tcPr>
          <w:p w:rsidR="00493836" w:rsidRPr="003949CB" w:rsidRDefault="00493836" w:rsidP="00F239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9C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="00C42812" w:rsidRPr="003949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330" w:type="dxa"/>
          </w:tcPr>
          <w:p w:rsidR="00493836" w:rsidRPr="003949CB" w:rsidRDefault="00493836" w:rsidP="00F239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9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Расшифровка </w:t>
            </w:r>
          </w:p>
        </w:tc>
      </w:tr>
      <w:tr w:rsidR="00493836" w:rsidRPr="003949CB" w:rsidTr="00F23913">
        <w:tc>
          <w:tcPr>
            <w:tcW w:w="4322" w:type="dxa"/>
          </w:tcPr>
          <w:p w:rsidR="00493836" w:rsidRPr="003949CB" w:rsidRDefault="00493836" w:rsidP="00F239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49CB"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  <w:tc>
          <w:tcPr>
            <w:tcW w:w="4330" w:type="dxa"/>
          </w:tcPr>
          <w:p w:rsidR="00493836" w:rsidRPr="003949CB" w:rsidRDefault="00493836" w:rsidP="00F239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49CB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</w:t>
            </w:r>
            <w:r w:rsidR="00D56440" w:rsidRPr="003949CB">
              <w:rPr>
                <w:rFonts w:ascii="Times New Roman" w:hAnsi="Times New Roman" w:cs="Times New Roman"/>
                <w:sz w:val="28"/>
                <w:szCs w:val="28"/>
              </w:rPr>
              <w:t>бюджетное</w:t>
            </w:r>
            <w:r w:rsidRPr="003949CB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учреждение «Альфа»</w:t>
            </w:r>
          </w:p>
        </w:tc>
      </w:tr>
      <w:tr w:rsidR="00493836" w:rsidRPr="003949CB" w:rsidTr="00F23913">
        <w:tc>
          <w:tcPr>
            <w:tcW w:w="4322" w:type="dxa"/>
          </w:tcPr>
          <w:p w:rsidR="00493836" w:rsidRPr="003949CB" w:rsidRDefault="00493836" w:rsidP="00F239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49CB">
              <w:rPr>
                <w:rFonts w:ascii="Times New Roman" w:hAnsi="Times New Roman" w:cs="Times New Roman"/>
                <w:sz w:val="28"/>
                <w:szCs w:val="28"/>
              </w:rPr>
              <w:t>КБК</w:t>
            </w:r>
          </w:p>
        </w:tc>
        <w:tc>
          <w:tcPr>
            <w:tcW w:w="4330" w:type="dxa"/>
          </w:tcPr>
          <w:p w:rsidR="00493836" w:rsidRPr="003949CB" w:rsidRDefault="006C7CBC" w:rsidP="00F239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49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93836" w:rsidRPr="003949CB">
              <w:rPr>
                <w:rFonts w:ascii="Times New Roman" w:hAnsi="Times New Roman" w:cs="Times New Roman"/>
                <w:sz w:val="28"/>
                <w:szCs w:val="28"/>
              </w:rPr>
              <w:t>–17 разряды номера счета в соответствии с Рабочим планом счетов</w:t>
            </w:r>
          </w:p>
        </w:tc>
      </w:tr>
      <w:tr w:rsidR="00E52604" w:rsidRPr="003949CB" w:rsidTr="00F23913">
        <w:tc>
          <w:tcPr>
            <w:tcW w:w="4322" w:type="dxa"/>
          </w:tcPr>
          <w:p w:rsidR="00E52604" w:rsidRPr="003949CB" w:rsidRDefault="00E52604" w:rsidP="00F239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49C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4330" w:type="dxa"/>
          </w:tcPr>
          <w:p w:rsidR="00E52604" w:rsidRPr="003949CB" w:rsidRDefault="00E52604" w:rsidP="00F239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49CB">
              <w:rPr>
                <w:rFonts w:ascii="Times New Roman" w:hAnsi="Times New Roman" w:cs="Times New Roman"/>
                <w:sz w:val="28"/>
                <w:szCs w:val="28"/>
              </w:rPr>
              <w:t>18 разряд номера счета бухучет</w:t>
            </w:r>
            <w:r w:rsidR="006C7CBC" w:rsidRPr="003949C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949CB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3949CB">
              <w:rPr>
                <w:rFonts w:ascii="Times New Roman" w:hAnsi="Times New Roman" w:cs="Times New Roman"/>
                <w:i/>
                <w:sz w:val="28"/>
                <w:szCs w:val="28"/>
              </w:rPr>
              <w:t>код вида финансового обеспечения (деятельности)</w:t>
            </w:r>
          </w:p>
        </w:tc>
      </w:tr>
    </w:tbl>
    <w:p w:rsidR="00E86C14" w:rsidRPr="003949CB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 </w:t>
      </w:r>
    </w:p>
    <w:p w:rsidR="00E86C14" w:rsidRPr="003949CB" w:rsidRDefault="00F2251C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3949C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185A6F" w:rsidRPr="003949CB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E86C14" w:rsidRPr="003949CB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 </w:t>
      </w:r>
    </w:p>
    <w:p w:rsidR="00011C9C" w:rsidRPr="003949CB" w:rsidRDefault="00B36B57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1.</w:t>
      </w:r>
      <w:r w:rsidR="00185A6F" w:rsidRPr="003949CB">
        <w:rPr>
          <w:rFonts w:ascii="Times New Roman" w:hAnsi="Times New Roman" w:cs="Times New Roman"/>
          <w:sz w:val="28"/>
          <w:szCs w:val="28"/>
        </w:rPr>
        <w:t xml:space="preserve"> Бухгалтерский учет ведет</w:t>
      </w:r>
      <w:r w:rsidR="00A80608" w:rsidRPr="003949CB">
        <w:rPr>
          <w:rFonts w:ascii="Times New Roman" w:hAnsi="Times New Roman" w:cs="Times New Roman"/>
          <w:sz w:val="28"/>
          <w:szCs w:val="28"/>
        </w:rPr>
        <w:t xml:space="preserve"> ведущий специалист-бухгалтер и специалист 1 категории-</w:t>
      </w:r>
      <w:r w:rsidR="00165B78">
        <w:rPr>
          <w:rFonts w:ascii="Times New Roman" w:hAnsi="Times New Roman" w:cs="Times New Roman"/>
          <w:sz w:val="28"/>
          <w:szCs w:val="28"/>
        </w:rPr>
        <w:t xml:space="preserve"> </w:t>
      </w:r>
      <w:r w:rsidR="00A80608" w:rsidRPr="003949CB">
        <w:rPr>
          <w:rFonts w:ascii="Times New Roman" w:hAnsi="Times New Roman" w:cs="Times New Roman"/>
          <w:sz w:val="28"/>
          <w:szCs w:val="28"/>
        </w:rPr>
        <w:t>бухгалтер.</w:t>
      </w:r>
      <w:r w:rsidR="00185A6F" w:rsidRPr="003949CB">
        <w:rPr>
          <w:rFonts w:ascii="Times New Roman" w:hAnsi="Times New Roman" w:cs="Times New Roman"/>
          <w:sz w:val="28"/>
          <w:szCs w:val="28"/>
        </w:rPr>
        <w:t xml:space="preserve"> Сотрудники  </w:t>
      </w:r>
      <w:r w:rsidR="00165B78">
        <w:rPr>
          <w:rFonts w:ascii="Times New Roman" w:hAnsi="Times New Roman" w:cs="Times New Roman"/>
          <w:sz w:val="28"/>
          <w:szCs w:val="28"/>
        </w:rPr>
        <w:t xml:space="preserve">руководствуются </w:t>
      </w:r>
      <w:r w:rsidR="00185A6F" w:rsidRPr="003949CB">
        <w:rPr>
          <w:rFonts w:ascii="Times New Roman" w:hAnsi="Times New Roman" w:cs="Times New Roman"/>
          <w:sz w:val="28"/>
          <w:szCs w:val="28"/>
        </w:rPr>
        <w:t>должностными инструкциями.</w:t>
      </w:r>
    </w:p>
    <w:p w:rsidR="00C01749" w:rsidRPr="003949CB" w:rsidRDefault="00C01749" w:rsidP="00C01749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Ответственным за организацию бюджетного учета и соблюдение законодательства при выполнении хозяйственных операций является глава администрации.</w:t>
      </w:r>
      <w:r w:rsidRPr="003949CB">
        <w:rPr>
          <w:rFonts w:ascii="Times New Roman" w:hAnsi="Times New Roman" w:cs="Times New Roman"/>
          <w:sz w:val="28"/>
          <w:szCs w:val="28"/>
        </w:rPr>
        <w:br/>
        <w:t>Основание: часть 1 статьи 7 Закона от 6 декабря 2011 г. № 402-ФЗ.</w:t>
      </w:r>
    </w:p>
    <w:p w:rsidR="00E86C14" w:rsidRPr="003949CB" w:rsidRDefault="00047A89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 xml:space="preserve"> Инструкции к Единому плану счетов № 157н</w:t>
      </w:r>
      <w:r w:rsidR="00185A6F" w:rsidRPr="003949CB">
        <w:rPr>
          <w:rFonts w:ascii="Times New Roman" w:hAnsi="Times New Roman" w:cs="Times New Roman"/>
          <w:sz w:val="28"/>
          <w:szCs w:val="28"/>
        </w:rPr>
        <w:t>.</w:t>
      </w:r>
    </w:p>
    <w:p w:rsidR="00E86C14" w:rsidRPr="003949CB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 </w:t>
      </w:r>
    </w:p>
    <w:p w:rsidR="00E86C14" w:rsidRPr="003949CB" w:rsidRDefault="00EC6781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2</w:t>
      </w:r>
      <w:r w:rsidR="00185A6F" w:rsidRPr="003949CB">
        <w:rPr>
          <w:rFonts w:ascii="Times New Roman" w:hAnsi="Times New Roman" w:cs="Times New Roman"/>
          <w:sz w:val="28"/>
          <w:szCs w:val="28"/>
        </w:rPr>
        <w:t xml:space="preserve">. Бухгалтерский учет в обособленных подразделениях учреждения, имеющих лицевые счета в территориальных органах </w:t>
      </w:r>
      <w:r w:rsidR="00FC63DB" w:rsidRPr="003949CB">
        <w:rPr>
          <w:rFonts w:ascii="Times New Roman" w:hAnsi="Times New Roman" w:cs="Times New Roman"/>
          <w:sz w:val="28"/>
          <w:szCs w:val="28"/>
        </w:rPr>
        <w:t>Федерального к</w:t>
      </w:r>
      <w:r w:rsidR="00185A6F" w:rsidRPr="003949CB">
        <w:rPr>
          <w:rFonts w:ascii="Times New Roman" w:hAnsi="Times New Roman" w:cs="Times New Roman"/>
          <w:sz w:val="28"/>
          <w:szCs w:val="28"/>
        </w:rPr>
        <w:t>азначейства, ведут бухгалтерии этих подразделений.</w:t>
      </w:r>
    </w:p>
    <w:p w:rsidR="00E86C14" w:rsidRPr="003949CB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  </w:t>
      </w:r>
    </w:p>
    <w:p w:rsidR="002E4926" w:rsidRPr="003949CB" w:rsidRDefault="00505F4A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3</w:t>
      </w:r>
      <w:r w:rsidR="00EC6781" w:rsidRPr="003949CB">
        <w:rPr>
          <w:rFonts w:ascii="Times New Roman" w:hAnsi="Times New Roman" w:cs="Times New Roman"/>
          <w:sz w:val="28"/>
          <w:szCs w:val="28"/>
        </w:rPr>
        <w:t xml:space="preserve">. В учреждении </w:t>
      </w:r>
      <w:r w:rsidR="006D1BD2" w:rsidRPr="003949CB">
        <w:rPr>
          <w:rFonts w:ascii="Times New Roman" w:hAnsi="Times New Roman" w:cs="Times New Roman"/>
          <w:sz w:val="28"/>
          <w:szCs w:val="28"/>
        </w:rPr>
        <w:t>действуют</w:t>
      </w:r>
      <w:r w:rsidR="00EC6781" w:rsidRPr="003949CB">
        <w:rPr>
          <w:rFonts w:ascii="Times New Roman" w:hAnsi="Times New Roman" w:cs="Times New Roman"/>
          <w:sz w:val="28"/>
          <w:szCs w:val="28"/>
        </w:rPr>
        <w:t xml:space="preserve"> постоянн</w:t>
      </w:r>
      <w:r w:rsidR="006D1BD2" w:rsidRPr="003949CB">
        <w:rPr>
          <w:rFonts w:ascii="Times New Roman" w:hAnsi="Times New Roman" w:cs="Times New Roman"/>
          <w:sz w:val="28"/>
          <w:szCs w:val="28"/>
        </w:rPr>
        <w:t>ые</w:t>
      </w:r>
      <w:r w:rsidR="00EC6781" w:rsidRPr="003949CB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6D1BD2" w:rsidRPr="003949CB">
        <w:rPr>
          <w:rFonts w:ascii="Times New Roman" w:hAnsi="Times New Roman" w:cs="Times New Roman"/>
          <w:sz w:val="28"/>
          <w:szCs w:val="28"/>
        </w:rPr>
        <w:t>и</w:t>
      </w:r>
      <w:r w:rsidR="00EC6781" w:rsidRPr="003949CB">
        <w:rPr>
          <w:rFonts w:ascii="Times New Roman" w:hAnsi="Times New Roman" w:cs="Times New Roman"/>
          <w:sz w:val="28"/>
          <w:szCs w:val="28"/>
        </w:rPr>
        <w:t>:</w:t>
      </w:r>
      <w:r w:rsidR="00EC6781" w:rsidRPr="003949CB">
        <w:rPr>
          <w:rFonts w:ascii="Times New Roman" w:hAnsi="Times New Roman" w:cs="Times New Roman"/>
          <w:sz w:val="28"/>
          <w:szCs w:val="28"/>
        </w:rPr>
        <w:br/>
        <w:t>– комисси</w:t>
      </w:r>
      <w:r w:rsidR="006D1BD2" w:rsidRPr="003949CB">
        <w:rPr>
          <w:rFonts w:ascii="Times New Roman" w:hAnsi="Times New Roman" w:cs="Times New Roman"/>
          <w:sz w:val="28"/>
          <w:szCs w:val="28"/>
        </w:rPr>
        <w:t>я</w:t>
      </w:r>
      <w:r w:rsidR="00EC6781" w:rsidRPr="003949CB">
        <w:rPr>
          <w:rFonts w:ascii="Times New Roman" w:hAnsi="Times New Roman" w:cs="Times New Roman"/>
          <w:sz w:val="28"/>
          <w:szCs w:val="28"/>
        </w:rPr>
        <w:t xml:space="preserve"> по поступлению и выбытию активов (приложение 1); </w:t>
      </w:r>
      <w:r w:rsidR="00EC6781" w:rsidRPr="003949CB">
        <w:rPr>
          <w:rFonts w:ascii="Times New Roman" w:hAnsi="Times New Roman" w:cs="Times New Roman"/>
          <w:sz w:val="28"/>
          <w:szCs w:val="28"/>
        </w:rPr>
        <w:br/>
        <w:t>– инвентаризационн</w:t>
      </w:r>
      <w:r w:rsidR="006D1BD2" w:rsidRPr="003949CB">
        <w:rPr>
          <w:rFonts w:ascii="Times New Roman" w:hAnsi="Times New Roman" w:cs="Times New Roman"/>
          <w:sz w:val="28"/>
          <w:szCs w:val="28"/>
        </w:rPr>
        <w:t>ая</w:t>
      </w:r>
      <w:r w:rsidR="00EC6781" w:rsidRPr="003949CB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6D1BD2" w:rsidRPr="003949CB">
        <w:rPr>
          <w:rFonts w:ascii="Times New Roman" w:hAnsi="Times New Roman" w:cs="Times New Roman"/>
          <w:sz w:val="28"/>
          <w:szCs w:val="28"/>
        </w:rPr>
        <w:t>я</w:t>
      </w:r>
      <w:r w:rsidR="00EC6781" w:rsidRPr="003949CB">
        <w:rPr>
          <w:rFonts w:ascii="Times New Roman" w:hAnsi="Times New Roman" w:cs="Times New Roman"/>
          <w:sz w:val="28"/>
          <w:szCs w:val="28"/>
        </w:rPr>
        <w:t xml:space="preserve"> (</w:t>
      </w:r>
      <w:r w:rsidR="00465766" w:rsidRPr="003949CB">
        <w:rPr>
          <w:rFonts w:ascii="Times New Roman" w:hAnsi="Times New Roman" w:cs="Times New Roman"/>
          <w:sz w:val="28"/>
          <w:szCs w:val="28"/>
        </w:rPr>
        <w:t>приложение 2</w:t>
      </w:r>
      <w:r w:rsidR="00EC6781" w:rsidRPr="003949CB">
        <w:rPr>
          <w:rFonts w:ascii="Times New Roman" w:hAnsi="Times New Roman" w:cs="Times New Roman"/>
          <w:sz w:val="28"/>
          <w:szCs w:val="28"/>
        </w:rPr>
        <w:t xml:space="preserve">); </w:t>
      </w:r>
      <w:r w:rsidR="00EC6781" w:rsidRPr="003949CB">
        <w:rPr>
          <w:rFonts w:ascii="Times New Roman" w:hAnsi="Times New Roman" w:cs="Times New Roman"/>
          <w:sz w:val="28"/>
          <w:szCs w:val="28"/>
        </w:rPr>
        <w:br/>
        <w:t xml:space="preserve">– </w:t>
      </w:r>
      <w:r w:rsidR="006D1BD2" w:rsidRPr="003949CB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="00EC6781" w:rsidRPr="003949CB">
        <w:rPr>
          <w:rFonts w:ascii="Times New Roman" w:hAnsi="Times New Roman" w:cs="Times New Roman"/>
          <w:sz w:val="28"/>
          <w:szCs w:val="28"/>
        </w:rPr>
        <w:t>по проверке показаний одометров автотранспорта (приложение 3);</w:t>
      </w:r>
      <w:r w:rsidR="00EC6781" w:rsidRPr="003949CB">
        <w:rPr>
          <w:rFonts w:ascii="Times New Roman" w:hAnsi="Times New Roman" w:cs="Times New Roman"/>
          <w:sz w:val="28"/>
          <w:szCs w:val="28"/>
        </w:rPr>
        <w:br/>
        <w:t xml:space="preserve">– </w:t>
      </w:r>
      <w:r w:rsidR="006D1BD2" w:rsidRPr="003949CB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="00EC6781" w:rsidRPr="003949CB">
        <w:rPr>
          <w:rFonts w:ascii="Times New Roman" w:hAnsi="Times New Roman" w:cs="Times New Roman"/>
          <w:sz w:val="28"/>
          <w:szCs w:val="28"/>
        </w:rPr>
        <w:t>для проведения внезапной ревизии кассы (приложение 4).</w:t>
      </w:r>
    </w:p>
    <w:p w:rsidR="0070724C" w:rsidRPr="003949CB" w:rsidRDefault="0070724C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 </w:t>
      </w:r>
    </w:p>
    <w:p w:rsidR="0070724C" w:rsidRPr="003949CB" w:rsidRDefault="0070724C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4. Учреждение публикует основные положения учетной политики на своем официальном сайте путем размещения копий документов учетной политики.</w:t>
      </w:r>
    </w:p>
    <w:p w:rsidR="0070724C" w:rsidRPr="003949CB" w:rsidRDefault="0070724C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Основание: пункт 9 СГС «</w:t>
      </w:r>
      <w:r w:rsidR="007E5276" w:rsidRPr="003949CB">
        <w:rPr>
          <w:rFonts w:ascii="Times New Roman" w:hAnsi="Times New Roman" w:cs="Times New Roman"/>
          <w:sz w:val="28"/>
          <w:szCs w:val="28"/>
        </w:rPr>
        <w:t>Учетная политика, оценочные значения и ошибки</w:t>
      </w:r>
      <w:r w:rsidRPr="003949CB">
        <w:rPr>
          <w:rFonts w:ascii="Times New Roman" w:hAnsi="Times New Roman" w:cs="Times New Roman"/>
          <w:sz w:val="28"/>
          <w:szCs w:val="28"/>
        </w:rPr>
        <w:t>».</w:t>
      </w:r>
    </w:p>
    <w:p w:rsidR="004C58CE" w:rsidRPr="003949CB" w:rsidRDefault="004C58CE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 </w:t>
      </w:r>
    </w:p>
    <w:p w:rsidR="005563FE" w:rsidRPr="003949CB" w:rsidRDefault="004C58CE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 xml:space="preserve">5. При внесении изменений в учетную политику </w:t>
      </w:r>
      <w:r w:rsidR="00165B78">
        <w:rPr>
          <w:rFonts w:ascii="Times New Roman" w:hAnsi="Times New Roman" w:cs="Times New Roman"/>
          <w:sz w:val="28"/>
          <w:szCs w:val="28"/>
        </w:rPr>
        <w:t>ведущий специалист</w:t>
      </w:r>
      <w:r w:rsidR="00D9368B" w:rsidRPr="003949CB">
        <w:rPr>
          <w:rFonts w:ascii="Times New Roman" w:hAnsi="Times New Roman" w:cs="Times New Roman"/>
          <w:sz w:val="28"/>
          <w:szCs w:val="28"/>
        </w:rPr>
        <w:t xml:space="preserve"> оценивает </w:t>
      </w:r>
      <w:r w:rsidR="005563FE" w:rsidRPr="003949CB">
        <w:rPr>
          <w:rFonts w:ascii="Times New Roman" w:hAnsi="Times New Roman" w:cs="Times New Roman"/>
          <w:sz w:val="28"/>
          <w:szCs w:val="28"/>
        </w:rPr>
        <w:t xml:space="preserve">в целях сопоставления отчетности </w:t>
      </w:r>
      <w:r w:rsidR="00D9368B" w:rsidRPr="003949CB">
        <w:rPr>
          <w:rFonts w:ascii="Times New Roman" w:hAnsi="Times New Roman" w:cs="Times New Roman"/>
          <w:sz w:val="28"/>
          <w:szCs w:val="28"/>
        </w:rPr>
        <w:t>существенно</w:t>
      </w:r>
      <w:r w:rsidR="005563FE" w:rsidRPr="003949CB">
        <w:rPr>
          <w:rFonts w:ascii="Times New Roman" w:hAnsi="Times New Roman" w:cs="Times New Roman"/>
          <w:sz w:val="28"/>
          <w:szCs w:val="28"/>
        </w:rPr>
        <w:t xml:space="preserve">сть </w:t>
      </w:r>
      <w:r w:rsidR="00D9368B" w:rsidRPr="003949CB">
        <w:rPr>
          <w:rFonts w:ascii="Times New Roman" w:hAnsi="Times New Roman" w:cs="Times New Roman"/>
          <w:sz w:val="28"/>
          <w:szCs w:val="28"/>
        </w:rPr>
        <w:t xml:space="preserve">изменения показателей, отражающих финансовое положение, финансовые результаты деятельности </w:t>
      </w:r>
      <w:r w:rsidR="00D9368B" w:rsidRPr="003949CB">
        <w:rPr>
          <w:rFonts w:ascii="Times New Roman" w:hAnsi="Times New Roman" w:cs="Times New Roman"/>
          <w:sz w:val="28"/>
          <w:szCs w:val="28"/>
        </w:rPr>
        <w:lastRenderedPageBreak/>
        <w:t xml:space="preserve">учреждения и движение его денежных средств </w:t>
      </w:r>
      <w:r w:rsidR="005563FE" w:rsidRPr="003949CB">
        <w:rPr>
          <w:rFonts w:ascii="Times New Roman" w:hAnsi="Times New Roman" w:cs="Times New Roman"/>
          <w:sz w:val="28"/>
          <w:szCs w:val="28"/>
        </w:rPr>
        <w:t xml:space="preserve">на основе </w:t>
      </w:r>
      <w:r w:rsidR="007A4099" w:rsidRPr="003949CB">
        <w:rPr>
          <w:rFonts w:ascii="Times New Roman" w:hAnsi="Times New Roman" w:cs="Times New Roman"/>
          <w:sz w:val="28"/>
          <w:szCs w:val="28"/>
        </w:rPr>
        <w:t xml:space="preserve">своего </w:t>
      </w:r>
      <w:r w:rsidR="005563FE" w:rsidRPr="003949CB">
        <w:rPr>
          <w:rFonts w:ascii="Times New Roman" w:hAnsi="Times New Roman" w:cs="Times New Roman"/>
          <w:sz w:val="28"/>
          <w:szCs w:val="28"/>
        </w:rPr>
        <w:t>профессионального суждения. Также на основе профессионального суждения оценивается существенность ошибок отчетного периода, выявленных после утверждения отчетности, в целях принятия решения о раскрытии в Пояснениях к отчетности информации о существенных ошибках.</w:t>
      </w:r>
    </w:p>
    <w:p w:rsidR="004C58CE" w:rsidRPr="003949CB" w:rsidRDefault="005563FE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 xml:space="preserve">Основание: пункты </w:t>
      </w:r>
      <w:r w:rsidR="00EB708E" w:rsidRPr="003949CB">
        <w:rPr>
          <w:rFonts w:ascii="Times New Roman" w:hAnsi="Times New Roman" w:cs="Times New Roman"/>
          <w:sz w:val="28"/>
          <w:szCs w:val="28"/>
        </w:rPr>
        <w:t xml:space="preserve">17, </w:t>
      </w:r>
      <w:r w:rsidRPr="003949CB">
        <w:rPr>
          <w:rFonts w:ascii="Times New Roman" w:hAnsi="Times New Roman" w:cs="Times New Roman"/>
          <w:sz w:val="28"/>
          <w:szCs w:val="28"/>
        </w:rPr>
        <w:t>20, 32 СГС «</w:t>
      </w:r>
      <w:r w:rsidR="007E5276" w:rsidRPr="003949CB">
        <w:rPr>
          <w:rFonts w:ascii="Times New Roman" w:hAnsi="Times New Roman" w:cs="Times New Roman"/>
          <w:sz w:val="28"/>
          <w:szCs w:val="28"/>
        </w:rPr>
        <w:t>Учетная политика, оценочные значения и ошибки</w:t>
      </w:r>
      <w:r w:rsidRPr="003949CB">
        <w:rPr>
          <w:rFonts w:ascii="Times New Roman" w:hAnsi="Times New Roman" w:cs="Times New Roman"/>
          <w:sz w:val="28"/>
          <w:szCs w:val="28"/>
        </w:rPr>
        <w:t>».</w:t>
      </w:r>
    </w:p>
    <w:p w:rsidR="002E4926" w:rsidRPr="003949CB" w:rsidRDefault="006B4132" w:rsidP="003912B2">
      <w:pPr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 </w:t>
      </w:r>
    </w:p>
    <w:p w:rsidR="0086503F" w:rsidRPr="003949CB" w:rsidRDefault="0086503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3949CB">
        <w:rPr>
          <w:rFonts w:ascii="Times New Roman" w:hAnsi="Times New Roman" w:cs="Times New Roman"/>
          <w:b/>
          <w:bCs/>
          <w:sz w:val="28"/>
          <w:szCs w:val="28"/>
        </w:rPr>
        <w:t>. Технология обработки учетной информации</w:t>
      </w:r>
    </w:p>
    <w:p w:rsidR="0086503F" w:rsidRPr="003949CB" w:rsidRDefault="0086503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 </w:t>
      </w:r>
    </w:p>
    <w:p w:rsidR="0086503F" w:rsidRPr="003949CB" w:rsidRDefault="0086503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1. Бухгалтерский учет ведется в электронном виде с применением программных продуктов «</w:t>
      </w:r>
      <w:r w:rsidR="00F13B00" w:rsidRPr="003949CB">
        <w:rPr>
          <w:rFonts w:ascii="Times New Roman" w:hAnsi="Times New Roman" w:cs="Times New Roman"/>
          <w:sz w:val="28"/>
          <w:szCs w:val="28"/>
        </w:rPr>
        <w:t>1-С Предприятие-</w:t>
      </w:r>
      <w:r w:rsidRPr="003949CB">
        <w:rPr>
          <w:rStyle w:val="fill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Бухгалтерия</w:t>
      </w:r>
      <w:r w:rsidRPr="003949CB">
        <w:rPr>
          <w:rFonts w:ascii="Times New Roman" w:hAnsi="Times New Roman" w:cs="Times New Roman"/>
          <w:sz w:val="28"/>
          <w:szCs w:val="28"/>
        </w:rPr>
        <w:t>», «</w:t>
      </w:r>
      <w:r w:rsidR="00F13B00" w:rsidRPr="003949CB">
        <w:rPr>
          <w:rFonts w:ascii="Times New Roman" w:hAnsi="Times New Roman" w:cs="Times New Roman"/>
          <w:sz w:val="28"/>
          <w:szCs w:val="28"/>
        </w:rPr>
        <w:t xml:space="preserve">1С </w:t>
      </w:r>
      <w:r w:rsidRPr="003949CB">
        <w:rPr>
          <w:rStyle w:val="fill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Зарплата</w:t>
      </w:r>
      <w:r w:rsidRPr="003949CB">
        <w:rPr>
          <w:rFonts w:ascii="Times New Roman" w:hAnsi="Times New Roman" w:cs="Times New Roman"/>
          <w:sz w:val="28"/>
          <w:szCs w:val="28"/>
        </w:rPr>
        <w:t>».</w:t>
      </w:r>
      <w:r w:rsidRPr="003949CB">
        <w:rPr>
          <w:rFonts w:ascii="Times New Roman" w:hAnsi="Times New Roman" w:cs="Times New Roman"/>
          <w:sz w:val="28"/>
          <w:szCs w:val="28"/>
        </w:rPr>
        <w:br/>
        <w:t>Основание: пункт 6 Инструкции к Единому плану счетов № 157н.</w:t>
      </w:r>
    </w:p>
    <w:p w:rsidR="0086503F" w:rsidRPr="003949CB" w:rsidRDefault="0086503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 </w:t>
      </w:r>
    </w:p>
    <w:p w:rsidR="0086503F" w:rsidRPr="003949CB" w:rsidRDefault="0086503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2. С использованием телекоммуникационных каналов связи и электронной подписи бухгалтерия учреждения осуществляет электронный документооборот по следующим направлениям:</w:t>
      </w:r>
    </w:p>
    <w:p w:rsidR="0086503F" w:rsidRPr="003949CB" w:rsidRDefault="0086503F" w:rsidP="003912B2">
      <w:pPr>
        <w:numPr>
          <w:ilvl w:val="0"/>
          <w:numId w:val="10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 xml:space="preserve">система электронного документооборота с территориальным органом </w:t>
      </w:r>
      <w:r w:rsidR="00CA0D71" w:rsidRPr="003949CB">
        <w:rPr>
          <w:rFonts w:ascii="Times New Roman" w:hAnsi="Times New Roman" w:cs="Times New Roman"/>
          <w:sz w:val="28"/>
          <w:szCs w:val="28"/>
        </w:rPr>
        <w:t>Федерального к</w:t>
      </w:r>
      <w:r w:rsidRPr="003949CB">
        <w:rPr>
          <w:rFonts w:ascii="Times New Roman" w:hAnsi="Times New Roman" w:cs="Times New Roman"/>
          <w:sz w:val="28"/>
          <w:szCs w:val="28"/>
        </w:rPr>
        <w:t>азначейства;</w:t>
      </w:r>
    </w:p>
    <w:p w:rsidR="0086503F" w:rsidRPr="003949CB" w:rsidRDefault="0086503F" w:rsidP="003912B2">
      <w:pPr>
        <w:numPr>
          <w:ilvl w:val="0"/>
          <w:numId w:val="10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передача бухгалтерской отчетности учредителю;</w:t>
      </w:r>
    </w:p>
    <w:p w:rsidR="0086503F" w:rsidRPr="003949CB" w:rsidRDefault="0086503F" w:rsidP="003912B2">
      <w:pPr>
        <w:numPr>
          <w:ilvl w:val="0"/>
          <w:numId w:val="10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передача отчетности по налогам, сборам и иным обязательным платежам в инспекцию Федеральной налоговой службы;</w:t>
      </w:r>
    </w:p>
    <w:p w:rsidR="0086503F" w:rsidRPr="003949CB" w:rsidRDefault="0086503F" w:rsidP="003912B2">
      <w:pPr>
        <w:numPr>
          <w:ilvl w:val="0"/>
          <w:numId w:val="10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передача отчетности</w:t>
      </w:r>
      <w:r w:rsidR="00CA0D71" w:rsidRPr="003949CB">
        <w:rPr>
          <w:rFonts w:ascii="Times New Roman" w:hAnsi="Times New Roman" w:cs="Times New Roman"/>
          <w:sz w:val="28"/>
          <w:szCs w:val="28"/>
        </w:rPr>
        <w:t xml:space="preserve"> в </w:t>
      </w:r>
      <w:r w:rsidRPr="003949CB">
        <w:rPr>
          <w:rFonts w:ascii="Times New Roman" w:hAnsi="Times New Roman" w:cs="Times New Roman"/>
          <w:sz w:val="28"/>
          <w:szCs w:val="28"/>
        </w:rPr>
        <w:t>отделение Пенсионного фонда;</w:t>
      </w:r>
    </w:p>
    <w:p w:rsidR="0086503F" w:rsidRPr="003949CB" w:rsidRDefault="0086503F" w:rsidP="003912B2">
      <w:pPr>
        <w:numPr>
          <w:ilvl w:val="0"/>
          <w:numId w:val="10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 xml:space="preserve">размещение информации о деятельности учреждения на официальном сайте </w:t>
      </w:r>
      <w:r w:rsidRPr="003949CB">
        <w:rPr>
          <w:rStyle w:val="fill"/>
          <w:rFonts w:ascii="Times New Roman" w:hAnsi="Times New Roman" w:cs="Times New Roman"/>
          <w:b w:val="0"/>
          <w:i w:val="0"/>
          <w:color w:val="auto"/>
          <w:sz w:val="28"/>
          <w:szCs w:val="28"/>
        </w:rPr>
        <w:t>…</w:t>
      </w:r>
    </w:p>
    <w:p w:rsidR="0086503F" w:rsidRPr="003949CB" w:rsidRDefault="0086503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 </w:t>
      </w:r>
    </w:p>
    <w:p w:rsidR="0086503F" w:rsidRPr="003949CB" w:rsidRDefault="0086503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3. Без надлежащего оформления первичных (сводных) учетных документов любые исправления (добавление новых записей) в электронных базах данных не допускаются.</w:t>
      </w:r>
    </w:p>
    <w:p w:rsidR="0086503F" w:rsidRPr="003949CB" w:rsidRDefault="0086503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 </w:t>
      </w:r>
    </w:p>
    <w:p w:rsidR="0086503F" w:rsidRPr="003949CB" w:rsidRDefault="0086503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4. В целях обеспечения сохранности электронных данных бухгалтерского учета и отчетности:</w:t>
      </w:r>
    </w:p>
    <w:p w:rsidR="0086503F" w:rsidRPr="003949CB" w:rsidRDefault="0086503F" w:rsidP="003912B2">
      <w:pPr>
        <w:numPr>
          <w:ilvl w:val="0"/>
          <w:numId w:val="11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на сервере ежедневно производится сохранение резервных копий базы «</w:t>
      </w:r>
      <w:r w:rsidR="00F13B00" w:rsidRPr="003949CB">
        <w:rPr>
          <w:rFonts w:ascii="Times New Roman" w:hAnsi="Times New Roman" w:cs="Times New Roman"/>
          <w:sz w:val="28"/>
          <w:szCs w:val="28"/>
        </w:rPr>
        <w:t>1-С Предприятие-</w:t>
      </w:r>
      <w:r w:rsidR="00F13B00" w:rsidRPr="003949CB">
        <w:rPr>
          <w:rStyle w:val="fill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Бухгалтерия</w:t>
      </w:r>
      <w:r w:rsidRPr="003949CB">
        <w:rPr>
          <w:rFonts w:ascii="Times New Roman" w:hAnsi="Times New Roman" w:cs="Times New Roman"/>
          <w:sz w:val="28"/>
          <w:szCs w:val="28"/>
        </w:rPr>
        <w:t>», еженедельно – «</w:t>
      </w:r>
      <w:r w:rsidR="00F13B00" w:rsidRPr="003949CB">
        <w:rPr>
          <w:rFonts w:ascii="Times New Roman" w:hAnsi="Times New Roman" w:cs="Times New Roman"/>
          <w:sz w:val="28"/>
          <w:szCs w:val="28"/>
        </w:rPr>
        <w:t xml:space="preserve">1С </w:t>
      </w:r>
      <w:r w:rsidR="00F13B00" w:rsidRPr="003949CB">
        <w:rPr>
          <w:rStyle w:val="fill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Зарплата</w:t>
      </w:r>
      <w:r w:rsidRPr="003949CB">
        <w:rPr>
          <w:rFonts w:ascii="Times New Roman" w:hAnsi="Times New Roman" w:cs="Times New Roman"/>
          <w:sz w:val="28"/>
          <w:szCs w:val="28"/>
        </w:rPr>
        <w:t>»;</w:t>
      </w:r>
    </w:p>
    <w:p w:rsidR="0086503F" w:rsidRPr="003949CB" w:rsidRDefault="0086503F" w:rsidP="003912B2">
      <w:pPr>
        <w:numPr>
          <w:ilvl w:val="0"/>
          <w:numId w:val="11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по итогам квартала и отчетного года после сдачи отчетности производится запись копии базы данных на внешний носитель – CD-диск, который хранится в сейфе главного бухгалтера;</w:t>
      </w:r>
    </w:p>
    <w:p w:rsidR="0086503F" w:rsidRPr="003949CB" w:rsidRDefault="0086503F" w:rsidP="003912B2">
      <w:pPr>
        <w:numPr>
          <w:ilvl w:val="0"/>
          <w:numId w:val="11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по итогам каждого календарного месяца бухгалтерские регистры, сформированные в электронном виде, распечатываются на бумажный носитель и подшиваются в отдельные папки в хронологическом порядке.</w:t>
      </w:r>
    </w:p>
    <w:p w:rsidR="0086503F" w:rsidRPr="003949CB" w:rsidRDefault="0086503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Основание: пункт 19 Инструкции к Единому плану счетов № 157н</w:t>
      </w:r>
      <w:r w:rsidR="00950745" w:rsidRPr="003949CB">
        <w:rPr>
          <w:rFonts w:ascii="Times New Roman" w:hAnsi="Times New Roman" w:cs="Times New Roman"/>
          <w:sz w:val="28"/>
          <w:szCs w:val="28"/>
        </w:rPr>
        <w:t>, п</w:t>
      </w:r>
      <w:r w:rsidR="00465766" w:rsidRPr="003949CB">
        <w:rPr>
          <w:rFonts w:ascii="Times New Roman" w:hAnsi="Times New Roman" w:cs="Times New Roman"/>
          <w:sz w:val="28"/>
          <w:szCs w:val="28"/>
        </w:rPr>
        <w:t>ункт</w:t>
      </w:r>
      <w:r w:rsidR="00950745" w:rsidRPr="003949CB">
        <w:rPr>
          <w:rFonts w:ascii="Times New Roman" w:hAnsi="Times New Roman" w:cs="Times New Roman"/>
          <w:sz w:val="28"/>
          <w:szCs w:val="28"/>
        </w:rPr>
        <w:t xml:space="preserve"> 33 </w:t>
      </w:r>
      <w:r w:rsidR="00664D61" w:rsidRPr="003949CB">
        <w:rPr>
          <w:rFonts w:ascii="Times New Roman" w:hAnsi="Times New Roman" w:cs="Times New Roman"/>
          <w:sz w:val="28"/>
          <w:szCs w:val="28"/>
        </w:rPr>
        <w:t>СГС «</w:t>
      </w:r>
      <w:r w:rsidR="007E5276" w:rsidRPr="003949CB">
        <w:rPr>
          <w:rFonts w:ascii="Times New Roman" w:hAnsi="Times New Roman" w:cs="Times New Roman"/>
          <w:sz w:val="28"/>
          <w:szCs w:val="28"/>
        </w:rPr>
        <w:t>Концептуальные основы бухучета и отчетности</w:t>
      </w:r>
      <w:r w:rsidR="00664D61" w:rsidRPr="003949CB">
        <w:rPr>
          <w:rFonts w:ascii="Times New Roman" w:hAnsi="Times New Roman" w:cs="Times New Roman"/>
          <w:sz w:val="28"/>
          <w:szCs w:val="28"/>
        </w:rPr>
        <w:t>»</w:t>
      </w:r>
      <w:r w:rsidRPr="003949CB">
        <w:rPr>
          <w:rFonts w:ascii="Times New Roman" w:hAnsi="Times New Roman" w:cs="Times New Roman"/>
          <w:sz w:val="28"/>
          <w:szCs w:val="28"/>
        </w:rPr>
        <w:t>.</w:t>
      </w:r>
    </w:p>
    <w:p w:rsidR="0079535F" w:rsidRPr="003949CB" w:rsidRDefault="0079535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:rsidR="00CA0D71" w:rsidRPr="003949CB" w:rsidRDefault="00CA0D71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3949CB">
        <w:rPr>
          <w:rFonts w:ascii="Times New Roman" w:hAnsi="Times New Roman" w:cs="Times New Roman"/>
          <w:b/>
          <w:bCs/>
          <w:sz w:val="28"/>
          <w:szCs w:val="28"/>
        </w:rPr>
        <w:t>. Правила документооборота</w:t>
      </w:r>
    </w:p>
    <w:p w:rsidR="00437B7B" w:rsidRPr="003949CB" w:rsidRDefault="00437B7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lastRenderedPageBreak/>
        <w:t>1. Порядок и сроки передачи первичных учетных документов для отражения в бухгалтерском учете устанавливаются в соответствии с приложением 17 к настоящей учетной политике.</w:t>
      </w:r>
    </w:p>
    <w:p w:rsidR="00437B7B" w:rsidRPr="003949CB" w:rsidRDefault="00664D61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Основание: пункт 22 СГС «</w:t>
      </w:r>
      <w:r w:rsidR="007E5276" w:rsidRPr="003949CB">
        <w:rPr>
          <w:rFonts w:ascii="Times New Roman" w:hAnsi="Times New Roman" w:cs="Times New Roman"/>
          <w:sz w:val="28"/>
          <w:szCs w:val="28"/>
        </w:rPr>
        <w:t>Концептуальные основы бухучета и отчетности</w:t>
      </w:r>
      <w:r w:rsidRPr="003949CB">
        <w:rPr>
          <w:rFonts w:ascii="Times New Roman" w:hAnsi="Times New Roman" w:cs="Times New Roman"/>
          <w:sz w:val="28"/>
          <w:szCs w:val="28"/>
        </w:rPr>
        <w:t>», подпункт «д» пункта 9 СГС «</w:t>
      </w:r>
      <w:r w:rsidR="007E5276" w:rsidRPr="003949CB">
        <w:rPr>
          <w:rFonts w:ascii="Times New Roman" w:hAnsi="Times New Roman" w:cs="Times New Roman"/>
          <w:sz w:val="28"/>
          <w:szCs w:val="28"/>
        </w:rPr>
        <w:t>Учетная политика, оценочные значения и ошибки</w:t>
      </w:r>
      <w:r w:rsidRPr="003949CB">
        <w:rPr>
          <w:rFonts w:ascii="Times New Roman" w:hAnsi="Times New Roman" w:cs="Times New Roman"/>
          <w:sz w:val="28"/>
          <w:szCs w:val="28"/>
        </w:rPr>
        <w:t>».</w:t>
      </w:r>
    </w:p>
    <w:p w:rsidR="00664D61" w:rsidRPr="003949CB" w:rsidRDefault="00664D61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:rsidR="00664D61" w:rsidRPr="003949CB" w:rsidRDefault="00F13B00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2</w:t>
      </w:r>
      <w:r w:rsidR="00437B7B" w:rsidRPr="003949CB">
        <w:rPr>
          <w:rFonts w:ascii="Times New Roman" w:hAnsi="Times New Roman" w:cs="Times New Roman"/>
          <w:sz w:val="28"/>
          <w:szCs w:val="28"/>
        </w:rPr>
        <w:t>. Право подписи учетных документов предоставлено должностным лицам, перечисленным в приложении 13.</w:t>
      </w:r>
    </w:p>
    <w:p w:rsidR="00437B7B" w:rsidRPr="003949CB" w:rsidRDefault="00664D61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Основание: пункт 11 Инструкции к Единому плану счетов № 157н.</w:t>
      </w:r>
      <w:r w:rsidR="00437B7B" w:rsidRPr="003949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7B7B" w:rsidRPr="003949CB" w:rsidRDefault="00437B7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:rsidR="00437B7B" w:rsidRPr="003949CB" w:rsidRDefault="00F13B00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3</w:t>
      </w:r>
      <w:r w:rsidR="00437B7B" w:rsidRPr="003949CB">
        <w:rPr>
          <w:rFonts w:ascii="Times New Roman" w:hAnsi="Times New Roman" w:cs="Times New Roman"/>
          <w:sz w:val="28"/>
          <w:szCs w:val="28"/>
        </w:rPr>
        <w:t xml:space="preserve">. Учреждение использует унифицированные формы регистров бухучета, перечисленные в приложении 3 к приказу № 52н. При необходимости формы регистров, которые не унифицированы, разрабатываются самостоятельно. </w:t>
      </w:r>
    </w:p>
    <w:p w:rsidR="00437B7B" w:rsidRPr="003949CB" w:rsidRDefault="00437B7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Основание: пункт 11 Инструкции к Единому плану счетов № 157н</w:t>
      </w:r>
      <w:r w:rsidR="005F3B3E" w:rsidRPr="003949CB">
        <w:rPr>
          <w:rFonts w:ascii="Times New Roman" w:hAnsi="Times New Roman" w:cs="Times New Roman"/>
          <w:sz w:val="28"/>
          <w:szCs w:val="28"/>
        </w:rPr>
        <w:t>, подпункт «г» пункта 9 СГС «</w:t>
      </w:r>
      <w:r w:rsidR="007E5276" w:rsidRPr="003949CB">
        <w:rPr>
          <w:rFonts w:ascii="Times New Roman" w:hAnsi="Times New Roman" w:cs="Times New Roman"/>
          <w:sz w:val="28"/>
          <w:szCs w:val="28"/>
        </w:rPr>
        <w:t>Учетная политика, оценочные значения и ошибки</w:t>
      </w:r>
      <w:r w:rsidR="005F3B3E" w:rsidRPr="003949CB">
        <w:rPr>
          <w:rFonts w:ascii="Times New Roman" w:hAnsi="Times New Roman" w:cs="Times New Roman"/>
          <w:sz w:val="28"/>
          <w:szCs w:val="28"/>
        </w:rPr>
        <w:t>»</w:t>
      </w:r>
      <w:r w:rsidR="0079535F" w:rsidRPr="003949CB">
        <w:rPr>
          <w:rFonts w:ascii="Times New Roman" w:hAnsi="Times New Roman" w:cs="Times New Roman"/>
          <w:sz w:val="28"/>
          <w:szCs w:val="28"/>
        </w:rPr>
        <w:t>.</w:t>
      </w:r>
    </w:p>
    <w:p w:rsidR="00437B7B" w:rsidRPr="003949CB" w:rsidRDefault="00437B7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 </w:t>
      </w:r>
    </w:p>
    <w:p w:rsidR="00437B7B" w:rsidRPr="003949CB" w:rsidRDefault="00F13B00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4</w:t>
      </w:r>
      <w:r w:rsidR="00437B7B" w:rsidRPr="003949CB">
        <w:rPr>
          <w:rFonts w:ascii="Times New Roman" w:hAnsi="Times New Roman" w:cs="Times New Roman"/>
          <w:sz w:val="28"/>
          <w:szCs w:val="28"/>
        </w:rPr>
        <w:t>. При поступлении документов на иностранном языке построчный перевод таких документов на русский язык осуществляется сотрудником учреждения. Переводы составляются на отдельном документе, заверяются подписью сотрудника, составившего перевод, и прикладываются к первичным документам.</w:t>
      </w:r>
      <w:r w:rsidR="00437B7B" w:rsidRPr="003949CB">
        <w:rPr>
          <w:rFonts w:ascii="Times New Roman" w:hAnsi="Times New Roman" w:cs="Times New Roman"/>
          <w:sz w:val="28"/>
          <w:szCs w:val="28"/>
        </w:rPr>
        <w:br/>
        <w:t>В случае невозможности перевода документа привлекается профессиональный переводчик. Перевод денежных (финансовых) документов заверяется нотариусом.</w:t>
      </w:r>
    </w:p>
    <w:p w:rsidR="00437B7B" w:rsidRPr="003949CB" w:rsidRDefault="00437B7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Если документы на иностранном языке составлены по типовой форме (идентичны по количеству граф, их названию, расшифровке работ и т. д. и отличаются только суммой), то в отношении их постоянных показателей достаточно однократного перевода на русский язык. Впоследствии переводить нужно только изменяющиеся показатели данного первичного документа.</w:t>
      </w:r>
    </w:p>
    <w:p w:rsidR="00437B7B" w:rsidRPr="003949CB" w:rsidRDefault="00437B7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 xml:space="preserve">Основание: пункт 31 </w:t>
      </w:r>
      <w:r w:rsidR="005F3B3E" w:rsidRPr="003949CB">
        <w:rPr>
          <w:rFonts w:ascii="Times New Roman" w:hAnsi="Times New Roman" w:cs="Times New Roman"/>
          <w:sz w:val="28"/>
          <w:szCs w:val="28"/>
        </w:rPr>
        <w:t>СГС «</w:t>
      </w:r>
      <w:r w:rsidR="007E5276" w:rsidRPr="003949CB">
        <w:rPr>
          <w:rFonts w:ascii="Times New Roman" w:hAnsi="Times New Roman" w:cs="Times New Roman"/>
          <w:sz w:val="28"/>
          <w:szCs w:val="28"/>
        </w:rPr>
        <w:t>Концептуальные основы бухучета и отчетности</w:t>
      </w:r>
      <w:r w:rsidRPr="003949CB">
        <w:rPr>
          <w:rFonts w:ascii="Times New Roman" w:hAnsi="Times New Roman" w:cs="Times New Roman"/>
          <w:sz w:val="28"/>
          <w:szCs w:val="28"/>
        </w:rPr>
        <w:t>».</w:t>
      </w:r>
    </w:p>
    <w:p w:rsidR="00437B7B" w:rsidRPr="003949CB" w:rsidRDefault="00437B7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 </w:t>
      </w:r>
    </w:p>
    <w:p w:rsidR="00437B7B" w:rsidRPr="003949CB" w:rsidRDefault="00F13B00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5</w:t>
      </w:r>
      <w:r w:rsidR="00437B7B" w:rsidRPr="003949CB">
        <w:rPr>
          <w:rFonts w:ascii="Times New Roman" w:hAnsi="Times New Roman" w:cs="Times New Roman"/>
          <w:sz w:val="28"/>
          <w:szCs w:val="28"/>
        </w:rPr>
        <w:t xml:space="preserve">. Формирование </w:t>
      </w:r>
      <w:r w:rsidR="00645845" w:rsidRPr="003949CB">
        <w:rPr>
          <w:rFonts w:ascii="Times New Roman" w:hAnsi="Times New Roman" w:cs="Times New Roman"/>
          <w:sz w:val="28"/>
          <w:szCs w:val="28"/>
        </w:rPr>
        <w:t xml:space="preserve">электронных </w:t>
      </w:r>
      <w:r w:rsidR="00437B7B" w:rsidRPr="003949CB">
        <w:rPr>
          <w:rFonts w:ascii="Times New Roman" w:hAnsi="Times New Roman" w:cs="Times New Roman"/>
          <w:sz w:val="28"/>
          <w:szCs w:val="28"/>
        </w:rPr>
        <w:t>регистров бухучета осуществляется в следующем порядке:</w:t>
      </w:r>
      <w:r w:rsidR="00437B7B" w:rsidRPr="003949CB">
        <w:rPr>
          <w:rFonts w:ascii="Times New Roman" w:hAnsi="Times New Roman" w:cs="Times New Roman"/>
          <w:sz w:val="28"/>
          <w:szCs w:val="28"/>
        </w:rPr>
        <w:br/>
        <w:t>– в регистрах в хронологическом порядке систематизируются первичные (сводные) учетные документы по датам совершения операций, дате принятия к учету первичного документа;</w:t>
      </w:r>
      <w:r w:rsidR="00437B7B" w:rsidRPr="003949CB">
        <w:rPr>
          <w:rFonts w:ascii="Times New Roman" w:hAnsi="Times New Roman" w:cs="Times New Roman"/>
          <w:sz w:val="28"/>
          <w:szCs w:val="28"/>
        </w:rPr>
        <w:br/>
        <w:t>– журнал регистрации приходных и расходных ордеров составляется ежемесячно, в последний рабочий день месяца;</w:t>
      </w:r>
      <w:r w:rsidR="00437B7B" w:rsidRPr="003949CB">
        <w:rPr>
          <w:rFonts w:ascii="Times New Roman" w:hAnsi="Times New Roman" w:cs="Times New Roman"/>
          <w:sz w:val="28"/>
          <w:szCs w:val="28"/>
        </w:rPr>
        <w:br/>
        <w:t>– инвентарная карточка учета основных средств оформляется при принятии объекта к учету, по мере внесения изменений (данных о переоценке, модернизации, реконструкции, консервации и пр.) и при выбытии. При отсутствии указанных событий – ежегодно, на последний рабочий день года, со сведениями о начисленной амортизации;</w:t>
      </w:r>
      <w:r w:rsidR="00437B7B" w:rsidRPr="003949CB">
        <w:rPr>
          <w:rFonts w:ascii="Times New Roman" w:hAnsi="Times New Roman" w:cs="Times New Roman"/>
          <w:sz w:val="28"/>
          <w:szCs w:val="28"/>
        </w:rPr>
        <w:br/>
      </w:r>
      <w:r w:rsidR="00437B7B" w:rsidRPr="003949CB">
        <w:rPr>
          <w:rFonts w:ascii="Times New Roman" w:hAnsi="Times New Roman" w:cs="Times New Roman"/>
          <w:sz w:val="28"/>
          <w:szCs w:val="28"/>
        </w:rPr>
        <w:lastRenderedPageBreak/>
        <w:t>– инвентарная карточка группового учета основных средств оформляется при принятии объектов к учету, по мере внесения изменений (данных о переоценке, модернизации, реконструкции, консервации и пр.) и при выбытии;</w:t>
      </w:r>
      <w:r w:rsidR="00437B7B" w:rsidRPr="003949CB">
        <w:rPr>
          <w:rFonts w:ascii="Times New Roman" w:hAnsi="Times New Roman" w:cs="Times New Roman"/>
          <w:sz w:val="28"/>
          <w:szCs w:val="28"/>
        </w:rPr>
        <w:br/>
        <w:t>– опись инвентарных карточек по учету основных средств, инвентарный список основных средств, реестр карточек заполняются ежегодно, в последний день года;</w:t>
      </w:r>
      <w:r w:rsidR="00437B7B" w:rsidRPr="003949CB">
        <w:rPr>
          <w:rFonts w:ascii="Times New Roman" w:hAnsi="Times New Roman" w:cs="Times New Roman"/>
          <w:sz w:val="28"/>
          <w:szCs w:val="28"/>
        </w:rPr>
        <w:br/>
        <w:t>– книга учета бланков строгой отчетности, книга аналитического учета депонированной зарплаты и стипендий заполняются ежемесячно, в последний день месяца;</w:t>
      </w:r>
      <w:r w:rsidR="00437B7B" w:rsidRPr="003949CB">
        <w:rPr>
          <w:rFonts w:ascii="Times New Roman" w:hAnsi="Times New Roman" w:cs="Times New Roman"/>
          <w:sz w:val="28"/>
          <w:szCs w:val="28"/>
        </w:rPr>
        <w:br/>
        <w:t>– журналы операций, главная книга заполняются ежемесячно;</w:t>
      </w:r>
      <w:r w:rsidR="00437B7B" w:rsidRPr="003949CB">
        <w:rPr>
          <w:rFonts w:ascii="Times New Roman" w:hAnsi="Times New Roman" w:cs="Times New Roman"/>
          <w:sz w:val="28"/>
          <w:szCs w:val="28"/>
        </w:rPr>
        <w:br/>
        <w:t>– другие регистры, не указанные выше, заполняются по мере необходимости, если иное не установлено законодательством РФ.</w:t>
      </w:r>
      <w:r w:rsidR="00437B7B" w:rsidRPr="003949CB">
        <w:rPr>
          <w:rFonts w:ascii="Times New Roman" w:hAnsi="Times New Roman" w:cs="Times New Roman"/>
          <w:sz w:val="28"/>
          <w:szCs w:val="28"/>
        </w:rPr>
        <w:br/>
        <w:t>Основание: пункт 11 Инструкции к Единому плану счетов № 157н.</w:t>
      </w:r>
    </w:p>
    <w:p w:rsidR="00437B7B" w:rsidRPr="003949CB" w:rsidRDefault="00437B7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 </w:t>
      </w:r>
    </w:p>
    <w:p w:rsidR="00437B7B" w:rsidRPr="003949CB" w:rsidRDefault="00437B7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 xml:space="preserve">Учетные регистры по операциям, указанным в пункте 2 раздела </w:t>
      </w:r>
      <w:r w:rsidRPr="003949C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3949CB">
        <w:rPr>
          <w:rFonts w:ascii="Times New Roman" w:hAnsi="Times New Roman" w:cs="Times New Roman"/>
          <w:sz w:val="28"/>
          <w:szCs w:val="28"/>
        </w:rPr>
        <w:t xml:space="preserve"> настоящей учетной политики, составляются отдельно.</w:t>
      </w:r>
    </w:p>
    <w:p w:rsidR="00437B7B" w:rsidRPr="003949CB" w:rsidRDefault="00437B7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 </w:t>
      </w:r>
    </w:p>
    <w:p w:rsidR="00437B7B" w:rsidRPr="003949CB" w:rsidRDefault="00F13B00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6</w:t>
      </w:r>
      <w:r w:rsidR="00437B7B" w:rsidRPr="003949CB">
        <w:rPr>
          <w:rFonts w:ascii="Times New Roman" w:hAnsi="Times New Roman" w:cs="Times New Roman"/>
          <w:sz w:val="28"/>
          <w:szCs w:val="28"/>
        </w:rPr>
        <w:t>. Журнал операций расчетов по оплате труда, денежному довольствию и стипендиям (ф. 0504071) ведется раздельно по кодам финансового обеспечения деятельности и раздельно по счетам:</w:t>
      </w:r>
      <w:r w:rsidR="00437B7B" w:rsidRPr="003949CB">
        <w:rPr>
          <w:rFonts w:ascii="Times New Roman" w:hAnsi="Times New Roman" w:cs="Times New Roman"/>
          <w:sz w:val="28"/>
          <w:szCs w:val="28"/>
        </w:rPr>
        <w:br/>
        <w:t>– КБК Х.302.11 «Расчеты по заработной плате» и КБК Х.302.13 «Расчеты по начислениям на выплаты по оплате труда»;</w:t>
      </w:r>
      <w:r w:rsidR="00437B7B" w:rsidRPr="003949CB">
        <w:rPr>
          <w:rFonts w:ascii="Times New Roman" w:hAnsi="Times New Roman" w:cs="Times New Roman"/>
          <w:sz w:val="28"/>
          <w:szCs w:val="28"/>
        </w:rPr>
        <w:br/>
        <w:t>– КБК Х.302.12 «Расчеты по прочим выплатам»;</w:t>
      </w:r>
      <w:r w:rsidR="00437B7B" w:rsidRPr="003949CB">
        <w:rPr>
          <w:rFonts w:ascii="Times New Roman" w:hAnsi="Times New Roman" w:cs="Times New Roman"/>
          <w:sz w:val="28"/>
          <w:szCs w:val="28"/>
        </w:rPr>
        <w:br/>
        <w:t>– КБК Х.302.96 «Расчеты по иным расходам».</w:t>
      </w:r>
      <w:r w:rsidR="00437B7B" w:rsidRPr="003949CB">
        <w:rPr>
          <w:rFonts w:ascii="Times New Roman" w:hAnsi="Times New Roman" w:cs="Times New Roman"/>
          <w:sz w:val="28"/>
          <w:szCs w:val="28"/>
        </w:rPr>
        <w:br/>
        <w:t>Основание: пункт 257 Инструкции к Единому плану счетов № 157н.</w:t>
      </w:r>
    </w:p>
    <w:p w:rsidR="00437B7B" w:rsidRPr="003949CB" w:rsidRDefault="00437B7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 </w:t>
      </w:r>
    </w:p>
    <w:p w:rsidR="00437B7B" w:rsidRPr="003949CB" w:rsidRDefault="00F13B00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7</w:t>
      </w:r>
      <w:r w:rsidR="00437B7B" w:rsidRPr="003949CB">
        <w:rPr>
          <w:rFonts w:ascii="Times New Roman" w:hAnsi="Times New Roman" w:cs="Times New Roman"/>
          <w:sz w:val="28"/>
          <w:szCs w:val="28"/>
        </w:rPr>
        <w:t xml:space="preserve">. Журналам операций присваиваются номера согласно приложению 11. По операциям, указанным в пункте 2 раздела </w:t>
      </w:r>
      <w:r w:rsidR="00437B7B" w:rsidRPr="003949C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437B7B" w:rsidRPr="003949CB">
        <w:rPr>
          <w:rFonts w:ascii="Times New Roman" w:hAnsi="Times New Roman" w:cs="Times New Roman"/>
          <w:sz w:val="28"/>
          <w:szCs w:val="28"/>
        </w:rPr>
        <w:t xml:space="preserve"> настоящей учетной политики, журналы операций ведутся отдельно. Журналы операций подписываются главным бухгалтером и бухгалтером, составившим журнал операций.</w:t>
      </w:r>
    </w:p>
    <w:p w:rsidR="00437B7B" w:rsidRPr="003949CB" w:rsidRDefault="00437B7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 </w:t>
      </w:r>
    </w:p>
    <w:p w:rsidR="00437B7B" w:rsidRPr="003949CB" w:rsidRDefault="00B0085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37B7B" w:rsidRPr="003949CB">
        <w:rPr>
          <w:rFonts w:ascii="Times New Roman" w:hAnsi="Times New Roman" w:cs="Times New Roman"/>
          <w:sz w:val="28"/>
          <w:szCs w:val="28"/>
        </w:rPr>
        <w:t>. Особенности применения первичных документов:</w:t>
      </w:r>
    </w:p>
    <w:p w:rsidR="00437B7B" w:rsidRPr="003949CB" w:rsidRDefault="00437B7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 </w:t>
      </w:r>
    </w:p>
    <w:p w:rsidR="00437B7B" w:rsidRPr="003949CB" w:rsidRDefault="00B0085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37B7B" w:rsidRPr="003949CB">
        <w:rPr>
          <w:rFonts w:ascii="Times New Roman" w:hAnsi="Times New Roman" w:cs="Times New Roman"/>
          <w:sz w:val="28"/>
          <w:szCs w:val="28"/>
        </w:rPr>
        <w:t>.1. При приобретении и реализации нефинансовых активов составляется Акт о приеме-передаче объектов нефинансовых активов (ф. 0504101).</w:t>
      </w:r>
    </w:p>
    <w:p w:rsidR="00437B7B" w:rsidRPr="003949CB" w:rsidRDefault="00437B7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 </w:t>
      </w:r>
    </w:p>
    <w:p w:rsidR="00437B7B" w:rsidRPr="003949CB" w:rsidRDefault="00B0085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37B7B" w:rsidRPr="003949CB">
        <w:rPr>
          <w:rFonts w:ascii="Times New Roman" w:hAnsi="Times New Roman" w:cs="Times New Roman"/>
          <w:sz w:val="28"/>
          <w:szCs w:val="28"/>
        </w:rPr>
        <w:t>.2. При ремонте нового оборудования, неисправность которого была выявлена при монтаже, составляется акт о выявленных дефектах оборудования по форме № ОС-16 (ф. 0306008).</w:t>
      </w:r>
    </w:p>
    <w:p w:rsidR="00437B7B" w:rsidRPr="003949CB" w:rsidRDefault="00437B7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 </w:t>
      </w:r>
    </w:p>
    <w:p w:rsidR="00437B7B" w:rsidRPr="003949CB" w:rsidRDefault="00B0085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37B7B" w:rsidRPr="003949CB">
        <w:rPr>
          <w:rFonts w:ascii="Times New Roman" w:hAnsi="Times New Roman" w:cs="Times New Roman"/>
          <w:sz w:val="28"/>
          <w:szCs w:val="28"/>
        </w:rPr>
        <w:t>.3. В Табеле учета использования рабочего времени (ф. 0504421) регистрируются случаи отклонений от нормального использования рабочего времени, установленного правилами внутреннего трудового распорядка.</w:t>
      </w:r>
    </w:p>
    <w:p w:rsidR="00437B7B" w:rsidRPr="003949CB" w:rsidRDefault="00437B7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Табель учета использования рабочего времени (ф. 0504421) дополнен условными обозначениями.</w:t>
      </w:r>
    </w:p>
    <w:p w:rsidR="00437B7B" w:rsidRPr="003949CB" w:rsidRDefault="00437B7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6"/>
        <w:gridCol w:w="602"/>
      </w:tblGrid>
      <w:tr w:rsidR="00437B7B" w:rsidRPr="003949CB" w:rsidTr="00F23913">
        <w:tc>
          <w:tcPr>
            <w:tcW w:w="4326" w:type="dxa"/>
          </w:tcPr>
          <w:p w:rsidR="00437B7B" w:rsidRPr="003949CB" w:rsidRDefault="00437B7B" w:rsidP="00F239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9C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602" w:type="dxa"/>
          </w:tcPr>
          <w:p w:rsidR="00437B7B" w:rsidRPr="003949CB" w:rsidRDefault="00437B7B" w:rsidP="00F239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9CB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</w:p>
        </w:tc>
      </w:tr>
      <w:tr w:rsidR="00437B7B" w:rsidRPr="003949CB" w:rsidTr="00F23913">
        <w:tc>
          <w:tcPr>
            <w:tcW w:w="4326" w:type="dxa"/>
          </w:tcPr>
          <w:p w:rsidR="00437B7B" w:rsidRPr="003949CB" w:rsidRDefault="00437B7B" w:rsidP="00F239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49CB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Дополнительные выходные дни (оплачиваемые) </w:t>
            </w:r>
          </w:p>
        </w:tc>
        <w:tc>
          <w:tcPr>
            <w:tcW w:w="602" w:type="dxa"/>
          </w:tcPr>
          <w:p w:rsidR="00437B7B" w:rsidRPr="003949CB" w:rsidRDefault="00437B7B" w:rsidP="00F239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49CB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</w:tr>
    </w:tbl>
    <w:p w:rsidR="00437B7B" w:rsidRPr="003949CB" w:rsidRDefault="00437B7B" w:rsidP="003912B2">
      <w:pPr>
        <w:rPr>
          <w:rFonts w:ascii="Times New Roman" w:hAnsi="Times New Roman" w:cs="Times New Roman"/>
          <w:sz w:val="28"/>
          <w:szCs w:val="28"/>
        </w:rPr>
      </w:pPr>
    </w:p>
    <w:p w:rsidR="0086503F" w:rsidRPr="003949CB" w:rsidRDefault="00437B7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Расширено применение буквенного кода «Г» – «Выполнение государственных обязанностей» – для случаев выполнения сотрудниками общественных обязанностей (например, для регистрации дней медицинского освидетельствования перед сдачей крови, дней сдачи крови, дней, когда сотрудник отсутствовал по вызову в военкомат на военные сборы, по вызову в суд и другие госорганы в качестве свидетеля и пр.).</w:t>
      </w:r>
    </w:p>
    <w:p w:rsidR="00B52E66" w:rsidRPr="003949CB" w:rsidRDefault="00B52E66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86C14" w:rsidRPr="003949CB" w:rsidRDefault="00B52E66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="00185A6F" w:rsidRPr="003949C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011C9C" w:rsidRPr="003949CB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185A6F" w:rsidRPr="003949CB">
        <w:rPr>
          <w:rFonts w:ascii="Times New Roman" w:hAnsi="Times New Roman" w:cs="Times New Roman"/>
          <w:b/>
          <w:bCs/>
          <w:sz w:val="28"/>
          <w:szCs w:val="28"/>
        </w:rPr>
        <w:t>лан счетов</w:t>
      </w:r>
    </w:p>
    <w:p w:rsidR="00E86C14" w:rsidRPr="003949CB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 </w:t>
      </w:r>
    </w:p>
    <w:p w:rsidR="00011C9C" w:rsidRPr="003949CB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 xml:space="preserve">1. Бухгалтерский учет ведется с использованием </w:t>
      </w:r>
      <w:r w:rsidR="00237F0C" w:rsidRPr="003949CB">
        <w:rPr>
          <w:rFonts w:ascii="Times New Roman" w:hAnsi="Times New Roman" w:cs="Times New Roman"/>
          <w:sz w:val="28"/>
          <w:szCs w:val="28"/>
        </w:rPr>
        <w:t>Р</w:t>
      </w:r>
      <w:r w:rsidRPr="003949CB">
        <w:rPr>
          <w:rFonts w:ascii="Times New Roman" w:hAnsi="Times New Roman" w:cs="Times New Roman"/>
          <w:sz w:val="28"/>
          <w:szCs w:val="28"/>
        </w:rPr>
        <w:t xml:space="preserve">абочего </w:t>
      </w:r>
      <w:r w:rsidR="00237F0C" w:rsidRPr="003949CB">
        <w:rPr>
          <w:rFonts w:ascii="Times New Roman" w:hAnsi="Times New Roman" w:cs="Times New Roman"/>
          <w:sz w:val="28"/>
          <w:szCs w:val="28"/>
        </w:rPr>
        <w:t>п</w:t>
      </w:r>
      <w:r w:rsidRPr="003949CB">
        <w:rPr>
          <w:rFonts w:ascii="Times New Roman" w:hAnsi="Times New Roman" w:cs="Times New Roman"/>
          <w:sz w:val="28"/>
          <w:szCs w:val="28"/>
        </w:rPr>
        <w:t xml:space="preserve">лана счетов (приложение 6), разработанного в соответствии с Инструкцией к Единому плану счетов № 157н, Инструкцией № 174н, за исключением операций, указанных в пункте </w:t>
      </w:r>
      <w:r w:rsidR="005E19F7" w:rsidRPr="003949CB">
        <w:rPr>
          <w:rFonts w:ascii="Times New Roman" w:hAnsi="Times New Roman" w:cs="Times New Roman"/>
          <w:sz w:val="28"/>
          <w:szCs w:val="28"/>
        </w:rPr>
        <w:t>2</w:t>
      </w:r>
      <w:r w:rsidR="00237F0C" w:rsidRPr="003949CB">
        <w:rPr>
          <w:rFonts w:ascii="Times New Roman" w:hAnsi="Times New Roman" w:cs="Times New Roman"/>
          <w:sz w:val="28"/>
          <w:szCs w:val="28"/>
        </w:rPr>
        <w:t xml:space="preserve"> </w:t>
      </w:r>
      <w:r w:rsidR="00C27D28" w:rsidRPr="003949CB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B52E66" w:rsidRPr="003949C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C27D28" w:rsidRPr="003949CB">
        <w:rPr>
          <w:rFonts w:ascii="Times New Roman" w:hAnsi="Times New Roman" w:cs="Times New Roman"/>
          <w:sz w:val="28"/>
          <w:szCs w:val="28"/>
        </w:rPr>
        <w:t xml:space="preserve"> </w:t>
      </w:r>
      <w:r w:rsidR="00237F0C" w:rsidRPr="003949CB">
        <w:rPr>
          <w:rFonts w:ascii="Times New Roman" w:hAnsi="Times New Roman" w:cs="Times New Roman"/>
          <w:sz w:val="28"/>
          <w:szCs w:val="28"/>
        </w:rPr>
        <w:t>настоящей учетной политики</w:t>
      </w:r>
      <w:r w:rsidRPr="003949CB">
        <w:rPr>
          <w:rFonts w:ascii="Times New Roman" w:hAnsi="Times New Roman" w:cs="Times New Roman"/>
          <w:sz w:val="28"/>
          <w:szCs w:val="28"/>
        </w:rPr>
        <w:t>.</w:t>
      </w:r>
    </w:p>
    <w:p w:rsidR="006B2DDB" w:rsidRPr="003949CB" w:rsidRDefault="006B2DD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Основание: пункты 2 и 6 Инструкции к Единому плану счетов № 157н</w:t>
      </w:r>
      <w:r w:rsidR="001C6898" w:rsidRPr="003949CB">
        <w:rPr>
          <w:rFonts w:ascii="Times New Roman" w:hAnsi="Times New Roman" w:cs="Times New Roman"/>
          <w:sz w:val="28"/>
          <w:szCs w:val="28"/>
        </w:rPr>
        <w:t xml:space="preserve">, </w:t>
      </w:r>
      <w:r w:rsidR="003C7863" w:rsidRPr="003949CB">
        <w:rPr>
          <w:rFonts w:ascii="Times New Roman" w:hAnsi="Times New Roman" w:cs="Times New Roman"/>
          <w:sz w:val="28"/>
          <w:szCs w:val="28"/>
        </w:rPr>
        <w:t>пункт</w:t>
      </w:r>
      <w:r w:rsidR="001C6898" w:rsidRPr="003949CB">
        <w:rPr>
          <w:rFonts w:ascii="Times New Roman" w:hAnsi="Times New Roman" w:cs="Times New Roman"/>
          <w:sz w:val="28"/>
          <w:szCs w:val="28"/>
        </w:rPr>
        <w:t xml:space="preserve"> 19 </w:t>
      </w:r>
      <w:r w:rsidR="005F3B3E" w:rsidRPr="003949CB">
        <w:rPr>
          <w:rFonts w:ascii="Times New Roman" w:hAnsi="Times New Roman" w:cs="Times New Roman"/>
          <w:sz w:val="28"/>
          <w:szCs w:val="28"/>
        </w:rPr>
        <w:t>СГС «</w:t>
      </w:r>
      <w:r w:rsidR="007E5276" w:rsidRPr="003949CB">
        <w:rPr>
          <w:rFonts w:ascii="Times New Roman" w:hAnsi="Times New Roman" w:cs="Times New Roman"/>
          <w:sz w:val="28"/>
          <w:szCs w:val="28"/>
        </w:rPr>
        <w:t>Концептуальные основы бухучета и отчетности»</w:t>
      </w:r>
      <w:r w:rsidR="00DC68A1" w:rsidRPr="003949CB">
        <w:rPr>
          <w:rFonts w:ascii="Times New Roman" w:hAnsi="Times New Roman" w:cs="Times New Roman"/>
          <w:sz w:val="28"/>
          <w:szCs w:val="28"/>
        </w:rPr>
        <w:t>, подпункт «б» пункта 9 СГС «</w:t>
      </w:r>
      <w:r w:rsidR="007E5276" w:rsidRPr="003949CB">
        <w:rPr>
          <w:rFonts w:ascii="Times New Roman" w:hAnsi="Times New Roman" w:cs="Times New Roman"/>
          <w:sz w:val="28"/>
          <w:szCs w:val="28"/>
        </w:rPr>
        <w:t>Учетная политика, оценочные значения и ошибки</w:t>
      </w:r>
      <w:r w:rsidR="00DC68A1" w:rsidRPr="003949CB">
        <w:rPr>
          <w:rFonts w:ascii="Times New Roman" w:hAnsi="Times New Roman" w:cs="Times New Roman"/>
          <w:sz w:val="28"/>
          <w:szCs w:val="28"/>
        </w:rPr>
        <w:t>»</w:t>
      </w:r>
      <w:r w:rsidRPr="003949CB">
        <w:rPr>
          <w:rFonts w:ascii="Times New Roman" w:hAnsi="Times New Roman" w:cs="Times New Roman"/>
          <w:sz w:val="28"/>
          <w:szCs w:val="28"/>
        </w:rPr>
        <w:t>.</w:t>
      </w:r>
    </w:p>
    <w:p w:rsidR="006B2DDB" w:rsidRPr="003949CB" w:rsidRDefault="006B2DD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:rsidR="00E86C14" w:rsidRPr="003949CB" w:rsidRDefault="002E4926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 xml:space="preserve">При </w:t>
      </w:r>
      <w:r w:rsidR="00F36680" w:rsidRPr="003949CB">
        <w:rPr>
          <w:rFonts w:ascii="Times New Roman" w:hAnsi="Times New Roman" w:cs="Times New Roman"/>
          <w:sz w:val="28"/>
          <w:szCs w:val="28"/>
        </w:rPr>
        <w:t>отражении в</w:t>
      </w:r>
      <w:r w:rsidRPr="003949CB">
        <w:rPr>
          <w:rFonts w:ascii="Times New Roman" w:hAnsi="Times New Roman" w:cs="Times New Roman"/>
          <w:sz w:val="28"/>
          <w:szCs w:val="28"/>
        </w:rPr>
        <w:t xml:space="preserve"> бухучет</w:t>
      </w:r>
      <w:r w:rsidR="00F36680" w:rsidRPr="003949CB">
        <w:rPr>
          <w:rFonts w:ascii="Times New Roman" w:hAnsi="Times New Roman" w:cs="Times New Roman"/>
          <w:sz w:val="28"/>
          <w:szCs w:val="28"/>
        </w:rPr>
        <w:t>е</w:t>
      </w:r>
      <w:r w:rsidRPr="003949CB">
        <w:rPr>
          <w:rFonts w:ascii="Times New Roman" w:hAnsi="Times New Roman" w:cs="Times New Roman"/>
          <w:sz w:val="28"/>
          <w:szCs w:val="28"/>
        </w:rPr>
        <w:t xml:space="preserve"> хозяйственны</w:t>
      </w:r>
      <w:r w:rsidR="00F36680" w:rsidRPr="003949CB">
        <w:rPr>
          <w:rFonts w:ascii="Times New Roman" w:hAnsi="Times New Roman" w:cs="Times New Roman"/>
          <w:sz w:val="28"/>
          <w:szCs w:val="28"/>
        </w:rPr>
        <w:t>х</w:t>
      </w:r>
      <w:r w:rsidRPr="003949CB">
        <w:rPr>
          <w:rFonts w:ascii="Times New Roman" w:hAnsi="Times New Roman" w:cs="Times New Roman"/>
          <w:sz w:val="28"/>
          <w:szCs w:val="28"/>
        </w:rPr>
        <w:t xml:space="preserve"> операци</w:t>
      </w:r>
      <w:r w:rsidR="00F36680" w:rsidRPr="003949CB">
        <w:rPr>
          <w:rFonts w:ascii="Times New Roman" w:hAnsi="Times New Roman" w:cs="Times New Roman"/>
          <w:sz w:val="28"/>
          <w:szCs w:val="28"/>
        </w:rPr>
        <w:t xml:space="preserve">й </w:t>
      </w:r>
      <w:r w:rsidR="00011C9C" w:rsidRPr="003949CB">
        <w:rPr>
          <w:rFonts w:ascii="Times New Roman" w:hAnsi="Times New Roman" w:cs="Times New Roman"/>
          <w:sz w:val="28"/>
          <w:szCs w:val="28"/>
        </w:rPr>
        <w:t>1–1</w:t>
      </w:r>
      <w:r w:rsidR="0031564F" w:rsidRPr="003949CB">
        <w:rPr>
          <w:rFonts w:ascii="Times New Roman" w:hAnsi="Times New Roman" w:cs="Times New Roman"/>
          <w:sz w:val="28"/>
          <w:szCs w:val="28"/>
        </w:rPr>
        <w:t>8</w:t>
      </w:r>
      <w:r w:rsidR="00011C9C" w:rsidRPr="003949CB">
        <w:rPr>
          <w:rFonts w:ascii="Times New Roman" w:hAnsi="Times New Roman" w:cs="Times New Roman"/>
          <w:sz w:val="28"/>
          <w:szCs w:val="28"/>
        </w:rPr>
        <w:t xml:space="preserve"> разряд</w:t>
      </w:r>
      <w:r w:rsidR="00F36680" w:rsidRPr="003949CB">
        <w:rPr>
          <w:rFonts w:ascii="Times New Roman" w:hAnsi="Times New Roman" w:cs="Times New Roman"/>
          <w:sz w:val="28"/>
          <w:szCs w:val="28"/>
        </w:rPr>
        <w:t>ы</w:t>
      </w:r>
      <w:r w:rsidR="00011C9C" w:rsidRPr="003949CB">
        <w:rPr>
          <w:rFonts w:ascii="Times New Roman" w:hAnsi="Times New Roman" w:cs="Times New Roman"/>
          <w:sz w:val="28"/>
          <w:szCs w:val="28"/>
        </w:rPr>
        <w:t xml:space="preserve"> номера счета Рабочего плана счетов </w:t>
      </w:r>
      <w:r w:rsidR="004612D3" w:rsidRPr="003949CB">
        <w:rPr>
          <w:rFonts w:ascii="Times New Roman" w:hAnsi="Times New Roman" w:cs="Times New Roman"/>
          <w:sz w:val="28"/>
          <w:szCs w:val="28"/>
        </w:rPr>
        <w:t>формируются следующим образом.</w:t>
      </w:r>
      <w:r w:rsidR="00185A6F" w:rsidRPr="003949CB">
        <w:rPr>
          <w:rFonts w:ascii="Times New Roman" w:hAnsi="Times New Roman" w:cs="Times New Roman"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6984"/>
      </w:tblGrid>
      <w:tr w:rsidR="00841367" w:rsidRPr="003949CB" w:rsidTr="00F23913">
        <w:tc>
          <w:tcPr>
            <w:tcW w:w="1668" w:type="dxa"/>
            <w:vAlign w:val="center"/>
          </w:tcPr>
          <w:p w:rsidR="00841367" w:rsidRPr="003949CB" w:rsidRDefault="00841367" w:rsidP="00F239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9CB">
              <w:rPr>
                <w:rFonts w:ascii="Times New Roman" w:hAnsi="Times New Roman" w:cs="Times New Roman"/>
                <w:b/>
                <w:sz w:val="28"/>
                <w:szCs w:val="28"/>
              </w:rPr>
              <w:t>Разряд номера счета</w:t>
            </w:r>
          </w:p>
        </w:tc>
        <w:tc>
          <w:tcPr>
            <w:tcW w:w="6984" w:type="dxa"/>
            <w:vAlign w:val="center"/>
          </w:tcPr>
          <w:p w:rsidR="00841367" w:rsidRPr="003949CB" w:rsidRDefault="00841367" w:rsidP="00F239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9CB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</w:p>
        </w:tc>
      </w:tr>
      <w:tr w:rsidR="00841367" w:rsidRPr="003949CB" w:rsidTr="00F23913">
        <w:tc>
          <w:tcPr>
            <w:tcW w:w="1668" w:type="dxa"/>
            <w:vAlign w:val="center"/>
          </w:tcPr>
          <w:p w:rsidR="00841367" w:rsidRPr="003949CB" w:rsidRDefault="00011C9C" w:rsidP="00F239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9CB">
              <w:rPr>
                <w:rFonts w:ascii="Times New Roman" w:hAnsi="Times New Roman" w:cs="Times New Roman"/>
                <w:sz w:val="28"/>
                <w:szCs w:val="28"/>
              </w:rPr>
              <w:t>1–4</w:t>
            </w:r>
          </w:p>
        </w:tc>
        <w:tc>
          <w:tcPr>
            <w:tcW w:w="6984" w:type="dxa"/>
          </w:tcPr>
          <w:p w:rsidR="00841367" w:rsidRPr="003949CB" w:rsidRDefault="00011C9C" w:rsidP="00F239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49CB">
              <w:rPr>
                <w:rFonts w:ascii="Times New Roman" w:hAnsi="Times New Roman" w:cs="Times New Roman"/>
                <w:i/>
                <w:sz w:val="28"/>
                <w:szCs w:val="28"/>
              </w:rPr>
              <w:t>Аналитический код вида услуги:</w:t>
            </w:r>
          </w:p>
          <w:p w:rsidR="00011C9C" w:rsidRPr="003949CB" w:rsidRDefault="000C2DF2" w:rsidP="00F239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49CB">
              <w:rPr>
                <w:rFonts w:ascii="Times New Roman" w:hAnsi="Times New Roman" w:cs="Times New Roman"/>
                <w:iCs/>
                <w:sz w:val="28"/>
                <w:szCs w:val="28"/>
              </w:rPr>
              <w:t>0702 «Общее образование»</w:t>
            </w:r>
            <w:r w:rsidR="00011C9C" w:rsidRPr="003949CB">
              <w:rPr>
                <w:rFonts w:ascii="Times New Roman" w:hAnsi="Times New Roman" w:cs="Times New Roman"/>
                <w:sz w:val="28"/>
                <w:szCs w:val="28"/>
              </w:rPr>
              <w:br/>
              <w:t>…</w:t>
            </w:r>
          </w:p>
        </w:tc>
      </w:tr>
      <w:tr w:rsidR="00841367" w:rsidRPr="003949CB" w:rsidTr="00F23913">
        <w:tc>
          <w:tcPr>
            <w:tcW w:w="1668" w:type="dxa"/>
          </w:tcPr>
          <w:p w:rsidR="00841367" w:rsidRPr="003949CB" w:rsidRDefault="00011C9C" w:rsidP="00F239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9CB">
              <w:rPr>
                <w:rFonts w:ascii="Times New Roman" w:hAnsi="Times New Roman" w:cs="Times New Roman"/>
                <w:sz w:val="28"/>
                <w:szCs w:val="28"/>
              </w:rPr>
              <w:t>5–14</w:t>
            </w:r>
          </w:p>
        </w:tc>
        <w:tc>
          <w:tcPr>
            <w:tcW w:w="6984" w:type="dxa"/>
          </w:tcPr>
          <w:p w:rsidR="00841367" w:rsidRPr="003949CB" w:rsidRDefault="00011C9C" w:rsidP="00F239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49CB">
              <w:rPr>
                <w:rFonts w:ascii="Times New Roman" w:hAnsi="Times New Roman" w:cs="Times New Roman"/>
                <w:sz w:val="28"/>
                <w:szCs w:val="28"/>
              </w:rPr>
              <w:t>0000000000</w:t>
            </w:r>
          </w:p>
        </w:tc>
      </w:tr>
      <w:tr w:rsidR="00011C9C" w:rsidRPr="003949CB" w:rsidTr="00F23913">
        <w:tc>
          <w:tcPr>
            <w:tcW w:w="1668" w:type="dxa"/>
          </w:tcPr>
          <w:p w:rsidR="00011C9C" w:rsidRPr="003949CB" w:rsidRDefault="00011C9C" w:rsidP="00F239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9CB">
              <w:rPr>
                <w:rFonts w:ascii="Times New Roman" w:hAnsi="Times New Roman" w:cs="Times New Roman"/>
                <w:sz w:val="28"/>
                <w:szCs w:val="28"/>
              </w:rPr>
              <w:t>15–17</w:t>
            </w:r>
          </w:p>
        </w:tc>
        <w:tc>
          <w:tcPr>
            <w:tcW w:w="6984" w:type="dxa"/>
          </w:tcPr>
          <w:p w:rsidR="00011C9C" w:rsidRPr="003949CB" w:rsidRDefault="00011C9C" w:rsidP="00391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9CB">
              <w:rPr>
                <w:rFonts w:ascii="Times New Roman" w:hAnsi="Times New Roman" w:cs="Times New Roman"/>
                <w:i/>
                <w:sz w:val="28"/>
                <w:szCs w:val="28"/>
              </w:rPr>
              <w:t>Код вида поступлений или выбытий, соответствующий</w:t>
            </w:r>
            <w:r w:rsidRPr="003949C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11C9C" w:rsidRPr="003949CB" w:rsidRDefault="00011C9C" w:rsidP="00F23913">
            <w:pPr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49CB">
              <w:rPr>
                <w:rFonts w:ascii="Times New Roman" w:hAnsi="Times New Roman" w:cs="Times New Roman"/>
                <w:sz w:val="28"/>
                <w:szCs w:val="28"/>
              </w:rPr>
              <w:t>аналитической группе подвида доходов бюджетов;</w:t>
            </w:r>
          </w:p>
          <w:p w:rsidR="00011C9C" w:rsidRPr="003949CB" w:rsidRDefault="00011C9C" w:rsidP="00F23913">
            <w:pPr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49CB">
              <w:rPr>
                <w:rFonts w:ascii="Times New Roman" w:hAnsi="Times New Roman" w:cs="Times New Roman"/>
                <w:sz w:val="28"/>
                <w:szCs w:val="28"/>
              </w:rPr>
              <w:t>коду вида расходов;</w:t>
            </w:r>
          </w:p>
          <w:p w:rsidR="00011C9C" w:rsidRPr="003949CB" w:rsidRDefault="00011C9C" w:rsidP="00F23913">
            <w:pPr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49CB">
              <w:rPr>
                <w:rFonts w:ascii="Times New Roman" w:hAnsi="Times New Roman" w:cs="Times New Roman"/>
                <w:sz w:val="28"/>
                <w:szCs w:val="28"/>
              </w:rPr>
              <w:t>аналитической группе вида источников финансирования дефицитов бюджетов</w:t>
            </w:r>
          </w:p>
        </w:tc>
      </w:tr>
      <w:tr w:rsidR="00011C9C" w:rsidRPr="003949CB" w:rsidTr="00F23913">
        <w:tc>
          <w:tcPr>
            <w:tcW w:w="1668" w:type="dxa"/>
          </w:tcPr>
          <w:p w:rsidR="00011C9C" w:rsidRPr="003949CB" w:rsidRDefault="00011C9C" w:rsidP="00F239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9C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984" w:type="dxa"/>
          </w:tcPr>
          <w:p w:rsidR="00011C9C" w:rsidRPr="003949CB" w:rsidRDefault="00011C9C" w:rsidP="003912B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49CB">
              <w:rPr>
                <w:rFonts w:ascii="Times New Roman" w:hAnsi="Times New Roman" w:cs="Times New Roman"/>
                <w:i/>
                <w:sz w:val="28"/>
                <w:szCs w:val="28"/>
              </w:rPr>
              <w:t>Код вида финансового обеспечения (деятельности)</w:t>
            </w:r>
          </w:p>
          <w:p w:rsidR="00011C9C" w:rsidRPr="003949CB" w:rsidRDefault="00011C9C" w:rsidP="00F23913">
            <w:pPr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49CB">
              <w:rPr>
                <w:rFonts w:ascii="Times New Roman" w:hAnsi="Times New Roman" w:cs="Times New Roman"/>
                <w:sz w:val="28"/>
                <w:szCs w:val="28"/>
              </w:rPr>
              <w:t>2 – приносящая доход деятельность (собственные доходы учреждения);</w:t>
            </w:r>
          </w:p>
          <w:p w:rsidR="00011C9C" w:rsidRPr="003949CB" w:rsidRDefault="00011C9C" w:rsidP="00F23913">
            <w:pPr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49CB">
              <w:rPr>
                <w:rFonts w:ascii="Times New Roman" w:hAnsi="Times New Roman" w:cs="Times New Roman"/>
                <w:sz w:val="28"/>
                <w:szCs w:val="28"/>
              </w:rPr>
              <w:t>3 – средства во временном распоряжении;</w:t>
            </w:r>
          </w:p>
          <w:p w:rsidR="00011C9C" w:rsidRPr="003949CB" w:rsidRDefault="00011C9C" w:rsidP="00F23913">
            <w:pPr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49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– субсидия на выполнение государственного задания;</w:t>
            </w:r>
          </w:p>
          <w:p w:rsidR="00011C9C" w:rsidRPr="003949CB" w:rsidRDefault="00011C9C" w:rsidP="00F23913">
            <w:pPr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49CB">
              <w:rPr>
                <w:rFonts w:ascii="Times New Roman" w:hAnsi="Times New Roman" w:cs="Times New Roman"/>
                <w:sz w:val="28"/>
                <w:szCs w:val="28"/>
              </w:rPr>
              <w:t>5 – субсидии на иные цели;</w:t>
            </w:r>
          </w:p>
          <w:p w:rsidR="006B2DDB" w:rsidRPr="003949CB" w:rsidRDefault="00011C9C" w:rsidP="00F23913">
            <w:pPr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49CB">
              <w:rPr>
                <w:rFonts w:ascii="Times New Roman" w:hAnsi="Times New Roman" w:cs="Times New Roman"/>
                <w:sz w:val="28"/>
                <w:szCs w:val="28"/>
              </w:rPr>
              <w:t>6 – субсидии на цели осуществления капитальных вложени</w:t>
            </w:r>
            <w:r w:rsidR="0079535F" w:rsidRPr="003949C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</w:tr>
    </w:tbl>
    <w:p w:rsidR="0031564F" w:rsidRPr="003949CB" w:rsidRDefault="006B2DD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lastRenderedPageBreak/>
        <w:br/>
      </w:r>
      <w:r w:rsidR="0031564F" w:rsidRPr="003949CB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Pr="003949CB">
        <w:rPr>
          <w:rFonts w:ascii="Times New Roman" w:hAnsi="Times New Roman" w:cs="Times New Roman"/>
          <w:sz w:val="28"/>
          <w:szCs w:val="28"/>
        </w:rPr>
        <w:t>пункты 21–21.2</w:t>
      </w:r>
      <w:r w:rsidR="00333C85" w:rsidRPr="003949CB">
        <w:rPr>
          <w:rFonts w:ascii="Times New Roman" w:hAnsi="Times New Roman" w:cs="Times New Roman"/>
          <w:sz w:val="28"/>
          <w:szCs w:val="28"/>
        </w:rPr>
        <w:t xml:space="preserve"> </w:t>
      </w:r>
      <w:r w:rsidR="0031564F" w:rsidRPr="003949CB">
        <w:rPr>
          <w:rFonts w:ascii="Times New Roman" w:hAnsi="Times New Roman" w:cs="Times New Roman"/>
          <w:sz w:val="28"/>
          <w:szCs w:val="28"/>
        </w:rPr>
        <w:t>Инструкции к Единому плану счетов № 157н, пункт 2.1 Инструкции № 174н.</w:t>
      </w:r>
    </w:p>
    <w:p w:rsidR="00E86C14" w:rsidRPr="003949CB" w:rsidRDefault="00E86C14" w:rsidP="003912B2">
      <w:pPr>
        <w:tabs>
          <w:tab w:val="left" w:pos="708"/>
        </w:tabs>
        <w:rPr>
          <w:rFonts w:ascii="Times New Roman" w:hAnsi="Times New Roman" w:cs="Times New Roman"/>
          <w:sz w:val="28"/>
          <w:szCs w:val="28"/>
        </w:rPr>
      </w:pPr>
    </w:p>
    <w:p w:rsidR="00E86C14" w:rsidRPr="003949CB" w:rsidRDefault="003F3BAD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 xml:space="preserve">Кроме </w:t>
      </w:r>
      <w:r w:rsidR="00185A6F" w:rsidRPr="003949CB">
        <w:rPr>
          <w:rFonts w:ascii="Times New Roman" w:hAnsi="Times New Roman" w:cs="Times New Roman"/>
          <w:sz w:val="28"/>
          <w:szCs w:val="28"/>
        </w:rPr>
        <w:t>забалансовы</w:t>
      </w:r>
      <w:r w:rsidRPr="003949CB">
        <w:rPr>
          <w:rFonts w:ascii="Times New Roman" w:hAnsi="Times New Roman" w:cs="Times New Roman"/>
          <w:sz w:val="28"/>
          <w:szCs w:val="28"/>
        </w:rPr>
        <w:t>х</w:t>
      </w:r>
      <w:r w:rsidR="00185A6F" w:rsidRPr="003949CB">
        <w:rPr>
          <w:rFonts w:ascii="Times New Roman" w:hAnsi="Times New Roman" w:cs="Times New Roman"/>
          <w:sz w:val="28"/>
          <w:szCs w:val="28"/>
        </w:rPr>
        <w:t xml:space="preserve"> счет</w:t>
      </w:r>
      <w:r w:rsidRPr="003949CB">
        <w:rPr>
          <w:rFonts w:ascii="Times New Roman" w:hAnsi="Times New Roman" w:cs="Times New Roman"/>
          <w:sz w:val="28"/>
          <w:szCs w:val="28"/>
        </w:rPr>
        <w:t>ов, утвержденных</w:t>
      </w:r>
      <w:r w:rsidR="00185A6F" w:rsidRPr="003949CB">
        <w:rPr>
          <w:rFonts w:ascii="Times New Roman" w:hAnsi="Times New Roman" w:cs="Times New Roman"/>
          <w:sz w:val="28"/>
          <w:szCs w:val="28"/>
        </w:rPr>
        <w:t xml:space="preserve"> в Инструкции к Единому плану счетов № 157н</w:t>
      </w:r>
      <w:r w:rsidRPr="003949CB">
        <w:rPr>
          <w:rFonts w:ascii="Times New Roman" w:hAnsi="Times New Roman" w:cs="Times New Roman"/>
          <w:sz w:val="28"/>
          <w:szCs w:val="28"/>
        </w:rPr>
        <w:t xml:space="preserve">, учреждение применяет </w:t>
      </w:r>
      <w:r w:rsidR="00185A6F" w:rsidRPr="003949CB">
        <w:rPr>
          <w:rFonts w:ascii="Times New Roman" w:hAnsi="Times New Roman" w:cs="Times New Roman"/>
          <w:sz w:val="28"/>
          <w:szCs w:val="28"/>
        </w:rPr>
        <w:t xml:space="preserve">дополнительные </w:t>
      </w:r>
      <w:r w:rsidR="00237F0C" w:rsidRPr="003949CB">
        <w:rPr>
          <w:rFonts w:ascii="Times New Roman" w:hAnsi="Times New Roman" w:cs="Times New Roman"/>
          <w:sz w:val="28"/>
          <w:szCs w:val="28"/>
        </w:rPr>
        <w:t>забалансовые счета</w:t>
      </w:r>
      <w:r w:rsidRPr="003949CB">
        <w:rPr>
          <w:rFonts w:ascii="Times New Roman" w:hAnsi="Times New Roman" w:cs="Times New Roman"/>
          <w:sz w:val="28"/>
          <w:szCs w:val="28"/>
        </w:rPr>
        <w:t>, утвержденные в Рабочем плане счетов (</w:t>
      </w:r>
      <w:r w:rsidR="00185A6F" w:rsidRPr="003949CB">
        <w:rPr>
          <w:rFonts w:ascii="Times New Roman" w:hAnsi="Times New Roman" w:cs="Times New Roman"/>
          <w:sz w:val="28"/>
          <w:szCs w:val="28"/>
        </w:rPr>
        <w:t>приложени</w:t>
      </w:r>
      <w:r w:rsidRPr="003949CB">
        <w:rPr>
          <w:rFonts w:ascii="Times New Roman" w:hAnsi="Times New Roman" w:cs="Times New Roman"/>
          <w:sz w:val="28"/>
          <w:szCs w:val="28"/>
        </w:rPr>
        <w:t>е</w:t>
      </w:r>
      <w:r w:rsidR="00185A6F" w:rsidRPr="003949CB">
        <w:rPr>
          <w:rFonts w:ascii="Times New Roman" w:hAnsi="Times New Roman" w:cs="Times New Roman"/>
          <w:sz w:val="28"/>
          <w:szCs w:val="28"/>
        </w:rPr>
        <w:t xml:space="preserve"> 6</w:t>
      </w:r>
      <w:r w:rsidRPr="003949CB">
        <w:rPr>
          <w:rFonts w:ascii="Times New Roman" w:hAnsi="Times New Roman" w:cs="Times New Roman"/>
          <w:sz w:val="28"/>
          <w:szCs w:val="28"/>
        </w:rPr>
        <w:t>)</w:t>
      </w:r>
      <w:r w:rsidR="00185A6F" w:rsidRPr="003949CB">
        <w:rPr>
          <w:rFonts w:ascii="Times New Roman" w:hAnsi="Times New Roman" w:cs="Times New Roman"/>
          <w:sz w:val="28"/>
          <w:szCs w:val="28"/>
        </w:rPr>
        <w:t xml:space="preserve">. </w:t>
      </w:r>
      <w:r w:rsidR="00185A6F" w:rsidRPr="003949CB">
        <w:rPr>
          <w:rFonts w:ascii="Times New Roman" w:hAnsi="Times New Roman" w:cs="Times New Roman"/>
          <w:sz w:val="28"/>
          <w:szCs w:val="28"/>
        </w:rPr>
        <w:br/>
        <w:t xml:space="preserve">Основание: </w:t>
      </w:r>
      <w:r w:rsidR="00B52E66" w:rsidRPr="003949CB">
        <w:rPr>
          <w:rFonts w:ascii="Times New Roman" w:hAnsi="Times New Roman" w:cs="Times New Roman"/>
          <w:sz w:val="28"/>
          <w:szCs w:val="28"/>
        </w:rPr>
        <w:t>пункт 332</w:t>
      </w:r>
      <w:r w:rsidR="00185A6F" w:rsidRPr="003949CB">
        <w:rPr>
          <w:rFonts w:ascii="Times New Roman" w:hAnsi="Times New Roman" w:cs="Times New Roman"/>
          <w:sz w:val="28"/>
          <w:szCs w:val="28"/>
        </w:rPr>
        <w:t xml:space="preserve"> Инструкции к Единому плану счетов № 157н</w:t>
      </w:r>
      <w:r w:rsidR="00AF1C2A" w:rsidRPr="003949CB">
        <w:rPr>
          <w:rFonts w:ascii="Times New Roman" w:hAnsi="Times New Roman" w:cs="Times New Roman"/>
          <w:sz w:val="28"/>
          <w:szCs w:val="28"/>
        </w:rPr>
        <w:t xml:space="preserve">, пункт 19 </w:t>
      </w:r>
      <w:r w:rsidR="00DC68A1" w:rsidRPr="003949CB">
        <w:rPr>
          <w:rFonts w:ascii="Times New Roman" w:hAnsi="Times New Roman" w:cs="Times New Roman"/>
          <w:sz w:val="28"/>
          <w:szCs w:val="28"/>
        </w:rPr>
        <w:t>СГС «</w:t>
      </w:r>
      <w:r w:rsidR="007E5276" w:rsidRPr="003949CB">
        <w:rPr>
          <w:rFonts w:ascii="Times New Roman" w:hAnsi="Times New Roman" w:cs="Times New Roman"/>
          <w:sz w:val="28"/>
          <w:szCs w:val="28"/>
        </w:rPr>
        <w:t>Концептуальные основы бухучета и отчетности</w:t>
      </w:r>
      <w:r w:rsidR="00505F4A" w:rsidRPr="003949CB">
        <w:rPr>
          <w:rFonts w:ascii="Times New Roman" w:hAnsi="Times New Roman" w:cs="Times New Roman"/>
          <w:sz w:val="28"/>
          <w:szCs w:val="28"/>
        </w:rPr>
        <w:t>»</w:t>
      </w:r>
      <w:r w:rsidR="00185A6F" w:rsidRPr="003949CB">
        <w:rPr>
          <w:rFonts w:ascii="Times New Roman" w:hAnsi="Times New Roman" w:cs="Times New Roman"/>
          <w:sz w:val="28"/>
          <w:szCs w:val="28"/>
        </w:rPr>
        <w:t>.</w:t>
      </w:r>
    </w:p>
    <w:p w:rsidR="007647D7" w:rsidRPr="003949CB" w:rsidRDefault="007647D7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:rsidR="00E86C14" w:rsidRPr="003949CB" w:rsidRDefault="00011C9C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2</w:t>
      </w:r>
      <w:r w:rsidR="00185A6F" w:rsidRPr="003949CB">
        <w:rPr>
          <w:rFonts w:ascii="Times New Roman" w:hAnsi="Times New Roman" w:cs="Times New Roman"/>
          <w:sz w:val="28"/>
          <w:szCs w:val="28"/>
        </w:rPr>
        <w:t xml:space="preserve">. В части операций по исполнению публичных обязательств перед гражданами в денежной форме учреждение ведет </w:t>
      </w:r>
      <w:r w:rsidR="00EB4F13" w:rsidRPr="003949CB">
        <w:rPr>
          <w:rFonts w:ascii="Times New Roman" w:hAnsi="Times New Roman" w:cs="Times New Roman"/>
          <w:sz w:val="28"/>
          <w:szCs w:val="28"/>
        </w:rPr>
        <w:t xml:space="preserve">бюджетный учет по рабочему </w:t>
      </w:r>
      <w:r w:rsidR="00185A6F" w:rsidRPr="003949CB">
        <w:rPr>
          <w:rFonts w:ascii="Times New Roman" w:hAnsi="Times New Roman" w:cs="Times New Roman"/>
          <w:sz w:val="28"/>
          <w:szCs w:val="28"/>
        </w:rPr>
        <w:t>Плану счетов в соответствии Инструкцией № 162н.</w:t>
      </w:r>
      <w:r w:rsidR="00185A6F" w:rsidRPr="003949CB">
        <w:rPr>
          <w:rFonts w:ascii="Times New Roman" w:hAnsi="Times New Roman" w:cs="Times New Roman"/>
          <w:sz w:val="28"/>
          <w:szCs w:val="28"/>
        </w:rPr>
        <w:br/>
        <w:t>Основание: пункты 2 и 6 Инструкции к Единому плану счетов № 157н.</w:t>
      </w:r>
    </w:p>
    <w:p w:rsidR="00E86C14" w:rsidRPr="003949CB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 </w:t>
      </w:r>
    </w:p>
    <w:p w:rsidR="00E86C14" w:rsidRPr="003949CB" w:rsidRDefault="00011C9C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="00185A6F" w:rsidRPr="003949CB">
        <w:rPr>
          <w:rFonts w:ascii="Times New Roman" w:hAnsi="Times New Roman" w:cs="Times New Roman"/>
          <w:b/>
          <w:bCs/>
          <w:sz w:val="28"/>
          <w:szCs w:val="28"/>
        </w:rPr>
        <w:t>. Учет отдельных видов имущества и обязательств</w:t>
      </w:r>
    </w:p>
    <w:p w:rsidR="00E86C14" w:rsidRPr="003949CB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 </w:t>
      </w:r>
    </w:p>
    <w:p w:rsidR="00E86C14" w:rsidRPr="003949CB" w:rsidRDefault="00483670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1</w:t>
      </w:r>
      <w:r w:rsidR="00185A6F" w:rsidRPr="003949CB">
        <w:rPr>
          <w:rFonts w:ascii="Times New Roman" w:hAnsi="Times New Roman" w:cs="Times New Roman"/>
          <w:sz w:val="28"/>
          <w:szCs w:val="28"/>
        </w:rPr>
        <w:t>. Бухучет ведется по первичным документам</w:t>
      </w:r>
      <w:r w:rsidR="00D66F9C" w:rsidRPr="003949CB">
        <w:rPr>
          <w:rFonts w:ascii="Times New Roman" w:hAnsi="Times New Roman" w:cs="Times New Roman"/>
          <w:sz w:val="28"/>
          <w:szCs w:val="28"/>
        </w:rPr>
        <w:t>, которые проверены сотрудниками</w:t>
      </w:r>
      <w:r w:rsidR="00C52DDC" w:rsidRPr="003949CB">
        <w:rPr>
          <w:rFonts w:ascii="Times New Roman" w:hAnsi="Times New Roman" w:cs="Times New Roman"/>
          <w:sz w:val="28"/>
          <w:szCs w:val="28"/>
        </w:rPr>
        <w:t xml:space="preserve"> бухгалтерии в соответствии с Положением о внутреннем финансовом контроле</w:t>
      </w:r>
      <w:r w:rsidR="00D66F9C" w:rsidRPr="003949CB">
        <w:rPr>
          <w:rFonts w:ascii="Times New Roman" w:hAnsi="Times New Roman" w:cs="Times New Roman"/>
          <w:sz w:val="28"/>
          <w:szCs w:val="28"/>
        </w:rPr>
        <w:t xml:space="preserve"> </w:t>
      </w:r>
      <w:r w:rsidR="00EB4F13" w:rsidRPr="003949CB">
        <w:rPr>
          <w:rFonts w:ascii="Times New Roman" w:hAnsi="Times New Roman" w:cs="Times New Roman"/>
          <w:sz w:val="28"/>
          <w:szCs w:val="28"/>
        </w:rPr>
        <w:t>(приложение 15).</w:t>
      </w:r>
      <w:r w:rsidR="00185A6F" w:rsidRPr="003949CB">
        <w:rPr>
          <w:rFonts w:ascii="Times New Roman" w:hAnsi="Times New Roman" w:cs="Times New Roman"/>
          <w:sz w:val="28"/>
          <w:szCs w:val="28"/>
        </w:rPr>
        <w:br/>
        <w:t>Основание: пункт 3 Инструкции к Единому плану счетов № 157н</w:t>
      </w:r>
      <w:r w:rsidR="007F2D1E" w:rsidRPr="003949CB">
        <w:rPr>
          <w:rFonts w:ascii="Times New Roman" w:hAnsi="Times New Roman" w:cs="Times New Roman"/>
          <w:sz w:val="28"/>
          <w:szCs w:val="28"/>
        </w:rPr>
        <w:t xml:space="preserve">, пункт 23 </w:t>
      </w:r>
      <w:r w:rsidR="00677887" w:rsidRPr="003949CB">
        <w:rPr>
          <w:rFonts w:ascii="Times New Roman" w:hAnsi="Times New Roman" w:cs="Times New Roman"/>
          <w:sz w:val="28"/>
          <w:szCs w:val="28"/>
        </w:rPr>
        <w:t>СГС «</w:t>
      </w:r>
      <w:r w:rsidR="007E5276" w:rsidRPr="003949CB">
        <w:rPr>
          <w:rFonts w:ascii="Times New Roman" w:hAnsi="Times New Roman" w:cs="Times New Roman"/>
          <w:sz w:val="28"/>
          <w:szCs w:val="28"/>
        </w:rPr>
        <w:t>Концептуальные основы бухучета и отчетности</w:t>
      </w:r>
      <w:r w:rsidR="00505F4A" w:rsidRPr="003949CB">
        <w:rPr>
          <w:rFonts w:ascii="Times New Roman" w:hAnsi="Times New Roman" w:cs="Times New Roman"/>
          <w:sz w:val="28"/>
          <w:szCs w:val="28"/>
        </w:rPr>
        <w:t>»</w:t>
      </w:r>
      <w:r w:rsidR="00185A6F" w:rsidRPr="003949CB">
        <w:rPr>
          <w:rFonts w:ascii="Times New Roman" w:hAnsi="Times New Roman" w:cs="Times New Roman"/>
          <w:sz w:val="28"/>
          <w:szCs w:val="28"/>
        </w:rPr>
        <w:t>.</w:t>
      </w:r>
    </w:p>
    <w:p w:rsidR="00ED477C" w:rsidRPr="003949CB" w:rsidRDefault="00ED477C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 </w:t>
      </w:r>
    </w:p>
    <w:p w:rsidR="00E86C14" w:rsidRPr="003949CB" w:rsidRDefault="00ED477C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2</w:t>
      </w:r>
      <w:r w:rsidR="00A87626" w:rsidRPr="003949CB">
        <w:rPr>
          <w:rFonts w:ascii="Times New Roman" w:hAnsi="Times New Roman" w:cs="Times New Roman"/>
          <w:sz w:val="28"/>
          <w:szCs w:val="28"/>
        </w:rPr>
        <w:t xml:space="preserve">. Для случаев, которые не установлены в </w:t>
      </w:r>
      <w:r w:rsidR="009115C5" w:rsidRPr="003949CB">
        <w:rPr>
          <w:rFonts w:ascii="Times New Roman" w:hAnsi="Times New Roman" w:cs="Times New Roman"/>
          <w:sz w:val="28"/>
          <w:szCs w:val="28"/>
        </w:rPr>
        <w:t xml:space="preserve">федеральных </w:t>
      </w:r>
      <w:r w:rsidR="00A87626" w:rsidRPr="003949CB">
        <w:rPr>
          <w:rFonts w:ascii="Times New Roman" w:hAnsi="Times New Roman" w:cs="Times New Roman"/>
          <w:sz w:val="28"/>
          <w:szCs w:val="28"/>
        </w:rPr>
        <w:t xml:space="preserve">стандартах и </w:t>
      </w:r>
      <w:r w:rsidR="009115C5" w:rsidRPr="003949CB">
        <w:rPr>
          <w:rFonts w:ascii="Times New Roman" w:hAnsi="Times New Roman" w:cs="Times New Roman"/>
          <w:sz w:val="28"/>
          <w:szCs w:val="28"/>
        </w:rPr>
        <w:t>других нормативно-правовых актах</w:t>
      </w:r>
      <w:r w:rsidR="00A87626" w:rsidRPr="003949CB">
        <w:rPr>
          <w:rFonts w:ascii="Times New Roman" w:hAnsi="Times New Roman" w:cs="Times New Roman"/>
          <w:sz w:val="28"/>
          <w:szCs w:val="28"/>
        </w:rPr>
        <w:t>, регулирующих бухучет, метод определения справедливой стоимости выбирает комиссия учреждения по поступлению и выбытию активов</w:t>
      </w:r>
      <w:r w:rsidRPr="003949CB">
        <w:rPr>
          <w:rFonts w:ascii="Times New Roman" w:hAnsi="Times New Roman" w:cs="Times New Roman"/>
          <w:sz w:val="28"/>
          <w:szCs w:val="28"/>
        </w:rPr>
        <w:t>.</w:t>
      </w:r>
      <w:r w:rsidR="00A87626" w:rsidRPr="003949CB">
        <w:rPr>
          <w:rFonts w:ascii="Times New Roman" w:hAnsi="Times New Roman" w:cs="Times New Roman"/>
          <w:sz w:val="28"/>
          <w:szCs w:val="28"/>
        </w:rPr>
        <w:br/>
        <w:t>Основание: пункт 54 СГС «</w:t>
      </w:r>
      <w:r w:rsidR="007E5276" w:rsidRPr="003949CB">
        <w:rPr>
          <w:rFonts w:ascii="Times New Roman" w:hAnsi="Times New Roman" w:cs="Times New Roman"/>
          <w:sz w:val="28"/>
          <w:szCs w:val="28"/>
        </w:rPr>
        <w:t>Концептуальные основы бухучета и отчетности</w:t>
      </w:r>
      <w:r w:rsidR="00A87626" w:rsidRPr="003949CB">
        <w:rPr>
          <w:rFonts w:ascii="Times New Roman" w:hAnsi="Times New Roman" w:cs="Times New Roman"/>
          <w:sz w:val="28"/>
          <w:szCs w:val="28"/>
        </w:rPr>
        <w:t>».</w:t>
      </w:r>
    </w:p>
    <w:p w:rsidR="00A87626" w:rsidRPr="003949CB" w:rsidRDefault="00B52200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 </w:t>
      </w:r>
    </w:p>
    <w:p w:rsidR="00E86C14" w:rsidRPr="003949CB" w:rsidRDefault="00483670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="00011C9C" w:rsidRPr="003949CB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185A6F" w:rsidRPr="003949CB">
        <w:rPr>
          <w:rFonts w:ascii="Times New Roman" w:hAnsi="Times New Roman" w:cs="Times New Roman"/>
          <w:i/>
          <w:iCs/>
          <w:sz w:val="28"/>
          <w:szCs w:val="28"/>
        </w:rPr>
        <w:t>Основные средства</w:t>
      </w:r>
    </w:p>
    <w:p w:rsidR="00E86C14" w:rsidRPr="003949CB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 </w:t>
      </w:r>
    </w:p>
    <w:p w:rsidR="00A73CA4" w:rsidRPr="003949CB" w:rsidRDefault="00A73CA4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2.</w:t>
      </w:r>
      <w:r w:rsidR="00DD0749" w:rsidRPr="003949CB">
        <w:rPr>
          <w:rFonts w:ascii="Times New Roman" w:hAnsi="Times New Roman" w:cs="Times New Roman"/>
          <w:sz w:val="28"/>
          <w:szCs w:val="28"/>
        </w:rPr>
        <w:t>1</w:t>
      </w:r>
      <w:r w:rsidRPr="003949CB">
        <w:rPr>
          <w:rFonts w:ascii="Times New Roman" w:hAnsi="Times New Roman" w:cs="Times New Roman"/>
          <w:sz w:val="28"/>
          <w:szCs w:val="28"/>
        </w:rPr>
        <w:t xml:space="preserve">. </w:t>
      </w:r>
      <w:r w:rsidR="0051339D" w:rsidRPr="003949CB">
        <w:rPr>
          <w:rFonts w:ascii="Times New Roman" w:hAnsi="Times New Roman" w:cs="Times New Roman"/>
          <w:sz w:val="28"/>
          <w:szCs w:val="28"/>
        </w:rPr>
        <w:t>У</w:t>
      </w:r>
      <w:r w:rsidRPr="003949CB">
        <w:rPr>
          <w:rFonts w:ascii="Times New Roman" w:hAnsi="Times New Roman" w:cs="Times New Roman"/>
          <w:sz w:val="28"/>
          <w:szCs w:val="28"/>
        </w:rPr>
        <w:t>чреждени</w:t>
      </w:r>
      <w:r w:rsidR="0051339D" w:rsidRPr="003949CB">
        <w:rPr>
          <w:rFonts w:ascii="Times New Roman" w:hAnsi="Times New Roman" w:cs="Times New Roman"/>
          <w:sz w:val="28"/>
          <w:szCs w:val="28"/>
        </w:rPr>
        <w:t>е учитывает в составе основных средств</w:t>
      </w:r>
      <w:r w:rsidRPr="003949CB">
        <w:rPr>
          <w:rFonts w:ascii="Times New Roman" w:hAnsi="Times New Roman" w:cs="Times New Roman"/>
          <w:sz w:val="28"/>
          <w:szCs w:val="28"/>
        </w:rPr>
        <w:t xml:space="preserve"> материальные объекты</w:t>
      </w:r>
      <w:r w:rsidR="00917872" w:rsidRPr="003949CB">
        <w:rPr>
          <w:rFonts w:ascii="Times New Roman" w:hAnsi="Times New Roman" w:cs="Times New Roman"/>
          <w:sz w:val="28"/>
          <w:szCs w:val="28"/>
        </w:rPr>
        <w:t xml:space="preserve"> имущества</w:t>
      </w:r>
      <w:r w:rsidRPr="003949CB">
        <w:rPr>
          <w:rFonts w:ascii="Times New Roman" w:hAnsi="Times New Roman" w:cs="Times New Roman"/>
          <w:sz w:val="28"/>
          <w:szCs w:val="28"/>
        </w:rPr>
        <w:t xml:space="preserve">, независимо от их стоимости, со сроком полезного использования более 12 месяцев, </w:t>
      </w:r>
      <w:r w:rsidR="00DD0749" w:rsidRPr="003949CB">
        <w:rPr>
          <w:rFonts w:ascii="Times New Roman" w:hAnsi="Times New Roman" w:cs="Times New Roman"/>
          <w:sz w:val="28"/>
          <w:szCs w:val="28"/>
        </w:rPr>
        <w:t>а также</w:t>
      </w:r>
      <w:r w:rsidR="00C74743" w:rsidRPr="003949CB">
        <w:rPr>
          <w:rFonts w:ascii="Times New Roman" w:hAnsi="Times New Roman" w:cs="Times New Roman"/>
          <w:sz w:val="28"/>
          <w:szCs w:val="28"/>
        </w:rPr>
        <w:t xml:space="preserve"> </w:t>
      </w:r>
      <w:r w:rsidR="007D7716" w:rsidRPr="003949CB">
        <w:rPr>
          <w:rFonts w:ascii="Times New Roman" w:hAnsi="Times New Roman" w:cs="Times New Roman"/>
          <w:sz w:val="28"/>
          <w:szCs w:val="28"/>
        </w:rPr>
        <w:t>штампы, печати</w:t>
      </w:r>
      <w:r w:rsidR="00C74743" w:rsidRPr="003949CB">
        <w:rPr>
          <w:rFonts w:ascii="Times New Roman" w:hAnsi="Times New Roman" w:cs="Times New Roman"/>
          <w:sz w:val="28"/>
          <w:szCs w:val="28"/>
        </w:rPr>
        <w:t xml:space="preserve"> и </w:t>
      </w:r>
      <w:r w:rsidR="00A1049D" w:rsidRPr="003949CB">
        <w:rPr>
          <w:rFonts w:ascii="Times New Roman" w:hAnsi="Times New Roman" w:cs="Times New Roman"/>
          <w:sz w:val="28"/>
          <w:szCs w:val="28"/>
        </w:rPr>
        <w:t>инвентарь.</w:t>
      </w:r>
      <w:r w:rsidR="00750184" w:rsidRPr="003949CB">
        <w:rPr>
          <w:rFonts w:ascii="Times New Roman" w:hAnsi="Times New Roman" w:cs="Times New Roman"/>
          <w:sz w:val="28"/>
          <w:szCs w:val="28"/>
        </w:rPr>
        <w:t xml:space="preserve"> </w:t>
      </w:r>
      <w:r w:rsidR="00A1049D" w:rsidRPr="003949CB">
        <w:rPr>
          <w:rFonts w:ascii="Times New Roman" w:hAnsi="Times New Roman" w:cs="Times New Roman"/>
          <w:sz w:val="28"/>
          <w:szCs w:val="28"/>
        </w:rPr>
        <w:t>Перечень объектов</w:t>
      </w:r>
      <w:r w:rsidR="00FB32AF" w:rsidRPr="003949CB">
        <w:rPr>
          <w:rFonts w:ascii="Times New Roman" w:hAnsi="Times New Roman" w:cs="Times New Roman"/>
          <w:sz w:val="28"/>
          <w:szCs w:val="28"/>
        </w:rPr>
        <w:t>,</w:t>
      </w:r>
      <w:r w:rsidR="00A1049D" w:rsidRPr="003949CB">
        <w:rPr>
          <w:rFonts w:ascii="Times New Roman" w:hAnsi="Times New Roman" w:cs="Times New Roman"/>
          <w:sz w:val="28"/>
          <w:szCs w:val="28"/>
        </w:rPr>
        <w:t xml:space="preserve"> которые относятся к группе «</w:t>
      </w:r>
      <w:r w:rsidR="004F45B6" w:rsidRPr="003949CB">
        <w:rPr>
          <w:rFonts w:ascii="Times New Roman" w:hAnsi="Times New Roman" w:cs="Times New Roman"/>
          <w:sz w:val="28"/>
          <w:szCs w:val="28"/>
        </w:rPr>
        <w:t>Инвентарь производственный и хозяйственный</w:t>
      </w:r>
      <w:r w:rsidR="00A1049D" w:rsidRPr="003949CB">
        <w:rPr>
          <w:rFonts w:ascii="Times New Roman" w:hAnsi="Times New Roman" w:cs="Times New Roman"/>
          <w:sz w:val="28"/>
          <w:szCs w:val="28"/>
        </w:rPr>
        <w:t>»</w:t>
      </w:r>
      <w:r w:rsidR="00FB32AF" w:rsidRPr="003949CB">
        <w:rPr>
          <w:rFonts w:ascii="Times New Roman" w:hAnsi="Times New Roman" w:cs="Times New Roman"/>
          <w:sz w:val="28"/>
          <w:szCs w:val="28"/>
        </w:rPr>
        <w:t>,</w:t>
      </w:r>
      <w:r w:rsidR="00A1049D" w:rsidRPr="003949CB">
        <w:rPr>
          <w:rFonts w:ascii="Times New Roman" w:hAnsi="Times New Roman" w:cs="Times New Roman"/>
          <w:sz w:val="28"/>
          <w:szCs w:val="28"/>
        </w:rPr>
        <w:t xml:space="preserve"> приведен в </w:t>
      </w:r>
      <w:r w:rsidRPr="003949CB">
        <w:rPr>
          <w:rFonts w:ascii="Times New Roman" w:hAnsi="Times New Roman" w:cs="Times New Roman"/>
          <w:sz w:val="28"/>
          <w:szCs w:val="28"/>
        </w:rPr>
        <w:t>приложени</w:t>
      </w:r>
      <w:r w:rsidR="00A1049D" w:rsidRPr="003949CB">
        <w:rPr>
          <w:rFonts w:ascii="Times New Roman" w:hAnsi="Times New Roman" w:cs="Times New Roman"/>
          <w:sz w:val="28"/>
          <w:szCs w:val="28"/>
        </w:rPr>
        <w:t>и</w:t>
      </w:r>
      <w:r w:rsidRPr="003949CB">
        <w:rPr>
          <w:rFonts w:ascii="Times New Roman" w:hAnsi="Times New Roman" w:cs="Times New Roman"/>
          <w:sz w:val="28"/>
          <w:szCs w:val="28"/>
        </w:rPr>
        <w:t> 7.</w:t>
      </w:r>
    </w:p>
    <w:p w:rsidR="00A73CA4" w:rsidRPr="003949CB" w:rsidRDefault="00A73CA4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:rsidR="007E0292" w:rsidRPr="003949CB" w:rsidRDefault="007E0292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2.2. В один инвентарный объек</w:t>
      </w:r>
      <w:r w:rsidR="00580860" w:rsidRPr="003949CB">
        <w:rPr>
          <w:rFonts w:ascii="Times New Roman" w:hAnsi="Times New Roman" w:cs="Times New Roman"/>
          <w:sz w:val="28"/>
          <w:szCs w:val="28"/>
        </w:rPr>
        <w:t>т, признаваемый комплексом объектов основных средств, объединяются объекты имущества</w:t>
      </w:r>
      <w:r w:rsidR="003E56D7" w:rsidRPr="003949CB">
        <w:rPr>
          <w:rFonts w:ascii="Times New Roman" w:hAnsi="Times New Roman" w:cs="Times New Roman"/>
          <w:sz w:val="28"/>
          <w:szCs w:val="28"/>
        </w:rPr>
        <w:t xml:space="preserve"> несущественной стоимости,</w:t>
      </w:r>
      <w:r w:rsidR="00580860" w:rsidRPr="003949CB">
        <w:rPr>
          <w:rFonts w:ascii="Times New Roman" w:hAnsi="Times New Roman" w:cs="Times New Roman"/>
          <w:sz w:val="28"/>
          <w:szCs w:val="28"/>
        </w:rPr>
        <w:t xml:space="preserve"> имеющ</w:t>
      </w:r>
      <w:r w:rsidR="00114893" w:rsidRPr="003949CB">
        <w:rPr>
          <w:rFonts w:ascii="Times New Roman" w:hAnsi="Times New Roman" w:cs="Times New Roman"/>
          <w:sz w:val="28"/>
          <w:szCs w:val="28"/>
        </w:rPr>
        <w:t>и</w:t>
      </w:r>
      <w:r w:rsidR="00580860" w:rsidRPr="003949CB">
        <w:rPr>
          <w:rFonts w:ascii="Times New Roman" w:hAnsi="Times New Roman" w:cs="Times New Roman"/>
          <w:sz w:val="28"/>
          <w:szCs w:val="28"/>
        </w:rPr>
        <w:t>е одинаковы</w:t>
      </w:r>
      <w:r w:rsidR="00B10AFD" w:rsidRPr="003949CB">
        <w:rPr>
          <w:rFonts w:ascii="Times New Roman" w:hAnsi="Times New Roman" w:cs="Times New Roman"/>
          <w:sz w:val="28"/>
          <w:szCs w:val="28"/>
        </w:rPr>
        <w:t xml:space="preserve">е </w:t>
      </w:r>
      <w:r w:rsidR="00580860" w:rsidRPr="003949CB">
        <w:rPr>
          <w:rFonts w:ascii="Times New Roman" w:hAnsi="Times New Roman" w:cs="Times New Roman"/>
          <w:sz w:val="28"/>
          <w:szCs w:val="28"/>
        </w:rPr>
        <w:t>срок</w:t>
      </w:r>
      <w:r w:rsidR="00B10AFD" w:rsidRPr="003949CB">
        <w:rPr>
          <w:rFonts w:ascii="Times New Roman" w:hAnsi="Times New Roman" w:cs="Times New Roman"/>
          <w:sz w:val="28"/>
          <w:szCs w:val="28"/>
        </w:rPr>
        <w:t>и</w:t>
      </w:r>
      <w:r w:rsidR="00580860" w:rsidRPr="003949CB">
        <w:rPr>
          <w:rFonts w:ascii="Times New Roman" w:hAnsi="Times New Roman" w:cs="Times New Roman"/>
          <w:sz w:val="28"/>
          <w:szCs w:val="28"/>
        </w:rPr>
        <w:t xml:space="preserve"> полезного </w:t>
      </w:r>
      <w:r w:rsidR="00B10AFD" w:rsidRPr="003949CB">
        <w:rPr>
          <w:rFonts w:ascii="Times New Roman" w:hAnsi="Times New Roman" w:cs="Times New Roman"/>
          <w:sz w:val="28"/>
          <w:szCs w:val="28"/>
        </w:rPr>
        <w:t>и ожидаемого использования</w:t>
      </w:r>
      <w:r w:rsidR="00580860" w:rsidRPr="003949CB">
        <w:rPr>
          <w:rFonts w:ascii="Times New Roman" w:hAnsi="Times New Roman" w:cs="Times New Roman"/>
          <w:sz w:val="28"/>
          <w:szCs w:val="28"/>
        </w:rPr>
        <w:t>:</w:t>
      </w:r>
    </w:p>
    <w:p w:rsidR="00E10B5C" w:rsidRPr="003949CB" w:rsidRDefault="00E10B5C" w:rsidP="003912B2">
      <w:pPr>
        <w:pStyle w:val="a6"/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lastRenderedPageBreak/>
        <w:t>объекты библиотечного фонда;</w:t>
      </w:r>
    </w:p>
    <w:p w:rsidR="00E10B5C" w:rsidRPr="003949CB" w:rsidRDefault="00E10B5C" w:rsidP="003912B2">
      <w:pPr>
        <w:pStyle w:val="a6"/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мебель для обстановки одного помещения</w:t>
      </w:r>
      <w:r w:rsidR="00505F4A" w:rsidRPr="003949CB">
        <w:rPr>
          <w:rFonts w:ascii="Times New Roman" w:hAnsi="Times New Roman" w:cs="Times New Roman"/>
          <w:sz w:val="28"/>
          <w:szCs w:val="28"/>
        </w:rPr>
        <w:t>:</w:t>
      </w:r>
      <w:r w:rsidRPr="003949CB">
        <w:rPr>
          <w:rFonts w:ascii="Times New Roman" w:hAnsi="Times New Roman" w:cs="Times New Roman"/>
          <w:sz w:val="28"/>
          <w:szCs w:val="28"/>
        </w:rPr>
        <w:t xml:space="preserve"> столы, стулья, </w:t>
      </w:r>
      <w:r w:rsidR="00114893" w:rsidRPr="003949CB">
        <w:rPr>
          <w:rFonts w:ascii="Times New Roman" w:hAnsi="Times New Roman" w:cs="Times New Roman"/>
          <w:sz w:val="28"/>
          <w:szCs w:val="28"/>
        </w:rPr>
        <w:t xml:space="preserve">стеллажи, </w:t>
      </w:r>
      <w:r w:rsidRPr="003949CB">
        <w:rPr>
          <w:rFonts w:ascii="Times New Roman" w:hAnsi="Times New Roman" w:cs="Times New Roman"/>
          <w:sz w:val="28"/>
          <w:szCs w:val="28"/>
        </w:rPr>
        <w:t>шкафы, полки;</w:t>
      </w:r>
    </w:p>
    <w:p w:rsidR="00B10AFD" w:rsidRPr="003949CB" w:rsidRDefault="00E10B5C" w:rsidP="003912B2">
      <w:pPr>
        <w:pStyle w:val="a6"/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 xml:space="preserve">компьютерное </w:t>
      </w:r>
      <w:r w:rsidR="006B7B3A" w:rsidRPr="003949CB">
        <w:rPr>
          <w:rFonts w:ascii="Times New Roman" w:hAnsi="Times New Roman" w:cs="Times New Roman"/>
          <w:sz w:val="28"/>
          <w:szCs w:val="28"/>
        </w:rPr>
        <w:t xml:space="preserve">и периферийное </w:t>
      </w:r>
      <w:r w:rsidRPr="003949CB">
        <w:rPr>
          <w:rFonts w:ascii="Times New Roman" w:hAnsi="Times New Roman" w:cs="Times New Roman"/>
          <w:sz w:val="28"/>
          <w:szCs w:val="28"/>
        </w:rPr>
        <w:t>оборудование</w:t>
      </w:r>
      <w:r w:rsidR="00505F4A" w:rsidRPr="003949CB">
        <w:rPr>
          <w:rFonts w:ascii="Times New Roman" w:hAnsi="Times New Roman" w:cs="Times New Roman"/>
          <w:sz w:val="28"/>
          <w:szCs w:val="28"/>
        </w:rPr>
        <w:t xml:space="preserve">: </w:t>
      </w:r>
      <w:r w:rsidR="00C53ECA" w:rsidRPr="003949CB">
        <w:rPr>
          <w:rFonts w:ascii="Times New Roman" w:hAnsi="Times New Roman" w:cs="Times New Roman"/>
          <w:sz w:val="28"/>
          <w:szCs w:val="28"/>
        </w:rPr>
        <w:t xml:space="preserve">системные блоки, мониторы, компьютерные мыши, клавиатуры, </w:t>
      </w:r>
      <w:r w:rsidR="00505F4A" w:rsidRPr="003949CB">
        <w:rPr>
          <w:rFonts w:ascii="Times New Roman" w:hAnsi="Times New Roman" w:cs="Times New Roman"/>
          <w:sz w:val="28"/>
          <w:szCs w:val="28"/>
        </w:rPr>
        <w:t xml:space="preserve">принтеры, сканеры, </w:t>
      </w:r>
      <w:r w:rsidR="00C53ECA" w:rsidRPr="003949CB">
        <w:rPr>
          <w:rFonts w:ascii="Times New Roman" w:hAnsi="Times New Roman" w:cs="Times New Roman"/>
          <w:sz w:val="28"/>
          <w:szCs w:val="28"/>
        </w:rPr>
        <w:t>колонки, акустические системы, микрофоны, веб-камеры, устройства захвата видео, внешние ТВ-тюнеры</w:t>
      </w:r>
      <w:r w:rsidR="00134EA5" w:rsidRPr="003949CB">
        <w:rPr>
          <w:rFonts w:ascii="Times New Roman" w:hAnsi="Times New Roman" w:cs="Times New Roman"/>
          <w:sz w:val="28"/>
          <w:szCs w:val="28"/>
        </w:rPr>
        <w:t>, внешние накоп</w:t>
      </w:r>
      <w:r w:rsidR="00E820C7" w:rsidRPr="003949CB">
        <w:rPr>
          <w:rFonts w:ascii="Times New Roman" w:hAnsi="Times New Roman" w:cs="Times New Roman"/>
          <w:sz w:val="28"/>
          <w:szCs w:val="28"/>
        </w:rPr>
        <w:t>и</w:t>
      </w:r>
      <w:r w:rsidR="00134EA5" w:rsidRPr="003949CB">
        <w:rPr>
          <w:rFonts w:ascii="Times New Roman" w:hAnsi="Times New Roman" w:cs="Times New Roman"/>
          <w:sz w:val="28"/>
          <w:szCs w:val="28"/>
        </w:rPr>
        <w:t>тели на жестких дисках</w:t>
      </w:r>
      <w:r w:rsidR="00B10AFD" w:rsidRPr="003949CB">
        <w:rPr>
          <w:rFonts w:ascii="Times New Roman" w:hAnsi="Times New Roman" w:cs="Times New Roman"/>
          <w:sz w:val="28"/>
          <w:szCs w:val="28"/>
        </w:rPr>
        <w:t>;</w:t>
      </w:r>
    </w:p>
    <w:p w:rsidR="00E10B5C" w:rsidRPr="003949CB" w:rsidRDefault="00E10B5C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…</w:t>
      </w:r>
    </w:p>
    <w:p w:rsidR="003E56D7" w:rsidRPr="003949CB" w:rsidRDefault="003E56D7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Не считается существенной стоимость до 20 000 руб. за один имущественный объект.</w:t>
      </w:r>
    </w:p>
    <w:p w:rsidR="006B7B3A" w:rsidRPr="003949CB" w:rsidRDefault="006B7B3A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Необходимость объединения и конкретный перечень объединяемых объектов определяет комиссия учреждения по поступлению и выбытию активов.</w:t>
      </w:r>
    </w:p>
    <w:p w:rsidR="00580860" w:rsidRPr="003949CB" w:rsidRDefault="00580860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 xml:space="preserve">Основание: пункт 10 </w:t>
      </w:r>
      <w:r w:rsidR="003B6C00" w:rsidRPr="003949CB">
        <w:rPr>
          <w:rFonts w:ascii="Times New Roman" w:hAnsi="Times New Roman" w:cs="Times New Roman"/>
          <w:sz w:val="28"/>
          <w:szCs w:val="28"/>
        </w:rPr>
        <w:t>С</w:t>
      </w:r>
      <w:r w:rsidR="00677887" w:rsidRPr="003949CB">
        <w:rPr>
          <w:rFonts w:ascii="Times New Roman" w:hAnsi="Times New Roman" w:cs="Times New Roman"/>
          <w:sz w:val="28"/>
          <w:szCs w:val="28"/>
        </w:rPr>
        <w:t>ГС</w:t>
      </w:r>
      <w:r w:rsidR="00505F4A" w:rsidRPr="003949CB">
        <w:rPr>
          <w:rFonts w:ascii="Times New Roman" w:hAnsi="Times New Roman" w:cs="Times New Roman"/>
          <w:sz w:val="28"/>
          <w:szCs w:val="28"/>
        </w:rPr>
        <w:t xml:space="preserve"> «Основные средства»</w:t>
      </w:r>
      <w:r w:rsidRPr="003949CB">
        <w:rPr>
          <w:rFonts w:ascii="Times New Roman" w:hAnsi="Times New Roman" w:cs="Times New Roman"/>
          <w:sz w:val="28"/>
          <w:szCs w:val="28"/>
        </w:rPr>
        <w:t>.</w:t>
      </w:r>
    </w:p>
    <w:p w:rsidR="007E0292" w:rsidRPr="003949CB" w:rsidRDefault="007E0292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:rsidR="0008016D" w:rsidRPr="003949CB" w:rsidRDefault="00483670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2</w:t>
      </w:r>
      <w:r w:rsidR="00185A6F" w:rsidRPr="003949CB">
        <w:rPr>
          <w:rFonts w:ascii="Times New Roman" w:hAnsi="Times New Roman" w:cs="Times New Roman"/>
          <w:sz w:val="28"/>
          <w:szCs w:val="28"/>
        </w:rPr>
        <w:t>.</w:t>
      </w:r>
      <w:r w:rsidR="00D04CBD" w:rsidRPr="003949CB">
        <w:rPr>
          <w:rFonts w:ascii="Times New Roman" w:hAnsi="Times New Roman" w:cs="Times New Roman"/>
          <w:sz w:val="28"/>
          <w:szCs w:val="28"/>
        </w:rPr>
        <w:t>3</w:t>
      </w:r>
      <w:r w:rsidR="00185A6F" w:rsidRPr="003949CB">
        <w:rPr>
          <w:rFonts w:ascii="Times New Roman" w:hAnsi="Times New Roman" w:cs="Times New Roman"/>
          <w:sz w:val="28"/>
          <w:szCs w:val="28"/>
        </w:rPr>
        <w:t>.</w:t>
      </w:r>
      <w:r w:rsidR="001F0508" w:rsidRPr="003949CB">
        <w:rPr>
          <w:rFonts w:ascii="Times New Roman" w:hAnsi="Times New Roman" w:cs="Times New Roman"/>
          <w:sz w:val="28"/>
          <w:szCs w:val="28"/>
        </w:rPr>
        <w:t xml:space="preserve"> </w:t>
      </w:r>
      <w:r w:rsidR="0008016D" w:rsidRPr="003949CB">
        <w:rPr>
          <w:rFonts w:ascii="Times New Roman" w:hAnsi="Times New Roman" w:cs="Times New Roman"/>
          <w:sz w:val="28"/>
          <w:szCs w:val="28"/>
        </w:rPr>
        <w:t>Уникальный инвентарный номер состоит из десяти знаков и присваивается в порядке:</w:t>
      </w:r>
    </w:p>
    <w:p w:rsidR="00E86C14" w:rsidRPr="003949CB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1-й разряд – амортизационная группа, к которой отнесен объект при принятии к учету (при отнесении инвентарного объекта к 10-й амортизационной группе в данном разряде проставляется «0»);</w:t>
      </w:r>
      <w:r w:rsidRPr="003949CB">
        <w:rPr>
          <w:rFonts w:ascii="Times New Roman" w:hAnsi="Times New Roman" w:cs="Times New Roman"/>
          <w:sz w:val="28"/>
          <w:szCs w:val="28"/>
        </w:rPr>
        <w:br/>
        <w:t>2–4-й разряды – код объекта учета синтетического счета в Плане счетов бухгалтерского учета (приложение 1 к приказу Минфина России от 16 декабря 2010 № 174н);</w:t>
      </w:r>
      <w:r w:rsidRPr="003949CB">
        <w:rPr>
          <w:rFonts w:ascii="Times New Roman" w:hAnsi="Times New Roman" w:cs="Times New Roman"/>
          <w:sz w:val="28"/>
          <w:szCs w:val="28"/>
        </w:rPr>
        <w:br/>
        <w:t>5–6-й разряды – код группы и вида синтетического счета Плана счетов бухгалтерского учета (приложение 1 к приказу Минфина России от 16 декабря 2010 № 174н);</w:t>
      </w:r>
      <w:r w:rsidRPr="003949CB">
        <w:rPr>
          <w:rFonts w:ascii="Times New Roman" w:hAnsi="Times New Roman" w:cs="Times New Roman"/>
          <w:sz w:val="28"/>
          <w:szCs w:val="28"/>
        </w:rPr>
        <w:br/>
        <w:t>7–10-й разряды – порядковый номер нефинансового актива.</w:t>
      </w:r>
      <w:r w:rsidRPr="003949CB">
        <w:rPr>
          <w:rFonts w:ascii="Times New Roman" w:hAnsi="Times New Roman" w:cs="Times New Roman"/>
          <w:sz w:val="28"/>
          <w:szCs w:val="28"/>
        </w:rPr>
        <w:br/>
        <w:t xml:space="preserve">Основание: </w:t>
      </w:r>
      <w:r w:rsidR="00F81C96" w:rsidRPr="003949CB">
        <w:rPr>
          <w:rFonts w:ascii="Times New Roman" w:hAnsi="Times New Roman" w:cs="Times New Roman"/>
          <w:sz w:val="28"/>
          <w:szCs w:val="28"/>
        </w:rPr>
        <w:t xml:space="preserve">пункт 9 </w:t>
      </w:r>
      <w:r w:rsidR="003B6C00" w:rsidRPr="003949CB">
        <w:rPr>
          <w:rFonts w:ascii="Times New Roman" w:hAnsi="Times New Roman" w:cs="Times New Roman"/>
          <w:sz w:val="28"/>
          <w:szCs w:val="28"/>
        </w:rPr>
        <w:t>С</w:t>
      </w:r>
      <w:r w:rsidR="0008016D" w:rsidRPr="003949CB">
        <w:rPr>
          <w:rFonts w:ascii="Times New Roman" w:hAnsi="Times New Roman" w:cs="Times New Roman"/>
          <w:sz w:val="28"/>
          <w:szCs w:val="28"/>
        </w:rPr>
        <w:t>ГС</w:t>
      </w:r>
      <w:r w:rsidR="00F81C96" w:rsidRPr="003949CB">
        <w:rPr>
          <w:rFonts w:ascii="Times New Roman" w:hAnsi="Times New Roman" w:cs="Times New Roman"/>
          <w:sz w:val="28"/>
          <w:szCs w:val="28"/>
        </w:rPr>
        <w:t xml:space="preserve"> «Основные средства», </w:t>
      </w:r>
      <w:r w:rsidR="004F45B6" w:rsidRPr="003949CB">
        <w:rPr>
          <w:rFonts w:ascii="Times New Roman" w:hAnsi="Times New Roman" w:cs="Times New Roman"/>
          <w:sz w:val="28"/>
          <w:szCs w:val="28"/>
        </w:rPr>
        <w:t>пункт 46</w:t>
      </w:r>
      <w:r w:rsidRPr="003949CB">
        <w:rPr>
          <w:rFonts w:ascii="Times New Roman" w:hAnsi="Times New Roman" w:cs="Times New Roman"/>
          <w:sz w:val="28"/>
          <w:szCs w:val="28"/>
        </w:rPr>
        <w:t xml:space="preserve"> Инструкции к Единому плану счетов № 157н.</w:t>
      </w:r>
    </w:p>
    <w:p w:rsidR="00E86C14" w:rsidRPr="003949CB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 </w:t>
      </w:r>
    </w:p>
    <w:p w:rsidR="00E86C14" w:rsidRPr="003949CB" w:rsidRDefault="00483670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2</w:t>
      </w:r>
      <w:r w:rsidR="00185A6F" w:rsidRPr="003949CB">
        <w:rPr>
          <w:rFonts w:ascii="Times New Roman" w:hAnsi="Times New Roman" w:cs="Times New Roman"/>
          <w:sz w:val="28"/>
          <w:szCs w:val="28"/>
        </w:rPr>
        <w:t>.</w:t>
      </w:r>
      <w:r w:rsidR="00D04CBD" w:rsidRPr="003949CB">
        <w:rPr>
          <w:rFonts w:ascii="Times New Roman" w:hAnsi="Times New Roman" w:cs="Times New Roman"/>
          <w:sz w:val="28"/>
          <w:szCs w:val="28"/>
        </w:rPr>
        <w:t>4</w:t>
      </w:r>
      <w:r w:rsidR="00011C9C" w:rsidRPr="003949CB">
        <w:rPr>
          <w:rFonts w:ascii="Times New Roman" w:hAnsi="Times New Roman" w:cs="Times New Roman"/>
          <w:sz w:val="28"/>
          <w:szCs w:val="28"/>
        </w:rPr>
        <w:t xml:space="preserve"> </w:t>
      </w:r>
      <w:r w:rsidR="00185A6F" w:rsidRPr="003949CB">
        <w:rPr>
          <w:rFonts w:ascii="Times New Roman" w:hAnsi="Times New Roman" w:cs="Times New Roman"/>
          <w:sz w:val="28"/>
          <w:szCs w:val="28"/>
        </w:rPr>
        <w:t>Присвоенный объекту инвентарный номер обозначается путем нанесения номера на инвентарный объект краской или водостойким маркером.</w:t>
      </w:r>
      <w:r w:rsidR="00185A6F" w:rsidRPr="003949CB">
        <w:rPr>
          <w:rFonts w:ascii="Times New Roman" w:hAnsi="Times New Roman" w:cs="Times New Roman"/>
          <w:sz w:val="28"/>
          <w:szCs w:val="28"/>
        </w:rPr>
        <w:br/>
        <w:t>В случае если объект является сложным (комплексом конструктивно-сочлененных предметов), инвентарный номер обозначается на каждом составляющем элементе тем же способом, что и на сложном объекте.</w:t>
      </w:r>
    </w:p>
    <w:p w:rsidR="00E86C14" w:rsidRPr="003949CB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 </w:t>
      </w:r>
    </w:p>
    <w:p w:rsidR="004343ED" w:rsidRPr="003949CB" w:rsidRDefault="00EA293A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2.</w:t>
      </w:r>
      <w:r w:rsidR="00A620CF" w:rsidRPr="003949CB">
        <w:rPr>
          <w:rFonts w:ascii="Times New Roman" w:hAnsi="Times New Roman" w:cs="Times New Roman"/>
          <w:sz w:val="28"/>
          <w:szCs w:val="28"/>
        </w:rPr>
        <w:t>5</w:t>
      </w:r>
      <w:r w:rsidRPr="003949CB">
        <w:rPr>
          <w:rFonts w:ascii="Times New Roman" w:hAnsi="Times New Roman" w:cs="Times New Roman"/>
          <w:sz w:val="28"/>
          <w:szCs w:val="28"/>
        </w:rPr>
        <w:t xml:space="preserve">. Затраты по замене отдельных составных частей объекта основных средств, в том числе при капитальном ремонте, включаются в момент их возникновения в стоимость объекта. Одновременно </w:t>
      </w:r>
      <w:r w:rsidR="00580AB2" w:rsidRPr="003949CB">
        <w:rPr>
          <w:rFonts w:ascii="Times New Roman" w:hAnsi="Times New Roman" w:cs="Times New Roman"/>
          <w:sz w:val="28"/>
          <w:szCs w:val="28"/>
        </w:rPr>
        <w:t xml:space="preserve">с </w:t>
      </w:r>
      <w:r w:rsidRPr="003949CB">
        <w:rPr>
          <w:rFonts w:ascii="Times New Roman" w:hAnsi="Times New Roman" w:cs="Times New Roman"/>
          <w:sz w:val="28"/>
          <w:szCs w:val="28"/>
        </w:rPr>
        <w:t>его стоимост</w:t>
      </w:r>
      <w:r w:rsidR="00580AB2" w:rsidRPr="003949CB">
        <w:rPr>
          <w:rFonts w:ascii="Times New Roman" w:hAnsi="Times New Roman" w:cs="Times New Roman"/>
          <w:sz w:val="28"/>
          <w:szCs w:val="28"/>
        </w:rPr>
        <w:t>и</w:t>
      </w:r>
      <w:r w:rsidRPr="003949CB">
        <w:rPr>
          <w:rFonts w:ascii="Times New Roman" w:hAnsi="Times New Roman" w:cs="Times New Roman"/>
          <w:sz w:val="28"/>
          <w:szCs w:val="28"/>
        </w:rPr>
        <w:t xml:space="preserve"> </w:t>
      </w:r>
      <w:r w:rsidR="00580AB2" w:rsidRPr="003949CB">
        <w:rPr>
          <w:rFonts w:ascii="Times New Roman" w:hAnsi="Times New Roman" w:cs="Times New Roman"/>
          <w:sz w:val="28"/>
          <w:szCs w:val="28"/>
        </w:rPr>
        <w:t>списывается в текущие расходы</w:t>
      </w:r>
      <w:r w:rsidRPr="003949CB">
        <w:rPr>
          <w:rFonts w:ascii="Times New Roman" w:hAnsi="Times New Roman" w:cs="Times New Roman"/>
          <w:sz w:val="28"/>
          <w:szCs w:val="28"/>
        </w:rPr>
        <w:t xml:space="preserve"> стоимость заменяемых (выбываемых) составных частей. Данное правило применяется к следу</w:t>
      </w:r>
      <w:r w:rsidR="00B23F02" w:rsidRPr="003949CB">
        <w:rPr>
          <w:rFonts w:ascii="Times New Roman" w:hAnsi="Times New Roman" w:cs="Times New Roman"/>
          <w:sz w:val="28"/>
          <w:szCs w:val="28"/>
        </w:rPr>
        <w:t>ющим группам основных средств:</w:t>
      </w:r>
    </w:p>
    <w:p w:rsidR="00B23F02" w:rsidRPr="003949CB" w:rsidRDefault="00B23F02" w:rsidP="003912B2">
      <w:pPr>
        <w:pStyle w:val="a6"/>
        <w:numPr>
          <w:ilvl w:val="0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машины и оборудование;</w:t>
      </w:r>
    </w:p>
    <w:p w:rsidR="00B23F02" w:rsidRPr="003949CB" w:rsidRDefault="00B23F02" w:rsidP="003912B2">
      <w:pPr>
        <w:pStyle w:val="a6"/>
        <w:numPr>
          <w:ilvl w:val="0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транспортные средства;</w:t>
      </w:r>
    </w:p>
    <w:p w:rsidR="00B23F02" w:rsidRPr="003949CB" w:rsidRDefault="00B23F02" w:rsidP="003912B2">
      <w:pPr>
        <w:pStyle w:val="a6"/>
        <w:numPr>
          <w:ilvl w:val="0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инвентарь производственный и хозяйственный;</w:t>
      </w:r>
    </w:p>
    <w:p w:rsidR="00EA293A" w:rsidRPr="003949CB" w:rsidRDefault="00B23F02" w:rsidP="003912B2">
      <w:pPr>
        <w:pStyle w:val="a6"/>
        <w:numPr>
          <w:ilvl w:val="0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многолетние насаждения;</w:t>
      </w:r>
    </w:p>
    <w:p w:rsidR="00E43FA5" w:rsidRPr="003949CB" w:rsidRDefault="004343ED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lastRenderedPageBreak/>
        <w:t>…</w:t>
      </w:r>
    </w:p>
    <w:p w:rsidR="00EA293A" w:rsidRPr="003949CB" w:rsidRDefault="00EA293A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Основание: пункт 2</w:t>
      </w:r>
      <w:r w:rsidR="00B23F02" w:rsidRPr="003949CB">
        <w:rPr>
          <w:rFonts w:ascii="Times New Roman" w:hAnsi="Times New Roman" w:cs="Times New Roman"/>
          <w:sz w:val="28"/>
          <w:szCs w:val="28"/>
        </w:rPr>
        <w:t>7</w:t>
      </w:r>
      <w:r w:rsidRPr="003949CB">
        <w:rPr>
          <w:rFonts w:ascii="Times New Roman" w:hAnsi="Times New Roman" w:cs="Times New Roman"/>
          <w:sz w:val="28"/>
          <w:szCs w:val="28"/>
        </w:rPr>
        <w:t xml:space="preserve"> </w:t>
      </w:r>
      <w:r w:rsidR="0008016D" w:rsidRPr="003949CB">
        <w:rPr>
          <w:rFonts w:ascii="Times New Roman" w:hAnsi="Times New Roman" w:cs="Times New Roman"/>
          <w:sz w:val="28"/>
          <w:szCs w:val="28"/>
        </w:rPr>
        <w:t>СГС</w:t>
      </w:r>
      <w:r w:rsidR="00505F4A" w:rsidRPr="003949CB">
        <w:rPr>
          <w:rFonts w:ascii="Times New Roman" w:hAnsi="Times New Roman" w:cs="Times New Roman"/>
          <w:sz w:val="28"/>
          <w:szCs w:val="28"/>
        </w:rPr>
        <w:t xml:space="preserve"> «Основные средства»</w:t>
      </w:r>
      <w:r w:rsidRPr="003949CB">
        <w:rPr>
          <w:rFonts w:ascii="Times New Roman" w:hAnsi="Times New Roman" w:cs="Times New Roman"/>
          <w:sz w:val="28"/>
          <w:szCs w:val="28"/>
        </w:rPr>
        <w:t>.</w:t>
      </w:r>
    </w:p>
    <w:p w:rsidR="008F1384" w:rsidRPr="003949CB" w:rsidRDefault="008F1384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 </w:t>
      </w:r>
    </w:p>
    <w:p w:rsidR="008F1384" w:rsidRPr="003949CB" w:rsidRDefault="008F1384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2.6. В случае частичной ликвидации или разукомплектации объекта основного средства, если стоимость ликвидируемых (разукомплектованных) частей не выделена в документах поставщика, стоимость таких частей определяется пропорционально следующему показателю (в порядке убывания важности):</w:t>
      </w:r>
    </w:p>
    <w:p w:rsidR="008F1384" w:rsidRPr="003949CB" w:rsidRDefault="008F1384" w:rsidP="003912B2">
      <w:pPr>
        <w:pStyle w:val="a6"/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площади;</w:t>
      </w:r>
    </w:p>
    <w:p w:rsidR="008F1384" w:rsidRPr="003949CB" w:rsidRDefault="008F1384" w:rsidP="003912B2">
      <w:pPr>
        <w:pStyle w:val="a6"/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объему;</w:t>
      </w:r>
    </w:p>
    <w:p w:rsidR="008F1384" w:rsidRPr="003949CB" w:rsidRDefault="008F1384" w:rsidP="003912B2">
      <w:pPr>
        <w:pStyle w:val="a6"/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весу;</w:t>
      </w:r>
    </w:p>
    <w:p w:rsidR="008F1384" w:rsidRPr="003949CB" w:rsidRDefault="008F1384" w:rsidP="003912B2">
      <w:pPr>
        <w:pStyle w:val="a6"/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иному показателю, установленному комиссией по поступлению и выбытию активов.</w:t>
      </w:r>
    </w:p>
    <w:p w:rsidR="00A46C6D" w:rsidRPr="003949CB" w:rsidRDefault="00A46C6D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 </w:t>
      </w:r>
    </w:p>
    <w:p w:rsidR="00A46C6D" w:rsidRPr="003949CB" w:rsidRDefault="00A46C6D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2.</w:t>
      </w:r>
      <w:r w:rsidR="008F1384" w:rsidRPr="003949CB">
        <w:rPr>
          <w:rFonts w:ascii="Times New Roman" w:hAnsi="Times New Roman" w:cs="Times New Roman"/>
          <w:sz w:val="28"/>
          <w:szCs w:val="28"/>
        </w:rPr>
        <w:t>7</w:t>
      </w:r>
      <w:r w:rsidRPr="003949CB">
        <w:rPr>
          <w:rFonts w:ascii="Times New Roman" w:hAnsi="Times New Roman" w:cs="Times New Roman"/>
          <w:sz w:val="28"/>
          <w:szCs w:val="28"/>
        </w:rPr>
        <w:t xml:space="preserve">. </w:t>
      </w:r>
      <w:r w:rsidR="009B1003" w:rsidRPr="003949CB">
        <w:rPr>
          <w:rFonts w:ascii="Times New Roman" w:hAnsi="Times New Roman" w:cs="Times New Roman"/>
          <w:sz w:val="28"/>
          <w:szCs w:val="28"/>
        </w:rPr>
        <w:t>Затраты на создание активов при проведении регулярных осмотров на предмет наличия дефектов, являющихся обязательным условием их эксплуатации, а также при проведении ремонтов формируют объем произведенных капитальных вложений с дальнейшим признанием в стоимости объекта основных средств. Одновременно учтенная ранее в стоимости объекта основных средств сумма затрат на проведение предыдущего ремонта подлежит списанию в расходы текущего периода</w:t>
      </w:r>
      <w:r w:rsidRPr="003949CB">
        <w:rPr>
          <w:rFonts w:ascii="Times New Roman" w:hAnsi="Times New Roman" w:cs="Times New Roman"/>
          <w:sz w:val="28"/>
          <w:szCs w:val="28"/>
        </w:rPr>
        <w:t>. Данное правило применяется к следующим группам основных средств:</w:t>
      </w:r>
    </w:p>
    <w:p w:rsidR="00A46C6D" w:rsidRPr="003949CB" w:rsidRDefault="00A46C6D" w:rsidP="003912B2">
      <w:pPr>
        <w:pStyle w:val="a6"/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машины и оборудование;</w:t>
      </w:r>
    </w:p>
    <w:p w:rsidR="00A46C6D" w:rsidRPr="003949CB" w:rsidRDefault="00A46C6D" w:rsidP="003912B2">
      <w:pPr>
        <w:pStyle w:val="a6"/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транспортные средства;</w:t>
      </w:r>
    </w:p>
    <w:p w:rsidR="00E43FA5" w:rsidRPr="003949CB" w:rsidRDefault="00A46C6D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…</w:t>
      </w:r>
    </w:p>
    <w:p w:rsidR="00A46C6D" w:rsidRPr="003949CB" w:rsidRDefault="00A46C6D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Основание: пункт 2</w:t>
      </w:r>
      <w:r w:rsidR="00580AB2" w:rsidRPr="003949CB">
        <w:rPr>
          <w:rFonts w:ascii="Times New Roman" w:hAnsi="Times New Roman" w:cs="Times New Roman"/>
          <w:sz w:val="28"/>
          <w:szCs w:val="28"/>
        </w:rPr>
        <w:t>8</w:t>
      </w:r>
      <w:r w:rsidRPr="003949CB">
        <w:rPr>
          <w:rFonts w:ascii="Times New Roman" w:hAnsi="Times New Roman" w:cs="Times New Roman"/>
          <w:sz w:val="28"/>
          <w:szCs w:val="28"/>
        </w:rPr>
        <w:t xml:space="preserve"> </w:t>
      </w:r>
      <w:r w:rsidR="00EE50E4" w:rsidRPr="003949CB">
        <w:rPr>
          <w:rFonts w:ascii="Times New Roman" w:hAnsi="Times New Roman" w:cs="Times New Roman"/>
          <w:sz w:val="28"/>
          <w:szCs w:val="28"/>
        </w:rPr>
        <w:t>СГС</w:t>
      </w:r>
      <w:r w:rsidR="00F81C96" w:rsidRPr="003949CB">
        <w:rPr>
          <w:rFonts w:ascii="Times New Roman" w:hAnsi="Times New Roman" w:cs="Times New Roman"/>
          <w:sz w:val="28"/>
          <w:szCs w:val="28"/>
        </w:rPr>
        <w:t xml:space="preserve"> «Основные средства».</w:t>
      </w:r>
    </w:p>
    <w:p w:rsidR="00E86C14" w:rsidRPr="003949CB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  </w:t>
      </w:r>
    </w:p>
    <w:p w:rsidR="00E86C14" w:rsidRPr="003949CB" w:rsidRDefault="00483670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2</w:t>
      </w:r>
      <w:r w:rsidR="00185A6F" w:rsidRPr="003949CB">
        <w:rPr>
          <w:rFonts w:ascii="Times New Roman" w:hAnsi="Times New Roman" w:cs="Times New Roman"/>
          <w:sz w:val="28"/>
          <w:szCs w:val="28"/>
        </w:rPr>
        <w:t>.</w:t>
      </w:r>
      <w:r w:rsidR="008F1384" w:rsidRPr="003949CB">
        <w:rPr>
          <w:rFonts w:ascii="Times New Roman" w:hAnsi="Times New Roman" w:cs="Times New Roman"/>
          <w:sz w:val="28"/>
          <w:szCs w:val="28"/>
        </w:rPr>
        <w:t>8</w:t>
      </w:r>
      <w:r w:rsidR="00185A6F" w:rsidRPr="003949CB">
        <w:rPr>
          <w:rFonts w:ascii="Times New Roman" w:hAnsi="Times New Roman" w:cs="Times New Roman"/>
          <w:sz w:val="28"/>
          <w:szCs w:val="28"/>
        </w:rPr>
        <w:t>. Начисление</w:t>
      </w:r>
      <w:r w:rsidR="00BB110C" w:rsidRPr="003949CB">
        <w:rPr>
          <w:rFonts w:ascii="Times New Roman" w:hAnsi="Times New Roman" w:cs="Times New Roman"/>
          <w:sz w:val="28"/>
          <w:szCs w:val="28"/>
        </w:rPr>
        <w:t xml:space="preserve"> амортизации осуществляется следующим образом:</w:t>
      </w:r>
      <w:r w:rsidR="00BB110C" w:rsidRPr="003949CB">
        <w:rPr>
          <w:rFonts w:ascii="Times New Roman" w:hAnsi="Times New Roman" w:cs="Times New Roman"/>
          <w:sz w:val="28"/>
          <w:szCs w:val="28"/>
        </w:rPr>
        <w:br/>
        <w:t>– линейным методом – на ост</w:t>
      </w:r>
      <w:r w:rsidR="0044404E" w:rsidRPr="003949CB">
        <w:rPr>
          <w:rFonts w:ascii="Times New Roman" w:hAnsi="Times New Roman" w:cs="Times New Roman"/>
          <w:sz w:val="28"/>
          <w:szCs w:val="28"/>
        </w:rPr>
        <w:t>альные объекты основных средств.</w:t>
      </w:r>
      <w:r w:rsidR="00185A6F" w:rsidRPr="003949CB">
        <w:rPr>
          <w:rFonts w:ascii="Times New Roman" w:hAnsi="Times New Roman" w:cs="Times New Roman"/>
          <w:sz w:val="28"/>
          <w:szCs w:val="28"/>
        </w:rPr>
        <w:br/>
        <w:t xml:space="preserve">Основание: </w:t>
      </w:r>
      <w:r w:rsidR="00FB0CDC" w:rsidRPr="003949CB">
        <w:rPr>
          <w:rFonts w:ascii="Times New Roman" w:hAnsi="Times New Roman" w:cs="Times New Roman"/>
          <w:sz w:val="28"/>
          <w:szCs w:val="28"/>
        </w:rPr>
        <w:t xml:space="preserve">пункты </w:t>
      </w:r>
      <w:r w:rsidR="00CD4AF2" w:rsidRPr="003949CB">
        <w:rPr>
          <w:rFonts w:ascii="Times New Roman" w:hAnsi="Times New Roman" w:cs="Times New Roman"/>
          <w:sz w:val="28"/>
          <w:szCs w:val="28"/>
        </w:rPr>
        <w:t>36</w:t>
      </w:r>
      <w:r w:rsidR="00FB0CDC" w:rsidRPr="003949CB">
        <w:rPr>
          <w:rFonts w:ascii="Times New Roman" w:hAnsi="Times New Roman" w:cs="Times New Roman"/>
          <w:sz w:val="28"/>
          <w:szCs w:val="28"/>
        </w:rPr>
        <w:t>, 37</w:t>
      </w:r>
      <w:r w:rsidR="00CD4AF2" w:rsidRPr="003949CB">
        <w:rPr>
          <w:rFonts w:ascii="Times New Roman" w:hAnsi="Times New Roman" w:cs="Times New Roman"/>
          <w:sz w:val="28"/>
          <w:szCs w:val="28"/>
        </w:rPr>
        <w:t xml:space="preserve"> </w:t>
      </w:r>
      <w:r w:rsidR="00EE50E4" w:rsidRPr="003949CB">
        <w:rPr>
          <w:rFonts w:ascii="Times New Roman" w:hAnsi="Times New Roman" w:cs="Times New Roman"/>
          <w:sz w:val="28"/>
          <w:szCs w:val="28"/>
        </w:rPr>
        <w:t>СГС</w:t>
      </w:r>
      <w:r w:rsidR="00505F4A" w:rsidRPr="003949CB">
        <w:rPr>
          <w:rFonts w:ascii="Times New Roman" w:hAnsi="Times New Roman" w:cs="Times New Roman"/>
          <w:sz w:val="28"/>
          <w:szCs w:val="28"/>
        </w:rPr>
        <w:t xml:space="preserve"> «Основные средства»</w:t>
      </w:r>
      <w:r w:rsidR="00185A6F" w:rsidRPr="003949CB">
        <w:rPr>
          <w:rFonts w:ascii="Times New Roman" w:hAnsi="Times New Roman" w:cs="Times New Roman"/>
          <w:sz w:val="28"/>
          <w:szCs w:val="28"/>
        </w:rPr>
        <w:t>.</w:t>
      </w:r>
    </w:p>
    <w:p w:rsidR="009420D1" w:rsidRPr="003949CB" w:rsidRDefault="009420D1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 </w:t>
      </w:r>
    </w:p>
    <w:p w:rsidR="009420D1" w:rsidRPr="003949CB" w:rsidRDefault="009420D1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2.9. В случаях, когда установлены одинаковые сроки полезного использования и метод расчета амортизации всех структурных частей единого объекта основных средств, учреждение объединяет такие части для определения суммы амортизации.</w:t>
      </w:r>
      <w:r w:rsidRPr="003949CB">
        <w:rPr>
          <w:rFonts w:ascii="Times New Roman" w:hAnsi="Times New Roman" w:cs="Times New Roman"/>
          <w:sz w:val="28"/>
          <w:szCs w:val="28"/>
        </w:rPr>
        <w:br/>
        <w:t>Основание: пункт 40 СГС «Основные средства».</w:t>
      </w:r>
    </w:p>
    <w:p w:rsidR="00AE05D8" w:rsidRPr="003949CB" w:rsidRDefault="0029440D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CB4FA0" w:rsidRPr="003949CB" w:rsidRDefault="00AE05D8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2.</w:t>
      </w:r>
      <w:r w:rsidR="009420D1" w:rsidRPr="003949CB">
        <w:rPr>
          <w:rFonts w:ascii="Times New Roman" w:hAnsi="Times New Roman" w:cs="Times New Roman"/>
          <w:sz w:val="28"/>
          <w:szCs w:val="28"/>
        </w:rPr>
        <w:t>10</w:t>
      </w:r>
      <w:r w:rsidRPr="003949CB">
        <w:rPr>
          <w:rFonts w:ascii="Times New Roman" w:hAnsi="Times New Roman" w:cs="Times New Roman"/>
          <w:sz w:val="28"/>
          <w:szCs w:val="28"/>
        </w:rPr>
        <w:t>. При</w:t>
      </w:r>
      <w:r w:rsidR="002E6E24" w:rsidRPr="003949CB">
        <w:rPr>
          <w:rFonts w:ascii="Times New Roman" w:hAnsi="Times New Roman" w:cs="Times New Roman"/>
          <w:sz w:val="28"/>
          <w:szCs w:val="28"/>
        </w:rPr>
        <w:t xml:space="preserve"> </w:t>
      </w:r>
      <w:r w:rsidRPr="003949CB">
        <w:rPr>
          <w:rFonts w:ascii="Times New Roman" w:hAnsi="Times New Roman" w:cs="Times New Roman"/>
          <w:sz w:val="28"/>
          <w:szCs w:val="28"/>
        </w:rPr>
        <w:t xml:space="preserve">переоценке объекта основных средств </w:t>
      </w:r>
      <w:r w:rsidR="00104947" w:rsidRPr="003949CB">
        <w:rPr>
          <w:rFonts w:ascii="Times New Roman" w:hAnsi="Times New Roman" w:cs="Times New Roman"/>
          <w:sz w:val="28"/>
          <w:szCs w:val="28"/>
        </w:rPr>
        <w:t>накопленная</w:t>
      </w:r>
      <w:r w:rsidRPr="003949CB">
        <w:rPr>
          <w:rFonts w:ascii="Times New Roman" w:hAnsi="Times New Roman" w:cs="Times New Roman"/>
          <w:sz w:val="28"/>
          <w:szCs w:val="28"/>
        </w:rPr>
        <w:t xml:space="preserve"> амортизация</w:t>
      </w:r>
      <w:r w:rsidR="00CB4FA0" w:rsidRPr="003949CB">
        <w:rPr>
          <w:rFonts w:ascii="Times New Roman" w:hAnsi="Times New Roman" w:cs="Times New Roman"/>
          <w:sz w:val="28"/>
          <w:szCs w:val="28"/>
        </w:rPr>
        <w:t xml:space="preserve"> </w:t>
      </w:r>
      <w:r w:rsidRPr="003949CB">
        <w:rPr>
          <w:rFonts w:ascii="Times New Roman" w:hAnsi="Times New Roman" w:cs="Times New Roman"/>
          <w:sz w:val="28"/>
          <w:szCs w:val="28"/>
        </w:rPr>
        <w:t xml:space="preserve">на дату переоценки пересчитывается пропорционально изменению первоначальной стоимости объекта таким образом, чтобы его остаточная стоимость после переоценки равнялась его переоцененной стоимости. </w:t>
      </w:r>
      <w:r w:rsidR="00CB4FA0" w:rsidRPr="003949CB">
        <w:rPr>
          <w:rFonts w:ascii="Times New Roman" w:hAnsi="Times New Roman" w:cs="Times New Roman"/>
          <w:sz w:val="28"/>
          <w:szCs w:val="28"/>
        </w:rPr>
        <w:t>При этом</w:t>
      </w:r>
      <w:r w:rsidRPr="003949CB">
        <w:rPr>
          <w:rFonts w:ascii="Times New Roman" w:hAnsi="Times New Roman" w:cs="Times New Roman"/>
          <w:sz w:val="28"/>
          <w:szCs w:val="28"/>
        </w:rPr>
        <w:t xml:space="preserve"> балансов</w:t>
      </w:r>
      <w:r w:rsidR="00CB4FA0" w:rsidRPr="003949CB">
        <w:rPr>
          <w:rFonts w:ascii="Times New Roman" w:hAnsi="Times New Roman" w:cs="Times New Roman"/>
          <w:sz w:val="28"/>
          <w:szCs w:val="28"/>
        </w:rPr>
        <w:t>ая</w:t>
      </w:r>
      <w:r w:rsidRPr="003949CB">
        <w:rPr>
          <w:rFonts w:ascii="Times New Roman" w:hAnsi="Times New Roman" w:cs="Times New Roman"/>
          <w:sz w:val="28"/>
          <w:szCs w:val="28"/>
        </w:rPr>
        <w:t xml:space="preserve"> стоимост</w:t>
      </w:r>
      <w:r w:rsidR="00CB4FA0" w:rsidRPr="003949CB">
        <w:rPr>
          <w:rFonts w:ascii="Times New Roman" w:hAnsi="Times New Roman" w:cs="Times New Roman"/>
          <w:sz w:val="28"/>
          <w:szCs w:val="28"/>
        </w:rPr>
        <w:t>ь</w:t>
      </w:r>
      <w:r w:rsidRPr="003949CB">
        <w:rPr>
          <w:rFonts w:ascii="Times New Roman" w:hAnsi="Times New Roman" w:cs="Times New Roman"/>
          <w:sz w:val="28"/>
          <w:szCs w:val="28"/>
        </w:rPr>
        <w:t xml:space="preserve"> и накопленн</w:t>
      </w:r>
      <w:r w:rsidR="00CB4FA0" w:rsidRPr="003949CB">
        <w:rPr>
          <w:rFonts w:ascii="Times New Roman" w:hAnsi="Times New Roman" w:cs="Times New Roman"/>
          <w:sz w:val="28"/>
          <w:szCs w:val="28"/>
        </w:rPr>
        <w:t>ая</w:t>
      </w:r>
      <w:r w:rsidRPr="003949CB">
        <w:rPr>
          <w:rFonts w:ascii="Times New Roman" w:hAnsi="Times New Roman" w:cs="Times New Roman"/>
          <w:sz w:val="28"/>
          <w:szCs w:val="28"/>
        </w:rPr>
        <w:t xml:space="preserve"> амортизаци</w:t>
      </w:r>
      <w:r w:rsidR="00CB4FA0" w:rsidRPr="003949CB">
        <w:rPr>
          <w:rFonts w:ascii="Times New Roman" w:hAnsi="Times New Roman" w:cs="Times New Roman"/>
          <w:sz w:val="28"/>
          <w:szCs w:val="28"/>
        </w:rPr>
        <w:t>я</w:t>
      </w:r>
      <w:r w:rsidRPr="003949CB">
        <w:rPr>
          <w:rFonts w:ascii="Times New Roman" w:hAnsi="Times New Roman" w:cs="Times New Roman"/>
          <w:sz w:val="28"/>
          <w:szCs w:val="28"/>
        </w:rPr>
        <w:t xml:space="preserve"> </w:t>
      </w:r>
      <w:r w:rsidR="00CB4FA0" w:rsidRPr="003949CB">
        <w:rPr>
          <w:rFonts w:ascii="Times New Roman" w:hAnsi="Times New Roman" w:cs="Times New Roman"/>
          <w:sz w:val="28"/>
          <w:szCs w:val="28"/>
        </w:rPr>
        <w:t>увелич</w:t>
      </w:r>
      <w:r w:rsidR="00104947" w:rsidRPr="003949CB">
        <w:rPr>
          <w:rFonts w:ascii="Times New Roman" w:hAnsi="Times New Roman" w:cs="Times New Roman"/>
          <w:sz w:val="28"/>
          <w:szCs w:val="28"/>
        </w:rPr>
        <w:t>и</w:t>
      </w:r>
      <w:r w:rsidR="00CB4FA0" w:rsidRPr="003949CB">
        <w:rPr>
          <w:rFonts w:ascii="Times New Roman" w:hAnsi="Times New Roman" w:cs="Times New Roman"/>
          <w:sz w:val="28"/>
          <w:szCs w:val="28"/>
        </w:rPr>
        <w:t xml:space="preserve">ваются (умножаются) </w:t>
      </w:r>
      <w:r w:rsidRPr="003949CB">
        <w:rPr>
          <w:rFonts w:ascii="Times New Roman" w:hAnsi="Times New Roman" w:cs="Times New Roman"/>
          <w:sz w:val="28"/>
          <w:szCs w:val="28"/>
        </w:rPr>
        <w:t>на одинаковый коэффициент таким образом, чтобы при их суммировании получить переоцененную стоимост</w:t>
      </w:r>
      <w:r w:rsidR="00CB4FA0" w:rsidRPr="003949CB">
        <w:rPr>
          <w:rFonts w:ascii="Times New Roman" w:hAnsi="Times New Roman" w:cs="Times New Roman"/>
          <w:sz w:val="28"/>
          <w:szCs w:val="28"/>
        </w:rPr>
        <w:t xml:space="preserve">ь на дату проведения </w:t>
      </w:r>
      <w:r w:rsidR="00CB4FA0" w:rsidRPr="003949CB">
        <w:rPr>
          <w:rFonts w:ascii="Times New Roman" w:hAnsi="Times New Roman" w:cs="Times New Roman"/>
          <w:sz w:val="28"/>
          <w:szCs w:val="28"/>
        </w:rPr>
        <w:lastRenderedPageBreak/>
        <w:t>переоценки.</w:t>
      </w:r>
      <w:r w:rsidR="00CB4FA0" w:rsidRPr="003949CB">
        <w:rPr>
          <w:rFonts w:ascii="Times New Roman" w:hAnsi="Times New Roman" w:cs="Times New Roman"/>
          <w:sz w:val="28"/>
          <w:szCs w:val="28"/>
        </w:rPr>
        <w:br/>
        <w:t xml:space="preserve">Основание: пункт 41 </w:t>
      </w:r>
      <w:r w:rsidR="009E44C5" w:rsidRPr="003949CB">
        <w:rPr>
          <w:rFonts w:ascii="Times New Roman" w:hAnsi="Times New Roman" w:cs="Times New Roman"/>
          <w:sz w:val="28"/>
          <w:szCs w:val="28"/>
        </w:rPr>
        <w:t>СГС</w:t>
      </w:r>
      <w:r w:rsidR="00505F4A" w:rsidRPr="003949CB">
        <w:rPr>
          <w:rFonts w:ascii="Times New Roman" w:hAnsi="Times New Roman" w:cs="Times New Roman"/>
          <w:sz w:val="28"/>
          <w:szCs w:val="28"/>
        </w:rPr>
        <w:t xml:space="preserve"> «Основные средства»</w:t>
      </w:r>
      <w:r w:rsidR="00CB4FA0" w:rsidRPr="003949CB">
        <w:rPr>
          <w:rFonts w:ascii="Times New Roman" w:hAnsi="Times New Roman" w:cs="Times New Roman"/>
          <w:sz w:val="28"/>
          <w:szCs w:val="28"/>
        </w:rPr>
        <w:t>.</w:t>
      </w:r>
    </w:p>
    <w:p w:rsidR="00AE05D8" w:rsidRPr="003949CB" w:rsidRDefault="0029440D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E86C14" w:rsidRPr="003949CB" w:rsidRDefault="00483670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2</w:t>
      </w:r>
      <w:r w:rsidR="00011C9C" w:rsidRPr="003949CB">
        <w:rPr>
          <w:rFonts w:ascii="Times New Roman" w:hAnsi="Times New Roman" w:cs="Times New Roman"/>
          <w:sz w:val="28"/>
          <w:szCs w:val="28"/>
        </w:rPr>
        <w:t>.</w:t>
      </w:r>
      <w:r w:rsidR="008F1384" w:rsidRPr="003949CB">
        <w:rPr>
          <w:rFonts w:ascii="Times New Roman" w:hAnsi="Times New Roman" w:cs="Times New Roman"/>
          <w:sz w:val="28"/>
          <w:szCs w:val="28"/>
        </w:rPr>
        <w:t>1</w:t>
      </w:r>
      <w:r w:rsidR="009420D1" w:rsidRPr="003949CB">
        <w:rPr>
          <w:rFonts w:ascii="Times New Roman" w:hAnsi="Times New Roman" w:cs="Times New Roman"/>
          <w:sz w:val="28"/>
          <w:szCs w:val="28"/>
        </w:rPr>
        <w:t>1</w:t>
      </w:r>
      <w:r w:rsidR="00185A6F" w:rsidRPr="003949CB">
        <w:rPr>
          <w:rFonts w:ascii="Times New Roman" w:hAnsi="Times New Roman" w:cs="Times New Roman"/>
          <w:sz w:val="28"/>
          <w:szCs w:val="28"/>
        </w:rPr>
        <w:t xml:space="preserve">. </w:t>
      </w:r>
      <w:r w:rsidR="00505F4A" w:rsidRPr="003949CB">
        <w:rPr>
          <w:rFonts w:ascii="Times New Roman" w:hAnsi="Times New Roman" w:cs="Times New Roman"/>
          <w:sz w:val="28"/>
          <w:szCs w:val="28"/>
        </w:rPr>
        <w:t xml:space="preserve">Срок полезного использования объектов основных средств устанавливает комиссия по поступлению и выбытию в соответствии с пунктом 35 </w:t>
      </w:r>
      <w:r w:rsidR="00EE50E4" w:rsidRPr="003949CB">
        <w:rPr>
          <w:rFonts w:ascii="Times New Roman" w:hAnsi="Times New Roman" w:cs="Times New Roman"/>
          <w:sz w:val="28"/>
          <w:szCs w:val="28"/>
        </w:rPr>
        <w:t>СГС</w:t>
      </w:r>
      <w:r w:rsidR="00505F4A" w:rsidRPr="003949CB">
        <w:rPr>
          <w:rFonts w:ascii="Times New Roman" w:hAnsi="Times New Roman" w:cs="Times New Roman"/>
          <w:sz w:val="28"/>
          <w:szCs w:val="28"/>
        </w:rPr>
        <w:t xml:space="preserve"> «Основные средства». Состав комиссии по поступлению и выбытию активов устан</w:t>
      </w:r>
      <w:r w:rsidR="00E11CD3" w:rsidRPr="003949CB">
        <w:rPr>
          <w:rFonts w:ascii="Times New Roman" w:hAnsi="Times New Roman" w:cs="Times New Roman"/>
          <w:sz w:val="28"/>
          <w:szCs w:val="28"/>
        </w:rPr>
        <w:t>овлен</w:t>
      </w:r>
      <w:r w:rsidR="00505F4A" w:rsidRPr="003949CB">
        <w:rPr>
          <w:rFonts w:ascii="Times New Roman" w:hAnsi="Times New Roman" w:cs="Times New Roman"/>
          <w:sz w:val="28"/>
          <w:szCs w:val="28"/>
        </w:rPr>
        <w:t xml:space="preserve"> в </w:t>
      </w:r>
      <w:r w:rsidR="00FE2580" w:rsidRPr="003949CB">
        <w:rPr>
          <w:rFonts w:ascii="Times New Roman" w:hAnsi="Times New Roman" w:cs="Times New Roman"/>
          <w:sz w:val="28"/>
          <w:szCs w:val="28"/>
        </w:rPr>
        <w:t>приложени</w:t>
      </w:r>
      <w:r w:rsidR="006A72B9" w:rsidRPr="003949CB">
        <w:rPr>
          <w:rFonts w:ascii="Times New Roman" w:hAnsi="Times New Roman" w:cs="Times New Roman"/>
          <w:sz w:val="28"/>
          <w:szCs w:val="28"/>
        </w:rPr>
        <w:t>и</w:t>
      </w:r>
      <w:r w:rsidR="00FE2580" w:rsidRPr="003949CB">
        <w:rPr>
          <w:rFonts w:ascii="Times New Roman" w:hAnsi="Times New Roman" w:cs="Times New Roman"/>
          <w:sz w:val="28"/>
          <w:szCs w:val="28"/>
        </w:rPr>
        <w:t xml:space="preserve"> 1</w:t>
      </w:r>
      <w:r w:rsidR="00505F4A" w:rsidRPr="003949CB">
        <w:rPr>
          <w:rFonts w:ascii="Times New Roman" w:hAnsi="Times New Roman" w:cs="Times New Roman"/>
          <w:sz w:val="28"/>
          <w:szCs w:val="28"/>
        </w:rPr>
        <w:t xml:space="preserve"> настоящей Учетной политики.</w:t>
      </w:r>
    </w:p>
    <w:p w:rsidR="00E86C14" w:rsidRPr="003949CB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 </w:t>
      </w:r>
    </w:p>
    <w:p w:rsidR="00E86C14" w:rsidRPr="003949CB" w:rsidRDefault="00483670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2</w:t>
      </w:r>
      <w:r w:rsidR="00106228" w:rsidRPr="003949CB">
        <w:rPr>
          <w:rFonts w:ascii="Times New Roman" w:hAnsi="Times New Roman" w:cs="Times New Roman"/>
          <w:sz w:val="28"/>
          <w:szCs w:val="28"/>
        </w:rPr>
        <w:t>.</w:t>
      </w:r>
      <w:r w:rsidR="00D93BD8" w:rsidRPr="003949CB">
        <w:rPr>
          <w:rFonts w:ascii="Times New Roman" w:hAnsi="Times New Roman" w:cs="Times New Roman"/>
          <w:sz w:val="28"/>
          <w:szCs w:val="28"/>
        </w:rPr>
        <w:t>1</w:t>
      </w:r>
      <w:r w:rsidR="009420D1" w:rsidRPr="003949CB">
        <w:rPr>
          <w:rFonts w:ascii="Times New Roman" w:hAnsi="Times New Roman" w:cs="Times New Roman"/>
          <w:sz w:val="28"/>
          <w:szCs w:val="28"/>
        </w:rPr>
        <w:t>2</w:t>
      </w:r>
      <w:r w:rsidR="00185A6F" w:rsidRPr="003949CB">
        <w:rPr>
          <w:rFonts w:ascii="Times New Roman" w:hAnsi="Times New Roman" w:cs="Times New Roman"/>
          <w:sz w:val="28"/>
          <w:szCs w:val="28"/>
        </w:rPr>
        <w:t>. Имущество, относящееся к категории особо ценного имущества (ОЦИ), определяет комиссия по поступлению и выбытию активов (приложение 1). Такое имущество принимается к учету на основании выписки из протокола комиссии.</w:t>
      </w:r>
    </w:p>
    <w:p w:rsidR="00B14313" w:rsidRPr="003949CB" w:rsidRDefault="00B14313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:rsidR="00B14313" w:rsidRPr="003949CB" w:rsidRDefault="00B14313" w:rsidP="00B14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2.13. Основные средства стоимостью до 10 000 руб. включительно, находящиеся в эксплуатации, учитываются на забалансовом счете 21 по балансовой стоимости.</w:t>
      </w:r>
      <w:r w:rsidRPr="003949CB">
        <w:rPr>
          <w:rFonts w:ascii="Times New Roman" w:hAnsi="Times New Roman" w:cs="Times New Roman"/>
          <w:sz w:val="28"/>
          <w:szCs w:val="28"/>
        </w:rPr>
        <w:br/>
        <w:t>Основание: пункт 39 СГС «Основные средства», пункт 373 Инст</w:t>
      </w:r>
      <w:r w:rsidR="009F40EF" w:rsidRPr="003949CB">
        <w:rPr>
          <w:rFonts w:ascii="Times New Roman" w:hAnsi="Times New Roman" w:cs="Times New Roman"/>
          <w:sz w:val="28"/>
          <w:szCs w:val="28"/>
        </w:rPr>
        <w:t>рукции к Единому плану счетов № </w:t>
      </w:r>
      <w:r w:rsidRPr="003949CB">
        <w:rPr>
          <w:rFonts w:ascii="Times New Roman" w:hAnsi="Times New Roman" w:cs="Times New Roman"/>
          <w:sz w:val="28"/>
          <w:szCs w:val="28"/>
        </w:rPr>
        <w:t>157н.</w:t>
      </w:r>
    </w:p>
    <w:p w:rsidR="00011C9C" w:rsidRPr="003949CB" w:rsidRDefault="00011C9C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:rsidR="00011C9C" w:rsidRPr="003949CB" w:rsidRDefault="00483670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2</w:t>
      </w:r>
      <w:r w:rsidR="00011C9C" w:rsidRPr="003949CB">
        <w:rPr>
          <w:rFonts w:ascii="Times New Roman" w:hAnsi="Times New Roman" w:cs="Times New Roman"/>
          <w:sz w:val="28"/>
          <w:szCs w:val="28"/>
        </w:rPr>
        <w:t>.1</w:t>
      </w:r>
      <w:r w:rsidR="000C251D" w:rsidRPr="003949CB">
        <w:rPr>
          <w:rFonts w:ascii="Times New Roman" w:hAnsi="Times New Roman" w:cs="Times New Roman"/>
          <w:sz w:val="28"/>
          <w:szCs w:val="28"/>
        </w:rPr>
        <w:t>4</w:t>
      </w:r>
      <w:r w:rsidR="00011C9C" w:rsidRPr="003949CB">
        <w:rPr>
          <w:rFonts w:ascii="Times New Roman" w:hAnsi="Times New Roman" w:cs="Times New Roman"/>
          <w:sz w:val="28"/>
          <w:szCs w:val="28"/>
        </w:rPr>
        <w:t xml:space="preserve">. </w:t>
      </w:r>
      <w:r w:rsidR="00106228" w:rsidRPr="003949CB">
        <w:rPr>
          <w:rFonts w:ascii="Times New Roman" w:hAnsi="Times New Roman" w:cs="Times New Roman"/>
          <w:sz w:val="28"/>
          <w:szCs w:val="28"/>
        </w:rPr>
        <w:t xml:space="preserve">Локально-вычислительная сеть (ЛВС) </w:t>
      </w:r>
      <w:r w:rsidR="001D76CD" w:rsidRPr="003949CB">
        <w:rPr>
          <w:rFonts w:ascii="Times New Roman" w:hAnsi="Times New Roman" w:cs="Times New Roman"/>
          <w:sz w:val="28"/>
          <w:szCs w:val="28"/>
        </w:rPr>
        <w:t xml:space="preserve">и охранно-пожарная сигнализация (ОПС) </w:t>
      </w:r>
      <w:r w:rsidR="00106228" w:rsidRPr="003949CB">
        <w:rPr>
          <w:rFonts w:ascii="Times New Roman" w:hAnsi="Times New Roman" w:cs="Times New Roman"/>
          <w:sz w:val="28"/>
          <w:szCs w:val="28"/>
        </w:rPr>
        <w:t>как отдельны</w:t>
      </w:r>
      <w:r w:rsidR="001D76CD" w:rsidRPr="003949CB">
        <w:rPr>
          <w:rFonts w:ascii="Times New Roman" w:hAnsi="Times New Roman" w:cs="Times New Roman"/>
          <w:sz w:val="28"/>
          <w:szCs w:val="28"/>
        </w:rPr>
        <w:t>е</w:t>
      </w:r>
      <w:r w:rsidR="00106228" w:rsidRPr="003949CB">
        <w:rPr>
          <w:rFonts w:ascii="Times New Roman" w:hAnsi="Times New Roman" w:cs="Times New Roman"/>
          <w:sz w:val="28"/>
          <w:szCs w:val="28"/>
        </w:rPr>
        <w:t xml:space="preserve"> инвентарны</w:t>
      </w:r>
      <w:r w:rsidR="001D76CD" w:rsidRPr="003949CB">
        <w:rPr>
          <w:rFonts w:ascii="Times New Roman" w:hAnsi="Times New Roman" w:cs="Times New Roman"/>
          <w:sz w:val="28"/>
          <w:szCs w:val="28"/>
        </w:rPr>
        <w:t>е</w:t>
      </w:r>
      <w:r w:rsidR="00106228" w:rsidRPr="003949CB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1D76CD" w:rsidRPr="003949CB">
        <w:rPr>
          <w:rFonts w:ascii="Times New Roman" w:hAnsi="Times New Roman" w:cs="Times New Roman"/>
          <w:sz w:val="28"/>
          <w:szCs w:val="28"/>
        </w:rPr>
        <w:t>ы</w:t>
      </w:r>
      <w:r w:rsidR="00990489" w:rsidRPr="003949CB">
        <w:rPr>
          <w:rFonts w:ascii="Times New Roman" w:hAnsi="Times New Roman" w:cs="Times New Roman"/>
          <w:sz w:val="28"/>
          <w:szCs w:val="28"/>
        </w:rPr>
        <w:t xml:space="preserve"> не учитываю</w:t>
      </w:r>
      <w:r w:rsidR="00106228" w:rsidRPr="003949CB">
        <w:rPr>
          <w:rFonts w:ascii="Times New Roman" w:hAnsi="Times New Roman" w:cs="Times New Roman"/>
          <w:sz w:val="28"/>
          <w:szCs w:val="28"/>
        </w:rPr>
        <w:t>тся. Отдельные элементы ЛВС</w:t>
      </w:r>
      <w:r w:rsidR="001D76CD" w:rsidRPr="003949CB">
        <w:rPr>
          <w:rFonts w:ascii="Times New Roman" w:hAnsi="Times New Roman" w:cs="Times New Roman"/>
          <w:sz w:val="28"/>
          <w:szCs w:val="28"/>
        </w:rPr>
        <w:t xml:space="preserve"> и ОПС</w:t>
      </w:r>
      <w:r w:rsidR="00106228" w:rsidRPr="003949CB">
        <w:rPr>
          <w:rFonts w:ascii="Times New Roman" w:hAnsi="Times New Roman" w:cs="Times New Roman"/>
          <w:sz w:val="28"/>
          <w:szCs w:val="28"/>
        </w:rPr>
        <w:t>, которые соответствуют критериям</w:t>
      </w:r>
      <w:r w:rsidR="00505F4A" w:rsidRPr="003949CB">
        <w:rPr>
          <w:rFonts w:ascii="Times New Roman" w:hAnsi="Times New Roman" w:cs="Times New Roman"/>
          <w:sz w:val="28"/>
          <w:szCs w:val="28"/>
        </w:rPr>
        <w:t xml:space="preserve"> основных средств, установленным </w:t>
      </w:r>
      <w:r w:rsidR="001A4447" w:rsidRPr="003949CB">
        <w:rPr>
          <w:rFonts w:ascii="Times New Roman" w:hAnsi="Times New Roman" w:cs="Times New Roman"/>
          <w:sz w:val="28"/>
          <w:szCs w:val="28"/>
        </w:rPr>
        <w:t>СГС</w:t>
      </w:r>
      <w:r w:rsidR="00505F4A" w:rsidRPr="003949CB">
        <w:rPr>
          <w:rFonts w:ascii="Times New Roman" w:hAnsi="Times New Roman" w:cs="Times New Roman"/>
          <w:sz w:val="28"/>
          <w:szCs w:val="28"/>
        </w:rPr>
        <w:t xml:space="preserve"> «Основные средства»</w:t>
      </w:r>
      <w:r w:rsidR="00032C93" w:rsidRPr="003949CB">
        <w:rPr>
          <w:rFonts w:ascii="Times New Roman" w:hAnsi="Times New Roman" w:cs="Times New Roman"/>
          <w:sz w:val="28"/>
          <w:szCs w:val="28"/>
        </w:rPr>
        <w:t>,</w:t>
      </w:r>
      <w:r w:rsidR="00505F4A" w:rsidRPr="003949CB">
        <w:rPr>
          <w:rFonts w:ascii="Times New Roman" w:hAnsi="Times New Roman" w:cs="Times New Roman"/>
          <w:sz w:val="28"/>
          <w:szCs w:val="28"/>
        </w:rPr>
        <w:t xml:space="preserve"> </w:t>
      </w:r>
      <w:r w:rsidR="00106228" w:rsidRPr="003949CB">
        <w:rPr>
          <w:rFonts w:ascii="Times New Roman" w:hAnsi="Times New Roman" w:cs="Times New Roman"/>
          <w:sz w:val="28"/>
          <w:szCs w:val="28"/>
        </w:rPr>
        <w:t>учитываются как отдельные основные средства</w:t>
      </w:r>
      <w:r w:rsidR="00011C9C" w:rsidRPr="003949CB">
        <w:rPr>
          <w:rFonts w:ascii="Times New Roman" w:hAnsi="Times New Roman" w:cs="Times New Roman"/>
          <w:sz w:val="28"/>
          <w:szCs w:val="28"/>
        </w:rPr>
        <w:t>.</w:t>
      </w:r>
      <w:r w:rsidR="00915342" w:rsidRPr="003949CB">
        <w:rPr>
          <w:rFonts w:ascii="Times New Roman" w:hAnsi="Times New Roman" w:cs="Times New Roman"/>
          <w:sz w:val="28"/>
          <w:szCs w:val="28"/>
        </w:rPr>
        <w:t xml:space="preserve"> </w:t>
      </w:r>
      <w:r w:rsidR="00505F4A" w:rsidRPr="003949CB">
        <w:rPr>
          <w:rFonts w:ascii="Times New Roman" w:hAnsi="Times New Roman" w:cs="Times New Roman"/>
          <w:sz w:val="28"/>
          <w:szCs w:val="28"/>
        </w:rPr>
        <w:t>Э</w:t>
      </w:r>
      <w:r w:rsidR="00915342" w:rsidRPr="003949CB">
        <w:rPr>
          <w:rFonts w:ascii="Times New Roman" w:hAnsi="Times New Roman" w:cs="Times New Roman"/>
          <w:sz w:val="28"/>
          <w:szCs w:val="28"/>
        </w:rPr>
        <w:t>лемент</w:t>
      </w:r>
      <w:r w:rsidR="00505F4A" w:rsidRPr="003949CB">
        <w:rPr>
          <w:rFonts w:ascii="Times New Roman" w:hAnsi="Times New Roman" w:cs="Times New Roman"/>
          <w:sz w:val="28"/>
          <w:szCs w:val="28"/>
        </w:rPr>
        <w:t>ы</w:t>
      </w:r>
      <w:r w:rsidR="00915342" w:rsidRPr="003949CB">
        <w:rPr>
          <w:rFonts w:ascii="Times New Roman" w:hAnsi="Times New Roman" w:cs="Times New Roman"/>
          <w:sz w:val="28"/>
          <w:szCs w:val="28"/>
        </w:rPr>
        <w:t xml:space="preserve"> ЛВС</w:t>
      </w:r>
      <w:r w:rsidR="001D76CD" w:rsidRPr="003949CB">
        <w:rPr>
          <w:rFonts w:ascii="Times New Roman" w:hAnsi="Times New Roman" w:cs="Times New Roman"/>
          <w:sz w:val="28"/>
          <w:szCs w:val="28"/>
        </w:rPr>
        <w:t xml:space="preserve"> и</w:t>
      </w:r>
      <w:r w:rsidR="00505F4A" w:rsidRPr="003949CB">
        <w:rPr>
          <w:rFonts w:ascii="Times New Roman" w:hAnsi="Times New Roman" w:cs="Times New Roman"/>
          <w:sz w:val="28"/>
          <w:szCs w:val="28"/>
        </w:rPr>
        <w:t>л</w:t>
      </w:r>
      <w:r w:rsidR="001D76CD" w:rsidRPr="003949CB">
        <w:rPr>
          <w:rFonts w:ascii="Times New Roman" w:hAnsi="Times New Roman" w:cs="Times New Roman"/>
          <w:sz w:val="28"/>
          <w:szCs w:val="28"/>
        </w:rPr>
        <w:t>и ОПС</w:t>
      </w:r>
      <w:r w:rsidR="00032C93" w:rsidRPr="003949CB">
        <w:rPr>
          <w:rFonts w:ascii="Times New Roman" w:hAnsi="Times New Roman" w:cs="Times New Roman"/>
          <w:sz w:val="28"/>
          <w:szCs w:val="28"/>
        </w:rPr>
        <w:t>,</w:t>
      </w:r>
      <w:r w:rsidR="00505F4A" w:rsidRPr="003949CB">
        <w:rPr>
          <w:rFonts w:ascii="Times New Roman" w:hAnsi="Times New Roman" w:cs="Times New Roman"/>
          <w:sz w:val="28"/>
          <w:szCs w:val="28"/>
        </w:rPr>
        <w:t xml:space="preserve"> для которых установлен </w:t>
      </w:r>
      <w:r w:rsidR="00915342" w:rsidRPr="003949CB">
        <w:rPr>
          <w:rFonts w:ascii="Times New Roman" w:hAnsi="Times New Roman" w:cs="Times New Roman"/>
          <w:sz w:val="28"/>
          <w:szCs w:val="28"/>
        </w:rPr>
        <w:t xml:space="preserve">одинаковый срок полезного использования, </w:t>
      </w:r>
      <w:r w:rsidR="00505F4A" w:rsidRPr="003949CB">
        <w:rPr>
          <w:rFonts w:ascii="Times New Roman" w:hAnsi="Times New Roman" w:cs="Times New Roman"/>
          <w:sz w:val="28"/>
          <w:szCs w:val="28"/>
        </w:rPr>
        <w:t xml:space="preserve">учитываются </w:t>
      </w:r>
      <w:r w:rsidR="00915342" w:rsidRPr="003949CB">
        <w:rPr>
          <w:rFonts w:ascii="Times New Roman" w:hAnsi="Times New Roman" w:cs="Times New Roman"/>
          <w:sz w:val="28"/>
          <w:szCs w:val="28"/>
        </w:rPr>
        <w:t xml:space="preserve">как единый инвентарный объект в порядке, установленном в </w:t>
      </w:r>
      <w:r w:rsidR="004F45B6" w:rsidRPr="003949CB">
        <w:rPr>
          <w:rFonts w:ascii="Times New Roman" w:hAnsi="Times New Roman" w:cs="Times New Roman"/>
          <w:sz w:val="28"/>
          <w:szCs w:val="28"/>
        </w:rPr>
        <w:t xml:space="preserve">пункте 2.2 раздела </w:t>
      </w:r>
      <w:r w:rsidR="004F45B6" w:rsidRPr="003949C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1D76CD" w:rsidRPr="003949CB">
        <w:rPr>
          <w:rFonts w:ascii="Times New Roman" w:hAnsi="Times New Roman" w:cs="Times New Roman"/>
          <w:sz w:val="28"/>
          <w:szCs w:val="28"/>
        </w:rPr>
        <w:t xml:space="preserve"> </w:t>
      </w:r>
      <w:r w:rsidR="00505F4A" w:rsidRPr="003949CB">
        <w:rPr>
          <w:rFonts w:ascii="Times New Roman" w:hAnsi="Times New Roman" w:cs="Times New Roman"/>
          <w:sz w:val="28"/>
          <w:szCs w:val="28"/>
        </w:rPr>
        <w:t xml:space="preserve">настоящей </w:t>
      </w:r>
      <w:r w:rsidR="0079535F" w:rsidRPr="003949CB">
        <w:rPr>
          <w:rFonts w:ascii="Times New Roman" w:hAnsi="Times New Roman" w:cs="Times New Roman"/>
          <w:sz w:val="28"/>
          <w:szCs w:val="28"/>
        </w:rPr>
        <w:t>у</w:t>
      </w:r>
      <w:r w:rsidR="001D76CD" w:rsidRPr="003949CB">
        <w:rPr>
          <w:rFonts w:ascii="Times New Roman" w:hAnsi="Times New Roman" w:cs="Times New Roman"/>
          <w:sz w:val="28"/>
          <w:szCs w:val="28"/>
        </w:rPr>
        <w:t>четной политики.</w:t>
      </w:r>
    </w:p>
    <w:p w:rsidR="00106228" w:rsidRPr="003949CB" w:rsidRDefault="004B07E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 </w:t>
      </w:r>
    </w:p>
    <w:p w:rsidR="00011C9C" w:rsidRPr="003949CB" w:rsidRDefault="00483670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2</w:t>
      </w:r>
      <w:r w:rsidR="00011C9C" w:rsidRPr="003949CB">
        <w:rPr>
          <w:rFonts w:ascii="Times New Roman" w:hAnsi="Times New Roman" w:cs="Times New Roman"/>
          <w:sz w:val="28"/>
          <w:szCs w:val="28"/>
        </w:rPr>
        <w:t>.1</w:t>
      </w:r>
      <w:r w:rsidR="000C251D" w:rsidRPr="003949CB">
        <w:rPr>
          <w:rFonts w:ascii="Times New Roman" w:hAnsi="Times New Roman" w:cs="Times New Roman"/>
          <w:sz w:val="28"/>
          <w:szCs w:val="28"/>
        </w:rPr>
        <w:t>6</w:t>
      </w:r>
      <w:r w:rsidR="00011C9C" w:rsidRPr="003949CB">
        <w:rPr>
          <w:rFonts w:ascii="Times New Roman" w:hAnsi="Times New Roman" w:cs="Times New Roman"/>
          <w:sz w:val="28"/>
          <w:szCs w:val="28"/>
        </w:rPr>
        <w:t xml:space="preserve">. </w:t>
      </w:r>
      <w:r w:rsidR="00607037" w:rsidRPr="003949CB">
        <w:rPr>
          <w:rFonts w:ascii="Times New Roman" w:hAnsi="Times New Roman" w:cs="Times New Roman"/>
          <w:sz w:val="28"/>
          <w:szCs w:val="28"/>
        </w:rPr>
        <w:t>Расходы на доставку нескольких имущественных объектов</w:t>
      </w:r>
      <w:r w:rsidR="00011C9C" w:rsidRPr="003949CB">
        <w:rPr>
          <w:rFonts w:ascii="Times New Roman" w:hAnsi="Times New Roman" w:cs="Times New Roman"/>
          <w:sz w:val="28"/>
          <w:szCs w:val="28"/>
        </w:rPr>
        <w:t xml:space="preserve"> </w:t>
      </w:r>
      <w:r w:rsidR="008F1384" w:rsidRPr="003949CB">
        <w:rPr>
          <w:rFonts w:ascii="Times New Roman" w:hAnsi="Times New Roman" w:cs="Times New Roman"/>
          <w:sz w:val="28"/>
          <w:szCs w:val="28"/>
        </w:rPr>
        <w:t xml:space="preserve">распределяются </w:t>
      </w:r>
      <w:r w:rsidR="00011C9C" w:rsidRPr="003949CB">
        <w:rPr>
          <w:rFonts w:ascii="Times New Roman" w:hAnsi="Times New Roman" w:cs="Times New Roman"/>
          <w:sz w:val="28"/>
          <w:szCs w:val="28"/>
        </w:rPr>
        <w:t xml:space="preserve">в </w:t>
      </w:r>
      <w:r w:rsidR="008F1384" w:rsidRPr="003949CB">
        <w:rPr>
          <w:rFonts w:ascii="Times New Roman" w:hAnsi="Times New Roman" w:cs="Times New Roman"/>
          <w:sz w:val="28"/>
          <w:szCs w:val="28"/>
        </w:rPr>
        <w:t xml:space="preserve">первоначальную </w:t>
      </w:r>
      <w:r w:rsidR="00011C9C" w:rsidRPr="003949CB">
        <w:rPr>
          <w:rFonts w:ascii="Times New Roman" w:hAnsi="Times New Roman" w:cs="Times New Roman"/>
          <w:sz w:val="28"/>
          <w:szCs w:val="28"/>
        </w:rPr>
        <w:t>стоимост</w:t>
      </w:r>
      <w:r w:rsidR="008F1384" w:rsidRPr="003949CB">
        <w:rPr>
          <w:rFonts w:ascii="Times New Roman" w:hAnsi="Times New Roman" w:cs="Times New Roman"/>
          <w:sz w:val="28"/>
          <w:szCs w:val="28"/>
        </w:rPr>
        <w:t>ь этих объектов</w:t>
      </w:r>
      <w:r w:rsidR="00011C9C" w:rsidRPr="003949CB">
        <w:rPr>
          <w:rFonts w:ascii="Times New Roman" w:hAnsi="Times New Roman" w:cs="Times New Roman"/>
          <w:sz w:val="28"/>
          <w:szCs w:val="28"/>
        </w:rPr>
        <w:t xml:space="preserve"> пропорционально </w:t>
      </w:r>
      <w:r w:rsidR="008F1384" w:rsidRPr="003949CB">
        <w:rPr>
          <w:rFonts w:ascii="Times New Roman" w:hAnsi="Times New Roman" w:cs="Times New Roman"/>
          <w:sz w:val="28"/>
          <w:szCs w:val="28"/>
        </w:rPr>
        <w:t>их стоимости, указанной в договоре поставки</w:t>
      </w:r>
      <w:r w:rsidR="00011C9C" w:rsidRPr="003949CB">
        <w:rPr>
          <w:rFonts w:ascii="Times New Roman" w:hAnsi="Times New Roman" w:cs="Times New Roman"/>
          <w:sz w:val="28"/>
          <w:szCs w:val="28"/>
        </w:rPr>
        <w:t>.</w:t>
      </w:r>
    </w:p>
    <w:p w:rsidR="00643D5B" w:rsidRPr="003949CB" w:rsidRDefault="00643D5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:rsidR="00703435" w:rsidRPr="003949CB" w:rsidRDefault="00703435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2.1</w:t>
      </w:r>
      <w:r w:rsidR="000C251D" w:rsidRPr="003949CB">
        <w:rPr>
          <w:rFonts w:ascii="Times New Roman" w:hAnsi="Times New Roman" w:cs="Times New Roman"/>
          <w:sz w:val="28"/>
          <w:szCs w:val="28"/>
        </w:rPr>
        <w:t>7</w:t>
      </w:r>
      <w:r w:rsidRPr="003949CB">
        <w:rPr>
          <w:rFonts w:ascii="Times New Roman" w:hAnsi="Times New Roman" w:cs="Times New Roman"/>
          <w:sz w:val="28"/>
          <w:szCs w:val="28"/>
        </w:rPr>
        <w:t xml:space="preserve">. </w:t>
      </w:r>
      <w:r w:rsidR="00643D5B" w:rsidRPr="003949CB">
        <w:rPr>
          <w:rFonts w:ascii="Times New Roman" w:hAnsi="Times New Roman" w:cs="Times New Roman"/>
          <w:sz w:val="28"/>
          <w:szCs w:val="28"/>
        </w:rPr>
        <w:t>Передача в пользование о</w:t>
      </w:r>
      <w:r w:rsidRPr="003949CB">
        <w:rPr>
          <w:rFonts w:ascii="Times New Roman" w:hAnsi="Times New Roman" w:cs="Times New Roman"/>
          <w:sz w:val="28"/>
          <w:szCs w:val="28"/>
        </w:rPr>
        <w:t>бъект</w:t>
      </w:r>
      <w:r w:rsidR="00643D5B" w:rsidRPr="003949CB">
        <w:rPr>
          <w:rFonts w:ascii="Times New Roman" w:hAnsi="Times New Roman" w:cs="Times New Roman"/>
          <w:sz w:val="28"/>
          <w:szCs w:val="28"/>
        </w:rPr>
        <w:t>ов</w:t>
      </w:r>
      <w:r w:rsidRPr="003949CB">
        <w:rPr>
          <w:rFonts w:ascii="Times New Roman" w:hAnsi="Times New Roman" w:cs="Times New Roman"/>
          <w:sz w:val="28"/>
          <w:szCs w:val="28"/>
        </w:rPr>
        <w:t>, которые содержатся за счет учреждения, отра</w:t>
      </w:r>
      <w:r w:rsidR="00CE0346" w:rsidRPr="003949CB">
        <w:rPr>
          <w:rFonts w:ascii="Times New Roman" w:hAnsi="Times New Roman" w:cs="Times New Roman"/>
          <w:sz w:val="28"/>
          <w:szCs w:val="28"/>
        </w:rPr>
        <w:t>жае</w:t>
      </w:r>
      <w:r w:rsidRPr="003949CB">
        <w:rPr>
          <w:rFonts w:ascii="Times New Roman" w:hAnsi="Times New Roman" w:cs="Times New Roman"/>
          <w:sz w:val="28"/>
          <w:szCs w:val="28"/>
        </w:rPr>
        <w:t>тся как внутреннее перемещение</w:t>
      </w:r>
      <w:r w:rsidR="00CE0346" w:rsidRPr="003949CB">
        <w:rPr>
          <w:rFonts w:ascii="Times New Roman" w:hAnsi="Times New Roman" w:cs="Times New Roman"/>
          <w:sz w:val="28"/>
          <w:szCs w:val="28"/>
        </w:rPr>
        <w:t xml:space="preserve">. Учет таких объектов ведется на </w:t>
      </w:r>
      <w:r w:rsidR="00643D5B" w:rsidRPr="003949CB">
        <w:rPr>
          <w:rFonts w:ascii="Times New Roman" w:hAnsi="Times New Roman" w:cs="Times New Roman"/>
          <w:sz w:val="28"/>
          <w:szCs w:val="28"/>
        </w:rPr>
        <w:t xml:space="preserve">дополнительном </w:t>
      </w:r>
      <w:r w:rsidRPr="003949CB">
        <w:rPr>
          <w:rFonts w:ascii="Times New Roman" w:hAnsi="Times New Roman" w:cs="Times New Roman"/>
          <w:sz w:val="28"/>
          <w:szCs w:val="28"/>
        </w:rPr>
        <w:t>забалансовом счете 43</w:t>
      </w:r>
      <w:r w:rsidR="003E1E94" w:rsidRPr="003949CB">
        <w:rPr>
          <w:rFonts w:ascii="Times New Roman" w:hAnsi="Times New Roman" w:cs="Times New Roman"/>
          <w:sz w:val="28"/>
          <w:szCs w:val="28"/>
        </w:rPr>
        <w:t>П</w:t>
      </w:r>
      <w:r w:rsidRPr="003949CB">
        <w:rPr>
          <w:rFonts w:ascii="Times New Roman" w:hAnsi="Times New Roman" w:cs="Times New Roman"/>
          <w:sz w:val="28"/>
          <w:szCs w:val="28"/>
        </w:rPr>
        <w:t xml:space="preserve"> «Имущество, переданное в пользование</w:t>
      </w:r>
      <w:r w:rsidR="00643D5B" w:rsidRPr="003949CB">
        <w:rPr>
          <w:rFonts w:ascii="Times New Roman" w:hAnsi="Times New Roman" w:cs="Times New Roman"/>
          <w:sz w:val="28"/>
          <w:szCs w:val="28"/>
        </w:rPr>
        <w:t>, – не объект аренды</w:t>
      </w:r>
      <w:r w:rsidR="00BA59A1" w:rsidRPr="003949CB">
        <w:rPr>
          <w:rFonts w:ascii="Times New Roman" w:hAnsi="Times New Roman" w:cs="Times New Roman"/>
          <w:sz w:val="28"/>
          <w:szCs w:val="28"/>
        </w:rPr>
        <w:t>»</w:t>
      </w:r>
      <w:r w:rsidRPr="003949CB">
        <w:rPr>
          <w:rFonts w:ascii="Times New Roman" w:hAnsi="Times New Roman" w:cs="Times New Roman"/>
          <w:sz w:val="28"/>
          <w:szCs w:val="28"/>
        </w:rPr>
        <w:t>.</w:t>
      </w:r>
    </w:p>
    <w:p w:rsidR="00E86C14" w:rsidRPr="003949CB" w:rsidRDefault="004B07E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 </w:t>
      </w:r>
    </w:p>
    <w:p w:rsidR="00E86C14" w:rsidRPr="003949CB" w:rsidRDefault="00614410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="00185A6F" w:rsidRPr="003949CB">
        <w:rPr>
          <w:rFonts w:ascii="Times New Roman" w:hAnsi="Times New Roman" w:cs="Times New Roman"/>
          <w:i/>
          <w:iCs/>
          <w:sz w:val="28"/>
          <w:szCs w:val="28"/>
        </w:rPr>
        <w:t>. Материальные запасы</w:t>
      </w:r>
    </w:p>
    <w:p w:rsidR="00614410" w:rsidRPr="003949CB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 </w:t>
      </w:r>
      <w:r w:rsidR="004B07EB" w:rsidRPr="003949CB">
        <w:rPr>
          <w:rFonts w:ascii="Times New Roman" w:hAnsi="Times New Roman" w:cs="Times New Roman"/>
          <w:sz w:val="28"/>
          <w:szCs w:val="28"/>
        </w:rPr>
        <w:t> </w:t>
      </w:r>
    </w:p>
    <w:p w:rsidR="007E2917" w:rsidRPr="003949CB" w:rsidRDefault="004C5D22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 xml:space="preserve">3.1. Учреждение учитывает в составе </w:t>
      </w:r>
      <w:r w:rsidR="00263C86" w:rsidRPr="003949CB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Pr="003949CB">
        <w:rPr>
          <w:rFonts w:ascii="Times New Roman" w:hAnsi="Times New Roman" w:cs="Times New Roman"/>
          <w:sz w:val="28"/>
          <w:szCs w:val="28"/>
        </w:rPr>
        <w:t xml:space="preserve"> материальные объекты, </w:t>
      </w:r>
      <w:r w:rsidR="00263C86" w:rsidRPr="003949CB">
        <w:rPr>
          <w:rFonts w:ascii="Times New Roman" w:hAnsi="Times New Roman" w:cs="Times New Roman"/>
          <w:sz w:val="28"/>
          <w:szCs w:val="28"/>
        </w:rPr>
        <w:t>указанные в пунктах 98–99 Инструкции к Единому плану счетов № 157н, а также</w:t>
      </w:r>
      <w:r w:rsidR="00962BEC" w:rsidRPr="003949CB">
        <w:rPr>
          <w:rFonts w:ascii="Times New Roman" w:hAnsi="Times New Roman" w:cs="Times New Roman"/>
          <w:sz w:val="28"/>
          <w:szCs w:val="28"/>
        </w:rPr>
        <w:t xml:space="preserve"> производственный и хозяйственный инвентарь, перечень которого приведен в приложении 7.</w:t>
      </w:r>
    </w:p>
    <w:p w:rsidR="00E86C14" w:rsidRPr="003949CB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 </w:t>
      </w:r>
    </w:p>
    <w:p w:rsidR="00E86C14" w:rsidRPr="003949CB" w:rsidRDefault="00614410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iCs/>
          <w:sz w:val="28"/>
          <w:szCs w:val="28"/>
        </w:rPr>
        <w:lastRenderedPageBreak/>
        <w:t>3</w:t>
      </w:r>
      <w:r w:rsidR="00185A6F" w:rsidRPr="003949CB">
        <w:rPr>
          <w:rFonts w:ascii="Times New Roman" w:hAnsi="Times New Roman" w:cs="Times New Roman"/>
          <w:sz w:val="28"/>
          <w:szCs w:val="28"/>
        </w:rPr>
        <w:t>.</w:t>
      </w:r>
      <w:r w:rsidR="00144C6C" w:rsidRPr="003949CB">
        <w:rPr>
          <w:rFonts w:ascii="Times New Roman" w:hAnsi="Times New Roman" w:cs="Times New Roman"/>
          <w:sz w:val="28"/>
          <w:szCs w:val="28"/>
        </w:rPr>
        <w:t>2</w:t>
      </w:r>
      <w:r w:rsidR="00185A6F" w:rsidRPr="003949CB">
        <w:rPr>
          <w:rFonts w:ascii="Times New Roman" w:hAnsi="Times New Roman" w:cs="Times New Roman"/>
          <w:sz w:val="28"/>
          <w:szCs w:val="28"/>
        </w:rPr>
        <w:t xml:space="preserve">. Списание материальных запасов производится по средней фактической стоимости. </w:t>
      </w:r>
    </w:p>
    <w:p w:rsidR="00E86C14" w:rsidRPr="003949CB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Основание: пункт 108 Инструкции к Единому плану счетов № 157н.</w:t>
      </w:r>
    </w:p>
    <w:p w:rsidR="00E86C14" w:rsidRPr="003949CB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 </w:t>
      </w:r>
    </w:p>
    <w:p w:rsidR="00106228" w:rsidRPr="003949CB" w:rsidRDefault="00614410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iCs/>
          <w:sz w:val="28"/>
          <w:szCs w:val="28"/>
        </w:rPr>
        <w:t>3</w:t>
      </w:r>
      <w:r w:rsidR="00106228" w:rsidRPr="003949CB">
        <w:rPr>
          <w:rFonts w:ascii="Times New Roman" w:hAnsi="Times New Roman" w:cs="Times New Roman"/>
          <w:sz w:val="28"/>
          <w:szCs w:val="28"/>
        </w:rPr>
        <w:t>.</w:t>
      </w:r>
      <w:r w:rsidR="00C7782E" w:rsidRPr="003949CB">
        <w:rPr>
          <w:rFonts w:ascii="Times New Roman" w:hAnsi="Times New Roman" w:cs="Times New Roman"/>
          <w:sz w:val="28"/>
          <w:szCs w:val="28"/>
        </w:rPr>
        <w:t>3</w:t>
      </w:r>
      <w:r w:rsidR="00106228" w:rsidRPr="003949CB">
        <w:rPr>
          <w:rFonts w:ascii="Times New Roman" w:hAnsi="Times New Roman" w:cs="Times New Roman"/>
          <w:sz w:val="28"/>
          <w:szCs w:val="28"/>
        </w:rPr>
        <w:t xml:space="preserve">. Нормы </w:t>
      </w:r>
      <w:r w:rsidR="009A206D" w:rsidRPr="003949CB">
        <w:rPr>
          <w:rFonts w:ascii="Times New Roman" w:hAnsi="Times New Roman" w:cs="Times New Roman"/>
          <w:sz w:val="28"/>
          <w:szCs w:val="28"/>
        </w:rPr>
        <w:t xml:space="preserve">на </w:t>
      </w:r>
      <w:r w:rsidR="00106228" w:rsidRPr="003949CB">
        <w:rPr>
          <w:rFonts w:ascii="Times New Roman" w:hAnsi="Times New Roman" w:cs="Times New Roman"/>
          <w:sz w:val="28"/>
          <w:szCs w:val="28"/>
        </w:rPr>
        <w:t xml:space="preserve">расходы горюче-смазочных материалов (ГСМ) разрабатываются и утверждаются </w:t>
      </w:r>
      <w:r w:rsidR="00940C2F">
        <w:rPr>
          <w:rFonts w:ascii="Times New Roman" w:hAnsi="Times New Roman" w:cs="Times New Roman"/>
          <w:sz w:val="28"/>
          <w:szCs w:val="28"/>
        </w:rPr>
        <w:t>распоряжением</w:t>
      </w:r>
      <w:r w:rsidR="00106228" w:rsidRPr="003949CB">
        <w:rPr>
          <w:rFonts w:ascii="Times New Roman" w:hAnsi="Times New Roman" w:cs="Times New Roman"/>
          <w:sz w:val="28"/>
          <w:szCs w:val="28"/>
        </w:rPr>
        <w:t xml:space="preserve"> руководителя учреждения.</w:t>
      </w:r>
    </w:p>
    <w:p w:rsidR="00106228" w:rsidRPr="003949CB" w:rsidRDefault="00106228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 xml:space="preserve">ГСМ списывается на расходы по фактическому расходу на основании путевых листов, но не выше норм, установленных </w:t>
      </w:r>
      <w:r w:rsidR="00940C2F">
        <w:rPr>
          <w:rFonts w:ascii="Times New Roman" w:hAnsi="Times New Roman" w:cs="Times New Roman"/>
          <w:sz w:val="28"/>
          <w:szCs w:val="28"/>
        </w:rPr>
        <w:t>распоряжением</w:t>
      </w:r>
      <w:r w:rsidRPr="003949CB">
        <w:rPr>
          <w:rFonts w:ascii="Times New Roman" w:hAnsi="Times New Roman" w:cs="Times New Roman"/>
          <w:sz w:val="28"/>
          <w:szCs w:val="28"/>
        </w:rPr>
        <w:t xml:space="preserve"> руководителя учреждения.</w:t>
      </w:r>
    </w:p>
    <w:p w:rsidR="00106228" w:rsidRPr="003949CB" w:rsidRDefault="004B07E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 </w:t>
      </w:r>
    </w:p>
    <w:p w:rsidR="00106228" w:rsidRPr="003949CB" w:rsidRDefault="00614410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iCs/>
          <w:sz w:val="28"/>
          <w:szCs w:val="28"/>
        </w:rPr>
        <w:t>3</w:t>
      </w:r>
      <w:r w:rsidR="00106228" w:rsidRPr="003949CB">
        <w:rPr>
          <w:rFonts w:ascii="Times New Roman" w:hAnsi="Times New Roman" w:cs="Times New Roman"/>
          <w:sz w:val="28"/>
          <w:szCs w:val="28"/>
        </w:rPr>
        <w:t>.</w:t>
      </w:r>
      <w:r w:rsidR="007E362B">
        <w:rPr>
          <w:rFonts w:ascii="Times New Roman" w:hAnsi="Times New Roman" w:cs="Times New Roman"/>
          <w:sz w:val="28"/>
          <w:szCs w:val="28"/>
        </w:rPr>
        <w:t>4</w:t>
      </w:r>
      <w:r w:rsidR="00940C2F">
        <w:rPr>
          <w:rFonts w:ascii="Times New Roman" w:hAnsi="Times New Roman" w:cs="Times New Roman"/>
          <w:sz w:val="28"/>
          <w:szCs w:val="28"/>
        </w:rPr>
        <w:t xml:space="preserve"> </w:t>
      </w:r>
      <w:r w:rsidR="00106228" w:rsidRPr="003949CB">
        <w:rPr>
          <w:rFonts w:ascii="Times New Roman" w:hAnsi="Times New Roman" w:cs="Times New Roman"/>
          <w:sz w:val="28"/>
          <w:szCs w:val="28"/>
        </w:rPr>
        <w:t>В остальных случаях материальные запасы списываются по акту о списании материальных запасов (ф. 0504230).</w:t>
      </w:r>
    </w:p>
    <w:p w:rsidR="00106228" w:rsidRPr="003949CB" w:rsidRDefault="004B07E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 </w:t>
      </w:r>
    </w:p>
    <w:p w:rsidR="00E86C14" w:rsidRPr="003949CB" w:rsidRDefault="00614410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iCs/>
          <w:sz w:val="28"/>
          <w:szCs w:val="28"/>
        </w:rPr>
        <w:t>3</w:t>
      </w:r>
      <w:r w:rsidR="00185A6F" w:rsidRPr="003949CB">
        <w:rPr>
          <w:rFonts w:ascii="Times New Roman" w:hAnsi="Times New Roman" w:cs="Times New Roman"/>
          <w:sz w:val="28"/>
          <w:szCs w:val="28"/>
        </w:rPr>
        <w:t>.</w:t>
      </w:r>
      <w:r w:rsidR="007E362B">
        <w:rPr>
          <w:rFonts w:ascii="Times New Roman" w:hAnsi="Times New Roman" w:cs="Times New Roman"/>
          <w:sz w:val="28"/>
          <w:szCs w:val="28"/>
        </w:rPr>
        <w:t>5</w:t>
      </w:r>
      <w:r w:rsidR="00185A6F" w:rsidRPr="003949CB">
        <w:rPr>
          <w:rFonts w:ascii="Times New Roman" w:hAnsi="Times New Roman" w:cs="Times New Roman"/>
          <w:sz w:val="28"/>
          <w:szCs w:val="28"/>
        </w:rPr>
        <w:t>. Учет на забалансовом счете 09 «Запасные части к транспортным средствам, выданные взамен изношенных» ведется в условной оценке 1 руб. за 1 шт. Учету подлежат запасные части и другие комплектующие, которые могут быть использованы на других автомобилях (нетипизированные запчасти и комплектующие), такие как:</w:t>
      </w:r>
    </w:p>
    <w:p w:rsidR="00E86C14" w:rsidRPr="003949CB" w:rsidRDefault="00185A6F" w:rsidP="003912B2">
      <w:pPr>
        <w:numPr>
          <w:ilvl w:val="0"/>
          <w:numId w:val="2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автомобильные шины;</w:t>
      </w:r>
    </w:p>
    <w:p w:rsidR="00E86C14" w:rsidRPr="003949CB" w:rsidRDefault="00185A6F" w:rsidP="003912B2">
      <w:pPr>
        <w:numPr>
          <w:ilvl w:val="0"/>
          <w:numId w:val="2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колесные диски;</w:t>
      </w:r>
    </w:p>
    <w:p w:rsidR="00E86C14" w:rsidRPr="003949CB" w:rsidRDefault="00185A6F" w:rsidP="003912B2">
      <w:pPr>
        <w:numPr>
          <w:ilvl w:val="0"/>
          <w:numId w:val="2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аккумуляторы;</w:t>
      </w:r>
    </w:p>
    <w:p w:rsidR="00E86C14" w:rsidRPr="003949CB" w:rsidRDefault="00185A6F" w:rsidP="003912B2">
      <w:pPr>
        <w:numPr>
          <w:ilvl w:val="0"/>
          <w:numId w:val="2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наборы автоинструмента;</w:t>
      </w:r>
    </w:p>
    <w:p w:rsidR="00E86C14" w:rsidRPr="003949CB" w:rsidRDefault="00185A6F" w:rsidP="003912B2">
      <w:pPr>
        <w:numPr>
          <w:ilvl w:val="0"/>
          <w:numId w:val="2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аптечки;</w:t>
      </w:r>
    </w:p>
    <w:p w:rsidR="00E86C14" w:rsidRPr="003949CB" w:rsidRDefault="00185A6F" w:rsidP="003912B2">
      <w:pPr>
        <w:numPr>
          <w:ilvl w:val="0"/>
          <w:numId w:val="2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огнетушители;</w:t>
      </w:r>
    </w:p>
    <w:p w:rsidR="00E86C14" w:rsidRPr="003949CB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Аналитический учет по счету ведется в разрезе автомобилей и материально ответственных лиц.</w:t>
      </w:r>
    </w:p>
    <w:p w:rsidR="00E86C14" w:rsidRPr="003949CB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Поступление на счет 09 отражается:</w:t>
      </w:r>
    </w:p>
    <w:p w:rsidR="00E86C14" w:rsidRPr="003949CB" w:rsidRDefault="00185A6F" w:rsidP="003912B2">
      <w:pPr>
        <w:numPr>
          <w:ilvl w:val="0"/>
          <w:numId w:val="3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 xml:space="preserve">при установке (передаче материально ответственному лицу) соответствующих запчастей после списания со счета </w:t>
      </w:r>
      <w:r w:rsidR="00E52604" w:rsidRPr="003949CB">
        <w:rPr>
          <w:rFonts w:ascii="Times New Roman" w:hAnsi="Times New Roman" w:cs="Times New Roman"/>
          <w:sz w:val="28"/>
          <w:szCs w:val="28"/>
        </w:rPr>
        <w:t>КБК</w:t>
      </w:r>
      <w:r w:rsidR="00505F4A" w:rsidRPr="003949CB">
        <w:rPr>
          <w:rFonts w:ascii="Times New Roman" w:hAnsi="Times New Roman" w:cs="Times New Roman"/>
          <w:sz w:val="28"/>
          <w:szCs w:val="28"/>
        </w:rPr>
        <w:t> </w:t>
      </w:r>
      <w:r w:rsidR="00CC3222" w:rsidRPr="003949CB">
        <w:rPr>
          <w:rFonts w:ascii="Times New Roman" w:hAnsi="Times New Roman" w:cs="Times New Roman"/>
          <w:sz w:val="28"/>
          <w:szCs w:val="28"/>
        </w:rPr>
        <w:t>Х</w:t>
      </w:r>
      <w:r w:rsidRPr="003949CB">
        <w:rPr>
          <w:rFonts w:ascii="Times New Roman" w:hAnsi="Times New Roman" w:cs="Times New Roman"/>
          <w:sz w:val="28"/>
          <w:szCs w:val="28"/>
        </w:rPr>
        <w:t>.105.36.000 «Прочие материальные запасы – иное движимое имущество учреждения»;</w:t>
      </w:r>
      <w:r w:rsidR="00F838D6" w:rsidRPr="003949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38D6" w:rsidRPr="003949CB" w:rsidRDefault="00185A6F" w:rsidP="003912B2">
      <w:pPr>
        <w:numPr>
          <w:ilvl w:val="0"/>
          <w:numId w:val="3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при безвозмездном поступлении автомобиля от государственных (муниципальных) учреждений с документальной передачей остатков забалансового счета 09.</w:t>
      </w:r>
      <w:r w:rsidR="00812E8E" w:rsidRPr="003949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6C14" w:rsidRPr="003949CB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При безвозмездном получении от государственных (муниципальных) учреждений запасных частей, учитываемых передающей стороной на счете 09, но не подлежащих учету на указанном счете в соответствии с настоящей учетной политикой, оприходование запчастей на счет 09 не производится.</w:t>
      </w:r>
    </w:p>
    <w:p w:rsidR="00E86C14" w:rsidRPr="003949CB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Внутреннее перемещение по счету отражается:</w:t>
      </w:r>
    </w:p>
    <w:p w:rsidR="00E86C14" w:rsidRPr="003949CB" w:rsidRDefault="00185A6F" w:rsidP="003912B2">
      <w:pPr>
        <w:numPr>
          <w:ilvl w:val="0"/>
          <w:numId w:val="4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при передаче на другой автомобиль;</w:t>
      </w:r>
    </w:p>
    <w:p w:rsidR="00E86C14" w:rsidRPr="003949CB" w:rsidRDefault="00185A6F" w:rsidP="003912B2">
      <w:pPr>
        <w:numPr>
          <w:ilvl w:val="0"/>
          <w:numId w:val="4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при передаче другому материально ответственному лицу вместе с автомобилем.</w:t>
      </w:r>
    </w:p>
    <w:p w:rsidR="00E86C14" w:rsidRPr="003949CB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Выбытие со счета 09 отражается:</w:t>
      </w:r>
    </w:p>
    <w:p w:rsidR="00E86C14" w:rsidRPr="003949CB" w:rsidRDefault="00185A6F" w:rsidP="003912B2">
      <w:pPr>
        <w:numPr>
          <w:ilvl w:val="0"/>
          <w:numId w:val="5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при списании автомобиля по установленным основаниям;</w:t>
      </w:r>
    </w:p>
    <w:p w:rsidR="00E86C14" w:rsidRPr="003949CB" w:rsidRDefault="00185A6F" w:rsidP="003912B2">
      <w:pPr>
        <w:numPr>
          <w:ilvl w:val="0"/>
          <w:numId w:val="5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при установке новых запчастей взамен непригодных к эксплуатации.</w:t>
      </w:r>
    </w:p>
    <w:p w:rsidR="00E86C14" w:rsidRPr="003949CB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Основание: пункты 349–350 Инструкции к Единому плану счетов № 157н.</w:t>
      </w:r>
    </w:p>
    <w:p w:rsidR="00E86C14" w:rsidRPr="003949CB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E86C14" w:rsidRPr="003949CB" w:rsidRDefault="00614410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iCs/>
          <w:sz w:val="28"/>
          <w:szCs w:val="28"/>
        </w:rPr>
        <w:t>3</w:t>
      </w:r>
      <w:r w:rsidR="00185A6F" w:rsidRPr="003949CB">
        <w:rPr>
          <w:rFonts w:ascii="Times New Roman" w:hAnsi="Times New Roman" w:cs="Times New Roman"/>
          <w:sz w:val="28"/>
          <w:szCs w:val="28"/>
        </w:rPr>
        <w:t>.</w:t>
      </w:r>
      <w:r w:rsidR="007E362B">
        <w:rPr>
          <w:rFonts w:ascii="Times New Roman" w:hAnsi="Times New Roman" w:cs="Times New Roman"/>
          <w:sz w:val="28"/>
          <w:szCs w:val="28"/>
        </w:rPr>
        <w:t>6</w:t>
      </w:r>
      <w:r w:rsidR="00185A6F" w:rsidRPr="003949CB">
        <w:rPr>
          <w:rFonts w:ascii="Times New Roman" w:hAnsi="Times New Roman" w:cs="Times New Roman"/>
          <w:sz w:val="28"/>
          <w:szCs w:val="28"/>
        </w:rPr>
        <w:t>. Фактическая стоимость материальных запасов, полученных в результате ремонта, разборки, утилизации (ликвидации), основных средств или иного имущества определяется исходя из следующих факторов:</w:t>
      </w:r>
    </w:p>
    <w:p w:rsidR="00E86C14" w:rsidRPr="003949CB" w:rsidRDefault="00185A6F" w:rsidP="003912B2">
      <w:pPr>
        <w:numPr>
          <w:ilvl w:val="0"/>
          <w:numId w:val="6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 xml:space="preserve">их </w:t>
      </w:r>
      <w:r w:rsidR="00ED0F5E" w:rsidRPr="003949CB">
        <w:rPr>
          <w:rFonts w:ascii="Times New Roman" w:hAnsi="Times New Roman" w:cs="Times New Roman"/>
          <w:sz w:val="28"/>
          <w:szCs w:val="28"/>
        </w:rPr>
        <w:t>справедливой</w:t>
      </w:r>
      <w:r w:rsidRPr="003949CB">
        <w:rPr>
          <w:rFonts w:ascii="Times New Roman" w:hAnsi="Times New Roman" w:cs="Times New Roman"/>
          <w:sz w:val="28"/>
          <w:szCs w:val="28"/>
        </w:rPr>
        <w:t xml:space="preserve"> стоимости на дату принятия к бухгалтерскому учету</w:t>
      </w:r>
      <w:r w:rsidR="00390CC2" w:rsidRPr="003949CB">
        <w:rPr>
          <w:rFonts w:ascii="Times New Roman" w:hAnsi="Times New Roman" w:cs="Times New Roman"/>
          <w:sz w:val="28"/>
          <w:szCs w:val="28"/>
        </w:rPr>
        <w:t>, рассчитанной</w:t>
      </w:r>
      <w:r w:rsidR="00C7782E" w:rsidRPr="003949CB">
        <w:rPr>
          <w:rFonts w:ascii="Times New Roman" w:hAnsi="Times New Roman" w:cs="Times New Roman"/>
          <w:sz w:val="28"/>
          <w:szCs w:val="28"/>
        </w:rPr>
        <w:t xml:space="preserve"> методом рыночных цен</w:t>
      </w:r>
      <w:r w:rsidRPr="003949CB">
        <w:rPr>
          <w:rFonts w:ascii="Times New Roman" w:hAnsi="Times New Roman" w:cs="Times New Roman"/>
          <w:sz w:val="28"/>
          <w:szCs w:val="28"/>
        </w:rPr>
        <w:t>;</w:t>
      </w:r>
    </w:p>
    <w:p w:rsidR="00E86C14" w:rsidRPr="003949CB" w:rsidRDefault="00185A6F" w:rsidP="003912B2">
      <w:pPr>
        <w:numPr>
          <w:ilvl w:val="0"/>
          <w:numId w:val="6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сумм, уплачиваемых учреждением за доставку материальных запасов, приведение их в состояние, пригодное для использования.</w:t>
      </w:r>
      <w:r w:rsidR="008F7FD0" w:rsidRPr="003949CB">
        <w:rPr>
          <w:rFonts w:ascii="Times New Roman" w:hAnsi="Times New Roman" w:cs="Times New Roman"/>
          <w:sz w:val="28"/>
          <w:szCs w:val="28"/>
        </w:rPr>
        <w:br/>
        <w:t>Основание: пункт</w:t>
      </w:r>
      <w:r w:rsidR="00913CC0" w:rsidRPr="003949CB">
        <w:rPr>
          <w:rFonts w:ascii="Times New Roman" w:hAnsi="Times New Roman" w:cs="Times New Roman"/>
          <w:sz w:val="28"/>
          <w:szCs w:val="28"/>
        </w:rPr>
        <w:t>ы</w:t>
      </w:r>
      <w:r w:rsidR="008F7FD0" w:rsidRPr="003949CB">
        <w:rPr>
          <w:rFonts w:ascii="Times New Roman" w:hAnsi="Times New Roman" w:cs="Times New Roman"/>
          <w:sz w:val="28"/>
          <w:szCs w:val="28"/>
        </w:rPr>
        <w:t xml:space="preserve"> </w:t>
      </w:r>
      <w:r w:rsidR="00913CC0" w:rsidRPr="003949CB">
        <w:rPr>
          <w:rFonts w:ascii="Times New Roman" w:hAnsi="Times New Roman" w:cs="Times New Roman"/>
          <w:sz w:val="28"/>
          <w:szCs w:val="28"/>
        </w:rPr>
        <w:t>52–60</w:t>
      </w:r>
      <w:r w:rsidR="008F7FD0" w:rsidRPr="003949CB">
        <w:rPr>
          <w:rFonts w:ascii="Times New Roman" w:hAnsi="Times New Roman" w:cs="Times New Roman"/>
          <w:sz w:val="28"/>
          <w:szCs w:val="28"/>
        </w:rPr>
        <w:t xml:space="preserve"> </w:t>
      </w:r>
      <w:r w:rsidR="00F164E4" w:rsidRPr="003949CB">
        <w:rPr>
          <w:rFonts w:ascii="Times New Roman" w:hAnsi="Times New Roman" w:cs="Times New Roman"/>
          <w:sz w:val="28"/>
          <w:szCs w:val="28"/>
        </w:rPr>
        <w:t>СГС</w:t>
      </w:r>
      <w:r w:rsidR="00F81C96" w:rsidRPr="003949CB">
        <w:rPr>
          <w:rFonts w:ascii="Times New Roman" w:hAnsi="Times New Roman" w:cs="Times New Roman"/>
          <w:sz w:val="28"/>
          <w:szCs w:val="28"/>
        </w:rPr>
        <w:t xml:space="preserve"> «</w:t>
      </w:r>
      <w:r w:rsidR="007E5276" w:rsidRPr="003949CB">
        <w:rPr>
          <w:rFonts w:ascii="Times New Roman" w:hAnsi="Times New Roman" w:cs="Times New Roman"/>
          <w:sz w:val="28"/>
          <w:szCs w:val="28"/>
        </w:rPr>
        <w:t>Концептуальные основы бухучета и отчетности</w:t>
      </w:r>
      <w:r w:rsidR="00F81C96" w:rsidRPr="003949CB">
        <w:rPr>
          <w:rFonts w:ascii="Times New Roman" w:hAnsi="Times New Roman" w:cs="Times New Roman"/>
          <w:sz w:val="28"/>
          <w:szCs w:val="28"/>
        </w:rPr>
        <w:t>».</w:t>
      </w:r>
    </w:p>
    <w:p w:rsidR="00E86C14" w:rsidRPr="003949CB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 </w:t>
      </w:r>
    </w:p>
    <w:p w:rsidR="00E86C14" w:rsidRPr="003949CB" w:rsidRDefault="00362884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="00185A6F" w:rsidRPr="003949CB">
        <w:rPr>
          <w:rFonts w:ascii="Times New Roman" w:hAnsi="Times New Roman" w:cs="Times New Roman"/>
          <w:i/>
          <w:iCs/>
          <w:sz w:val="28"/>
          <w:szCs w:val="28"/>
        </w:rPr>
        <w:t>. Стоимость безвозмездно полученных нефинансовых активов</w:t>
      </w:r>
    </w:p>
    <w:p w:rsidR="00E86C14" w:rsidRPr="003949CB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 </w:t>
      </w:r>
    </w:p>
    <w:p w:rsidR="009C686A" w:rsidRPr="003949CB" w:rsidRDefault="00362884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4</w:t>
      </w:r>
      <w:r w:rsidR="00106228" w:rsidRPr="003949CB">
        <w:rPr>
          <w:rFonts w:ascii="Times New Roman" w:hAnsi="Times New Roman" w:cs="Times New Roman"/>
          <w:sz w:val="28"/>
          <w:szCs w:val="28"/>
        </w:rPr>
        <w:t>.1</w:t>
      </w:r>
      <w:r w:rsidR="009C686A" w:rsidRPr="003949CB">
        <w:rPr>
          <w:rFonts w:ascii="Times New Roman" w:hAnsi="Times New Roman" w:cs="Times New Roman"/>
          <w:sz w:val="28"/>
          <w:szCs w:val="28"/>
        </w:rPr>
        <w:t>. Данные о рыночной цене безвозмездно полученных нефинансовых активов должны</w:t>
      </w:r>
    </w:p>
    <w:p w:rsidR="00E86C14" w:rsidRPr="003949CB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 xml:space="preserve">быть подтверждены документально: </w:t>
      </w:r>
    </w:p>
    <w:p w:rsidR="00E86C14" w:rsidRPr="003949CB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Style w:val="fill"/>
          <w:rFonts w:ascii="Times New Roman" w:hAnsi="Times New Roman" w:cs="Times New Roman"/>
          <w:b w:val="0"/>
          <w:i w:val="0"/>
          <w:color w:val="auto"/>
          <w:sz w:val="28"/>
          <w:szCs w:val="28"/>
        </w:rPr>
        <w:t>– справками (другими подтверждающими документами) Росстата;</w:t>
      </w:r>
    </w:p>
    <w:p w:rsidR="00E86C14" w:rsidRPr="003949CB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Style w:val="fill"/>
          <w:rFonts w:ascii="Times New Roman" w:hAnsi="Times New Roman" w:cs="Times New Roman"/>
          <w:b w:val="0"/>
          <w:i w:val="0"/>
          <w:color w:val="auto"/>
          <w:sz w:val="28"/>
          <w:szCs w:val="28"/>
        </w:rPr>
        <w:t>– прайс-листами заводов-изготовителей;</w:t>
      </w:r>
    </w:p>
    <w:p w:rsidR="00E86C14" w:rsidRPr="003949CB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Style w:val="fill"/>
          <w:rFonts w:ascii="Times New Roman" w:hAnsi="Times New Roman" w:cs="Times New Roman"/>
          <w:b w:val="0"/>
          <w:i w:val="0"/>
          <w:color w:val="auto"/>
          <w:sz w:val="28"/>
          <w:szCs w:val="28"/>
        </w:rPr>
        <w:t>– справками (другими подтверждающими документами) оценщиков;</w:t>
      </w:r>
    </w:p>
    <w:p w:rsidR="00106228" w:rsidRPr="003949CB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Style w:val="fill"/>
          <w:rFonts w:ascii="Times New Roman" w:hAnsi="Times New Roman" w:cs="Times New Roman"/>
          <w:b w:val="0"/>
          <w:i w:val="0"/>
          <w:color w:val="auto"/>
          <w:sz w:val="28"/>
          <w:szCs w:val="28"/>
        </w:rPr>
        <w:t>– информацией, размещенной в СМИ, и т. д.</w:t>
      </w:r>
    </w:p>
    <w:p w:rsidR="00E86C14" w:rsidRPr="003949CB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В случаях невозможности документального подтверждения стоимость определяется экспертным путем.</w:t>
      </w:r>
    </w:p>
    <w:p w:rsidR="00106228" w:rsidRPr="003949CB" w:rsidRDefault="004B07E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 </w:t>
      </w:r>
    </w:p>
    <w:p w:rsidR="00E86C14" w:rsidRPr="003949CB" w:rsidRDefault="00DF6D02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5</w:t>
      </w:r>
      <w:r w:rsidR="00185A6F" w:rsidRPr="003949CB">
        <w:rPr>
          <w:rFonts w:ascii="Times New Roman" w:hAnsi="Times New Roman" w:cs="Times New Roman"/>
          <w:i/>
          <w:iCs/>
          <w:sz w:val="28"/>
          <w:szCs w:val="28"/>
        </w:rPr>
        <w:t>. Расчеты с подотчетными лицами</w:t>
      </w:r>
    </w:p>
    <w:p w:rsidR="00E86C14" w:rsidRPr="003949CB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 </w:t>
      </w:r>
    </w:p>
    <w:p w:rsidR="00E86C14" w:rsidRPr="003949CB" w:rsidRDefault="00DF6D02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85A6F" w:rsidRPr="003949CB">
        <w:rPr>
          <w:rFonts w:ascii="Times New Roman" w:hAnsi="Times New Roman" w:cs="Times New Roman"/>
          <w:sz w:val="28"/>
          <w:szCs w:val="28"/>
        </w:rPr>
        <w:t xml:space="preserve">.1. Денежные средства выдаются под отчет на основании </w:t>
      </w:r>
      <w:r>
        <w:rPr>
          <w:rFonts w:ascii="Times New Roman" w:hAnsi="Times New Roman" w:cs="Times New Roman"/>
          <w:sz w:val="28"/>
          <w:szCs w:val="28"/>
        </w:rPr>
        <w:t>распоряжения</w:t>
      </w:r>
      <w:r w:rsidR="00185A6F" w:rsidRPr="003949CB">
        <w:rPr>
          <w:rFonts w:ascii="Times New Roman" w:hAnsi="Times New Roman" w:cs="Times New Roman"/>
          <w:sz w:val="28"/>
          <w:szCs w:val="28"/>
        </w:rPr>
        <w:t xml:space="preserve"> руководителя или служебной записки, согласованной с руководителем. Выдача денежных средств под отчет производится путем:</w:t>
      </w:r>
    </w:p>
    <w:p w:rsidR="00E86C14" w:rsidRPr="003949CB" w:rsidRDefault="00185A6F" w:rsidP="003912B2">
      <w:pPr>
        <w:numPr>
          <w:ilvl w:val="0"/>
          <w:numId w:val="7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выдачи из кассы. При этом выплаты подотчетных сумм сотрудникам производятся в течение трех рабочих дней, включая день получения денег в банке;</w:t>
      </w:r>
    </w:p>
    <w:p w:rsidR="00E86C14" w:rsidRPr="003949CB" w:rsidRDefault="00185A6F" w:rsidP="003912B2">
      <w:pPr>
        <w:numPr>
          <w:ilvl w:val="0"/>
          <w:numId w:val="7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перечисления на зарплатную карту материально ответственного лица.</w:t>
      </w:r>
    </w:p>
    <w:p w:rsidR="00E86C14" w:rsidRPr="003949CB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 xml:space="preserve">Способ выдачи денежных средств </w:t>
      </w:r>
      <w:r w:rsidR="009165B9" w:rsidRPr="003949CB">
        <w:rPr>
          <w:rFonts w:ascii="Times New Roman" w:hAnsi="Times New Roman" w:cs="Times New Roman"/>
          <w:sz w:val="28"/>
          <w:szCs w:val="28"/>
        </w:rPr>
        <w:t>указывается</w:t>
      </w:r>
      <w:r w:rsidRPr="003949CB">
        <w:rPr>
          <w:rFonts w:ascii="Times New Roman" w:hAnsi="Times New Roman" w:cs="Times New Roman"/>
          <w:sz w:val="28"/>
          <w:szCs w:val="28"/>
        </w:rPr>
        <w:t xml:space="preserve"> в служебной записке или </w:t>
      </w:r>
      <w:r w:rsidR="00DF6D02">
        <w:rPr>
          <w:rFonts w:ascii="Times New Roman" w:hAnsi="Times New Roman" w:cs="Times New Roman"/>
          <w:sz w:val="28"/>
          <w:szCs w:val="28"/>
        </w:rPr>
        <w:t>распоряжении</w:t>
      </w:r>
      <w:r w:rsidRPr="003949CB">
        <w:rPr>
          <w:rFonts w:ascii="Times New Roman" w:hAnsi="Times New Roman" w:cs="Times New Roman"/>
          <w:sz w:val="28"/>
          <w:szCs w:val="28"/>
        </w:rPr>
        <w:t xml:space="preserve"> руководителя.</w:t>
      </w:r>
    </w:p>
    <w:p w:rsidR="00E86C14" w:rsidRPr="003949CB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 </w:t>
      </w:r>
    </w:p>
    <w:p w:rsidR="00A21DF9" w:rsidRPr="003949CB" w:rsidRDefault="00DF6D02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21DF9" w:rsidRPr="003949CB">
        <w:rPr>
          <w:rFonts w:ascii="Times New Roman" w:hAnsi="Times New Roman" w:cs="Times New Roman"/>
          <w:sz w:val="28"/>
          <w:szCs w:val="28"/>
        </w:rPr>
        <w:t xml:space="preserve">.2. Учреждение выдает денежные средства под отчет </w:t>
      </w:r>
      <w:r w:rsidR="00F44C8E" w:rsidRPr="003949CB">
        <w:rPr>
          <w:rFonts w:ascii="Times New Roman" w:hAnsi="Times New Roman" w:cs="Times New Roman"/>
          <w:sz w:val="28"/>
          <w:szCs w:val="28"/>
        </w:rPr>
        <w:t xml:space="preserve">штатным сотрудникам, </w:t>
      </w:r>
      <w:r w:rsidR="00A21DF9" w:rsidRPr="003949CB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 w:rsidR="00A21DF9" w:rsidRPr="003949CB">
        <w:rPr>
          <w:rFonts w:ascii="Times New Roman" w:hAnsi="Times New Roman" w:cs="Times New Roman"/>
          <w:sz w:val="28"/>
          <w:szCs w:val="28"/>
        </w:rPr>
        <w:t xml:space="preserve"> руководителя. Расчеты по выданным суммам проходят в порядке, установленном для штатных сотрудников.</w:t>
      </w:r>
    </w:p>
    <w:p w:rsidR="00E86C14" w:rsidRPr="003949CB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 </w:t>
      </w:r>
    </w:p>
    <w:p w:rsidR="00E86C14" w:rsidRPr="003949CB" w:rsidRDefault="00DF6D02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85A6F" w:rsidRPr="003949CB">
        <w:rPr>
          <w:rFonts w:ascii="Times New Roman" w:hAnsi="Times New Roman" w:cs="Times New Roman"/>
          <w:sz w:val="28"/>
          <w:szCs w:val="28"/>
        </w:rPr>
        <w:t xml:space="preserve">.3. Предельная сумма выдачи денежных средств под отчет на хозяйственные расходы устанавливается в размере </w:t>
      </w:r>
      <w:r w:rsidR="003439B6" w:rsidRPr="003949CB">
        <w:rPr>
          <w:rFonts w:ascii="Times New Roman" w:hAnsi="Times New Roman" w:cs="Times New Roman"/>
          <w:sz w:val="28"/>
          <w:szCs w:val="28"/>
        </w:rPr>
        <w:t>5</w:t>
      </w:r>
      <w:r w:rsidR="00106228" w:rsidRPr="003949CB">
        <w:rPr>
          <w:rFonts w:ascii="Times New Roman" w:hAnsi="Times New Roman" w:cs="Times New Roman"/>
          <w:sz w:val="28"/>
          <w:szCs w:val="28"/>
        </w:rPr>
        <w:t>0</w:t>
      </w:r>
      <w:r w:rsidR="00185A6F" w:rsidRPr="003949CB">
        <w:rPr>
          <w:rFonts w:ascii="Times New Roman" w:hAnsi="Times New Roman" w:cs="Times New Roman"/>
          <w:sz w:val="28"/>
          <w:szCs w:val="28"/>
        </w:rPr>
        <w:t> 000 (</w:t>
      </w:r>
      <w:r w:rsidR="003439B6" w:rsidRPr="003949CB">
        <w:rPr>
          <w:rFonts w:ascii="Times New Roman" w:hAnsi="Times New Roman" w:cs="Times New Roman"/>
          <w:sz w:val="28"/>
          <w:szCs w:val="28"/>
        </w:rPr>
        <w:t>пятьдеся</w:t>
      </w:r>
      <w:r>
        <w:rPr>
          <w:rFonts w:ascii="Times New Roman" w:hAnsi="Times New Roman" w:cs="Times New Roman"/>
          <w:sz w:val="28"/>
          <w:szCs w:val="28"/>
        </w:rPr>
        <w:t>т</w:t>
      </w:r>
      <w:r w:rsidR="00185A6F" w:rsidRPr="003949CB">
        <w:rPr>
          <w:rFonts w:ascii="Times New Roman" w:hAnsi="Times New Roman" w:cs="Times New Roman"/>
          <w:sz w:val="28"/>
          <w:szCs w:val="28"/>
        </w:rPr>
        <w:t xml:space="preserve"> тысяч) руб.</w:t>
      </w:r>
      <w:r w:rsidR="00185A6F" w:rsidRPr="003949CB">
        <w:rPr>
          <w:rFonts w:ascii="Times New Roman" w:hAnsi="Times New Roman" w:cs="Times New Roman"/>
          <w:sz w:val="28"/>
          <w:szCs w:val="28"/>
        </w:rPr>
        <w:br/>
        <w:t>На основании распоряжения руководителя в исключительных случаях сумма может быть увеличена, но не более лимита расчетов наличными средствами между юридическими лицами в соответствии с указанием Банка России.</w:t>
      </w:r>
      <w:r w:rsidR="00185A6F" w:rsidRPr="003949CB">
        <w:rPr>
          <w:rFonts w:ascii="Times New Roman" w:hAnsi="Times New Roman" w:cs="Times New Roman"/>
          <w:sz w:val="28"/>
          <w:szCs w:val="28"/>
        </w:rPr>
        <w:br/>
        <w:t>Основание: пункт 6 указания Банка России от 7 октября 2013 № 3073-У.</w:t>
      </w:r>
    </w:p>
    <w:p w:rsidR="00E86C14" w:rsidRPr="003949CB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E86C14" w:rsidRPr="003949CB" w:rsidRDefault="00DF6D02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85A6F" w:rsidRPr="003949CB">
        <w:rPr>
          <w:rFonts w:ascii="Times New Roman" w:hAnsi="Times New Roman" w:cs="Times New Roman"/>
          <w:sz w:val="28"/>
          <w:szCs w:val="28"/>
        </w:rPr>
        <w:t xml:space="preserve">.4. </w:t>
      </w:r>
      <w:r w:rsidR="00106228" w:rsidRPr="003949CB">
        <w:rPr>
          <w:rFonts w:ascii="Times New Roman" w:hAnsi="Times New Roman" w:cs="Times New Roman"/>
          <w:sz w:val="28"/>
          <w:szCs w:val="28"/>
        </w:rPr>
        <w:t xml:space="preserve">Денежные средства выдаются под отчет на </w:t>
      </w:r>
      <w:r w:rsidR="00BF23CB" w:rsidRPr="003949CB">
        <w:rPr>
          <w:rFonts w:ascii="Times New Roman" w:hAnsi="Times New Roman" w:cs="Times New Roman"/>
          <w:sz w:val="28"/>
          <w:szCs w:val="28"/>
        </w:rPr>
        <w:t>хозяйственные</w:t>
      </w:r>
      <w:r w:rsidR="00106228" w:rsidRPr="003949CB">
        <w:rPr>
          <w:rFonts w:ascii="Times New Roman" w:hAnsi="Times New Roman" w:cs="Times New Roman"/>
          <w:sz w:val="28"/>
          <w:szCs w:val="28"/>
        </w:rPr>
        <w:t xml:space="preserve"> нужды на срок</w:t>
      </w:r>
      <w:r w:rsidR="00BF23CB" w:rsidRPr="003949CB">
        <w:rPr>
          <w:rFonts w:ascii="Times New Roman" w:hAnsi="Times New Roman" w:cs="Times New Roman"/>
          <w:sz w:val="28"/>
          <w:szCs w:val="28"/>
        </w:rPr>
        <w:t>, который сотрудник указал в заявлении на выдачу денежных средств под отчет, но не более</w:t>
      </w:r>
      <w:r w:rsidR="00106228" w:rsidRPr="003949CB">
        <w:rPr>
          <w:rFonts w:ascii="Times New Roman" w:hAnsi="Times New Roman" w:cs="Times New Roman"/>
          <w:sz w:val="28"/>
          <w:szCs w:val="28"/>
        </w:rPr>
        <w:t xml:space="preserve"> </w:t>
      </w:r>
      <w:r w:rsidR="00FD3A84" w:rsidRPr="003949CB">
        <w:rPr>
          <w:rFonts w:ascii="Times New Roman" w:hAnsi="Times New Roman" w:cs="Times New Roman"/>
          <w:sz w:val="28"/>
          <w:szCs w:val="28"/>
        </w:rPr>
        <w:t>пят</w:t>
      </w:r>
      <w:r w:rsidR="00BF23CB" w:rsidRPr="003949CB">
        <w:rPr>
          <w:rFonts w:ascii="Times New Roman" w:hAnsi="Times New Roman" w:cs="Times New Roman"/>
          <w:sz w:val="28"/>
          <w:szCs w:val="28"/>
        </w:rPr>
        <w:t>и</w:t>
      </w:r>
      <w:r w:rsidR="00106228" w:rsidRPr="003949CB">
        <w:rPr>
          <w:rFonts w:ascii="Times New Roman" w:hAnsi="Times New Roman" w:cs="Times New Roman"/>
          <w:sz w:val="28"/>
          <w:szCs w:val="28"/>
        </w:rPr>
        <w:t xml:space="preserve"> рабочих дней. По истечении этого срока сотрудник должен отчитаться в течение трех рабочих дней. </w:t>
      </w:r>
    </w:p>
    <w:p w:rsidR="00E86C14" w:rsidRPr="003949CB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  </w:t>
      </w:r>
    </w:p>
    <w:p w:rsidR="00E86C14" w:rsidRPr="003949CB" w:rsidRDefault="00DF6D02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85A6F" w:rsidRPr="003949CB">
        <w:rPr>
          <w:rFonts w:ascii="Times New Roman" w:hAnsi="Times New Roman" w:cs="Times New Roman"/>
          <w:sz w:val="28"/>
          <w:szCs w:val="28"/>
        </w:rPr>
        <w:t>.5. При направлении сотрудников учреждения в служебные командировки на территории России расходы на них возмещаются в размере, установленном Порядком оформления служебных командировок (приложение 8). Возмещение расходов на служебные командировки, превышающих размер, установленный указанным Порядком, производится по фактическим расходам за счет средств от деятельности, приносящей доход, с разрешения руководителя учреждения (оформленного приказом).</w:t>
      </w:r>
    </w:p>
    <w:p w:rsidR="00E86C14" w:rsidRPr="003949CB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 </w:t>
      </w:r>
    </w:p>
    <w:p w:rsidR="00E86C14" w:rsidRPr="003949CB" w:rsidRDefault="00DF6D02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85A6F" w:rsidRPr="003949CB">
        <w:rPr>
          <w:rFonts w:ascii="Times New Roman" w:hAnsi="Times New Roman" w:cs="Times New Roman"/>
          <w:sz w:val="28"/>
          <w:szCs w:val="28"/>
        </w:rPr>
        <w:t xml:space="preserve">.6. По возвращении из командировки сотрудник </w:t>
      </w:r>
      <w:r w:rsidR="00106228" w:rsidRPr="003949CB">
        <w:rPr>
          <w:rFonts w:ascii="Times New Roman" w:hAnsi="Times New Roman" w:cs="Times New Roman"/>
          <w:sz w:val="28"/>
          <w:szCs w:val="28"/>
        </w:rPr>
        <w:t xml:space="preserve">представляет </w:t>
      </w:r>
      <w:r w:rsidR="00185A6F" w:rsidRPr="003949CB">
        <w:rPr>
          <w:rFonts w:ascii="Times New Roman" w:hAnsi="Times New Roman" w:cs="Times New Roman"/>
          <w:sz w:val="28"/>
          <w:szCs w:val="28"/>
        </w:rPr>
        <w:t>авансовый отчет об израсходованных суммах в течение трех рабочих дней.</w:t>
      </w:r>
    </w:p>
    <w:p w:rsidR="00E86C14" w:rsidRPr="003949CB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 </w:t>
      </w:r>
    </w:p>
    <w:p w:rsidR="00E86C14" w:rsidRPr="003949CB" w:rsidRDefault="00DF6D02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85A6F" w:rsidRPr="003949CB">
        <w:rPr>
          <w:rFonts w:ascii="Times New Roman" w:hAnsi="Times New Roman" w:cs="Times New Roman"/>
          <w:sz w:val="28"/>
          <w:szCs w:val="28"/>
        </w:rPr>
        <w:t>.7. Предельные сроки отчета по выданным доверенностям на получение материальных ценностей устанавливаются следующие:</w:t>
      </w:r>
      <w:r w:rsidR="00185A6F" w:rsidRPr="003949CB">
        <w:rPr>
          <w:rFonts w:ascii="Times New Roman" w:hAnsi="Times New Roman" w:cs="Times New Roman"/>
          <w:sz w:val="28"/>
          <w:szCs w:val="28"/>
        </w:rPr>
        <w:br/>
        <w:t>– в течение 10 календарных дней с момента получения;</w:t>
      </w:r>
      <w:r w:rsidR="00185A6F" w:rsidRPr="003949CB">
        <w:rPr>
          <w:rFonts w:ascii="Times New Roman" w:hAnsi="Times New Roman" w:cs="Times New Roman"/>
          <w:sz w:val="28"/>
          <w:szCs w:val="28"/>
        </w:rPr>
        <w:br/>
        <w:t>– в течение трех рабочих дней с момента получения материальных ценностей.</w:t>
      </w:r>
    </w:p>
    <w:p w:rsidR="00E86C14" w:rsidRPr="003949CB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Доверенности выдаются штатным сотрудникам, с которыми заключен договор о полной материальной ответственности.</w:t>
      </w:r>
    </w:p>
    <w:p w:rsidR="00EB6D73" w:rsidRPr="003949CB" w:rsidRDefault="00EB6D73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:rsidR="009C686A" w:rsidRPr="003949CB" w:rsidRDefault="00DF6D02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C686A" w:rsidRPr="003949CB">
        <w:rPr>
          <w:rFonts w:ascii="Times New Roman" w:hAnsi="Times New Roman" w:cs="Times New Roman"/>
          <w:sz w:val="28"/>
          <w:szCs w:val="28"/>
        </w:rPr>
        <w:t>.8. Авансовые отчеты брошюруются в хронологическом порядке в последний день отчетного месяца.</w:t>
      </w:r>
    </w:p>
    <w:p w:rsidR="00E86C14" w:rsidRPr="003949CB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 </w:t>
      </w:r>
    </w:p>
    <w:p w:rsidR="00E86C14" w:rsidRPr="003949CB" w:rsidRDefault="00DF6D02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6</w:t>
      </w:r>
      <w:r w:rsidR="00185A6F" w:rsidRPr="003949CB">
        <w:rPr>
          <w:rFonts w:ascii="Times New Roman" w:hAnsi="Times New Roman" w:cs="Times New Roman"/>
          <w:i/>
          <w:iCs/>
          <w:sz w:val="28"/>
          <w:szCs w:val="28"/>
        </w:rPr>
        <w:t>. Расчеты с дебиторами и кредиторами</w:t>
      </w:r>
    </w:p>
    <w:p w:rsidR="00106228" w:rsidRPr="003949CB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 </w:t>
      </w:r>
    </w:p>
    <w:p w:rsidR="00106228" w:rsidRPr="003949CB" w:rsidRDefault="00DF6D02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06228" w:rsidRPr="003949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106228" w:rsidRPr="003949CB">
        <w:rPr>
          <w:rFonts w:ascii="Times New Roman" w:hAnsi="Times New Roman" w:cs="Times New Roman"/>
          <w:sz w:val="28"/>
          <w:szCs w:val="28"/>
        </w:rPr>
        <w:t>. Задолженность дебиторов в виде возмещения эксплуатационных и коммунальных расходов отражается в учете на основании выставленного арендатору счета, счетов поставщиков (подрядчиков), Бухгалтерской справки (ф. 0504833).</w:t>
      </w:r>
    </w:p>
    <w:p w:rsidR="00FD3A84" w:rsidRPr="003949CB" w:rsidRDefault="004B07E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 </w:t>
      </w:r>
    </w:p>
    <w:p w:rsidR="00106228" w:rsidRPr="003949CB" w:rsidRDefault="00DF6D02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06228" w:rsidRPr="003949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106228" w:rsidRPr="003949CB">
        <w:rPr>
          <w:rFonts w:ascii="Times New Roman" w:hAnsi="Times New Roman" w:cs="Times New Roman"/>
          <w:sz w:val="28"/>
          <w:szCs w:val="28"/>
        </w:rPr>
        <w:t xml:space="preserve">. В учреждении применяется счет </w:t>
      </w:r>
      <w:r w:rsidR="0099099F" w:rsidRPr="003949CB">
        <w:rPr>
          <w:rFonts w:ascii="Times New Roman" w:hAnsi="Times New Roman" w:cs="Times New Roman"/>
          <w:sz w:val="28"/>
          <w:szCs w:val="28"/>
        </w:rPr>
        <w:t>КБК </w:t>
      </w:r>
      <w:r w:rsidR="00DA73CA" w:rsidRPr="003949CB">
        <w:rPr>
          <w:rFonts w:ascii="Times New Roman" w:hAnsi="Times New Roman" w:cs="Times New Roman"/>
          <w:sz w:val="28"/>
          <w:szCs w:val="28"/>
        </w:rPr>
        <w:t>Х</w:t>
      </w:r>
      <w:r w:rsidR="00106228" w:rsidRPr="003949CB">
        <w:rPr>
          <w:rFonts w:ascii="Times New Roman" w:hAnsi="Times New Roman" w:cs="Times New Roman"/>
          <w:sz w:val="28"/>
          <w:szCs w:val="28"/>
        </w:rPr>
        <w:t>.210.05.000 для расчетов с дебиторами по предоставлению учреждением:</w:t>
      </w:r>
    </w:p>
    <w:p w:rsidR="00106228" w:rsidRPr="003949CB" w:rsidRDefault="00106228" w:rsidP="003912B2">
      <w:pPr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обеспечений заявок на участие в конкур</w:t>
      </w:r>
      <w:r w:rsidR="00F75987" w:rsidRPr="003949CB">
        <w:rPr>
          <w:rFonts w:ascii="Times New Roman" w:hAnsi="Times New Roman" w:cs="Times New Roman"/>
          <w:sz w:val="28"/>
          <w:szCs w:val="28"/>
        </w:rPr>
        <w:t>ентной закупке при перечислении средств на счет заказчика</w:t>
      </w:r>
      <w:r w:rsidRPr="003949CB">
        <w:rPr>
          <w:rFonts w:ascii="Times New Roman" w:hAnsi="Times New Roman" w:cs="Times New Roman"/>
          <w:sz w:val="28"/>
          <w:szCs w:val="28"/>
        </w:rPr>
        <w:t>;</w:t>
      </w:r>
    </w:p>
    <w:p w:rsidR="00106228" w:rsidRPr="003949CB" w:rsidRDefault="00106228" w:rsidP="003912B2">
      <w:pPr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обеспечений исполнения контракта (договора);</w:t>
      </w:r>
    </w:p>
    <w:p w:rsidR="00106228" w:rsidRPr="003949CB" w:rsidRDefault="00106228" w:rsidP="003912B2">
      <w:pPr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других залогов, задатков.</w:t>
      </w:r>
    </w:p>
    <w:p w:rsidR="00106228" w:rsidRPr="003949CB" w:rsidRDefault="00106228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 xml:space="preserve">Операции по счету </w:t>
      </w:r>
      <w:r w:rsidR="0099099F" w:rsidRPr="003949CB">
        <w:rPr>
          <w:rFonts w:ascii="Times New Roman" w:hAnsi="Times New Roman" w:cs="Times New Roman"/>
          <w:sz w:val="28"/>
          <w:szCs w:val="28"/>
        </w:rPr>
        <w:t>КБК </w:t>
      </w:r>
      <w:r w:rsidR="00002311" w:rsidRPr="003949CB">
        <w:rPr>
          <w:rFonts w:ascii="Times New Roman" w:hAnsi="Times New Roman" w:cs="Times New Roman"/>
          <w:sz w:val="28"/>
          <w:szCs w:val="28"/>
        </w:rPr>
        <w:t>Х</w:t>
      </w:r>
      <w:r w:rsidRPr="003949CB">
        <w:rPr>
          <w:rFonts w:ascii="Times New Roman" w:hAnsi="Times New Roman" w:cs="Times New Roman"/>
          <w:sz w:val="28"/>
          <w:szCs w:val="28"/>
        </w:rPr>
        <w:t>.210.05.000 оформляются бухгалтерскими записями:</w:t>
      </w:r>
    </w:p>
    <w:p w:rsidR="00106228" w:rsidRPr="003949CB" w:rsidRDefault="00106228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 xml:space="preserve">Дебет </w:t>
      </w:r>
      <w:r w:rsidR="00505F4A" w:rsidRPr="003949CB">
        <w:rPr>
          <w:rFonts w:ascii="Times New Roman" w:hAnsi="Times New Roman" w:cs="Times New Roman"/>
          <w:sz w:val="28"/>
          <w:szCs w:val="28"/>
        </w:rPr>
        <w:t>Х</w:t>
      </w:r>
      <w:r w:rsidRPr="003949CB">
        <w:rPr>
          <w:rFonts w:ascii="Times New Roman" w:hAnsi="Times New Roman" w:cs="Times New Roman"/>
          <w:sz w:val="28"/>
          <w:szCs w:val="28"/>
        </w:rPr>
        <w:t xml:space="preserve">.210.05.560 Кредит </w:t>
      </w:r>
      <w:r w:rsidR="00505F4A" w:rsidRPr="003949CB">
        <w:rPr>
          <w:rFonts w:ascii="Times New Roman" w:hAnsi="Times New Roman" w:cs="Times New Roman"/>
          <w:sz w:val="28"/>
          <w:szCs w:val="28"/>
        </w:rPr>
        <w:t>Х</w:t>
      </w:r>
      <w:r w:rsidRPr="003949CB">
        <w:rPr>
          <w:rFonts w:ascii="Times New Roman" w:hAnsi="Times New Roman" w:cs="Times New Roman"/>
          <w:sz w:val="28"/>
          <w:szCs w:val="28"/>
        </w:rPr>
        <w:t xml:space="preserve">.201.11.610 – при перечислении с лицевого счета учреждения средств; </w:t>
      </w:r>
    </w:p>
    <w:p w:rsidR="00106228" w:rsidRPr="003949CB" w:rsidRDefault="00106228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 xml:space="preserve">Дебет </w:t>
      </w:r>
      <w:r w:rsidR="00505F4A" w:rsidRPr="003949CB">
        <w:rPr>
          <w:rFonts w:ascii="Times New Roman" w:hAnsi="Times New Roman" w:cs="Times New Roman"/>
          <w:sz w:val="28"/>
          <w:szCs w:val="28"/>
        </w:rPr>
        <w:t>Х</w:t>
      </w:r>
      <w:r w:rsidRPr="003949CB">
        <w:rPr>
          <w:rFonts w:ascii="Times New Roman" w:hAnsi="Times New Roman" w:cs="Times New Roman"/>
          <w:sz w:val="28"/>
          <w:szCs w:val="28"/>
        </w:rPr>
        <w:t xml:space="preserve">.201.11.510 Кредит </w:t>
      </w:r>
      <w:r w:rsidR="00505F4A" w:rsidRPr="003949CB">
        <w:rPr>
          <w:rFonts w:ascii="Times New Roman" w:hAnsi="Times New Roman" w:cs="Times New Roman"/>
          <w:sz w:val="28"/>
          <w:szCs w:val="28"/>
        </w:rPr>
        <w:t>Х</w:t>
      </w:r>
      <w:r w:rsidRPr="003949CB">
        <w:rPr>
          <w:rFonts w:ascii="Times New Roman" w:hAnsi="Times New Roman" w:cs="Times New Roman"/>
          <w:sz w:val="28"/>
          <w:szCs w:val="28"/>
        </w:rPr>
        <w:t>.210.05.660 – возврат денежных средств на лицевой счет учреждения.</w:t>
      </w:r>
    </w:p>
    <w:p w:rsidR="00827730" w:rsidRPr="003949CB" w:rsidRDefault="00827730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lastRenderedPageBreak/>
        <w:t>Основание: пункт 7 СГС «</w:t>
      </w:r>
      <w:r w:rsidR="007E5276" w:rsidRPr="003949CB">
        <w:rPr>
          <w:rFonts w:ascii="Times New Roman" w:hAnsi="Times New Roman" w:cs="Times New Roman"/>
          <w:sz w:val="28"/>
          <w:szCs w:val="28"/>
        </w:rPr>
        <w:t>Учетная политика, оценочные значения и ошибки</w:t>
      </w:r>
      <w:r w:rsidRPr="003949CB">
        <w:rPr>
          <w:rFonts w:ascii="Times New Roman" w:hAnsi="Times New Roman" w:cs="Times New Roman"/>
          <w:sz w:val="28"/>
          <w:szCs w:val="28"/>
        </w:rPr>
        <w:t>»</w:t>
      </w:r>
      <w:r w:rsidR="00F16997" w:rsidRPr="003949CB">
        <w:rPr>
          <w:rFonts w:ascii="Times New Roman" w:hAnsi="Times New Roman" w:cs="Times New Roman"/>
          <w:sz w:val="28"/>
          <w:szCs w:val="28"/>
        </w:rPr>
        <w:t>.</w:t>
      </w:r>
    </w:p>
    <w:p w:rsidR="00106228" w:rsidRPr="003949CB" w:rsidRDefault="004B07E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 </w:t>
      </w:r>
    </w:p>
    <w:p w:rsidR="00106228" w:rsidRPr="003949CB" w:rsidRDefault="00DF6D02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7</w:t>
      </w:r>
      <w:r w:rsidR="00106228" w:rsidRPr="003949CB">
        <w:rPr>
          <w:rFonts w:ascii="Times New Roman" w:hAnsi="Times New Roman" w:cs="Times New Roman"/>
          <w:i/>
          <w:sz w:val="28"/>
          <w:szCs w:val="28"/>
        </w:rPr>
        <w:t>. Расчеты по обязательствам</w:t>
      </w:r>
    </w:p>
    <w:p w:rsidR="00FD3A84" w:rsidRPr="003949CB" w:rsidRDefault="004B07E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i/>
          <w:sz w:val="28"/>
          <w:szCs w:val="28"/>
        </w:rPr>
      </w:pPr>
      <w:r w:rsidRPr="003949CB">
        <w:rPr>
          <w:rFonts w:ascii="Times New Roman" w:hAnsi="Times New Roman" w:cs="Times New Roman"/>
          <w:i/>
          <w:sz w:val="28"/>
          <w:szCs w:val="28"/>
        </w:rPr>
        <w:t> </w:t>
      </w:r>
    </w:p>
    <w:p w:rsidR="00106228" w:rsidRPr="003949CB" w:rsidRDefault="00CB1B6E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06228" w:rsidRPr="003949CB">
        <w:rPr>
          <w:rFonts w:ascii="Times New Roman" w:hAnsi="Times New Roman" w:cs="Times New Roman"/>
          <w:sz w:val="28"/>
          <w:szCs w:val="28"/>
        </w:rPr>
        <w:t xml:space="preserve">.1. К счету </w:t>
      </w:r>
      <w:r w:rsidR="0099099F" w:rsidRPr="003949CB">
        <w:rPr>
          <w:rFonts w:ascii="Times New Roman" w:hAnsi="Times New Roman" w:cs="Times New Roman"/>
          <w:sz w:val="28"/>
          <w:szCs w:val="28"/>
        </w:rPr>
        <w:t>КБК </w:t>
      </w:r>
      <w:r w:rsidR="00002311" w:rsidRPr="003949CB">
        <w:rPr>
          <w:rFonts w:ascii="Times New Roman" w:hAnsi="Times New Roman" w:cs="Times New Roman"/>
          <w:sz w:val="28"/>
          <w:szCs w:val="28"/>
        </w:rPr>
        <w:t>Х</w:t>
      </w:r>
      <w:r w:rsidR="00106228" w:rsidRPr="003949CB">
        <w:rPr>
          <w:rFonts w:ascii="Times New Roman" w:hAnsi="Times New Roman" w:cs="Times New Roman"/>
          <w:sz w:val="28"/>
          <w:szCs w:val="28"/>
        </w:rPr>
        <w:t>.303.05.000 «Расчеты по прочим платежам в бюджет» применяются дополнительные аналитические коды:</w:t>
      </w:r>
    </w:p>
    <w:p w:rsidR="00106228" w:rsidRPr="003949CB" w:rsidRDefault="00106228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1 – «Государственная пошлина» (</w:t>
      </w:r>
      <w:r w:rsidR="0099099F" w:rsidRPr="003949CB">
        <w:rPr>
          <w:rFonts w:ascii="Times New Roman" w:hAnsi="Times New Roman" w:cs="Times New Roman"/>
          <w:sz w:val="28"/>
          <w:szCs w:val="28"/>
        </w:rPr>
        <w:t>КБК </w:t>
      </w:r>
      <w:r w:rsidR="00002311" w:rsidRPr="003949CB">
        <w:rPr>
          <w:rFonts w:ascii="Times New Roman" w:hAnsi="Times New Roman" w:cs="Times New Roman"/>
          <w:sz w:val="28"/>
          <w:szCs w:val="28"/>
        </w:rPr>
        <w:t>Х</w:t>
      </w:r>
      <w:r w:rsidRPr="003949CB">
        <w:rPr>
          <w:rFonts w:ascii="Times New Roman" w:hAnsi="Times New Roman" w:cs="Times New Roman"/>
          <w:sz w:val="28"/>
          <w:szCs w:val="28"/>
        </w:rPr>
        <w:t>.303.15.</w:t>
      </w:r>
      <w:r w:rsidR="001C67F9" w:rsidRPr="003949CB">
        <w:rPr>
          <w:rFonts w:ascii="Times New Roman" w:hAnsi="Times New Roman" w:cs="Times New Roman"/>
          <w:sz w:val="28"/>
          <w:szCs w:val="28"/>
        </w:rPr>
        <w:t>000</w:t>
      </w:r>
      <w:r w:rsidRPr="003949CB">
        <w:rPr>
          <w:rFonts w:ascii="Times New Roman" w:hAnsi="Times New Roman" w:cs="Times New Roman"/>
          <w:sz w:val="28"/>
          <w:szCs w:val="28"/>
        </w:rPr>
        <w:t>);</w:t>
      </w:r>
    </w:p>
    <w:p w:rsidR="00106228" w:rsidRPr="003949CB" w:rsidRDefault="00106228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2 – «Транспортный налог» (</w:t>
      </w:r>
      <w:r w:rsidR="0099099F" w:rsidRPr="003949CB">
        <w:rPr>
          <w:rFonts w:ascii="Times New Roman" w:hAnsi="Times New Roman" w:cs="Times New Roman"/>
          <w:sz w:val="28"/>
          <w:szCs w:val="28"/>
        </w:rPr>
        <w:t>КБК </w:t>
      </w:r>
      <w:r w:rsidR="00002311" w:rsidRPr="003949CB">
        <w:rPr>
          <w:rFonts w:ascii="Times New Roman" w:hAnsi="Times New Roman" w:cs="Times New Roman"/>
          <w:sz w:val="28"/>
          <w:szCs w:val="28"/>
        </w:rPr>
        <w:t>Х</w:t>
      </w:r>
      <w:r w:rsidRPr="003949CB">
        <w:rPr>
          <w:rFonts w:ascii="Times New Roman" w:hAnsi="Times New Roman" w:cs="Times New Roman"/>
          <w:sz w:val="28"/>
          <w:szCs w:val="28"/>
        </w:rPr>
        <w:t>.303.25.</w:t>
      </w:r>
      <w:r w:rsidR="001C67F9" w:rsidRPr="003949CB">
        <w:rPr>
          <w:rFonts w:ascii="Times New Roman" w:hAnsi="Times New Roman" w:cs="Times New Roman"/>
          <w:sz w:val="28"/>
          <w:szCs w:val="28"/>
        </w:rPr>
        <w:t>000</w:t>
      </w:r>
      <w:r w:rsidRPr="003949CB">
        <w:rPr>
          <w:rFonts w:ascii="Times New Roman" w:hAnsi="Times New Roman" w:cs="Times New Roman"/>
          <w:sz w:val="28"/>
          <w:szCs w:val="28"/>
        </w:rPr>
        <w:t>);</w:t>
      </w:r>
    </w:p>
    <w:p w:rsidR="00106228" w:rsidRPr="003949CB" w:rsidRDefault="00106228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3 – «Пени, штрафы, санкции по налоговым платежам» (</w:t>
      </w:r>
      <w:r w:rsidR="0099099F" w:rsidRPr="003949CB">
        <w:rPr>
          <w:rFonts w:ascii="Times New Roman" w:hAnsi="Times New Roman" w:cs="Times New Roman"/>
          <w:sz w:val="28"/>
          <w:szCs w:val="28"/>
        </w:rPr>
        <w:t>КБК </w:t>
      </w:r>
      <w:r w:rsidR="00002311" w:rsidRPr="003949CB">
        <w:rPr>
          <w:rFonts w:ascii="Times New Roman" w:hAnsi="Times New Roman" w:cs="Times New Roman"/>
          <w:sz w:val="28"/>
          <w:szCs w:val="28"/>
        </w:rPr>
        <w:t>Х</w:t>
      </w:r>
      <w:r w:rsidRPr="003949CB">
        <w:rPr>
          <w:rFonts w:ascii="Times New Roman" w:hAnsi="Times New Roman" w:cs="Times New Roman"/>
          <w:sz w:val="28"/>
          <w:szCs w:val="28"/>
        </w:rPr>
        <w:t>.303.35</w:t>
      </w:r>
      <w:r w:rsidR="001C67F9" w:rsidRPr="003949CB">
        <w:rPr>
          <w:rFonts w:ascii="Times New Roman" w:hAnsi="Times New Roman" w:cs="Times New Roman"/>
          <w:sz w:val="28"/>
          <w:szCs w:val="28"/>
        </w:rPr>
        <w:t>.000</w:t>
      </w:r>
      <w:r w:rsidRPr="003949CB">
        <w:rPr>
          <w:rFonts w:ascii="Times New Roman" w:hAnsi="Times New Roman" w:cs="Times New Roman"/>
          <w:sz w:val="28"/>
          <w:szCs w:val="28"/>
        </w:rPr>
        <w:t>);</w:t>
      </w:r>
    </w:p>
    <w:p w:rsidR="00106228" w:rsidRPr="003949CB" w:rsidRDefault="00106228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4 – «Административные штрафы, штрафы ГИБДД» (</w:t>
      </w:r>
      <w:r w:rsidR="0099099F" w:rsidRPr="003949CB">
        <w:rPr>
          <w:rFonts w:ascii="Times New Roman" w:hAnsi="Times New Roman" w:cs="Times New Roman"/>
          <w:sz w:val="28"/>
          <w:szCs w:val="28"/>
        </w:rPr>
        <w:t>КБК </w:t>
      </w:r>
      <w:r w:rsidR="00002311" w:rsidRPr="003949CB">
        <w:rPr>
          <w:rFonts w:ascii="Times New Roman" w:hAnsi="Times New Roman" w:cs="Times New Roman"/>
          <w:sz w:val="28"/>
          <w:szCs w:val="28"/>
        </w:rPr>
        <w:t>Х</w:t>
      </w:r>
      <w:r w:rsidRPr="003949CB">
        <w:rPr>
          <w:rFonts w:ascii="Times New Roman" w:hAnsi="Times New Roman" w:cs="Times New Roman"/>
          <w:sz w:val="28"/>
          <w:szCs w:val="28"/>
        </w:rPr>
        <w:t>.303.45</w:t>
      </w:r>
      <w:r w:rsidR="001C67F9" w:rsidRPr="003949CB">
        <w:rPr>
          <w:rFonts w:ascii="Times New Roman" w:hAnsi="Times New Roman" w:cs="Times New Roman"/>
          <w:sz w:val="28"/>
          <w:szCs w:val="28"/>
        </w:rPr>
        <w:t>.000</w:t>
      </w:r>
      <w:r w:rsidRPr="003949CB">
        <w:rPr>
          <w:rFonts w:ascii="Times New Roman" w:hAnsi="Times New Roman" w:cs="Times New Roman"/>
          <w:sz w:val="28"/>
          <w:szCs w:val="28"/>
        </w:rPr>
        <w:t>);</w:t>
      </w:r>
    </w:p>
    <w:p w:rsidR="00FD3A84" w:rsidRPr="003949CB" w:rsidRDefault="004B07E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 </w:t>
      </w:r>
    </w:p>
    <w:p w:rsidR="00106228" w:rsidRPr="003949CB" w:rsidRDefault="00CB1B6E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06228" w:rsidRPr="003949CB">
        <w:rPr>
          <w:rFonts w:ascii="Times New Roman" w:hAnsi="Times New Roman" w:cs="Times New Roman"/>
          <w:sz w:val="28"/>
          <w:szCs w:val="28"/>
        </w:rPr>
        <w:t>.2. Аналитический учет расчетов по пособиям и иным социальным выплатам ведется в разрезе физических лиц – получателей социальных выплат.</w:t>
      </w:r>
    </w:p>
    <w:p w:rsidR="00106228" w:rsidRPr="003949CB" w:rsidRDefault="00106228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 </w:t>
      </w:r>
    </w:p>
    <w:p w:rsidR="00106228" w:rsidRPr="003949CB" w:rsidRDefault="00CB1B6E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06228" w:rsidRPr="003949CB">
        <w:rPr>
          <w:rFonts w:ascii="Times New Roman" w:hAnsi="Times New Roman" w:cs="Times New Roman"/>
          <w:sz w:val="28"/>
          <w:szCs w:val="28"/>
        </w:rPr>
        <w:t>.3. Аналитический учет расчетов по оплате труда ведется в разрезе сотрудников и других физических лиц, с которыми заключены гражданско-правовые договоры.</w:t>
      </w:r>
    </w:p>
    <w:p w:rsidR="00FD3A84" w:rsidRPr="003949CB" w:rsidRDefault="004B07E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i/>
          <w:sz w:val="28"/>
          <w:szCs w:val="28"/>
        </w:rPr>
      </w:pPr>
      <w:r w:rsidRPr="003949CB">
        <w:rPr>
          <w:rFonts w:ascii="Times New Roman" w:hAnsi="Times New Roman" w:cs="Times New Roman"/>
          <w:i/>
          <w:sz w:val="28"/>
          <w:szCs w:val="28"/>
        </w:rPr>
        <w:t> </w:t>
      </w:r>
    </w:p>
    <w:p w:rsidR="00106228" w:rsidRPr="003949CB" w:rsidRDefault="00CB1B6E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8</w:t>
      </w:r>
      <w:r w:rsidR="00106228" w:rsidRPr="003949CB">
        <w:rPr>
          <w:rFonts w:ascii="Times New Roman" w:hAnsi="Times New Roman" w:cs="Times New Roman"/>
          <w:i/>
          <w:sz w:val="28"/>
          <w:szCs w:val="28"/>
        </w:rPr>
        <w:t>. Дебиторская и кредиторская задолженность</w:t>
      </w:r>
    </w:p>
    <w:p w:rsidR="00BA59A1" w:rsidRPr="003949CB" w:rsidRDefault="00BA59A1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i/>
          <w:sz w:val="28"/>
          <w:szCs w:val="28"/>
        </w:rPr>
      </w:pPr>
    </w:p>
    <w:p w:rsidR="00BA59A1" w:rsidRPr="003949CB" w:rsidRDefault="00CB1B6E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A59A1" w:rsidRPr="003949CB">
        <w:rPr>
          <w:rFonts w:ascii="Times New Roman" w:hAnsi="Times New Roman" w:cs="Times New Roman"/>
          <w:sz w:val="28"/>
          <w:szCs w:val="28"/>
        </w:rPr>
        <w:t xml:space="preserve">.1. Дебиторская задолженность списывается </w:t>
      </w:r>
      <w:r w:rsidR="003E1E94" w:rsidRPr="003949CB">
        <w:rPr>
          <w:rFonts w:ascii="Times New Roman" w:hAnsi="Times New Roman" w:cs="Times New Roman"/>
          <w:sz w:val="28"/>
          <w:szCs w:val="28"/>
        </w:rPr>
        <w:t>с</w:t>
      </w:r>
      <w:r w:rsidR="00BA59A1" w:rsidRPr="003949CB">
        <w:rPr>
          <w:rFonts w:ascii="Times New Roman" w:hAnsi="Times New Roman" w:cs="Times New Roman"/>
          <w:sz w:val="28"/>
          <w:szCs w:val="28"/>
        </w:rPr>
        <w:t xml:space="preserve"> учета после того, как комиссия</w:t>
      </w:r>
      <w:r w:rsidR="003E1E94" w:rsidRPr="003949CB">
        <w:rPr>
          <w:rFonts w:ascii="Times New Roman" w:hAnsi="Times New Roman" w:cs="Times New Roman"/>
          <w:sz w:val="28"/>
          <w:szCs w:val="28"/>
        </w:rPr>
        <w:t xml:space="preserve"> по поступлению и выбытию активов</w:t>
      </w:r>
      <w:r w:rsidR="00BA59A1" w:rsidRPr="003949CB">
        <w:rPr>
          <w:rFonts w:ascii="Times New Roman" w:hAnsi="Times New Roman" w:cs="Times New Roman"/>
          <w:sz w:val="28"/>
          <w:szCs w:val="28"/>
        </w:rPr>
        <w:t xml:space="preserve"> признает ее </w:t>
      </w:r>
      <w:r w:rsidR="00BE44DD" w:rsidRPr="003949CB">
        <w:rPr>
          <w:rFonts w:ascii="Times New Roman" w:hAnsi="Times New Roman" w:cs="Times New Roman"/>
          <w:sz w:val="28"/>
          <w:szCs w:val="28"/>
        </w:rPr>
        <w:t xml:space="preserve">сомнительной или </w:t>
      </w:r>
      <w:r w:rsidR="00BA59A1" w:rsidRPr="003949CB">
        <w:rPr>
          <w:rFonts w:ascii="Times New Roman" w:hAnsi="Times New Roman" w:cs="Times New Roman"/>
          <w:sz w:val="28"/>
          <w:szCs w:val="28"/>
        </w:rPr>
        <w:t>безнадежной к взысканию.</w:t>
      </w:r>
    </w:p>
    <w:p w:rsidR="00BA59A1" w:rsidRPr="003949CB" w:rsidRDefault="00BA59A1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3E1E94" w:rsidRPr="003949CB">
        <w:rPr>
          <w:rFonts w:ascii="Times New Roman" w:hAnsi="Times New Roman" w:cs="Times New Roman"/>
          <w:sz w:val="28"/>
          <w:szCs w:val="28"/>
        </w:rPr>
        <w:t>пункт 339</w:t>
      </w:r>
      <w:r w:rsidRPr="003949CB">
        <w:rPr>
          <w:rFonts w:ascii="Times New Roman" w:hAnsi="Times New Roman" w:cs="Times New Roman"/>
          <w:sz w:val="28"/>
          <w:szCs w:val="28"/>
        </w:rPr>
        <w:t xml:space="preserve"> Инструкции к Единому плану счетов № 157н</w:t>
      </w:r>
      <w:r w:rsidR="003E1E94" w:rsidRPr="003949CB">
        <w:rPr>
          <w:rFonts w:ascii="Times New Roman" w:hAnsi="Times New Roman" w:cs="Times New Roman"/>
          <w:sz w:val="28"/>
          <w:szCs w:val="28"/>
        </w:rPr>
        <w:t>, пункт 11 СГС «Доходы»</w:t>
      </w:r>
      <w:r w:rsidRPr="003949CB">
        <w:rPr>
          <w:rFonts w:ascii="Times New Roman" w:hAnsi="Times New Roman" w:cs="Times New Roman"/>
          <w:sz w:val="28"/>
          <w:szCs w:val="28"/>
        </w:rPr>
        <w:t>.</w:t>
      </w:r>
    </w:p>
    <w:p w:rsidR="00BA59A1" w:rsidRPr="003949CB" w:rsidRDefault="00BA59A1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i/>
          <w:sz w:val="28"/>
          <w:szCs w:val="28"/>
        </w:rPr>
      </w:pPr>
    </w:p>
    <w:p w:rsidR="00E86C14" w:rsidRPr="003949CB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 </w:t>
      </w:r>
      <w:r w:rsidR="00CB1B6E">
        <w:rPr>
          <w:rFonts w:ascii="Times New Roman" w:hAnsi="Times New Roman" w:cs="Times New Roman"/>
          <w:sz w:val="28"/>
          <w:szCs w:val="28"/>
        </w:rPr>
        <w:t>8</w:t>
      </w:r>
      <w:r w:rsidR="00106228" w:rsidRPr="003949CB">
        <w:rPr>
          <w:rFonts w:ascii="Times New Roman" w:hAnsi="Times New Roman" w:cs="Times New Roman"/>
          <w:sz w:val="28"/>
          <w:szCs w:val="28"/>
        </w:rPr>
        <w:t>.</w:t>
      </w:r>
      <w:r w:rsidR="00BE44DD" w:rsidRPr="003949CB">
        <w:rPr>
          <w:rFonts w:ascii="Times New Roman" w:hAnsi="Times New Roman" w:cs="Times New Roman"/>
          <w:sz w:val="28"/>
          <w:szCs w:val="28"/>
        </w:rPr>
        <w:t>2</w:t>
      </w:r>
      <w:r w:rsidR="00914FBA" w:rsidRPr="003949CB">
        <w:rPr>
          <w:rFonts w:ascii="Times New Roman" w:hAnsi="Times New Roman" w:cs="Times New Roman"/>
          <w:sz w:val="28"/>
          <w:szCs w:val="28"/>
        </w:rPr>
        <w:t>.</w:t>
      </w:r>
      <w:r w:rsidR="00106228" w:rsidRPr="003949CB">
        <w:rPr>
          <w:rFonts w:ascii="Times New Roman" w:hAnsi="Times New Roman" w:cs="Times New Roman"/>
          <w:sz w:val="28"/>
          <w:szCs w:val="28"/>
        </w:rPr>
        <w:t xml:space="preserve"> </w:t>
      </w:r>
      <w:r w:rsidRPr="003949CB">
        <w:rPr>
          <w:rFonts w:ascii="Times New Roman" w:hAnsi="Times New Roman" w:cs="Times New Roman"/>
          <w:sz w:val="28"/>
          <w:szCs w:val="28"/>
        </w:rPr>
        <w:t>Кредиторская задолженность, не востребованная кредитором, списывается на финансовый результат</w:t>
      </w:r>
      <w:r w:rsidR="00106228" w:rsidRPr="003949CB">
        <w:rPr>
          <w:rFonts w:ascii="Times New Roman" w:hAnsi="Times New Roman" w:cs="Times New Roman"/>
          <w:sz w:val="28"/>
          <w:szCs w:val="28"/>
        </w:rPr>
        <w:t xml:space="preserve">. Решение о списании принимается на основании </w:t>
      </w:r>
      <w:r w:rsidRPr="003949CB">
        <w:rPr>
          <w:rFonts w:ascii="Times New Roman" w:hAnsi="Times New Roman" w:cs="Times New Roman"/>
          <w:sz w:val="28"/>
          <w:szCs w:val="28"/>
        </w:rPr>
        <w:t>данных проведенной инвентаризации</w:t>
      </w:r>
      <w:r w:rsidR="00106228" w:rsidRPr="003949CB">
        <w:rPr>
          <w:rFonts w:ascii="Times New Roman" w:hAnsi="Times New Roman" w:cs="Times New Roman"/>
          <w:sz w:val="28"/>
          <w:szCs w:val="28"/>
        </w:rPr>
        <w:t>, не востребованной кредиторами, срок исковой давности по которой истек</w:t>
      </w:r>
      <w:r w:rsidRPr="003949CB">
        <w:rPr>
          <w:rFonts w:ascii="Times New Roman" w:hAnsi="Times New Roman" w:cs="Times New Roman"/>
          <w:sz w:val="28"/>
          <w:szCs w:val="28"/>
        </w:rPr>
        <w:t>. Срок исковой давности определяется в соответствии с законодательством РФ.</w:t>
      </w:r>
    </w:p>
    <w:p w:rsidR="00E86C14" w:rsidRPr="003949CB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Одновременно списанная с балансового учета кредиторская задолженность отражается на забалансовом счете 20 «Задолженность, не востребованная кредиторами».</w:t>
      </w:r>
    </w:p>
    <w:p w:rsidR="00E86C14" w:rsidRPr="003949CB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Списание задолженности с забалансового учета осуществляется по итогам инвентаризации задолженности на основании решения инвентаризационной комиссии учреждения:</w:t>
      </w:r>
      <w:r w:rsidRPr="003949CB">
        <w:rPr>
          <w:rFonts w:ascii="Times New Roman" w:hAnsi="Times New Roman" w:cs="Times New Roman"/>
          <w:sz w:val="28"/>
          <w:szCs w:val="28"/>
        </w:rPr>
        <w:br/>
        <w:t xml:space="preserve">– по истечении </w:t>
      </w:r>
      <w:r w:rsidRPr="003949CB">
        <w:rPr>
          <w:rStyle w:val="fill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пяти</w:t>
      </w:r>
      <w:r w:rsidRPr="003949CB">
        <w:rPr>
          <w:rFonts w:ascii="Times New Roman" w:hAnsi="Times New Roman" w:cs="Times New Roman"/>
          <w:sz w:val="28"/>
          <w:szCs w:val="28"/>
        </w:rPr>
        <w:t xml:space="preserve"> лет отражения задолженности на забалансовом учете;</w:t>
      </w:r>
      <w:r w:rsidRPr="003949CB">
        <w:rPr>
          <w:rFonts w:ascii="Times New Roman" w:hAnsi="Times New Roman" w:cs="Times New Roman"/>
          <w:sz w:val="28"/>
          <w:szCs w:val="28"/>
        </w:rPr>
        <w:br/>
        <w:t>– по завершении срока возможного возобновления процедуры взыскания задолженности согласно действующему законодательству;</w:t>
      </w:r>
      <w:r w:rsidRPr="003949CB">
        <w:rPr>
          <w:rFonts w:ascii="Times New Roman" w:hAnsi="Times New Roman" w:cs="Times New Roman"/>
          <w:sz w:val="28"/>
          <w:szCs w:val="28"/>
        </w:rPr>
        <w:br/>
        <w:t>– при наличии документов, подтверждающих прекращение обязательства в связи со смертью (ликвидацией) контрагента.</w:t>
      </w:r>
    </w:p>
    <w:p w:rsidR="00E86C14" w:rsidRPr="003949CB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Кредиторская задолженность списывается отдельно по каждому обязательству (кредитору).</w:t>
      </w:r>
    </w:p>
    <w:p w:rsidR="00E86C14" w:rsidRPr="003949CB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Основание: пункты 371, 372 Инструкции к Единому плану счетов № 157н.</w:t>
      </w:r>
    </w:p>
    <w:p w:rsidR="00E86C14" w:rsidRPr="003949CB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lastRenderedPageBreak/>
        <w:t>  </w:t>
      </w:r>
    </w:p>
    <w:p w:rsidR="00E86C14" w:rsidRPr="003949CB" w:rsidRDefault="00CB1B6E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9</w:t>
      </w:r>
      <w:r w:rsidR="00185A6F" w:rsidRPr="003949CB">
        <w:rPr>
          <w:rFonts w:ascii="Times New Roman" w:hAnsi="Times New Roman" w:cs="Times New Roman"/>
          <w:i/>
          <w:iCs/>
          <w:sz w:val="28"/>
          <w:szCs w:val="28"/>
        </w:rPr>
        <w:t>. Финансовый результат</w:t>
      </w:r>
    </w:p>
    <w:p w:rsidR="00E86C14" w:rsidRPr="003949CB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 </w:t>
      </w:r>
    </w:p>
    <w:p w:rsidR="009808A3" w:rsidRPr="003949CB" w:rsidRDefault="00CB1B6E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1548C" w:rsidRPr="003949CB">
        <w:rPr>
          <w:rFonts w:ascii="Times New Roman" w:hAnsi="Times New Roman" w:cs="Times New Roman"/>
          <w:sz w:val="28"/>
          <w:szCs w:val="28"/>
        </w:rPr>
        <w:t xml:space="preserve">.1. </w:t>
      </w:r>
      <w:r w:rsidR="00A87E89" w:rsidRPr="003949CB">
        <w:rPr>
          <w:rFonts w:ascii="Times New Roman" w:hAnsi="Times New Roman" w:cs="Times New Roman"/>
          <w:sz w:val="28"/>
          <w:szCs w:val="28"/>
        </w:rPr>
        <w:t xml:space="preserve">Доходы от предоставления права пользования </w:t>
      </w:r>
      <w:r w:rsidR="00C57937" w:rsidRPr="003949CB">
        <w:rPr>
          <w:rFonts w:ascii="Times New Roman" w:hAnsi="Times New Roman" w:cs="Times New Roman"/>
          <w:sz w:val="28"/>
          <w:szCs w:val="28"/>
        </w:rPr>
        <w:t>активом (арендная плата) признаю</w:t>
      </w:r>
      <w:r w:rsidR="00A87E89" w:rsidRPr="003949CB">
        <w:rPr>
          <w:rFonts w:ascii="Times New Roman" w:hAnsi="Times New Roman" w:cs="Times New Roman"/>
          <w:sz w:val="28"/>
          <w:szCs w:val="28"/>
        </w:rPr>
        <w:t>тся доходами текущего финансового года с одновременным уменьшением предстоящих доходов равномерно (ежемесячно) на протяжении срока пользования объектом учета аренды.</w:t>
      </w:r>
    </w:p>
    <w:p w:rsidR="0001548C" w:rsidRPr="003949CB" w:rsidRDefault="00A87E89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 xml:space="preserve">Основание: пункт 25 </w:t>
      </w:r>
      <w:r w:rsidR="003E1E94" w:rsidRPr="003949CB">
        <w:rPr>
          <w:rFonts w:ascii="Times New Roman" w:hAnsi="Times New Roman" w:cs="Times New Roman"/>
          <w:sz w:val="28"/>
          <w:szCs w:val="28"/>
        </w:rPr>
        <w:t>СГС</w:t>
      </w:r>
      <w:r w:rsidRPr="003949CB">
        <w:rPr>
          <w:rFonts w:ascii="Times New Roman" w:hAnsi="Times New Roman" w:cs="Times New Roman"/>
          <w:sz w:val="28"/>
          <w:szCs w:val="28"/>
        </w:rPr>
        <w:t xml:space="preserve"> «Аренда»</w:t>
      </w:r>
      <w:r w:rsidR="009115C5" w:rsidRPr="003949CB">
        <w:rPr>
          <w:rFonts w:ascii="Times New Roman" w:hAnsi="Times New Roman" w:cs="Times New Roman"/>
          <w:sz w:val="28"/>
          <w:szCs w:val="28"/>
        </w:rPr>
        <w:t>, подпункт «а» пункта 55 СГС «Доходы».</w:t>
      </w:r>
    </w:p>
    <w:p w:rsidR="009808A3" w:rsidRPr="003949CB" w:rsidRDefault="009808A3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 </w:t>
      </w:r>
    </w:p>
    <w:p w:rsidR="009808A3" w:rsidRPr="003949CB" w:rsidRDefault="00CB1B6E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808A3" w:rsidRPr="003949CB">
        <w:rPr>
          <w:rFonts w:ascii="Times New Roman" w:hAnsi="Times New Roman" w:cs="Times New Roman"/>
          <w:sz w:val="28"/>
          <w:szCs w:val="28"/>
        </w:rPr>
        <w:t>.2. Доходы от оказания платных услуг по долгосрочным договорам (абонементам) признаются в учете в составе доходов будущих периодов в сумме, единовременно полученной за предстоящие услуги. Доходы будущих периодов признаются в текущих доходах равномерно в последний день каждого месяца в разрезе каждого договора (абонемента).</w:t>
      </w:r>
    </w:p>
    <w:p w:rsidR="009808A3" w:rsidRPr="003949CB" w:rsidRDefault="009808A3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Основание: пункт 301 Инструкции к Единому плану счетов № 157н, подпункт «а» пункта 55 СГС «Доходы».</w:t>
      </w:r>
    </w:p>
    <w:p w:rsidR="009808A3" w:rsidRPr="003949CB" w:rsidRDefault="009808A3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:rsidR="0001548C" w:rsidRPr="003949CB" w:rsidRDefault="0001548C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 </w:t>
      </w:r>
    </w:p>
    <w:p w:rsidR="00CD46D2" w:rsidRPr="003949CB" w:rsidRDefault="00CB1B6E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06228" w:rsidRPr="003949CB">
        <w:rPr>
          <w:rFonts w:ascii="Times New Roman" w:hAnsi="Times New Roman" w:cs="Times New Roman"/>
          <w:sz w:val="28"/>
          <w:szCs w:val="28"/>
        </w:rPr>
        <w:t>.</w:t>
      </w:r>
      <w:r w:rsidR="007402CF" w:rsidRPr="003949CB">
        <w:rPr>
          <w:rFonts w:ascii="Times New Roman" w:hAnsi="Times New Roman" w:cs="Times New Roman"/>
          <w:sz w:val="28"/>
          <w:szCs w:val="28"/>
        </w:rPr>
        <w:t>3</w:t>
      </w:r>
      <w:r w:rsidR="00106228" w:rsidRPr="003949CB">
        <w:rPr>
          <w:rFonts w:ascii="Times New Roman" w:hAnsi="Times New Roman" w:cs="Times New Roman"/>
          <w:sz w:val="28"/>
          <w:szCs w:val="28"/>
        </w:rPr>
        <w:t xml:space="preserve">. </w:t>
      </w:r>
      <w:r w:rsidR="00CD46D2" w:rsidRPr="003949CB">
        <w:rPr>
          <w:rFonts w:ascii="Times New Roman" w:hAnsi="Times New Roman" w:cs="Times New Roman"/>
          <w:sz w:val="28"/>
          <w:szCs w:val="28"/>
        </w:rPr>
        <w:t>Учреждение осуществляет все расходы в пределах установленных норм и утвержденного на текущий год плана финансово-хозяйственной деятельности:</w:t>
      </w:r>
    </w:p>
    <w:p w:rsidR="00CD46D2" w:rsidRPr="003949CB" w:rsidRDefault="00CD46D2" w:rsidP="003912B2">
      <w:pPr>
        <w:pStyle w:val="a6"/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на междугородные переговоры, услуги по доступу в Интернет – по фактическому расходу;</w:t>
      </w:r>
    </w:p>
    <w:p w:rsidR="003669EA" w:rsidRPr="00CB1B6E" w:rsidRDefault="00CD46D2" w:rsidP="003912B2">
      <w:pPr>
        <w:pStyle w:val="a6"/>
        <w:numPr>
          <w:ilvl w:val="0"/>
          <w:numId w:val="3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CB1B6E">
        <w:rPr>
          <w:rFonts w:ascii="Times New Roman" w:hAnsi="Times New Roman" w:cs="Times New Roman"/>
          <w:sz w:val="28"/>
          <w:szCs w:val="28"/>
        </w:rPr>
        <w:t>пользование услугами сотовой связи – по лимиту</w:t>
      </w:r>
      <w:r w:rsidR="00CB1B6E">
        <w:rPr>
          <w:rFonts w:ascii="Times New Roman" w:hAnsi="Times New Roman" w:cs="Times New Roman"/>
          <w:sz w:val="28"/>
          <w:szCs w:val="28"/>
        </w:rPr>
        <w:t xml:space="preserve"> (Соглашение)</w:t>
      </w:r>
      <w:r w:rsidR="004B07EB" w:rsidRPr="00CB1B6E">
        <w:rPr>
          <w:rFonts w:ascii="Times New Roman" w:hAnsi="Times New Roman" w:cs="Times New Roman"/>
          <w:sz w:val="28"/>
          <w:szCs w:val="28"/>
        </w:rPr>
        <w:t> </w:t>
      </w:r>
    </w:p>
    <w:p w:rsidR="00106228" w:rsidRPr="003949CB" w:rsidRDefault="00CB1B6E" w:rsidP="003912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06228" w:rsidRPr="003949CB">
        <w:rPr>
          <w:rFonts w:ascii="Times New Roman" w:hAnsi="Times New Roman" w:cs="Times New Roman"/>
          <w:sz w:val="28"/>
          <w:szCs w:val="28"/>
        </w:rPr>
        <w:t>.</w:t>
      </w:r>
      <w:r w:rsidR="007402CF" w:rsidRPr="003949CB">
        <w:rPr>
          <w:rFonts w:ascii="Times New Roman" w:hAnsi="Times New Roman" w:cs="Times New Roman"/>
          <w:sz w:val="28"/>
          <w:szCs w:val="28"/>
        </w:rPr>
        <w:t>4</w:t>
      </w:r>
      <w:r w:rsidR="00106228" w:rsidRPr="003949CB">
        <w:rPr>
          <w:rFonts w:ascii="Times New Roman" w:hAnsi="Times New Roman" w:cs="Times New Roman"/>
          <w:sz w:val="28"/>
          <w:szCs w:val="28"/>
        </w:rPr>
        <w:t xml:space="preserve">. В составе расходов будущих периодов на счете </w:t>
      </w:r>
      <w:r w:rsidR="0099099F" w:rsidRPr="003949CB">
        <w:rPr>
          <w:rFonts w:ascii="Times New Roman" w:hAnsi="Times New Roman" w:cs="Times New Roman"/>
          <w:sz w:val="28"/>
          <w:szCs w:val="28"/>
        </w:rPr>
        <w:t>КБК </w:t>
      </w:r>
      <w:r w:rsidR="000B30E8" w:rsidRPr="003949CB">
        <w:rPr>
          <w:rFonts w:ascii="Times New Roman" w:hAnsi="Times New Roman" w:cs="Times New Roman"/>
          <w:sz w:val="28"/>
          <w:szCs w:val="28"/>
        </w:rPr>
        <w:t>Х</w:t>
      </w:r>
      <w:r w:rsidR="00106228" w:rsidRPr="003949CB">
        <w:rPr>
          <w:rFonts w:ascii="Times New Roman" w:hAnsi="Times New Roman" w:cs="Times New Roman"/>
          <w:sz w:val="28"/>
          <w:szCs w:val="28"/>
        </w:rPr>
        <w:t>.401.50.000 «Расходы будущих периодов» отражаются расходы по:</w:t>
      </w:r>
    </w:p>
    <w:p w:rsidR="00106228" w:rsidRPr="003949CB" w:rsidRDefault="00106228" w:rsidP="003912B2">
      <w:pPr>
        <w:numPr>
          <w:ilvl w:val="0"/>
          <w:numId w:val="24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страхованию имущества, гражданской ответственности;</w:t>
      </w:r>
    </w:p>
    <w:p w:rsidR="00106228" w:rsidRPr="003949CB" w:rsidRDefault="00106228" w:rsidP="003912B2">
      <w:pPr>
        <w:numPr>
          <w:ilvl w:val="0"/>
          <w:numId w:val="24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приобретению неисключительного права пользования нематериальными активами в течение нескольких отчетных периодов;</w:t>
      </w:r>
    </w:p>
    <w:p w:rsidR="00106228" w:rsidRPr="003949CB" w:rsidRDefault="003439B6" w:rsidP="003912B2">
      <w:pPr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 xml:space="preserve">        подписка на периодические издания.</w:t>
      </w:r>
    </w:p>
    <w:p w:rsidR="00CB1B6E" w:rsidRDefault="00106228" w:rsidP="003912B2">
      <w:pPr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Расходы будущих периодов списываются на финансовый результат текущего финансового года равномерно по 1/12 за месяц в течение периода, к которому они относятся.</w:t>
      </w:r>
      <w:r w:rsidRPr="003949CB">
        <w:rPr>
          <w:rFonts w:ascii="Times New Roman" w:hAnsi="Times New Roman" w:cs="Times New Roman"/>
          <w:sz w:val="28"/>
          <w:szCs w:val="28"/>
        </w:rPr>
        <w:br/>
        <w:t xml:space="preserve">По договорам страхования, а также договорам неисключительного права пользования период, к которому относятся расходы, равен сроку действия договора. </w:t>
      </w:r>
    </w:p>
    <w:p w:rsidR="00106228" w:rsidRPr="003949CB" w:rsidRDefault="00106228" w:rsidP="003912B2">
      <w:pPr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Основание: пункты 302, 302.1 Инструкции к Единому плану счетов № 157н.</w:t>
      </w:r>
    </w:p>
    <w:p w:rsidR="003669EA" w:rsidRPr="003949CB" w:rsidRDefault="004B07E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 </w:t>
      </w:r>
    </w:p>
    <w:p w:rsidR="000B6B8D" w:rsidRPr="003949CB" w:rsidRDefault="00CB1B6E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B6B8D" w:rsidRPr="003949CB">
        <w:rPr>
          <w:rFonts w:ascii="Times New Roman" w:hAnsi="Times New Roman" w:cs="Times New Roman"/>
          <w:sz w:val="28"/>
          <w:szCs w:val="28"/>
        </w:rPr>
        <w:t>.</w:t>
      </w:r>
      <w:r w:rsidR="007402CF" w:rsidRPr="003949CB">
        <w:rPr>
          <w:rFonts w:ascii="Times New Roman" w:hAnsi="Times New Roman" w:cs="Times New Roman"/>
          <w:sz w:val="28"/>
          <w:szCs w:val="28"/>
        </w:rPr>
        <w:t>5</w:t>
      </w:r>
      <w:r w:rsidR="000B6B8D" w:rsidRPr="003949CB">
        <w:rPr>
          <w:rFonts w:ascii="Times New Roman" w:hAnsi="Times New Roman" w:cs="Times New Roman"/>
          <w:sz w:val="28"/>
          <w:szCs w:val="28"/>
        </w:rPr>
        <w:t>. В случае заключения лицензионного договора на право использования результата интеллектуальной деятельности или средства индивидуализации</w:t>
      </w:r>
      <w:r w:rsidR="0051781D" w:rsidRPr="003949CB">
        <w:rPr>
          <w:rFonts w:ascii="Times New Roman" w:hAnsi="Times New Roman" w:cs="Times New Roman"/>
          <w:sz w:val="28"/>
          <w:szCs w:val="28"/>
        </w:rPr>
        <w:t xml:space="preserve"> единовременные платежи за право включаются в расходы будущих периодов. Такие расходы списываются на финансовый результат текущего периода ежемесячно в последний день месяца в течение срока действия договора.</w:t>
      </w:r>
      <w:r w:rsidR="0051781D" w:rsidRPr="003949CB">
        <w:rPr>
          <w:rFonts w:ascii="Times New Roman" w:hAnsi="Times New Roman" w:cs="Times New Roman"/>
          <w:sz w:val="28"/>
          <w:szCs w:val="28"/>
        </w:rPr>
        <w:br/>
        <w:t>Основание: пункт 66 Инструкции к Единому плану счетов № 157н.</w:t>
      </w:r>
    </w:p>
    <w:p w:rsidR="000B6B8D" w:rsidRPr="003949CB" w:rsidRDefault="000B6B8D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 </w:t>
      </w:r>
    </w:p>
    <w:p w:rsidR="00E86C14" w:rsidRPr="003949CB" w:rsidRDefault="00CB1B6E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106228" w:rsidRPr="003949CB">
        <w:rPr>
          <w:rFonts w:ascii="Times New Roman" w:hAnsi="Times New Roman" w:cs="Times New Roman"/>
          <w:sz w:val="28"/>
          <w:szCs w:val="28"/>
        </w:rPr>
        <w:t>.</w:t>
      </w:r>
      <w:r w:rsidR="007402CF" w:rsidRPr="003949CB">
        <w:rPr>
          <w:rFonts w:ascii="Times New Roman" w:hAnsi="Times New Roman" w:cs="Times New Roman"/>
          <w:sz w:val="28"/>
          <w:szCs w:val="28"/>
        </w:rPr>
        <w:t>6</w:t>
      </w:r>
      <w:r w:rsidR="00106228" w:rsidRPr="003949CB">
        <w:rPr>
          <w:rFonts w:ascii="Times New Roman" w:hAnsi="Times New Roman" w:cs="Times New Roman"/>
          <w:sz w:val="28"/>
          <w:szCs w:val="28"/>
        </w:rPr>
        <w:t xml:space="preserve">. </w:t>
      </w:r>
      <w:r w:rsidR="00185A6F" w:rsidRPr="003949CB">
        <w:rPr>
          <w:rFonts w:ascii="Times New Roman" w:hAnsi="Times New Roman" w:cs="Times New Roman"/>
          <w:sz w:val="28"/>
          <w:szCs w:val="28"/>
        </w:rPr>
        <w:t>В учреждении созда</w:t>
      </w:r>
      <w:r w:rsidR="00FC58AF" w:rsidRPr="003949CB">
        <w:rPr>
          <w:rFonts w:ascii="Times New Roman" w:hAnsi="Times New Roman" w:cs="Times New Roman"/>
          <w:sz w:val="28"/>
          <w:szCs w:val="28"/>
        </w:rPr>
        <w:t>ю</w:t>
      </w:r>
      <w:r w:rsidR="00185A6F" w:rsidRPr="003949CB">
        <w:rPr>
          <w:rFonts w:ascii="Times New Roman" w:hAnsi="Times New Roman" w:cs="Times New Roman"/>
          <w:sz w:val="28"/>
          <w:szCs w:val="28"/>
        </w:rPr>
        <w:t>тся</w:t>
      </w:r>
      <w:r w:rsidR="00FC58AF" w:rsidRPr="003949CB">
        <w:rPr>
          <w:rFonts w:ascii="Times New Roman" w:hAnsi="Times New Roman" w:cs="Times New Roman"/>
          <w:sz w:val="28"/>
          <w:szCs w:val="28"/>
        </w:rPr>
        <w:t>:</w:t>
      </w:r>
      <w:r w:rsidR="00FC58AF" w:rsidRPr="003949CB">
        <w:rPr>
          <w:rFonts w:ascii="Times New Roman" w:hAnsi="Times New Roman" w:cs="Times New Roman"/>
          <w:sz w:val="28"/>
          <w:szCs w:val="28"/>
        </w:rPr>
        <w:br/>
        <w:t>–</w:t>
      </w:r>
      <w:r w:rsidR="00185A6F" w:rsidRPr="003949CB">
        <w:rPr>
          <w:rFonts w:ascii="Times New Roman" w:hAnsi="Times New Roman" w:cs="Times New Roman"/>
          <w:sz w:val="28"/>
          <w:szCs w:val="28"/>
        </w:rPr>
        <w:t xml:space="preserve"> резерв на предстоящую оплату отпусков. Порядок расчета резерва приведен в приложении 1</w:t>
      </w:r>
      <w:r w:rsidR="00797765" w:rsidRPr="003949CB">
        <w:rPr>
          <w:rFonts w:ascii="Times New Roman" w:hAnsi="Times New Roman" w:cs="Times New Roman"/>
          <w:sz w:val="28"/>
          <w:szCs w:val="28"/>
        </w:rPr>
        <w:t>5</w:t>
      </w:r>
      <w:r w:rsidR="00FC58AF" w:rsidRPr="003949CB">
        <w:rPr>
          <w:rFonts w:ascii="Times New Roman" w:hAnsi="Times New Roman" w:cs="Times New Roman"/>
          <w:sz w:val="28"/>
          <w:szCs w:val="28"/>
        </w:rPr>
        <w:t>;</w:t>
      </w:r>
      <w:r w:rsidR="00FC58AF" w:rsidRPr="003949CB">
        <w:rPr>
          <w:rFonts w:ascii="Times New Roman" w:hAnsi="Times New Roman" w:cs="Times New Roman"/>
          <w:sz w:val="28"/>
          <w:szCs w:val="28"/>
        </w:rPr>
        <w:br/>
      </w:r>
      <w:r w:rsidR="00185A6F" w:rsidRPr="003949CB">
        <w:rPr>
          <w:rFonts w:ascii="Times New Roman" w:hAnsi="Times New Roman" w:cs="Times New Roman"/>
          <w:sz w:val="28"/>
          <w:szCs w:val="28"/>
        </w:rPr>
        <w:t>Основание: пункты 302, 302.1 Инструкции к Единому плану счетов № 157н</w:t>
      </w:r>
      <w:r w:rsidR="00CD46D2" w:rsidRPr="003949CB">
        <w:rPr>
          <w:rFonts w:ascii="Times New Roman" w:hAnsi="Times New Roman" w:cs="Times New Roman"/>
          <w:sz w:val="28"/>
          <w:szCs w:val="28"/>
        </w:rPr>
        <w:t>, пункт 11 СГС «Доходы»</w:t>
      </w:r>
      <w:r w:rsidR="00185A6F" w:rsidRPr="003949CB">
        <w:rPr>
          <w:rFonts w:ascii="Times New Roman" w:hAnsi="Times New Roman" w:cs="Times New Roman"/>
          <w:sz w:val="28"/>
          <w:szCs w:val="28"/>
        </w:rPr>
        <w:t>.</w:t>
      </w:r>
    </w:p>
    <w:p w:rsidR="00E86C14" w:rsidRPr="003949CB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 </w:t>
      </w:r>
    </w:p>
    <w:p w:rsidR="00E86C14" w:rsidRPr="003949CB" w:rsidRDefault="007E362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10.</w:t>
      </w:r>
      <w:r w:rsidR="00185A6F" w:rsidRPr="003949CB">
        <w:rPr>
          <w:rFonts w:ascii="Times New Roman" w:hAnsi="Times New Roman" w:cs="Times New Roman"/>
          <w:i/>
          <w:iCs/>
          <w:sz w:val="28"/>
          <w:szCs w:val="28"/>
        </w:rPr>
        <w:t xml:space="preserve"> Санкционирование расходов</w:t>
      </w:r>
    </w:p>
    <w:p w:rsidR="00E86C14" w:rsidRPr="003949CB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 </w:t>
      </w:r>
    </w:p>
    <w:p w:rsidR="00E86C14" w:rsidRPr="003949CB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Принятие к учету обязательств (денежных обязательств) осуществляется в порядке, приведенном в приложении 9.</w:t>
      </w:r>
    </w:p>
    <w:p w:rsidR="00DC68E7" w:rsidRPr="003949CB" w:rsidRDefault="00DC68E7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:rsidR="00DC68E7" w:rsidRPr="003949CB" w:rsidRDefault="00DC68E7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i/>
          <w:iCs/>
          <w:sz w:val="28"/>
          <w:szCs w:val="28"/>
        </w:rPr>
      </w:pPr>
      <w:r w:rsidRPr="003949CB">
        <w:rPr>
          <w:rFonts w:ascii="Times New Roman" w:hAnsi="Times New Roman" w:cs="Times New Roman"/>
          <w:i/>
          <w:iCs/>
          <w:sz w:val="28"/>
          <w:szCs w:val="28"/>
        </w:rPr>
        <w:t>12. События после отчетной даты</w:t>
      </w:r>
    </w:p>
    <w:p w:rsidR="002B0D2D" w:rsidRPr="003949CB" w:rsidRDefault="002B0D2D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i/>
          <w:iCs/>
          <w:sz w:val="28"/>
          <w:szCs w:val="28"/>
        </w:rPr>
      </w:pPr>
      <w:r w:rsidRPr="003949CB">
        <w:rPr>
          <w:rFonts w:ascii="Times New Roman" w:hAnsi="Times New Roman" w:cs="Times New Roman"/>
          <w:i/>
          <w:iCs/>
          <w:sz w:val="28"/>
          <w:szCs w:val="28"/>
        </w:rPr>
        <w:t> </w:t>
      </w:r>
    </w:p>
    <w:p w:rsidR="00DC68E7" w:rsidRPr="003949CB" w:rsidRDefault="009C686A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 xml:space="preserve">Признание в учете и раскрытие в бухгалтерской </w:t>
      </w:r>
      <w:r w:rsidR="00DC68E7" w:rsidRPr="003949CB">
        <w:rPr>
          <w:rFonts w:ascii="Times New Roman" w:hAnsi="Times New Roman" w:cs="Times New Roman"/>
          <w:sz w:val="28"/>
          <w:szCs w:val="28"/>
        </w:rPr>
        <w:t>отчетности событий после отчетной даты осуществляется в порядке, приведенном в приложении 1</w:t>
      </w:r>
      <w:r w:rsidR="00797765" w:rsidRPr="003949CB">
        <w:rPr>
          <w:rFonts w:ascii="Times New Roman" w:hAnsi="Times New Roman" w:cs="Times New Roman"/>
          <w:sz w:val="28"/>
          <w:szCs w:val="28"/>
        </w:rPr>
        <w:t>6</w:t>
      </w:r>
      <w:r w:rsidR="00DC68E7" w:rsidRPr="003949CB">
        <w:rPr>
          <w:rFonts w:ascii="Times New Roman" w:hAnsi="Times New Roman" w:cs="Times New Roman"/>
          <w:sz w:val="28"/>
          <w:szCs w:val="28"/>
        </w:rPr>
        <w:t>.</w:t>
      </w:r>
    </w:p>
    <w:p w:rsidR="00E86C14" w:rsidRPr="003949CB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 </w:t>
      </w:r>
    </w:p>
    <w:p w:rsidR="00E86C14" w:rsidRPr="003949CB" w:rsidRDefault="009C686A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b/>
          <w:bCs/>
          <w:sz w:val="28"/>
          <w:szCs w:val="28"/>
          <w:lang w:val="en-US"/>
        </w:rPr>
        <w:t>VI</w:t>
      </w:r>
      <w:r w:rsidRPr="003949C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85A6F" w:rsidRPr="003949CB">
        <w:rPr>
          <w:rFonts w:ascii="Times New Roman" w:hAnsi="Times New Roman" w:cs="Times New Roman"/>
          <w:b/>
          <w:bCs/>
          <w:sz w:val="28"/>
          <w:szCs w:val="28"/>
        </w:rPr>
        <w:t xml:space="preserve"> Инвентаризация имущества и обязательств</w:t>
      </w:r>
    </w:p>
    <w:p w:rsidR="00E86C14" w:rsidRPr="003949CB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 </w:t>
      </w:r>
    </w:p>
    <w:p w:rsidR="00E86C14" w:rsidRPr="003949CB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1. Инвентаризаци</w:t>
      </w:r>
      <w:r w:rsidR="00BF00BD" w:rsidRPr="003949CB">
        <w:rPr>
          <w:rFonts w:ascii="Times New Roman" w:hAnsi="Times New Roman" w:cs="Times New Roman"/>
          <w:sz w:val="28"/>
          <w:szCs w:val="28"/>
        </w:rPr>
        <w:t>ю</w:t>
      </w:r>
      <w:r w:rsidRPr="003949CB">
        <w:rPr>
          <w:rFonts w:ascii="Times New Roman" w:hAnsi="Times New Roman" w:cs="Times New Roman"/>
          <w:sz w:val="28"/>
          <w:szCs w:val="28"/>
        </w:rPr>
        <w:t xml:space="preserve"> имущества и обязательств (в т. ч. числящихся на забалансовых счетах), а также финансовых результатов (в т. ч. расходов будущих периодов и резервов) </w:t>
      </w:r>
      <w:r w:rsidR="00BF00BD" w:rsidRPr="003949CB">
        <w:rPr>
          <w:rFonts w:ascii="Times New Roman" w:hAnsi="Times New Roman" w:cs="Times New Roman"/>
          <w:sz w:val="28"/>
          <w:szCs w:val="28"/>
        </w:rPr>
        <w:t xml:space="preserve">проводит постоянно действующая инвентаризационная комиссия. </w:t>
      </w:r>
      <w:r w:rsidRPr="003949CB">
        <w:rPr>
          <w:rFonts w:ascii="Times New Roman" w:hAnsi="Times New Roman" w:cs="Times New Roman"/>
          <w:sz w:val="28"/>
          <w:szCs w:val="28"/>
        </w:rPr>
        <w:t>Порядок и график проведения инвентаризации приведены в приложении 10.</w:t>
      </w:r>
      <w:r w:rsidRPr="003949CB">
        <w:rPr>
          <w:rFonts w:ascii="Times New Roman" w:hAnsi="Times New Roman" w:cs="Times New Roman"/>
          <w:sz w:val="28"/>
          <w:szCs w:val="28"/>
        </w:rPr>
        <w:br/>
        <w:t>В отдельных случаях (при смене материально ответственных лиц, выявлении фактов хищения, стихийных бедствиях и т. д.) инвентаризацию может проводить специально созданная рабочая комиссия, состав которой утверждается отельным приказом руководителя.</w:t>
      </w:r>
    </w:p>
    <w:p w:rsidR="00E86C14" w:rsidRPr="003949CB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 xml:space="preserve">Основание: статья 11 Закона </w:t>
      </w:r>
      <w:r w:rsidR="0079535F" w:rsidRPr="003949CB">
        <w:rPr>
          <w:rFonts w:ascii="Times New Roman" w:hAnsi="Times New Roman" w:cs="Times New Roman"/>
          <w:sz w:val="28"/>
          <w:szCs w:val="28"/>
        </w:rPr>
        <w:t xml:space="preserve">от 06.12.2011 № </w:t>
      </w:r>
      <w:r w:rsidRPr="003949CB">
        <w:rPr>
          <w:rFonts w:ascii="Times New Roman" w:hAnsi="Times New Roman" w:cs="Times New Roman"/>
          <w:sz w:val="28"/>
          <w:szCs w:val="28"/>
        </w:rPr>
        <w:t xml:space="preserve">402-ФЗ, </w:t>
      </w:r>
      <w:r w:rsidR="00A46E00" w:rsidRPr="003949CB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A46E00" w:rsidRPr="003949CB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A46E00" w:rsidRPr="003949CB">
        <w:rPr>
          <w:rFonts w:ascii="Times New Roman" w:hAnsi="Times New Roman" w:cs="Times New Roman"/>
          <w:sz w:val="28"/>
          <w:szCs w:val="28"/>
        </w:rPr>
        <w:t xml:space="preserve"> </w:t>
      </w:r>
      <w:r w:rsidR="003E1E94" w:rsidRPr="003949CB">
        <w:rPr>
          <w:rFonts w:ascii="Times New Roman" w:hAnsi="Times New Roman" w:cs="Times New Roman"/>
          <w:sz w:val="28"/>
          <w:szCs w:val="28"/>
        </w:rPr>
        <w:t>СГС</w:t>
      </w:r>
      <w:r w:rsidR="001A4447" w:rsidRPr="003949CB">
        <w:rPr>
          <w:rFonts w:ascii="Times New Roman" w:hAnsi="Times New Roman" w:cs="Times New Roman"/>
          <w:sz w:val="28"/>
          <w:szCs w:val="28"/>
        </w:rPr>
        <w:t xml:space="preserve"> «</w:t>
      </w:r>
      <w:r w:rsidR="007E5276" w:rsidRPr="003949CB">
        <w:rPr>
          <w:rFonts w:ascii="Times New Roman" w:hAnsi="Times New Roman" w:cs="Times New Roman"/>
          <w:sz w:val="28"/>
          <w:szCs w:val="28"/>
        </w:rPr>
        <w:t>Концептуальные основы бухучета и отчетности</w:t>
      </w:r>
      <w:r w:rsidR="00505F4A" w:rsidRPr="003949CB">
        <w:rPr>
          <w:rFonts w:ascii="Times New Roman" w:hAnsi="Times New Roman" w:cs="Times New Roman"/>
          <w:sz w:val="28"/>
          <w:szCs w:val="28"/>
        </w:rPr>
        <w:t>»</w:t>
      </w:r>
      <w:r w:rsidRPr="003949CB">
        <w:rPr>
          <w:rFonts w:ascii="Times New Roman" w:hAnsi="Times New Roman" w:cs="Times New Roman"/>
          <w:sz w:val="28"/>
          <w:szCs w:val="28"/>
        </w:rPr>
        <w:t>.</w:t>
      </w:r>
    </w:p>
    <w:p w:rsidR="00E86C14" w:rsidRPr="003949CB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 </w:t>
      </w:r>
    </w:p>
    <w:p w:rsidR="00E86C14" w:rsidRPr="003949CB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2. Состав комиссии для проведения внезапной ревизии кассы приведен в приложении 4.</w:t>
      </w:r>
    </w:p>
    <w:p w:rsidR="00E86C14" w:rsidRPr="003949CB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 </w:t>
      </w:r>
    </w:p>
    <w:p w:rsidR="00E86C14" w:rsidRPr="003949CB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 </w:t>
      </w:r>
    </w:p>
    <w:p w:rsidR="00E86C14" w:rsidRPr="003949CB" w:rsidRDefault="00106228" w:rsidP="003912B2">
      <w:pPr>
        <w:jc w:val="center"/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3949C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85A6F" w:rsidRPr="003949CB">
        <w:rPr>
          <w:rFonts w:ascii="Times New Roman" w:hAnsi="Times New Roman" w:cs="Times New Roman"/>
          <w:b/>
          <w:bCs/>
          <w:sz w:val="28"/>
          <w:szCs w:val="28"/>
        </w:rPr>
        <w:t>Порядок организации и обеспечения внутреннего финансового контроля</w:t>
      </w:r>
    </w:p>
    <w:p w:rsidR="00E86C14" w:rsidRPr="003949CB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 </w:t>
      </w:r>
    </w:p>
    <w:p w:rsidR="00E86C14" w:rsidRPr="003949CB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1. Внутренний финансовый контроль в учреждении осуществляет комиссия. Помимо комиссии постоянный текущий контроль в ходе своей деятельности осуществляют в рамках своих полномочий:</w:t>
      </w:r>
    </w:p>
    <w:p w:rsidR="00E86C14" w:rsidRPr="003949CB" w:rsidRDefault="00185A6F" w:rsidP="003912B2">
      <w:pPr>
        <w:numPr>
          <w:ilvl w:val="0"/>
          <w:numId w:val="13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руководитель учреждения, его заместители;</w:t>
      </w:r>
    </w:p>
    <w:p w:rsidR="00E86C14" w:rsidRPr="003949CB" w:rsidRDefault="00185A6F" w:rsidP="003912B2">
      <w:pPr>
        <w:numPr>
          <w:ilvl w:val="0"/>
          <w:numId w:val="13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иные должностные лица учреждения в соответствии со своими обязанностями.</w:t>
      </w:r>
    </w:p>
    <w:p w:rsidR="00E86C14" w:rsidRPr="003949CB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 </w:t>
      </w:r>
    </w:p>
    <w:p w:rsidR="00E86C14" w:rsidRPr="003949CB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2. Положение о внутреннем финансовом контроле и график проведения внутренних проверок финансово-хозяйственной деятельности приведен в приложении 1</w:t>
      </w:r>
      <w:r w:rsidR="00797765" w:rsidRPr="003949CB">
        <w:rPr>
          <w:rFonts w:ascii="Times New Roman" w:hAnsi="Times New Roman" w:cs="Times New Roman"/>
          <w:sz w:val="28"/>
          <w:szCs w:val="28"/>
        </w:rPr>
        <w:t>4</w:t>
      </w:r>
      <w:r w:rsidRPr="003949CB">
        <w:rPr>
          <w:rFonts w:ascii="Times New Roman" w:hAnsi="Times New Roman" w:cs="Times New Roman"/>
          <w:sz w:val="28"/>
          <w:szCs w:val="28"/>
        </w:rPr>
        <w:t>.</w:t>
      </w:r>
      <w:r w:rsidRPr="003949CB">
        <w:rPr>
          <w:rFonts w:ascii="Times New Roman" w:hAnsi="Times New Roman" w:cs="Times New Roman"/>
          <w:sz w:val="28"/>
          <w:szCs w:val="28"/>
        </w:rPr>
        <w:br/>
        <w:t>Основание: пункт 6 Инструкции к Единому плану счетов № 157н.</w:t>
      </w:r>
    </w:p>
    <w:p w:rsidR="00E86C14" w:rsidRPr="003949CB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 </w:t>
      </w:r>
    </w:p>
    <w:p w:rsidR="00E86C14" w:rsidRPr="003949CB" w:rsidRDefault="000B669A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="00185A6F" w:rsidRPr="003949CB">
        <w:rPr>
          <w:rFonts w:ascii="Times New Roman" w:hAnsi="Times New Roman" w:cs="Times New Roman"/>
          <w:b/>
          <w:bCs/>
          <w:sz w:val="28"/>
          <w:szCs w:val="28"/>
        </w:rPr>
        <w:t>. Бухгалтерская (финансовая) отчетность</w:t>
      </w:r>
    </w:p>
    <w:p w:rsidR="00E86C14" w:rsidRPr="003949CB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 </w:t>
      </w:r>
    </w:p>
    <w:p w:rsidR="007E362B" w:rsidRDefault="007E362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185A6F" w:rsidRPr="003949CB">
        <w:rPr>
          <w:rFonts w:ascii="Times New Roman" w:hAnsi="Times New Roman" w:cs="Times New Roman"/>
          <w:sz w:val="28"/>
          <w:szCs w:val="28"/>
        </w:rPr>
        <w:t>станавливаются следующие сроки представления бухгалтерской о</w:t>
      </w:r>
      <w:r w:rsidR="008E722E" w:rsidRPr="003949CB">
        <w:rPr>
          <w:rFonts w:ascii="Times New Roman" w:hAnsi="Times New Roman" w:cs="Times New Roman"/>
          <w:sz w:val="28"/>
          <w:szCs w:val="28"/>
        </w:rPr>
        <w:t>тчетности:</w:t>
      </w:r>
    </w:p>
    <w:p w:rsidR="00E86C14" w:rsidRPr="003949CB" w:rsidRDefault="007E362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7E362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месячные- до 5-го </w:t>
      </w:r>
      <w:r w:rsidRPr="003949CB">
        <w:rPr>
          <w:rFonts w:ascii="Times New Roman" w:hAnsi="Times New Roman" w:cs="Times New Roman"/>
          <w:sz w:val="28"/>
          <w:szCs w:val="28"/>
        </w:rPr>
        <w:t>числа месяца, следующего за отчетным периодом</w:t>
      </w:r>
      <w:r w:rsidR="008E722E" w:rsidRPr="003949CB">
        <w:rPr>
          <w:rFonts w:ascii="Times New Roman" w:hAnsi="Times New Roman" w:cs="Times New Roman"/>
          <w:sz w:val="28"/>
          <w:szCs w:val="28"/>
        </w:rPr>
        <w:br/>
        <w:t>– квартальные – до 7</w:t>
      </w:r>
      <w:r w:rsidR="00185A6F" w:rsidRPr="003949CB">
        <w:rPr>
          <w:rFonts w:ascii="Times New Roman" w:hAnsi="Times New Roman" w:cs="Times New Roman"/>
          <w:sz w:val="28"/>
          <w:szCs w:val="28"/>
        </w:rPr>
        <w:t>-го числа месяца, следующего за отч</w:t>
      </w:r>
      <w:r w:rsidR="008E722E" w:rsidRPr="003949CB">
        <w:rPr>
          <w:rFonts w:ascii="Times New Roman" w:hAnsi="Times New Roman" w:cs="Times New Roman"/>
          <w:sz w:val="28"/>
          <w:szCs w:val="28"/>
        </w:rPr>
        <w:t>етным периодом;</w:t>
      </w:r>
      <w:r w:rsidR="008E722E" w:rsidRPr="003949CB">
        <w:rPr>
          <w:rFonts w:ascii="Times New Roman" w:hAnsi="Times New Roman" w:cs="Times New Roman"/>
          <w:sz w:val="28"/>
          <w:szCs w:val="28"/>
        </w:rPr>
        <w:br/>
        <w:t>– годовой – до 24</w:t>
      </w:r>
      <w:r w:rsidR="00185A6F" w:rsidRPr="003949CB">
        <w:rPr>
          <w:rFonts w:ascii="Times New Roman" w:hAnsi="Times New Roman" w:cs="Times New Roman"/>
          <w:sz w:val="28"/>
          <w:szCs w:val="28"/>
        </w:rPr>
        <w:t xml:space="preserve"> января года, следующего за отчетным годом.</w:t>
      </w:r>
    </w:p>
    <w:p w:rsidR="00E86C14" w:rsidRPr="003949CB" w:rsidRDefault="007E362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85A6F" w:rsidRPr="003949CB">
        <w:rPr>
          <w:rFonts w:ascii="Times New Roman" w:hAnsi="Times New Roman" w:cs="Times New Roman"/>
          <w:sz w:val="28"/>
          <w:szCs w:val="28"/>
        </w:rPr>
        <w:t xml:space="preserve">тчетность представляется </w:t>
      </w:r>
      <w:r>
        <w:rPr>
          <w:rFonts w:ascii="Times New Roman" w:hAnsi="Times New Roman" w:cs="Times New Roman"/>
          <w:sz w:val="28"/>
          <w:szCs w:val="28"/>
        </w:rPr>
        <w:t>в финансовой одел администрации</w:t>
      </w:r>
      <w:r w:rsidR="00185A6F" w:rsidRPr="003949CB">
        <w:rPr>
          <w:rFonts w:ascii="Times New Roman" w:hAnsi="Times New Roman" w:cs="Times New Roman"/>
          <w:sz w:val="28"/>
          <w:szCs w:val="28"/>
        </w:rPr>
        <w:t>.</w:t>
      </w:r>
    </w:p>
    <w:p w:rsidR="0018578E" w:rsidRPr="003949CB" w:rsidRDefault="0018578E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 </w:t>
      </w:r>
    </w:p>
    <w:p w:rsidR="00F24226" w:rsidRPr="003949CB" w:rsidRDefault="00A87626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 xml:space="preserve">2. В целях составления отчета о движении денежных средств </w:t>
      </w:r>
      <w:r w:rsidR="00460CF7" w:rsidRPr="003949CB">
        <w:rPr>
          <w:rFonts w:ascii="Times New Roman" w:hAnsi="Times New Roman" w:cs="Times New Roman"/>
          <w:sz w:val="28"/>
          <w:szCs w:val="28"/>
        </w:rPr>
        <w:t>величина денежных средств определяется прямым методом и рассчитывается как разница между всеми денежными притоками учреждения от всех видов деятельности и их оттоками.</w:t>
      </w:r>
    </w:p>
    <w:p w:rsidR="006C380C" w:rsidRPr="003949CB" w:rsidRDefault="006C380C" w:rsidP="006C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  <w:shd w:val="clear" w:color="auto" w:fill="FFFFFF"/>
        </w:rPr>
        <w:t>…</w:t>
      </w:r>
    </w:p>
    <w:p w:rsidR="00485D6C" w:rsidRPr="003949CB" w:rsidRDefault="00485D6C" w:rsidP="00B14313">
      <w:pPr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Основание: пункт 19 СГС «</w:t>
      </w:r>
      <w:r w:rsidRPr="003949CB">
        <w:rPr>
          <w:rFonts w:ascii="Times New Roman" w:hAnsi="Times New Roman" w:cs="Times New Roman"/>
          <w:sz w:val="28"/>
          <w:szCs w:val="28"/>
          <w:shd w:val="clear" w:color="auto" w:fill="FFFFFF"/>
        </w:rPr>
        <w:t>Отчет о движении</w:t>
      </w:r>
      <w:r w:rsidRPr="003949CB">
        <w:rPr>
          <w:rFonts w:ascii="Times New Roman" w:hAnsi="Times New Roman" w:cs="Times New Roman"/>
          <w:sz w:val="28"/>
          <w:szCs w:val="28"/>
        </w:rPr>
        <w:t> денежных средств».</w:t>
      </w:r>
    </w:p>
    <w:p w:rsidR="00B14313" w:rsidRPr="003949CB" w:rsidRDefault="006C380C" w:rsidP="00B14313">
      <w:pPr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 </w:t>
      </w:r>
    </w:p>
    <w:p w:rsidR="00B14313" w:rsidRPr="003949CB" w:rsidRDefault="00B14313" w:rsidP="00B14313">
      <w:pPr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 xml:space="preserve">3. </w:t>
      </w:r>
      <w:r w:rsidRPr="003949CB">
        <w:rPr>
          <w:rFonts w:ascii="Times New Roman" w:hAnsi="Times New Roman" w:cs="Times New Roman"/>
          <w:bCs/>
          <w:iCs/>
          <w:sz w:val="28"/>
          <w:szCs w:val="28"/>
        </w:rPr>
        <w:t xml:space="preserve">Бухгалтерская отчетность </w:t>
      </w:r>
      <w:r w:rsidR="00566CE9" w:rsidRPr="003949CB">
        <w:rPr>
          <w:rFonts w:ascii="Times New Roman" w:hAnsi="Times New Roman" w:cs="Times New Roman"/>
          <w:bCs/>
          <w:iCs/>
          <w:sz w:val="28"/>
          <w:szCs w:val="28"/>
        </w:rPr>
        <w:t>формируется и хранится</w:t>
      </w:r>
      <w:r w:rsidRPr="003949CB">
        <w:rPr>
          <w:rFonts w:ascii="Times New Roman" w:hAnsi="Times New Roman" w:cs="Times New Roman"/>
          <w:bCs/>
          <w:iCs/>
          <w:sz w:val="28"/>
          <w:szCs w:val="28"/>
        </w:rPr>
        <w:t xml:space="preserve"> в виде электронного документа </w:t>
      </w:r>
      <w:r w:rsidR="00511ABB" w:rsidRPr="003949CB">
        <w:rPr>
          <w:rFonts w:ascii="Times New Roman" w:hAnsi="Times New Roman" w:cs="Times New Roman"/>
          <w:bCs/>
          <w:iCs/>
          <w:sz w:val="28"/>
          <w:szCs w:val="28"/>
        </w:rPr>
        <w:t>в информа</w:t>
      </w:r>
      <w:r w:rsidR="00566CE9" w:rsidRPr="003949CB">
        <w:rPr>
          <w:rFonts w:ascii="Times New Roman" w:hAnsi="Times New Roman" w:cs="Times New Roman"/>
          <w:bCs/>
          <w:iCs/>
          <w:sz w:val="28"/>
          <w:szCs w:val="28"/>
        </w:rPr>
        <w:t>ционной системе «</w:t>
      </w:r>
      <w:r w:rsidR="008E722E" w:rsidRPr="003949CB">
        <w:rPr>
          <w:rFonts w:ascii="Times New Roman" w:hAnsi="Times New Roman" w:cs="Times New Roman"/>
          <w:bCs/>
          <w:iCs/>
          <w:sz w:val="28"/>
          <w:szCs w:val="28"/>
          <w:lang w:val="en-US"/>
        </w:rPr>
        <w:t>Web</w:t>
      </w:r>
      <w:r w:rsidR="008E722E" w:rsidRPr="003949CB">
        <w:rPr>
          <w:rFonts w:ascii="Times New Roman" w:hAnsi="Times New Roman" w:cs="Times New Roman"/>
          <w:bCs/>
          <w:iCs/>
          <w:sz w:val="28"/>
          <w:szCs w:val="28"/>
        </w:rPr>
        <w:t>-Консолидация</w:t>
      </w:r>
      <w:r w:rsidR="00566CE9" w:rsidRPr="003949CB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Pr="003949CB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C75739" w:rsidRPr="003949CB">
        <w:rPr>
          <w:rFonts w:ascii="Times New Roman" w:hAnsi="Times New Roman" w:cs="Times New Roman"/>
          <w:bCs/>
          <w:iCs/>
          <w:sz w:val="28"/>
          <w:szCs w:val="28"/>
        </w:rPr>
        <w:t xml:space="preserve"> Бумажная копия </w:t>
      </w:r>
      <w:r w:rsidR="003747B4" w:rsidRPr="003949CB">
        <w:rPr>
          <w:rFonts w:ascii="Times New Roman" w:hAnsi="Times New Roman" w:cs="Times New Roman"/>
          <w:bCs/>
          <w:iCs/>
          <w:sz w:val="28"/>
          <w:szCs w:val="28"/>
        </w:rPr>
        <w:t xml:space="preserve">комплекта </w:t>
      </w:r>
      <w:r w:rsidR="00C75739" w:rsidRPr="003949CB">
        <w:rPr>
          <w:rFonts w:ascii="Times New Roman" w:hAnsi="Times New Roman" w:cs="Times New Roman"/>
          <w:bCs/>
          <w:iCs/>
          <w:sz w:val="28"/>
          <w:szCs w:val="28"/>
        </w:rPr>
        <w:t>отчетности</w:t>
      </w:r>
      <w:r w:rsidR="003747B4" w:rsidRPr="003949CB">
        <w:rPr>
          <w:rFonts w:ascii="Times New Roman" w:hAnsi="Times New Roman" w:cs="Times New Roman"/>
          <w:bCs/>
          <w:iCs/>
          <w:sz w:val="28"/>
          <w:szCs w:val="28"/>
        </w:rPr>
        <w:t xml:space="preserve"> хранится у </w:t>
      </w:r>
      <w:r w:rsidR="007E362B">
        <w:rPr>
          <w:rFonts w:ascii="Times New Roman" w:hAnsi="Times New Roman" w:cs="Times New Roman"/>
          <w:bCs/>
          <w:iCs/>
          <w:sz w:val="28"/>
          <w:szCs w:val="28"/>
        </w:rPr>
        <w:t>ведущего специалиста</w:t>
      </w:r>
      <w:r w:rsidR="003747B4" w:rsidRPr="003949CB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EB6D73" w:rsidRPr="003949CB" w:rsidRDefault="00485D6C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Основание: часть 7.1 статьи</w:t>
      </w:r>
      <w:r w:rsidR="00511ABB" w:rsidRPr="003949CB">
        <w:rPr>
          <w:rFonts w:ascii="Times New Roman" w:hAnsi="Times New Roman" w:cs="Times New Roman"/>
          <w:sz w:val="28"/>
          <w:szCs w:val="28"/>
        </w:rPr>
        <w:t xml:space="preserve"> </w:t>
      </w:r>
      <w:r w:rsidRPr="003949CB">
        <w:rPr>
          <w:rFonts w:ascii="Times New Roman" w:hAnsi="Times New Roman" w:cs="Times New Roman"/>
          <w:sz w:val="28"/>
          <w:szCs w:val="28"/>
        </w:rPr>
        <w:t xml:space="preserve">13 Закона </w:t>
      </w:r>
      <w:r w:rsidR="00ED6B3F" w:rsidRPr="003949CB">
        <w:rPr>
          <w:rFonts w:ascii="Times New Roman" w:hAnsi="Times New Roman" w:cs="Times New Roman"/>
          <w:sz w:val="28"/>
          <w:szCs w:val="28"/>
        </w:rPr>
        <w:t xml:space="preserve">от </w:t>
      </w:r>
      <w:r w:rsidRPr="003949CB">
        <w:rPr>
          <w:rFonts w:ascii="Times New Roman" w:hAnsi="Times New Roman" w:cs="Times New Roman"/>
          <w:sz w:val="28"/>
          <w:szCs w:val="28"/>
        </w:rPr>
        <w:t>06.12.2011 № 402-ФЗ.</w:t>
      </w:r>
    </w:p>
    <w:p w:rsidR="00F24226" w:rsidRPr="003949CB" w:rsidRDefault="00F24226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:rsidR="00CB4CF6" w:rsidRPr="003949CB" w:rsidRDefault="00CB4CF6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9CB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Pr="003949CB">
        <w:rPr>
          <w:rFonts w:ascii="Times New Roman" w:hAnsi="Times New Roman" w:cs="Times New Roman"/>
          <w:b/>
          <w:sz w:val="28"/>
          <w:szCs w:val="28"/>
        </w:rPr>
        <w:t xml:space="preserve">. Порядок передачи документов бухгалтерского учета </w:t>
      </w:r>
      <w:r w:rsidRPr="003949CB">
        <w:rPr>
          <w:rFonts w:ascii="Times New Roman" w:hAnsi="Times New Roman" w:cs="Times New Roman"/>
          <w:b/>
          <w:sz w:val="28"/>
          <w:szCs w:val="28"/>
        </w:rPr>
        <w:br/>
        <w:t>при смене руководителя и главного бухгалтера</w:t>
      </w:r>
    </w:p>
    <w:p w:rsidR="00EB6D73" w:rsidRPr="003949CB" w:rsidRDefault="00EB6D73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B4CF6" w:rsidRPr="003949CB" w:rsidRDefault="00CB4CF6" w:rsidP="003912B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1. При смене руководителя учреждения (далее</w:t>
      </w:r>
      <w:r w:rsidR="00EB6D73" w:rsidRPr="003949CB">
        <w:rPr>
          <w:rFonts w:ascii="Times New Roman" w:hAnsi="Times New Roman" w:cs="Times New Roman"/>
          <w:sz w:val="28"/>
          <w:szCs w:val="28"/>
        </w:rPr>
        <w:t> –</w:t>
      </w:r>
      <w:r w:rsidRPr="003949CB">
        <w:rPr>
          <w:rFonts w:ascii="Times New Roman" w:hAnsi="Times New Roman" w:cs="Times New Roman"/>
          <w:sz w:val="28"/>
          <w:szCs w:val="28"/>
        </w:rPr>
        <w:t xml:space="preserve"> увольняемые лица) они обязаны в рамках передачи дел заместителю, новому должностному лицу, иному уполномоченному должностному лицу учреждения (далее – уполномоченное лицо) передать документы бухгалтерского учета, а также печати и штампы, хранящиеся в бухгалтерии.</w:t>
      </w:r>
    </w:p>
    <w:p w:rsidR="00CB4CF6" w:rsidRPr="003949CB" w:rsidRDefault="00CB4CF6" w:rsidP="003912B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 </w:t>
      </w:r>
    </w:p>
    <w:p w:rsidR="00CB4CF6" w:rsidRPr="003949CB" w:rsidRDefault="00CB4CF6" w:rsidP="003912B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2. Передача бухгалтерских документов и печатей проводится на основании приказа руководителя учреждения или Комитета образования, осуществляющего функции и полномочия учредителя (далее – учредитель).</w:t>
      </w:r>
    </w:p>
    <w:p w:rsidR="00CB4CF6" w:rsidRPr="003949CB" w:rsidRDefault="00CB4CF6" w:rsidP="003912B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 </w:t>
      </w:r>
    </w:p>
    <w:p w:rsidR="00CB4CF6" w:rsidRPr="003949CB" w:rsidRDefault="00CB4CF6" w:rsidP="003912B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 xml:space="preserve">3. Передача документов бухучета, печатей и штампов осуществляется при участии комиссии, создаваемой в учреждении.  </w:t>
      </w:r>
    </w:p>
    <w:p w:rsidR="00CB4CF6" w:rsidRPr="003949CB" w:rsidRDefault="00CB4CF6" w:rsidP="003912B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Прием-передача бухгалтерских документов оформляется актом приема-передачи бухгалтерских документов. К акту прилагается перечень передаваемых документов, их количество и тип.</w:t>
      </w:r>
    </w:p>
    <w:p w:rsidR="00CB4CF6" w:rsidRPr="003949CB" w:rsidRDefault="00CB4CF6" w:rsidP="003912B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Акт приема-передачи дел должен полностью отражать все существенные недостатки и нарушения в организации работы бухгалтерии.</w:t>
      </w:r>
    </w:p>
    <w:p w:rsidR="00CB4CF6" w:rsidRPr="003949CB" w:rsidRDefault="00CB4CF6" w:rsidP="003912B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Акт приема-передачи подписывается уполномоченным лицом, принимающим дела, и членами комиссии.</w:t>
      </w:r>
    </w:p>
    <w:p w:rsidR="00CB4CF6" w:rsidRPr="003949CB" w:rsidRDefault="00CB4CF6" w:rsidP="003912B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При необходимости члены комиссии включают в акт свои рекомендации и предложения, которые возникли при приеме-передаче дел.</w:t>
      </w:r>
    </w:p>
    <w:p w:rsidR="00CB4CF6" w:rsidRPr="003949CB" w:rsidRDefault="00CB4CF6" w:rsidP="003912B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 </w:t>
      </w:r>
    </w:p>
    <w:p w:rsidR="00CB4CF6" w:rsidRPr="003949CB" w:rsidRDefault="00CB4CF6" w:rsidP="003912B2">
      <w:pPr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4. В комиссию, указанную в пункте 3 настоящего Порядка, включаются сотрудники учреждения и (или) учредителя в соответствии с приказом на передачу бухгалтерских документов.</w:t>
      </w:r>
    </w:p>
    <w:p w:rsidR="00CB4CF6" w:rsidRPr="003949CB" w:rsidRDefault="00CB4CF6" w:rsidP="003912B2">
      <w:pPr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 </w:t>
      </w:r>
    </w:p>
    <w:p w:rsidR="00CB4CF6" w:rsidRPr="003949CB" w:rsidRDefault="00CB4CF6" w:rsidP="003912B2">
      <w:pPr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5. Передаются следующие документы:</w:t>
      </w:r>
    </w:p>
    <w:p w:rsidR="00CB4CF6" w:rsidRPr="003949CB" w:rsidRDefault="00CB4CF6" w:rsidP="003912B2">
      <w:pPr>
        <w:pStyle w:val="a6"/>
        <w:numPr>
          <w:ilvl w:val="0"/>
          <w:numId w:val="3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учетная политика со всеми приложениями;</w:t>
      </w:r>
    </w:p>
    <w:p w:rsidR="00CB4CF6" w:rsidRPr="003949CB" w:rsidRDefault="00CB4CF6" w:rsidP="003912B2">
      <w:pPr>
        <w:pStyle w:val="a6"/>
        <w:numPr>
          <w:ilvl w:val="0"/>
          <w:numId w:val="3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квартальные и годовые бухгалтерские отчеты и балансы, налоговые декларации;</w:t>
      </w:r>
    </w:p>
    <w:p w:rsidR="00CB4CF6" w:rsidRPr="003949CB" w:rsidRDefault="00CB4CF6" w:rsidP="003912B2">
      <w:pPr>
        <w:pStyle w:val="a6"/>
        <w:numPr>
          <w:ilvl w:val="0"/>
          <w:numId w:val="3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по планированию, в том числе план финансово-хозяйственной деятельности учреждения, государственное задание, план-график закупок, обоснования к планам;</w:t>
      </w:r>
    </w:p>
    <w:p w:rsidR="00CB4CF6" w:rsidRPr="003949CB" w:rsidRDefault="00CB4CF6" w:rsidP="003912B2">
      <w:pPr>
        <w:pStyle w:val="a6"/>
        <w:numPr>
          <w:ilvl w:val="0"/>
          <w:numId w:val="3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бухгалтерские регистры синтетического и аналитического учета: книги, оборотные ведомости, карточки, журналы операций;</w:t>
      </w:r>
    </w:p>
    <w:p w:rsidR="00CB4CF6" w:rsidRPr="003949CB" w:rsidRDefault="00CB4CF6" w:rsidP="003912B2">
      <w:pPr>
        <w:pStyle w:val="a6"/>
        <w:numPr>
          <w:ilvl w:val="0"/>
          <w:numId w:val="3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налоговые регистры;</w:t>
      </w:r>
    </w:p>
    <w:p w:rsidR="00CB4CF6" w:rsidRPr="003949CB" w:rsidRDefault="00CB4CF6" w:rsidP="003912B2">
      <w:pPr>
        <w:pStyle w:val="a6"/>
        <w:numPr>
          <w:ilvl w:val="0"/>
          <w:numId w:val="3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по реализации: книги покупок и продаж, журналы регистрации счетов-фактур, акты, счета-фактуры, товарные накладные и т. д.;</w:t>
      </w:r>
    </w:p>
    <w:p w:rsidR="00CB4CF6" w:rsidRPr="003949CB" w:rsidRDefault="00CB4CF6" w:rsidP="003912B2">
      <w:pPr>
        <w:pStyle w:val="a6"/>
        <w:numPr>
          <w:ilvl w:val="0"/>
          <w:numId w:val="3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о задолженности учреждения, в том числе по кредитам и по уплате налогов;</w:t>
      </w:r>
    </w:p>
    <w:p w:rsidR="00CB4CF6" w:rsidRPr="003949CB" w:rsidRDefault="00CB4CF6" w:rsidP="003912B2">
      <w:pPr>
        <w:pStyle w:val="a6"/>
        <w:numPr>
          <w:ilvl w:val="0"/>
          <w:numId w:val="3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о состоянии лицевых и банковских счетов учреждения;</w:t>
      </w:r>
    </w:p>
    <w:p w:rsidR="00CB4CF6" w:rsidRPr="003949CB" w:rsidRDefault="00CB4CF6" w:rsidP="003912B2">
      <w:pPr>
        <w:pStyle w:val="a6"/>
        <w:numPr>
          <w:ilvl w:val="0"/>
          <w:numId w:val="3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о выполнении утвержденного государственного задания.</w:t>
      </w:r>
    </w:p>
    <w:p w:rsidR="00CB4CF6" w:rsidRPr="003949CB" w:rsidRDefault="00CB4CF6" w:rsidP="003912B2">
      <w:pPr>
        <w:pStyle w:val="a6"/>
        <w:numPr>
          <w:ilvl w:val="0"/>
          <w:numId w:val="3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по учету зарплаты и по персонифицированному учету;</w:t>
      </w:r>
    </w:p>
    <w:p w:rsidR="00CB4CF6" w:rsidRPr="003949CB" w:rsidRDefault="00CB4CF6" w:rsidP="003912B2">
      <w:pPr>
        <w:pStyle w:val="a6"/>
        <w:numPr>
          <w:ilvl w:val="0"/>
          <w:numId w:val="3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по кассе: кассовые книги, журналы, расходные и приходные кассовые ордера, денежные документы и т. д.;</w:t>
      </w:r>
    </w:p>
    <w:p w:rsidR="00CB4CF6" w:rsidRPr="003949CB" w:rsidRDefault="00CB4CF6" w:rsidP="003912B2">
      <w:pPr>
        <w:pStyle w:val="a6"/>
        <w:numPr>
          <w:ilvl w:val="0"/>
          <w:numId w:val="3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акт о состоянии кассы, составленный на основании ревизии кассы и скрепленный подписью главного бухгалтера;</w:t>
      </w:r>
    </w:p>
    <w:p w:rsidR="00CB4CF6" w:rsidRPr="003949CB" w:rsidRDefault="00CB4CF6" w:rsidP="003912B2">
      <w:pPr>
        <w:pStyle w:val="a6"/>
        <w:numPr>
          <w:ilvl w:val="0"/>
          <w:numId w:val="3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об условиях хранения и учета наличных денежных средств;</w:t>
      </w:r>
    </w:p>
    <w:p w:rsidR="00CB4CF6" w:rsidRPr="003949CB" w:rsidRDefault="00CB4CF6" w:rsidP="003912B2">
      <w:pPr>
        <w:pStyle w:val="a6"/>
        <w:numPr>
          <w:ilvl w:val="0"/>
          <w:numId w:val="3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договоры с поставщиками и подрядчиками, контрагентами, аренды и т. д.;</w:t>
      </w:r>
    </w:p>
    <w:p w:rsidR="00CB4CF6" w:rsidRPr="003949CB" w:rsidRDefault="00CB4CF6" w:rsidP="003912B2">
      <w:pPr>
        <w:pStyle w:val="a6"/>
        <w:numPr>
          <w:ilvl w:val="0"/>
          <w:numId w:val="3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договоры с покупателями услуг и работ, подрядчиками и поставщиками;</w:t>
      </w:r>
    </w:p>
    <w:p w:rsidR="00CB4CF6" w:rsidRPr="003949CB" w:rsidRDefault="00CB4CF6" w:rsidP="003912B2">
      <w:pPr>
        <w:pStyle w:val="a6"/>
        <w:numPr>
          <w:ilvl w:val="0"/>
          <w:numId w:val="3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учредительные документы и свидетельства: постановка на учет, присвоение номеров, внесение записей в единый реестр, коды и т. п.;</w:t>
      </w:r>
    </w:p>
    <w:p w:rsidR="00CB4CF6" w:rsidRPr="003949CB" w:rsidRDefault="00CB4CF6" w:rsidP="003912B2">
      <w:pPr>
        <w:pStyle w:val="a6"/>
        <w:numPr>
          <w:ilvl w:val="0"/>
          <w:numId w:val="3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о недвижимом имуществе, транспортных средствах учреждения: свидетельства о праве собственности, выписки из ЕГРП, паспорта транспортных средств и т. п.;</w:t>
      </w:r>
    </w:p>
    <w:p w:rsidR="00CB4CF6" w:rsidRPr="003949CB" w:rsidRDefault="00CB4CF6" w:rsidP="003912B2">
      <w:pPr>
        <w:pStyle w:val="a6"/>
        <w:numPr>
          <w:ilvl w:val="0"/>
          <w:numId w:val="3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об основных средствах, нематериальных активах и товарно-материальных ценностях;</w:t>
      </w:r>
    </w:p>
    <w:p w:rsidR="00CB4CF6" w:rsidRPr="003949CB" w:rsidRDefault="00CB4CF6" w:rsidP="003912B2">
      <w:pPr>
        <w:pStyle w:val="a6"/>
        <w:numPr>
          <w:ilvl w:val="0"/>
          <w:numId w:val="3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акты о результатах полной инвентаризации имущества и финансовых обязательств учреждения с приложением инвентаризационных описей, акта проверки кассы учреждения;</w:t>
      </w:r>
    </w:p>
    <w:p w:rsidR="00CB4CF6" w:rsidRPr="003949CB" w:rsidRDefault="00CB4CF6" w:rsidP="003912B2">
      <w:pPr>
        <w:pStyle w:val="a6"/>
        <w:numPr>
          <w:ilvl w:val="0"/>
          <w:numId w:val="3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акты сверки расчетов, подтверждающие состояние дебиторской и кредиторской задолженности, перечень нереальных к взысканию сумм дебиторской задолженности с исчерпывающей характеристикой по каждой сумме;</w:t>
      </w:r>
    </w:p>
    <w:p w:rsidR="00CB4CF6" w:rsidRPr="003949CB" w:rsidRDefault="00CB4CF6" w:rsidP="003912B2">
      <w:pPr>
        <w:pStyle w:val="a6"/>
        <w:numPr>
          <w:ilvl w:val="0"/>
          <w:numId w:val="3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акты ревизий и проверок;</w:t>
      </w:r>
    </w:p>
    <w:p w:rsidR="00CB4CF6" w:rsidRPr="003949CB" w:rsidRDefault="00CB4CF6" w:rsidP="003912B2">
      <w:pPr>
        <w:pStyle w:val="a6"/>
        <w:numPr>
          <w:ilvl w:val="0"/>
          <w:numId w:val="3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материалы о недостачах и хищениях, переданных и не переданных в правоохранительные органы;</w:t>
      </w:r>
    </w:p>
    <w:p w:rsidR="00CB4CF6" w:rsidRPr="003949CB" w:rsidRDefault="00CB4CF6" w:rsidP="003912B2">
      <w:pPr>
        <w:pStyle w:val="a6"/>
        <w:numPr>
          <w:ilvl w:val="0"/>
          <w:numId w:val="3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договоры с кредитными организациями;</w:t>
      </w:r>
    </w:p>
    <w:p w:rsidR="00CB4CF6" w:rsidRPr="003949CB" w:rsidRDefault="00CB4CF6" w:rsidP="003912B2">
      <w:pPr>
        <w:pStyle w:val="a6"/>
        <w:numPr>
          <w:ilvl w:val="0"/>
          <w:numId w:val="3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бланки строгой отчетности;</w:t>
      </w:r>
    </w:p>
    <w:p w:rsidR="00CB4CF6" w:rsidRPr="003949CB" w:rsidRDefault="00CB4CF6" w:rsidP="003912B2">
      <w:pPr>
        <w:pStyle w:val="a6"/>
        <w:numPr>
          <w:ilvl w:val="0"/>
          <w:numId w:val="3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иная бухгалтерская документация, свидетельствующая о деятельности учреждения.</w:t>
      </w:r>
    </w:p>
    <w:p w:rsidR="00CB4CF6" w:rsidRPr="003949CB" w:rsidRDefault="00CB4CF6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:rsidR="00CB4CF6" w:rsidRPr="003949CB" w:rsidRDefault="00CB4CF6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6. При подписании акта приема-передачи при наличии возражений по пунктам акта руководитель и (или) уполномоченное лицо излагают их в письменной форме в присутствии комиссии.</w:t>
      </w:r>
    </w:p>
    <w:p w:rsidR="00CB4CF6" w:rsidRPr="003949CB" w:rsidRDefault="00CB4CF6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Члены комиссии, имеющие замечания по содержанию акта, подписывают его с отметкой «</w:t>
      </w:r>
      <w:r w:rsidRPr="003949CB">
        <w:rPr>
          <w:rFonts w:ascii="Times New Roman" w:hAnsi="Times New Roman" w:cs="Times New Roman"/>
          <w:i/>
          <w:sz w:val="28"/>
          <w:szCs w:val="28"/>
        </w:rPr>
        <w:t>Замечания прилагаются</w:t>
      </w:r>
      <w:r w:rsidRPr="003949CB">
        <w:rPr>
          <w:rFonts w:ascii="Times New Roman" w:hAnsi="Times New Roman" w:cs="Times New Roman"/>
          <w:sz w:val="28"/>
          <w:szCs w:val="28"/>
        </w:rPr>
        <w:t>». Текст замечаний излагается на отдельном листе, небольшие по объему замечания допускается фиксировать на самом акте.</w:t>
      </w:r>
    </w:p>
    <w:p w:rsidR="00CB4CF6" w:rsidRPr="003949CB" w:rsidRDefault="00CB4CF6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:rsidR="00CB4CF6" w:rsidRPr="003949CB" w:rsidRDefault="00CB4CF6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7. Акт приема-передачи оформляется в последний рабочий день увольняемого лица в учреждении.</w:t>
      </w:r>
    </w:p>
    <w:p w:rsidR="00EB6D73" w:rsidRPr="003949CB" w:rsidRDefault="00EB6D73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:rsidR="00CB4CF6" w:rsidRPr="003949CB" w:rsidRDefault="00CB4CF6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 xml:space="preserve">8. Акт приема-передачи дел составляется в </w:t>
      </w:r>
      <w:r w:rsidR="009F40EF" w:rsidRPr="003949CB">
        <w:rPr>
          <w:rFonts w:ascii="Times New Roman" w:hAnsi="Times New Roman" w:cs="Times New Roman"/>
          <w:sz w:val="28"/>
          <w:szCs w:val="28"/>
        </w:rPr>
        <w:t>трех экземплярах: 1-й экземпляр </w:t>
      </w:r>
      <w:r w:rsidRPr="003949CB">
        <w:rPr>
          <w:rFonts w:ascii="Times New Roman" w:hAnsi="Times New Roman" w:cs="Times New Roman"/>
          <w:sz w:val="28"/>
          <w:szCs w:val="28"/>
        </w:rPr>
        <w:t>– учредителю (руководителю учреждения, если увольняется гл</w:t>
      </w:r>
      <w:r w:rsidR="009F40EF" w:rsidRPr="003949CB">
        <w:rPr>
          <w:rFonts w:ascii="Times New Roman" w:hAnsi="Times New Roman" w:cs="Times New Roman"/>
          <w:sz w:val="28"/>
          <w:szCs w:val="28"/>
        </w:rPr>
        <w:t>авный бухгалтер), 2-й экземпляр </w:t>
      </w:r>
      <w:r w:rsidRPr="003949CB">
        <w:rPr>
          <w:rFonts w:ascii="Times New Roman" w:hAnsi="Times New Roman" w:cs="Times New Roman"/>
          <w:sz w:val="28"/>
          <w:szCs w:val="28"/>
        </w:rPr>
        <w:t>– увольняемому лицу, 3-й экземпляр – уполномоченному лицу, которое принимало дела.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4"/>
        <w:gridCol w:w="1843"/>
        <w:gridCol w:w="2977"/>
      </w:tblGrid>
      <w:tr w:rsidR="00E86C14" w:rsidRPr="003949CB" w:rsidTr="00874EB0">
        <w:tc>
          <w:tcPr>
            <w:tcW w:w="360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E86C14" w:rsidRPr="003949CB" w:rsidRDefault="00E86C14" w:rsidP="003912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6C14" w:rsidRPr="003949CB" w:rsidRDefault="00185A6F" w:rsidP="00391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9C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977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E86C14" w:rsidRPr="003949CB" w:rsidRDefault="00E86C14" w:rsidP="003912B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6C14" w:rsidRPr="003949CB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949CB">
        <w:rPr>
          <w:rFonts w:ascii="Times New Roman" w:hAnsi="Times New Roman" w:cs="Times New Roman"/>
          <w:sz w:val="28"/>
          <w:szCs w:val="28"/>
        </w:rPr>
        <w:t> </w:t>
      </w:r>
      <w:r w:rsidR="00C01749" w:rsidRPr="003949CB">
        <w:rPr>
          <w:rFonts w:ascii="Times New Roman" w:hAnsi="Times New Roman" w:cs="Times New Roman"/>
          <w:sz w:val="28"/>
          <w:szCs w:val="28"/>
        </w:rPr>
        <w:t>Глава МО Саракташский поссовет                                                     А.Н.Докучаев</w:t>
      </w:r>
    </w:p>
    <w:p w:rsidR="00C01749" w:rsidRPr="003949CB" w:rsidRDefault="00C01749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:rsidR="00E86C14" w:rsidRPr="003949CB" w:rsidRDefault="00E86C14" w:rsidP="003912B2">
      <w:pPr>
        <w:rPr>
          <w:rFonts w:ascii="Times New Roman" w:hAnsi="Times New Roman" w:cs="Times New Roman"/>
          <w:sz w:val="28"/>
          <w:szCs w:val="28"/>
        </w:rPr>
      </w:pPr>
    </w:p>
    <w:p w:rsidR="00185A6F" w:rsidRPr="003949CB" w:rsidRDefault="00185A6F" w:rsidP="003912B2">
      <w:pPr>
        <w:rPr>
          <w:rFonts w:ascii="Times New Roman" w:hAnsi="Times New Roman" w:cs="Times New Roman"/>
          <w:sz w:val="28"/>
          <w:szCs w:val="28"/>
        </w:rPr>
      </w:pPr>
    </w:p>
    <w:sectPr w:rsidR="00185A6F" w:rsidRPr="003949CB" w:rsidSect="003949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08B" w:rsidRDefault="002A308B" w:rsidP="00E97362">
      <w:r>
        <w:separator/>
      </w:r>
    </w:p>
  </w:endnote>
  <w:endnote w:type="continuationSeparator" w:id="0">
    <w:p w:rsidR="002A308B" w:rsidRDefault="002A308B" w:rsidP="00E97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E47" w:rsidRDefault="008A1E47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E47" w:rsidRDefault="008A1E47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E47" w:rsidRDefault="008A1E47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08B" w:rsidRDefault="002A308B" w:rsidP="00E97362">
      <w:r>
        <w:separator/>
      </w:r>
    </w:p>
  </w:footnote>
  <w:footnote w:type="continuationSeparator" w:id="0">
    <w:p w:rsidR="002A308B" w:rsidRDefault="002A308B" w:rsidP="00E973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E47" w:rsidRDefault="008A1E47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E47" w:rsidRDefault="008A1E47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E47" w:rsidRDefault="008A1E47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23E99"/>
    <w:multiLevelType w:val="hybridMultilevel"/>
    <w:tmpl w:val="6F8E3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34B31"/>
    <w:multiLevelType w:val="multilevel"/>
    <w:tmpl w:val="94F63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CE5358"/>
    <w:multiLevelType w:val="hybridMultilevel"/>
    <w:tmpl w:val="1A4E8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959DD"/>
    <w:multiLevelType w:val="multilevel"/>
    <w:tmpl w:val="98161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D6107D"/>
    <w:multiLevelType w:val="hybridMultilevel"/>
    <w:tmpl w:val="7DC2F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424CF5"/>
    <w:multiLevelType w:val="hybridMultilevel"/>
    <w:tmpl w:val="17E2B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783CE3"/>
    <w:multiLevelType w:val="hybridMultilevel"/>
    <w:tmpl w:val="1C46F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2057D9"/>
    <w:multiLevelType w:val="hybridMultilevel"/>
    <w:tmpl w:val="E6D64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E17D15"/>
    <w:multiLevelType w:val="multilevel"/>
    <w:tmpl w:val="A5728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552018"/>
    <w:multiLevelType w:val="hybridMultilevel"/>
    <w:tmpl w:val="E3802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7F7829"/>
    <w:multiLevelType w:val="multilevel"/>
    <w:tmpl w:val="19589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A015771"/>
    <w:multiLevelType w:val="hybridMultilevel"/>
    <w:tmpl w:val="C8A4D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804293"/>
    <w:multiLevelType w:val="hybridMultilevel"/>
    <w:tmpl w:val="68C60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67142E"/>
    <w:multiLevelType w:val="hybridMultilevel"/>
    <w:tmpl w:val="C9DEC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DE1C19"/>
    <w:multiLevelType w:val="multilevel"/>
    <w:tmpl w:val="24CCF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966CAF"/>
    <w:multiLevelType w:val="hybridMultilevel"/>
    <w:tmpl w:val="72E2B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997091"/>
    <w:multiLevelType w:val="hybridMultilevel"/>
    <w:tmpl w:val="996A2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FF31CC"/>
    <w:multiLevelType w:val="hybridMultilevel"/>
    <w:tmpl w:val="50F07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D32BE6"/>
    <w:multiLevelType w:val="multilevel"/>
    <w:tmpl w:val="AA2E1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DE07498"/>
    <w:multiLevelType w:val="multilevel"/>
    <w:tmpl w:val="80F6C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EC96716"/>
    <w:multiLevelType w:val="multilevel"/>
    <w:tmpl w:val="2B26A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15653A4"/>
    <w:multiLevelType w:val="hybridMultilevel"/>
    <w:tmpl w:val="099C0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7C0E05"/>
    <w:multiLevelType w:val="hybridMultilevel"/>
    <w:tmpl w:val="FB22E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0F037F"/>
    <w:multiLevelType w:val="hybridMultilevel"/>
    <w:tmpl w:val="B4047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415539"/>
    <w:multiLevelType w:val="hybridMultilevel"/>
    <w:tmpl w:val="4DA4E8B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>
    <w:nsid w:val="55235D2F"/>
    <w:multiLevelType w:val="multilevel"/>
    <w:tmpl w:val="3664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95D1EE4"/>
    <w:multiLevelType w:val="multilevel"/>
    <w:tmpl w:val="B12C5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AE70ECA"/>
    <w:multiLevelType w:val="multilevel"/>
    <w:tmpl w:val="328EE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0D639F9"/>
    <w:multiLevelType w:val="multilevel"/>
    <w:tmpl w:val="8E8E4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D6331C7"/>
    <w:multiLevelType w:val="hybridMultilevel"/>
    <w:tmpl w:val="BC72E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2E0C59"/>
    <w:multiLevelType w:val="hybridMultilevel"/>
    <w:tmpl w:val="A4B44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F90D51"/>
    <w:multiLevelType w:val="hybridMultilevel"/>
    <w:tmpl w:val="F7AE6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7C1315"/>
    <w:multiLevelType w:val="hybridMultilevel"/>
    <w:tmpl w:val="8A766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9D63BF"/>
    <w:multiLevelType w:val="multilevel"/>
    <w:tmpl w:val="BF28F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EE72E76"/>
    <w:multiLevelType w:val="hybridMultilevel"/>
    <w:tmpl w:val="6764F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"/>
  </w:num>
  <w:num w:numId="4">
    <w:abstractNumId w:val="28"/>
  </w:num>
  <w:num w:numId="5">
    <w:abstractNumId w:val="27"/>
  </w:num>
  <w:num w:numId="6">
    <w:abstractNumId w:val="18"/>
  </w:num>
  <w:num w:numId="7">
    <w:abstractNumId w:val="3"/>
  </w:num>
  <w:num w:numId="8">
    <w:abstractNumId w:val="19"/>
  </w:num>
  <w:num w:numId="9">
    <w:abstractNumId w:val="10"/>
  </w:num>
  <w:num w:numId="10">
    <w:abstractNumId w:val="26"/>
  </w:num>
  <w:num w:numId="11">
    <w:abstractNumId w:val="33"/>
  </w:num>
  <w:num w:numId="12">
    <w:abstractNumId w:val="25"/>
  </w:num>
  <w:num w:numId="13">
    <w:abstractNumId w:val="20"/>
  </w:num>
  <w:num w:numId="14">
    <w:abstractNumId w:val="2"/>
  </w:num>
  <w:num w:numId="15">
    <w:abstractNumId w:val="21"/>
  </w:num>
  <w:num w:numId="16">
    <w:abstractNumId w:val="34"/>
  </w:num>
  <w:num w:numId="17">
    <w:abstractNumId w:val="4"/>
  </w:num>
  <w:num w:numId="18">
    <w:abstractNumId w:val="32"/>
  </w:num>
  <w:num w:numId="19">
    <w:abstractNumId w:val="6"/>
  </w:num>
  <w:num w:numId="20">
    <w:abstractNumId w:val="17"/>
  </w:num>
  <w:num w:numId="21">
    <w:abstractNumId w:val="15"/>
  </w:num>
  <w:num w:numId="22">
    <w:abstractNumId w:val="11"/>
  </w:num>
  <w:num w:numId="23">
    <w:abstractNumId w:val="30"/>
  </w:num>
  <w:num w:numId="24">
    <w:abstractNumId w:val="13"/>
  </w:num>
  <w:num w:numId="25">
    <w:abstractNumId w:val="29"/>
  </w:num>
  <w:num w:numId="26">
    <w:abstractNumId w:val="9"/>
  </w:num>
  <w:num w:numId="27">
    <w:abstractNumId w:val="0"/>
  </w:num>
  <w:num w:numId="28">
    <w:abstractNumId w:val="31"/>
  </w:num>
  <w:num w:numId="29">
    <w:abstractNumId w:val="16"/>
  </w:num>
  <w:num w:numId="30">
    <w:abstractNumId w:val="22"/>
  </w:num>
  <w:num w:numId="31">
    <w:abstractNumId w:val="24"/>
  </w:num>
  <w:num w:numId="32">
    <w:abstractNumId w:val="23"/>
  </w:num>
  <w:num w:numId="33">
    <w:abstractNumId w:val="12"/>
  </w:num>
  <w:num w:numId="34">
    <w:abstractNumId w:val="7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noPunctuationKerning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00A"/>
    <w:rsid w:val="00002311"/>
    <w:rsid w:val="0001198A"/>
    <w:rsid w:val="00011C9C"/>
    <w:rsid w:val="0001548C"/>
    <w:rsid w:val="000175CF"/>
    <w:rsid w:val="00017DAF"/>
    <w:rsid w:val="00020032"/>
    <w:rsid w:val="0002050D"/>
    <w:rsid w:val="00026959"/>
    <w:rsid w:val="000316A0"/>
    <w:rsid w:val="00032C93"/>
    <w:rsid w:val="00037207"/>
    <w:rsid w:val="00043642"/>
    <w:rsid w:val="0004612D"/>
    <w:rsid w:val="00047A89"/>
    <w:rsid w:val="00062BC8"/>
    <w:rsid w:val="000639A1"/>
    <w:rsid w:val="000677B7"/>
    <w:rsid w:val="0007364C"/>
    <w:rsid w:val="0007448F"/>
    <w:rsid w:val="0007518F"/>
    <w:rsid w:val="00075314"/>
    <w:rsid w:val="0008016D"/>
    <w:rsid w:val="000815CF"/>
    <w:rsid w:val="00085261"/>
    <w:rsid w:val="00086E92"/>
    <w:rsid w:val="000909B6"/>
    <w:rsid w:val="00091D34"/>
    <w:rsid w:val="00091EF9"/>
    <w:rsid w:val="0009283C"/>
    <w:rsid w:val="0009762C"/>
    <w:rsid w:val="000A3B4E"/>
    <w:rsid w:val="000A4FD5"/>
    <w:rsid w:val="000A502E"/>
    <w:rsid w:val="000A6564"/>
    <w:rsid w:val="000B22D1"/>
    <w:rsid w:val="000B303A"/>
    <w:rsid w:val="000B30E8"/>
    <w:rsid w:val="000B669A"/>
    <w:rsid w:val="000B6B8D"/>
    <w:rsid w:val="000C1430"/>
    <w:rsid w:val="000C251D"/>
    <w:rsid w:val="000C2DF2"/>
    <w:rsid w:val="000C2E6A"/>
    <w:rsid w:val="000C4292"/>
    <w:rsid w:val="000C4483"/>
    <w:rsid w:val="000C52FD"/>
    <w:rsid w:val="000C5D98"/>
    <w:rsid w:val="000D0491"/>
    <w:rsid w:val="000D12EB"/>
    <w:rsid w:val="000D47F4"/>
    <w:rsid w:val="000D7997"/>
    <w:rsid w:val="000D7BAA"/>
    <w:rsid w:val="000E6ABF"/>
    <w:rsid w:val="000E7973"/>
    <w:rsid w:val="000F1E6E"/>
    <w:rsid w:val="000F4FE0"/>
    <w:rsid w:val="000F515D"/>
    <w:rsid w:val="00104110"/>
    <w:rsid w:val="00104947"/>
    <w:rsid w:val="00104E45"/>
    <w:rsid w:val="00106228"/>
    <w:rsid w:val="001131BF"/>
    <w:rsid w:val="00114893"/>
    <w:rsid w:val="0012263E"/>
    <w:rsid w:val="00122B4E"/>
    <w:rsid w:val="001251EE"/>
    <w:rsid w:val="00131588"/>
    <w:rsid w:val="00131CFC"/>
    <w:rsid w:val="00134EA5"/>
    <w:rsid w:val="00136184"/>
    <w:rsid w:val="00144845"/>
    <w:rsid w:val="00144C6C"/>
    <w:rsid w:val="00145EF0"/>
    <w:rsid w:val="001474D8"/>
    <w:rsid w:val="0015532D"/>
    <w:rsid w:val="00164F6A"/>
    <w:rsid w:val="00165B78"/>
    <w:rsid w:val="001765E3"/>
    <w:rsid w:val="00180D56"/>
    <w:rsid w:val="00182723"/>
    <w:rsid w:val="0018578E"/>
    <w:rsid w:val="00185A6F"/>
    <w:rsid w:val="001873F9"/>
    <w:rsid w:val="00187692"/>
    <w:rsid w:val="00187780"/>
    <w:rsid w:val="00187892"/>
    <w:rsid w:val="001901BD"/>
    <w:rsid w:val="001969B2"/>
    <w:rsid w:val="00197638"/>
    <w:rsid w:val="00197F52"/>
    <w:rsid w:val="001A193F"/>
    <w:rsid w:val="001A4447"/>
    <w:rsid w:val="001A4913"/>
    <w:rsid w:val="001A6D18"/>
    <w:rsid w:val="001B2372"/>
    <w:rsid w:val="001B2F00"/>
    <w:rsid w:val="001C6779"/>
    <w:rsid w:val="001C67F9"/>
    <w:rsid w:val="001C6898"/>
    <w:rsid w:val="001D723D"/>
    <w:rsid w:val="001D76CD"/>
    <w:rsid w:val="001E2AA0"/>
    <w:rsid w:val="001E4696"/>
    <w:rsid w:val="001E497B"/>
    <w:rsid w:val="001E4AB4"/>
    <w:rsid w:val="001F0508"/>
    <w:rsid w:val="001F27FA"/>
    <w:rsid w:val="001F393D"/>
    <w:rsid w:val="001F4F55"/>
    <w:rsid w:val="001F5B14"/>
    <w:rsid w:val="001F6CE0"/>
    <w:rsid w:val="001F7BEF"/>
    <w:rsid w:val="00200E80"/>
    <w:rsid w:val="002036BE"/>
    <w:rsid w:val="00223356"/>
    <w:rsid w:val="002267A4"/>
    <w:rsid w:val="002378B2"/>
    <w:rsid w:val="00237F0C"/>
    <w:rsid w:val="00242B99"/>
    <w:rsid w:val="00250CBD"/>
    <w:rsid w:val="002528F7"/>
    <w:rsid w:val="002558BE"/>
    <w:rsid w:val="002607F7"/>
    <w:rsid w:val="00262A8A"/>
    <w:rsid w:val="00263C86"/>
    <w:rsid w:val="00264801"/>
    <w:rsid w:val="00266792"/>
    <w:rsid w:val="00267662"/>
    <w:rsid w:val="00271721"/>
    <w:rsid w:val="00274501"/>
    <w:rsid w:val="0027617A"/>
    <w:rsid w:val="0027711C"/>
    <w:rsid w:val="00281EB0"/>
    <w:rsid w:val="002851D8"/>
    <w:rsid w:val="002875AB"/>
    <w:rsid w:val="0029440D"/>
    <w:rsid w:val="002A148E"/>
    <w:rsid w:val="002A308B"/>
    <w:rsid w:val="002A7C4E"/>
    <w:rsid w:val="002B0C5C"/>
    <w:rsid w:val="002B0D2D"/>
    <w:rsid w:val="002B3C5D"/>
    <w:rsid w:val="002B483F"/>
    <w:rsid w:val="002B70D5"/>
    <w:rsid w:val="002C08B5"/>
    <w:rsid w:val="002C172E"/>
    <w:rsid w:val="002C22E4"/>
    <w:rsid w:val="002C4693"/>
    <w:rsid w:val="002C495D"/>
    <w:rsid w:val="002C65BE"/>
    <w:rsid w:val="002D7D19"/>
    <w:rsid w:val="002E04E5"/>
    <w:rsid w:val="002E4835"/>
    <w:rsid w:val="002E4926"/>
    <w:rsid w:val="002E498D"/>
    <w:rsid w:val="002E5731"/>
    <w:rsid w:val="002E6E24"/>
    <w:rsid w:val="002F22D7"/>
    <w:rsid w:val="002F5D6F"/>
    <w:rsid w:val="00300503"/>
    <w:rsid w:val="00310290"/>
    <w:rsid w:val="003112C8"/>
    <w:rsid w:val="0031564F"/>
    <w:rsid w:val="00323FCA"/>
    <w:rsid w:val="00325B5A"/>
    <w:rsid w:val="003272B3"/>
    <w:rsid w:val="00330E68"/>
    <w:rsid w:val="00333C85"/>
    <w:rsid w:val="0033652F"/>
    <w:rsid w:val="00341A98"/>
    <w:rsid w:val="003439B6"/>
    <w:rsid w:val="00345FE4"/>
    <w:rsid w:val="0035732C"/>
    <w:rsid w:val="00362884"/>
    <w:rsid w:val="00364BAB"/>
    <w:rsid w:val="003669EA"/>
    <w:rsid w:val="003747B4"/>
    <w:rsid w:val="00377E29"/>
    <w:rsid w:val="00390CC2"/>
    <w:rsid w:val="003912B2"/>
    <w:rsid w:val="0039186F"/>
    <w:rsid w:val="00393B49"/>
    <w:rsid w:val="003949CB"/>
    <w:rsid w:val="00397E53"/>
    <w:rsid w:val="00397EF3"/>
    <w:rsid w:val="003A312C"/>
    <w:rsid w:val="003A3733"/>
    <w:rsid w:val="003B0E68"/>
    <w:rsid w:val="003B6C00"/>
    <w:rsid w:val="003C2DD4"/>
    <w:rsid w:val="003C7863"/>
    <w:rsid w:val="003D1AAB"/>
    <w:rsid w:val="003D428D"/>
    <w:rsid w:val="003E1E94"/>
    <w:rsid w:val="003E3A32"/>
    <w:rsid w:val="003E56D7"/>
    <w:rsid w:val="003E5AA7"/>
    <w:rsid w:val="003E644F"/>
    <w:rsid w:val="003E78BF"/>
    <w:rsid w:val="003F3135"/>
    <w:rsid w:val="003F3BAD"/>
    <w:rsid w:val="00400DC2"/>
    <w:rsid w:val="0040752F"/>
    <w:rsid w:val="004179F4"/>
    <w:rsid w:val="0043327E"/>
    <w:rsid w:val="004343ED"/>
    <w:rsid w:val="004354F4"/>
    <w:rsid w:val="00437B7B"/>
    <w:rsid w:val="00442630"/>
    <w:rsid w:val="00443D42"/>
    <w:rsid w:val="0044404E"/>
    <w:rsid w:val="004465FC"/>
    <w:rsid w:val="0045023A"/>
    <w:rsid w:val="00460CF7"/>
    <w:rsid w:val="004612D3"/>
    <w:rsid w:val="0046284D"/>
    <w:rsid w:val="00462920"/>
    <w:rsid w:val="00462F16"/>
    <w:rsid w:val="004651B5"/>
    <w:rsid w:val="00465766"/>
    <w:rsid w:val="00466DF3"/>
    <w:rsid w:val="00470A62"/>
    <w:rsid w:val="004752B2"/>
    <w:rsid w:val="00476B3B"/>
    <w:rsid w:val="00483670"/>
    <w:rsid w:val="00485D6C"/>
    <w:rsid w:val="004911D6"/>
    <w:rsid w:val="00493836"/>
    <w:rsid w:val="00493B20"/>
    <w:rsid w:val="00494188"/>
    <w:rsid w:val="0049706A"/>
    <w:rsid w:val="004A13F3"/>
    <w:rsid w:val="004A3534"/>
    <w:rsid w:val="004A3B07"/>
    <w:rsid w:val="004B07EB"/>
    <w:rsid w:val="004B609C"/>
    <w:rsid w:val="004C0F20"/>
    <w:rsid w:val="004C58CE"/>
    <w:rsid w:val="004C5D22"/>
    <w:rsid w:val="004C7157"/>
    <w:rsid w:val="004D2719"/>
    <w:rsid w:val="004D523F"/>
    <w:rsid w:val="004D6762"/>
    <w:rsid w:val="004E2F4B"/>
    <w:rsid w:val="004F015E"/>
    <w:rsid w:val="004F42D0"/>
    <w:rsid w:val="004F45B6"/>
    <w:rsid w:val="004F7FB7"/>
    <w:rsid w:val="0050160B"/>
    <w:rsid w:val="00504246"/>
    <w:rsid w:val="00504A84"/>
    <w:rsid w:val="00505F4A"/>
    <w:rsid w:val="00511ABB"/>
    <w:rsid w:val="0051339D"/>
    <w:rsid w:val="0051781D"/>
    <w:rsid w:val="00522A1B"/>
    <w:rsid w:val="005244F2"/>
    <w:rsid w:val="00526CE3"/>
    <w:rsid w:val="00526F9F"/>
    <w:rsid w:val="005342DF"/>
    <w:rsid w:val="00536223"/>
    <w:rsid w:val="0054123E"/>
    <w:rsid w:val="0054234D"/>
    <w:rsid w:val="00543007"/>
    <w:rsid w:val="005502A0"/>
    <w:rsid w:val="005531F0"/>
    <w:rsid w:val="00553646"/>
    <w:rsid w:val="005563FE"/>
    <w:rsid w:val="005619FF"/>
    <w:rsid w:val="00563CA8"/>
    <w:rsid w:val="005668E2"/>
    <w:rsid w:val="00566CE9"/>
    <w:rsid w:val="00571261"/>
    <w:rsid w:val="005738C1"/>
    <w:rsid w:val="00580860"/>
    <w:rsid w:val="00580AB2"/>
    <w:rsid w:val="005814AD"/>
    <w:rsid w:val="00581CA0"/>
    <w:rsid w:val="0058610A"/>
    <w:rsid w:val="0058631C"/>
    <w:rsid w:val="005867E5"/>
    <w:rsid w:val="00590506"/>
    <w:rsid w:val="00590FDE"/>
    <w:rsid w:val="005914C4"/>
    <w:rsid w:val="00592208"/>
    <w:rsid w:val="005A3C4B"/>
    <w:rsid w:val="005A6829"/>
    <w:rsid w:val="005B28BC"/>
    <w:rsid w:val="005C6AA5"/>
    <w:rsid w:val="005C6E46"/>
    <w:rsid w:val="005C737B"/>
    <w:rsid w:val="005D66F9"/>
    <w:rsid w:val="005E19F7"/>
    <w:rsid w:val="005E1CAD"/>
    <w:rsid w:val="005F0518"/>
    <w:rsid w:val="005F3B3E"/>
    <w:rsid w:val="005F606E"/>
    <w:rsid w:val="00601769"/>
    <w:rsid w:val="00601F66"/>
    <w:rsid w:val="00607037"/>
    <w:rsid w:val="00612DE3"/>
    <w:rsid w:val="00614410"/>
    <w:rsid w:val="0062114A"/>
    <w:rsid w:val="006217EF"/>
    <w:rsid w:val="00626E8C"/>
    <w:rsid w:val="00631C9F"/>
    <w:rsid w:val="006350AD"/>
    <w:rsid w:val="0064030A"/>
    <w:rsid w:val="0064164F"/>
    <w:rsid w:val="00643D5B"/>
    <w:rsid w:val="00644DFD"/>
    <w:rsid w:val="00645845"/>
    <w:rsid w:val="00647C19"/>
    <w:rsid w:val="00651CE6"/>
    <w:rsid w:val="00654C1C"/>
    <w:rsid w:val="00655ED3"/>
    <w:rsid w:val="006601BA"/>
    <w:rsid w:val="006610AC"/>
    <w:rsid w:val="00664D61"/>
    <w:rsid w:val="00676FC1"/>
    <w:rsid w:val="00677887"/>
    <w:rsid w:val="00681FC1"/>
    <w:rsid w:val="00682DF3"/>
    <w:rsid w:val="00684665"/>
    <w:rsid w:val="00695C49"/>
    <w:rsid w:val="006978D1"/>
    <w:rsid w:val="006979AA"/>
    <w:rsid w:val="006A025B"/>
    <w:rsid w:val="006A053F"/>
    <w:rsid w:val="006A1AF2"/>
    <w:rsid w:val="006A596A"/>
    <w:rsid w:val="006A5D28"/>
    <w:rsid w:val="006A72B9"/>
    <w:rsid w:val="006B217A"/>
    <w:rsid w:val="006B2DDB"/>
    <w:rsid w:val="006B4132"/>
    <w:rsid w:val="006B4BB6"/>
    <w:rsid w:val="006B7B3A"/>
    <w:rsid w:val="006C380C"/>
    <w:rsid w:val="006C471D"/>
    <w:rsid w:val="006C7CBC"/>
    <w:rsid w:val="006D1BD2"/>
    <w:rsid w:val="006D247C"/>
    <w:rsid w:val="006D3CC9"/>
    <w:rsid w:val="006D453F"/>
    <w:rsid w:val="006D7136"/>
    <w:rsid w:val="006E1ABE"/>
    <w:rsid w:val="006E20E7"/>
    <w:rsid w:val="006E3D3D"/>
    <w:rsid w:val="006F0554"/>
    <w:rsid w:val="006F1657"/>
    <w:rsid w:val="0070176D"/>
    <w:rsid w:val="00702804"/>
    <w:rsid w:val="00703435"/>
    <w:rsid w:val="0070724C"/>
    <w:rsid w:val="00713AD0"/>
    <w:rsid w:val="00714896"/>
    <w:rsid w:val="00716748"/>
    <w:rsid w:val="007253F9"/>
    <w:rsid w:val="007278E8"/>
    <w:rsid w:val="0073212F"/>
    <w:rsid w:val="0073442B"/>
    <w:rsid w:val="007402CF"/>
    <w:rsid w:val="00745D96"/>
    <w:rsid w:val="00750184"/>
    <w:rsid w:val="007516BC"/>
    <w:rsid w:val="007521BE"/>
    <w:rsid w:val="00756CFD"/>
    <w:rsid w:val="00757F1C"/>
    <w:rsid w:val="007647D7"/>
    <w:rsid w:val="00770E66"/>
    <w:rsid w:val="00773F3F"/>
    <w:rsid w:val="007761D6"/>
    <w:rsid w:val="00777494"/>
    <w:rsid w:val="00782E3A"/>
    <w:rsid w:val="007845BB"/>
    <w:rsid w:val="0078520F"/>
    <w:rsid w:val="00785A7E"/>
    <w:rsid w:val="00791FB3"/>
    <w:rsid w:val="0079535F"/>
    <w:rsid w:val="00797765"/>
    <w:rsid w:val="007A268D"/>
    <w:rsid w:val="007A280B"/>
    <w:rsid w:val="007A4099"/>
    <w:rsid w:val="007A4A88"/>
    <w:rsid w:val="007A6333"/>
    <w:rsid w:val="007B597A"/>
    <w:rsid w:val="007C0852"/>
    <w:rsid w:val="007C168D"/>
    <w:rsid w:val="007C7102"/>
    <w:rsid w:val="007D6111"/>
    <w:rsid w:val="007D7716"/>
    <w:rsid w:val="007E0292"/>
    <w:rsid w:val="007E2917"/>
    <w:rsid w:val="007E362B"/>
    <w:rsid w:val="007E5276"/>
    <w:rsid w:val="007E7E50"/>
    <w:rsid w:val="007F01B0"/>
    <w:rsid w:val="007F2D1E"/>
    <w:rsid w:val="00801A55"/>
    <w:rsid w:val="008029D4"/>
    <w:rsid w:val="00812E8E"/>
    <w:rsid w:val="00813651"/>
    <w:rsid w:val="00813E91"/>
    <w:rsid w:val="00814C71"/>
    <w:rsid w:val="0082505F"/>
    <w:rsid w:val="00827730"/>
    <w:rsid w:val="0083297D"/>
    <w:rsid w:val="00833840"/>
    <w:rsid w:val="00841367"/>
    <w:rsid w:val="0084233A"/>
    <w:rsid w:val="00844A1C"/>
    <w:rsid w:val="00845BB3"/>
    <w:rsid w:val="00851A1A"/>
    <w:rsid w:val="00857BFD"/>
    <w:rsid w:val="00864A31"/>
    <w:rsid w:val="0086503F"/>
    <w:rsid w:val="00874EB0"/>
    <w:rsid w:val="00880005"/>
    <w:rsid w:val="00880134"/>
    <w:rsid w:val="00881729"/>
    <w:rsid w:val="00883BED"/>
    <w:rsid w:val="00887F07"/>
    <w:rsid w:val="00896F1D"/>
    <w:rsid w:val="008A1E47"/>
    <w:rsid w:val="008A4E4A"/>
    <w:rsid w:val="008A566B"/>
    <w:rsid w:val="008C40C1"/>
    <w:rsid w:val="008C76E4"/>
    <w:rsid w:val="008D0495"/>
    <w:rsid w:val="008D0B4A"/>
    <w:rsid w:val="008D79AA"/>
    <w:rsid w:val="008E0BD6"/>
    <w:rsid w:val="008E2BFC"/>
    <w:rsid w:val="008E53BD"/>
    <w:rsid w:val="008E54ED"/>
    <w:rsid w:val="008E5D97"/>
    <w:rsid w:val="008E5E92"/>
    <w:rsid w:val="008E722E"/>
    <w:rsid w:val="008F1384"/>
    <w:rsid w:val="008F1E25"/>
    <w:rsid w:val="008F3229"/>
    <w:rsid w:val="008F50BC"/>
    <w:rsid w:val="008F7FD0"/>
    <w:rsid w:val="00904227"/>
    <w:rsid w:val="009057FF"/>
    <w:rsid w:val="009115C5"/>
    <w:rsid w:val="009135B3"/>
    <w:rsid w:val="00913CC0"/>
    <w:rsid w:val="00914FBA"/>
    <w:rsid w:val="009152A3"/>
    <w:rsid w:val="00915342"/>
    <w:rsid w:val="009165B9"/>
    <w:rsid w:val="00916D33"/>
    <w:rsid w:val="00917872"/>
    <w:rsid w:val="009244CD"/>
    <w:rsid w:val="00924910"/>
    <w:rsid w:val="00927310"/>
    <w:rsid w:val="00940C2F"/>
    <w:rsid w:val="009420D1"/>
    <w:rsid w:val="009435C8"/>
    <w:rsid w:val="00950745"/>
    <w:rsid w:val="00951C69"/>
    <w:rsid w:val="00952509"/>
    <w:rsid w:val="00953824"/>
    <w:rsid w:val="00954D6B"/>
    <w:rsid w:val="009561D4"/>
    <w:rsid w:val="00957DA7"/>
    <w:rsid w:val="00962BEC"/>
    <w:rsid w:val="00970705"/>
    <w:rsid w:val="0097348E"/>
    <w:rsid w:val="00976BCB"/>
    <w:rsid w:val="009775FC"/>
    <w:rsid w:val="009776D8"/>
    <w:rsid w:val="009808A3"/>
    <w:rsid w:val="00983C51"/>
    <w:rsid w:val="00987A13"/>
    <w:rsid w:val="00990489"/>
    <w:rsid w:val="0099099F"/>
    <w:rsid w:val="00996F3B"/>
    <w:rsid w:val="009A01A9"/>
    <w:rsid w:val="009A206D"/>
    <w:rsid w:val="009A47A4"/>
    <w:rsid w:val="009A4D5F"/>
    <w:rsid w:val="009B1003"/>
    <w:rsid w:val="009B2F62"/>
    <w:rsid w:val="009C686A"/>
    <w:rsid w:val="009D158F"/>
    <w:rsid w:val="009D63DB"/>
    <w:rsid w:val="009E0205"/>
    <w:rsid w:val="009E1501"/>
    <w:rsid w:val="009E23C7"/>
    <w:rsid w:val="009E2C37"/>
    <w:rsid w:val="009E3C51"/>
    <w:rsid w:val="009E44C5"/>
    <w:rsid w:val="009F2050"/>
    <w:rsid w:val="009F40EF"/>
    <w:rsid w:val="009F76EF"/>
    <w:rsid w:val="00A02BA2"/>
    <w:rsid w:val="00A04276"/>
    <w:rsid w:val="00A049C7"/>
    <w:rsid w:val="00A1049D"/>
    <w:rsid w:val="00A1156A"/>
    <w:rsid w:val="00A13E24"/>
    <w:rsid w:val="00A21DF9"/>
    <w:rsid w:val="00A25A2E"/>
    <w:rsid w:val="00A305F8"/>
    <w:rsid w:val="00A330BE"/>
    <w:rsid w:val="00A34E8E"/>
    <w:rsid w:val="00A374EE"/>
    <w:rsid w:val="00A4306D"/>
    <w:rsid w:val="00A44E72"/>
    <w:rsid w:val="00A46C6D"/>
    <w:rsid w:val="00A46E00"/>
    <w:rsid w:val="00A50B1F"/>
    <w:rsid w:val="00A513EF"/>
    <w:rsid w:val="00A53D6A"/>
    <w:rsid w:val="00A53E21"/>
    <w:rsid w:val="00A57C3B"/>
    <w:rsid w:val="00A620CF"/>
    <w:rsid w:val="00A621A5"/>
    <w:rsid w:val="00A63976"/>
    <w:rsid w:val="00A73CA4"/>
    <w:rsid w:val="00A76020"/>
    <w:rsid w:val="00A80608"/>
    <w:rsid w:val="00A8404A"/>
    <w:rsid w:val="00A84EC8"/>
    <w:rsid w:val="00A87626"/>
    <w:rsid w:val="00A87E89"/>
    <w:rsid w:val="00A95851"/>
    <w:rsid w:val="00AB630F"/>
    <w:rsid w:val="00AC2926"/>
    <w:rsid w:val="00AC743B"/>
    <w:rsid w:val="00AD2F76"/>
    <w:rsid w:val="00AD7CB6"/>
    <w:rsid w:val="00AE05D8"/>
    <w:rsid w:val="00AE16F1"/>
    <w:rsid w:val="00AE33B7"/>
    <w:rsid w:val="00AE359F"/>
    <w:rsid w:val="00AE794D"/>
    <w:rsid w:val="00AF1C2A"/>
    <w:rsid w:val="00AF45C1"/>
    <w:rsid w:val="00B0085F"/>
    <w:rsid w:val="00B01BE0"/>
    <w:rsid w:val="00B0599F"/>
    <w:rsid w:val="00B05F6E"/>
    <w:rsid w:val="00B10AFD"/>
    <w:rsid w:val="00B12EDC"/>
    <w:rsid w:val="00B14313"/>
    <w:rsid w:val="00B16E0E"/>
    <w:rsid w:val="00B175C4"/>
    <w:rsid w:val="00B215BF"/>
    <w:rsid w:val="00B23B06"/>
    <w:rsid w:val="00B23D94"/>
    <w:rsid w:val="00B23F02"/>
    <w:rsid w:val="00B24168"/>
    <w:rsid w:val="00B26214"/>
    <w:rsid w:val="00B3046A"/>
    <w:rsid w:val="00B32364"/>
    <w:rsid w:val="00B33CFE"/>
    <w:rsid w:val="00B36B57"/>
    <w:rsid w:val="00B4045C"/>
    <w:rsid w:val="00B41B11"/>
    <w:rsid w:val="00B43E6E"/>
    <w:rsid w:val="00B47C4D"/>
    <w:rsid w:val="00B50C68"/>
    <w:rsid w:val="00B52200"/>
    <w:rsid w:val="00B52762"/>
    <w:rsid w:val="00B52E66"/>
    <w:rsid w:val="00B544EA"/>
    <w:rsid w:val="00B56B0A"/>
    <w:rsid w:val="00B620C7"/>
    <w:rsid w:val="00B76A2A"/>
    <w:rsid w:val="00B826A2"/>
    <w:rsid w:val="00B86E7D"/>
    <w:rsid w:val="00B93DDD"/>
    <w:rsid w:val="00B93F75"/>
    <w:rsid w:val="00B94722"/>
    <w:rsid w:val="00BA0F47"/>
    <w:rsid w:val="00BA1530"/>
    <w:rsid w:val="00BA180D"/>
    <w:rsid w:val="00BA59A1"/>
    <w:rsid w:val="00BA5E55"/>
    <w:rsid w:val="00BB110C"/>
    <w:rsid w:val="00BB1F5D"/>
    <w:rsid w:val="00BD31D8"/>
    <w:rsid w:val="00BD52B8"/>
    <w:rsid w:val="00BE44DD"/>
    <w:rsid w:val="00BE4C8B"/>
    <w:rsid w:val="00BE725A"/>
    <w:rsid w:val="00BE7951"/>
    <w:rsid w:val="00BF00BD"/>
    <w:rsid w:val="00BF23CB"/>
    <w:rsid w:val="00BF2C66"/>
    <w:rsid w:val="00BF61B1"/>
    <w:rsid w:val="00C01749"/>
    <w:rsid w:val="00C034EE"/>
    <w:rsid w:val="00C1160E"/>
    <w:rsid w:val="00C12642"/>
    <w:rsid w:val="00C227A0"/>
    <w:rsid w:val="00C27D28"/>
    <w:rsid w:val="00C42812"/>
    <w:rsid w:val="00C4643E"/>
    <w:rsid w:val="00C504DC"/>
    <w:rsid w:val="00C514F9"/>
    <w:rsid w:val="00C52DDC"/>
    <w:rsid w:val="00C53ECA"/>
    <w:rsid w:val="00C54276"/>
    <w:rsid w:val="00C56658"/>
    <w:rsid w:val="00C57937"/>
    <w:rsid w:val="00C61C81"/>
    <w:rsid w:val="00C6403F"/>
    <w:rsid w:val="00C700FC"/>
    <w:rsid w:val="00C7140D"/>
    <w:rsid w:val="00C725BF"/>
    <w:rsid w:val="00C73462"/>
    <w:rsid w:val="00C74487"/>
    <w:rsid w:val="00C74743"/>
    <w:rsid w:val="00C74F7F"/>
    <w:rsid w:val="00C75739"/>
    <w:rsid w:val="00C75962"/>
    <w:rsid w:val="00C7782E"/>
    <w:rsid w:val="00C77EA2"/>
    <w:rsid w:val="00C8516A"/>
    <w:rsid w:val="00C97844"/>
    <w:rsid w:val="00CA0D71"/>
    <w:rsid w:val="00CA1C81"/>
    <w:rsid w:val="00CA567C"/>
    <w:rsid w:val="00CA5CF7"/>
    <w:rsid w:val="00CA7C5A"/>
    <w:rsid w:val="00CB1B6E"/>
    <w:rsid w:val="00CB3FD7"/>
    <w:rsid w:val="00CB4CF6"/>
    <w:rsid w:val="00CB4FA0"/>
    <w:rsid w:val="00CB5DE6"/>
    <w:rsid w:val="00CB5E3A"/>
    <w:rsid w:val="00CC3222"/>
    <w:rsid w:val="00CC4154"/>
    <w:rsid w:val="00CD06CC"/>
    <w:rsid w:val="00CD2753"/>
    <w:rsid w:val="00CD2B83"/>
    <w:rsid w:val="00CD46D2"/>
    <w:rsid w:val="00CD4AF2"/>
    <w:rsid w:val="00CE0346"/>
    <w:rsid w:val="00CE13D5"/>
    <w:rsid w:val="00CE2910"/>
    <w:rsid w:val="00CF26CC"/>
    <w:rsid w:val="00CF5AEA"/>
    <w:rsid w:val="00CF7C34"/>
    <w:rsid w:val="00D04578"/>
    <w:rsid w:val="00D04CBD"/>
    <w:rsid w:val="00D11E18"/>
    <w:rsid w:val="00D12C32"/>
    <w:rsid w:val="00D15A8E"/>
    <w:rsid w:val="00D16CD9"/>
    <w:rsid w:val="00D1767F"/>
    <w:rsid w:val="00D22791"/>
    <w:rsid w:val="00D22D4F"/>
    <w:rsid w:val="00D34ECA"/>
    <w:rsid w:val="00D35988"/>
    <w:rsid w:val="00D3747A"/>
    <w:rsid w:val="00D3775E"/>
    <w:rsid w:val="00D41830"/>
    <w:rsid w:val="00D466AA"/>
    <w:rsid w:val="00D478F0"/>
    <w:rsid w:val="00D56440"/>
    <w:rsid w:val="00D60CCE"/>
    <w:rsid w:val="00D6204A"/>
    <w:rsid w:val="00D64077"/>
    <w:rsid w:val="00D644B9"/>
    <w:rsid w:val="00D66F9C"/>
    <w:rsid w:val="00D709AD"/>
    <w:rsid w:val="00D76024"/>
    <w:rsid w:val="00D82317"/>
    <w:rsid w:val="00D844BF"/>
    <w:rsid w:val="00D84B8F"/>
    <w:rsid w:val="00D84C5A"/>
    <w:rsid w:val="00D9240C"/>
    <w:rsid w:val="00D9241F"/>
    <w:rsid w:val="00D9368B"/>
    <w:rsid w:val="00D93BD8"/>
    <w:rsid w:val="00D95648"/>
    <w:rsid w:val="00D96EE3"/>
    <w:rsid w:val="00D97002"/>
    <w:rsid w:val="00DA73CA"/>
    <w:rsid w:val="00DB2EFF"/>
    <w:rsid w:val="00DB7485"/>
    <w:rsid w:val="00DC0A49"/>
    <w:rsid w:val="00DC68A1"/>
    <w:rsid w:val="00DC68E7"/>
    <w:rsid w:val="00DD0749"/>
    <w:rsid w:val="00DD7FD9"/>
    <w:rsid w:val="00DE3010"/>
    <w:rsid w:val="00DF26C1"/>
    <w:rsid w:val="00DF6D02"/>
    <w:rsid w:val="00E016AD"/>
    <w:rsid w:val="00E03919"/>
    <w:rsid w:val="00E042BB"/>
    <w:rsid w:val="00E06F81"/>
    <w:rsid w:val="00E10B5C"/>
    <w:rsid w:val="00E1160D"/>
    <w:rsid w:val="00E11CD3"/>
    <w:rsid w:val="00E14FD9"/>
    <w:rsid w:val="00E16215"/>
    <w:rsid w:val="00E17A39"/>
    <w:rsid w:val="00E23E62"/>
    <w:rsid w:val="00E420C3"/>
    <w:rsid w:val="00E422D9"/>
    <w:rsid w:val="00E43FA5"/>
    <w:rsid w:val="00E45321"/>
    <w:rsid w:val="00E46F28"/>
    <w:rsid w:val="00E52604"/>
    <w:rsid w:val="00E55085"/>
    <w:rsid w:val="00E63B6D"/>
    <w:rsid w:val="00E667CE"/>
    <w:rsid w:val="00E67247"/>
    <w:rsid w:val="00E727D6"/>
    <w:rsid w:val="00E74E2D"/>
    <w:rsid w:val="00E75E58"/>
    <w:rsid w:val="00E765EF"/>
    <w:rsid w:val="00E8038A"/>
    <w:rsid w:val="00E820C7"/>
    <w:rsid w:val="00E850AF"/>
    <w:rsid w:val="00E867BB"/>
    <w:rsid w:val="00E86C14"/>
    <w:rsid w:val="00E9075C"/>
    <w:rsid w:val="00E9687F"/>
    <w:rsid w:val="00E97362"/>
    <w:rsid w:val="00E974F2"/>
    <w:rsid w:val="00EA1EC7"/>
    <w:rsid w:val="00EA293A"/>
    <w:rsid w:val="00EA5251"/>
    <w:rsid w:val="00EA5E08"/>
    <w:rsid w:val="00EA74DE"/>
    <w:rsid w:val="00EB1F6E"/>
    <w:rsid w:val="00EB4F13"/>
    <w:rsid w:val="00EB5B12"/>
    <w:rsid w:val="00EB6D73"/>
    <w:rsid w:val="00EB708E"/>
    <w:rsid w:val="00EB7519"/>
    <w:rsid w:val="00EC1983"/>
    <w:rsid w:val="00EC2384"/>
    <w:rsid w:val="00EC55B8"/>
    <w:rsid w:val="00EC66B0"/>
    <w:rsid w:val="00EC6781"/>
    <w:rsid w:val="00ED0F5E"/>
    <w:rsid w:val="00ED477C"/>
    <w:rsid w:val="00ED4DA7"/>
    <w:rsid w:val="00ED6B3F"/>
    <w:rsid w:val="00EE1D91"/>
    <w:rsid w:val="00EE3FF9"/>
    <w:rsid w:val="00EE50E4"/>
    <w:rsid w:val="00F009E2"/>
    <w:rsid w:val="00F0100A"/>
    <w:rsid w:val="00F03147"/>
    <w:rsid w:val="00F0321F"/>
    <w:rsid w:val="00F04B70"/>
    <w:rsid w:val="00F107CC"/>
    <w:rsid w:val="00F13B00"/>
    <w:rsid w:val="00F164E4"/>
    <w:rsid w:val="00F16997"/>
    <w:rsid w:val="00F2251C"/>
    <w:rsid w:val="00F23913"/>
    <w:rsid w:val="00F24226"/>
    <w:rsid w:val="00F301D9"/>
    <w:rsid w:val="00F32322"/>
    <w:rsid w:val="00F347DB"/>
    <w:rsid w:val="00F36680"/>
    <w:rsid w:val="00F37353"/>
    <w:rsid w:val="00F42C13"/>
    <w:rsid w:val="00F44C8E"/>
    <w:rsid w:val="00F45558"/>
    <w:rsid w:val="00F64762"/>
    <w:rsid w:val="00F75987"/>
    <w:rsid w:val="00F75E68"/>
    <w:rsid w:val="00F81C96"/>
    <w:rsid w:val="00F823D0"/>
    <w:rsid w:val="00F838D6"/>
    <w:rsid w:val="00F862E0"/>
    <w:rsid w:val="00F939E3"/>
    <w:rsid w:val="00F96E60"/>
    <w:rsid w:val="00FA7254"/>
    <w:rsid w:val="00FA761A"/>
    <w:rsid w:val="00FB0CDC"/>
    <w:rsid w:val="00FB32AF"/>
    <w:rsid w:val="00FB6580"/>
    <w:rsid w:val="00FB6694"/>
    <w:rsid w:val="00FC37BC"/>
    <w:rsid w:val="00FC58AF"/>
    <w:rsid w:val="00FC63DB"/>
    <w:rsid w:val="00FC7744"/>
    <w:rsid w:val="00FD3A84"/>
    <w:rsid w:val="00FD6D39"/>
    <w:rsid w:val="00FE2580"/>
    <w:rsid w:val="00FE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A0BD9D-6099-44A4-A1CE-71BACCAAE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C14"/>
    <w:rPr>
      <w:rFonts w:ascii="Arial" w:hAnsi="Arial" w:cs="Arial"/>
      <w:szCs w:val="24"/>
    </w:rPr>
  </w:style>
  <w:style w:type="paragraph" w:styleId="1">
    <w:name w:val="heading 1"/>
    <w:basedOn w:val="a"/>
    <w:link w:val="10"/>
    <w:uiPriority w:val="9"/>
    <w:qFormat/>
    <w:rsid w:val="00E86C14"/>
    <w:pPr>
      <w:spacing w:before="100" w:beforeAutospacing="1" w:after="100" w:afterAutospacing="1"/>
      <w:outlineLvl w:val="0"/>
    </w:pPr>
    <w:rPr>
      <w:b/>
      <w:bCs/>
      <w:kern w:val="36"/>
      <w:szCs w:val="20"/>
    </w:rPr>
  </w:style>
  <w:style w:type="paragraph" w:styleId="2">
    <w:name w:val="heading 2"/>
    <w:basedOn w:val="a"/>
    <w:link w:val="20"/>
    <w:uiPriority w:val="9"/>
    <w:qFormat/>
    <w:rsid w:val="00E86C1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86C14"/>
    <w:pPr>
      <w:spacing w:before="100" w:beforeAutospacing="1" w:after="100" w:afterAutospacing="1"/>
      <w:outlineLvl w:val="2"/>
    </w:pPr>
    <w:rPr>
      <w:b/>
      <w:bCs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6C1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7BE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6C1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86C1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86C14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a5">
    <w:name w:val="Текст выноски Знак"/>
    <w:basedOn w:val="a0"/>
    <w:link w:val="a4"/>
    <w:uiPriority w:val="99"/>
    <w:semiHidden/>
    <w:rsid w:val="001F7BEF"/>
    <w:rPr>
      <w:rFonts w:ascii="Tahoma" w:eastAsia="Times New Roman" w:hAnsi="Tahoma" w:cs="Tahoma"/>
      <w:sz w:val="16"/>
      <w:szCs w:val="16"/>
    </w:rPr>
  </w:style>
  <w:style w:type="paragraph" w:customStyle="1" w:styleId="header-listtarget">
    <w:name w:val="header-listtarget"/>
    <w:basedOn w:val="a"/>
    <w:rsid w:val="00E86C14"/>
    <w:pPr>
      <w:shd w:val="clear" w:color="auto" w:fill="E66E5A"/>
      <w:spacing w:before="100" w:beforeAutospacing="1" w:after="100" w:afterAutospacing="1"/>
    </w:pPr>
    <w:rPr>
      <w:szCs w:val="20"/>
    </w:rPr>
  </w:style>
  <w:style w:type="character" w:customStyle="1" w:styleId="lspace">
    <w:name w:val="lspace"/>
    <w:basedOn w:val="a0"/>
    <w:rsid w:val="00E86C14"/>
    <w:rPr>
      <w:color w:val="FF9900"/>
    </w:rPr>
  </w:style>
  <w:style w:type="character" w:customStyle="1" w:styleId="small">
    <w:name w:val="small"/>
    <w:basedOn w:val="a0"/>
    <w:rsid w:val="00E86C14"/>
    <w:rPr>
      <w:sz w:val="15"/>
      <w:szCs w:val="15"/>
    </w:rPr>
  </w:style>
  <w:style w:type="character" w:customStyle="1" w:styleId="fill">
    <w:name w:val="fill"/>
    <w:basedOn w:val="a0"/>
    <w:rsid w:val="00E86C14"/>
    <w:rPr>
      <w:b/>
      <w:bCs/>
      <w:i/>
      <w:iCs/>
      <w:color w:val="FF0000"/>
    </w:rPr>
  </w:style>
  <w:style w:type="character" w:customStyle="1" w:styleId="enp">
    <w:name w:val="enp"/>
    <w:basedOn w:val="a0"/>
    <w:rsid w:val="00E86C14"/>
    <w:rPr>
      <w:color w:val="3C7828"/>
    </w:rPr>
  </w:style>
  <w:style w:type="character" w:customStyle="1" w:styleId="kdkss">
    <w:name w:val="kdkss"/>
    <w:basedOn w:val="a0"/>
    <w:rsid w:val="00E86C14"/>
    <w:rPr>
      <w:color w:val="BE780A"/>
    </w:rPr>
  </w:style>
  <w:style w:type="paragraph" w:styleId="a6">
    <w:name w:val="List Paragraph"/>
    <w:basedOn w:val="a"/>
    <w:uiPriority w:val="34"/>
    <w:qFormat/>
    <w:rsid w:val="00F0321F"/>
    <w:pPr>
      <w:ind w:left="720"/>
      <w:contextualSpacing/>
    </w:pPr>
  </w:style>
  <w:style w:type="table" w:styleId="a7">
    <w:name w:val="Table Grid"/>
    <w:basedOn w:val="a1"/>
    <w:uiPriority w:val="59"/>
    <w:rsid w:val="008413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Revision"/>
    <w:hidden/>
    <w:uiPriority w:val="99"/>
    <w:semiHidden/>
    <w:rsid w:val="00106228"/>
    <w:rPr>
      <w:rFonts w:ascii="Arial" w:hAnsi="Arial" w:cs="Arial"/>
      <w:sz w:val="24"/>
      <w:szCs w:val="24"/>
    </w:rPr>
  </w:style>
  <w:style w:type="paragraph" w:styleId="a9">
    <w:name w:val="annotation text"/>
    <w:basedOn w:val="a"/>
    <w:link w:val="aa"/>
    <w:uiPriority w:val="99"/>
    <w:semiHidden/>
    <w:unhideWhenUsed/>
    <w:rsid w:val="00B215BF"/>
    <w:rPr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215BF"/>
    <w:rPr>
      <w:rFonts w:ascii="Arial" w:eastAsia="Times New Roman" w:hAnsi="Arial" w:cs="Arial"/>
    </w:rPr>
  </w:style>
  <w:style w:type="character" w:styleId="ab">
    <w:name w:val="annotation reference"/>
    <w:basedOn w:val="a0"/>
    <w:uiPriority w:val="99"/>
    <w:semiHidden/>
    <w:unhideWhenUsed/>
    <w:rsid w:val="00B215BF"/>
    <w:rPr>
      <w:sz w:val="16"/>
      <w:szCs w:val="16"/>
    </w:rPr>
  </w:style>
  <w:style w:type="paragraph" w:styleId="ac">
    <w:name w:val="Normal (Web)"/>
    <w:basedOn w:val="a"/>
    <w:uiPriority w:val="99"/>
    <w:unhideWhenUsed/>
    <w:rsid w:val="002B3C5D"/>
    <w:pPr>
      <w:spacing w:before="100" w:beforeAutospacing="1" w:after="100" w:afterAutospacing="1"/>
    </w:pPr>
    <w:rPr>
      <w:szCs w:val="20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3747B4"/>
    <w:rPr>
      <w:b/>
      <w:bCs/>
    </w:rPr>
  </w:style>
  <w:style w:type="character" w:customStyle="1" w:styleId="ae">
    <w:name w:val="Тема примечания Знак"/>
    <w:basedOn w:val="aa"/>
    <w:link w:val="ad"/>
    <w:uiPriority w:val="99"/>
    <w:semiHidden/>
    <w:rsid w:val="003747B4"/>
    <w:rPr>
      <w:rFonts w:ascii="Arial" w:eastAsia="Times New Roman" w:hAnsi="Arial" w:cs="Arial"/>
      <w:b/>
      <w:bCs/>
    </w:rPr>
  </w:style>
  <w:style w:type="paragraph" w:styleId="af">
    <w:name w:val="header"/>
    <w:basedOn w:val="a"/>
    <w:link w:val="af0"/>
    <w:uiPriority w:val="99"/>
    <w:semiHidden/>
    <w:unhideWhenUsed/>
    <w:rsid w:val="008A1E4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8A1E47"/>
    <w:rPr>
      <w:rFonts w:ascii="Arial" w:hAnsi="Arial" w:cs="Arial"/>
      <w:szCs w:val="24"/>
    </w:rPr>
  </w:style>
  <w:style w:type="paragraph" w:styleId="af1">
    <w:name w:val="footer"/>
    <w:basedOn w:val="a"/>
    <w:link w:val="af2"/>
    <w:uiPriority w:val="99"/>
    <w:semiHidden/>
    <w:unhideWhenUsed/>
    <w:rsid w:val="008A1E4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8A1E47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E9BC4-0C10-498E-ADC2-4A61D33BB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5726</Words>
  <Characters>32640</Characters>
  <Application>Microsoft Office Word</Application>
  <DocSecurity>0</DocSecurity>
  <PresentationFormat>oqy0hz</PresentationFormat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Учетная политика бюджетного учреждения для целей бухучета на 2019 год</vt:lpstr>
    </vt:vector>
  </TitlesOfParts>
  <Company>Reanimator Extreme Edition</Company>
  <LinksUpToDate>false</LinksUpToDate>
  <CharactersWithSpaces>38290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Учетная политика бюджетного учреждения для целей бухучета на 2019 год</dc:title>
  <dc:subject/>
  <dc:creator>User</dc:creator>
  <cp:keywords/>
  <dc:description>Подготовлено на базе материалов БСС «Система Главбух»</dc:description>
  <cp:lastModifiedBy>Надежда</cp:lastModifiedBy>
  <cp:revision>2</cp:revision>
  <cp:lastPrinted>2019-01-31T07:11:00Z</cp:lastPrinted>
  <dcterms:created xsi:type="dcterms:W3CDTF">2019-02-06T05:26:00Z</dcterms:created>
  <dcterms:modified xsi:type="dcterms:W3CDTF">2019-02-06T05:26:00Z</dcterms:modified>
</cp:coreProperties>
</file>