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7AC" w:rsidRPr="00CF1353" w:rsidRDefault="003727AC" w:rsidP="009D51D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1353">
        <w:rPr>
          <w:rFonts w:ascii="Times New Roman" w:hAnsi="Times New Roman" w:cs="Times New Roman"/>
          <w:sz w:val="28"/>
          <w:szCs w:val="28"/>
        </w:rPr>
        <w:t>Приложение</w:t>
      </w:r>
      <w:r w:rsidR="009D51D5">
        <w:rPr>
          <w:rFonts w:ascii="Times New Roman" w:hAnsi="Times New Roman" w:cs="Times New Roman"/>
          <w:sz w:val="28"/>
          <w:szCs w:val="28"/>
        </w:rPr>
        <w:t xml:space="preserve"> </w:t>
      </w:r>
      <w:r w:rsidRPr="00CF1353">
        <w:rPr>
          <w:rFonts w:ascii="Times New Roman" w:hAnsi="Times New Roman" w:cs="Times New Roman"/>
          <w:sz w:val="28"/>
          <w:szCs w:val="28"/>
        </w:rPr>
        <w:t>к решению</w:t>
      </w:r>
    </w:p>
    <w:p w:rsidR="009D51D5" w:rsidRDefault="003727AC" w:rsidP="00372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135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3727AC" w:rsidRDefault="009D51D5" w:rsidP="00372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D51D5" w:rsidRPr="00CF1353" w:rsidRDefault="009D51D5" w:rsidP="00372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Саракташский поссовет</w:t>
      </w:r>
    </w:p>
    <w:p w:rsidR="003727AC" w:rsidRPr="005D4CD7" w:rsidRDefault="003727AC" w:rsidP="00372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5D4CD7">
        <w:rPr>
          <w:rFonts w:ascii="Times New Roman" w:hAnsi="Times New Roman" w:cs="Times New Roman"/>
          <w:sz w:val="28"/>
          <w:szCs w:val="28"/>
        </w:rPr>
        <w:t xml:space="preserve">от </w:t>
      </w:r>
      <w:r w:rsidR="0029576E">
        <w:rPr>
          <w:rFonts w:ascii="Times New Roman" w:hAnsi="Times New Roman" w:cs="Times New Roman"/>
          <w:sz w:val="28"/>
          <w:szCs w:val="28"/>
        </w:rPr>
        <w:t>06</w:t>
      </w:r>
      <w:r w:rsidR="00353B4A">
        <w:rPr>
          <w:rFonts w:ascii="Times New Roman" w:hAnsi="Times New Roman" w:cs="Times New Roman"/>
          <w:sz w:val="28"/>
          <w:szCs w:val="28"/>
        </w:rPr>
        <w:t>.02</w:t>
      </w:r>
      <w:r w:rsidRPr="005D4CD7">
        <w:rPr>
          <w:rFonts w:ascii="Times New Roman" w:hAnsi="Times New Roman" w:cs="Times New Roman"/>
          <w:sz w:val="28"/>
          <w:szCs w:val="28"/>
        </w:rPr>
        <w:t>.201</w:t>
      </w:r>
      <w:r w:rsidR="00353B4A">
        <w:rPr>
          <w:rFonts w:ascii="Times New Roman" w:hAnsi="Times New Roman" w:cs="Times New Roman"/>
          <w:sz w:val="28"/>
          <w:szCs w:val="28"/>
        </w:rPr>
        <w:t>9</w:t>
      </w:r>
      <w:r w:rsidRPr="005D4CD7">
        <w:rPr>
          <w:rFonts w:ascii="Times New Roman" w:hAnsi="Times New Roman" w:cs="Times New Roman"/>
          <w:sz w:val="28"/>
          <w:szCs w:val="28"/>
        </w:rPr>
        <w:t>г. №</w:t>
      </w:r>
      <w:r w:rsidR="0029576E">
        <w:rPr>
          <w:rFonts w:ascii="Times New Roman" w:hAnsi="Times New Roman" w:cs="Times New Roman"/>
          <w:sz w:val="28"/>
          <w:szCs w:val="28"/>
        </w:rPr>
        <w:t>235</w:t>
      </w:r>
    </w:p>
    <w:p w:rsidR="003727AC" w:rsidRPr="00CF1353" w:rsidRDefault="003727AC" w:rsidP="003727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727AC" w:rsidRPr="00CF1353" w:rsidRDefault="003727AC" w:rsidP="003727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CF1353">
        <w:rPr>
          <w:rFonts w:ascii="Times New Roman" w:hAnsi="Times New Roman" w:cs="Times New Roman"/>
          <w:sz w:val="28"/>
          <w:szCs w:val="28"/>
        </w:rPr>
        <w:t>Положение</w:t>
      </w:r>
    </w:p>
    <w:p w:rsidR="003727AC" w:rsidRPr="00CF1353" w:rsidRDefault="003727AC" w:rsidP="003727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1353">
        <w:rPr>
          <w:rFonts w:ascii="Times New Roman" w:hAnsi="Times New Roman" w:cs="Times New Roman"/>
          <w:b w:val="0"/>
          <w:sz w:val="28"/>
          <w:szCs w:val="28"/>
        </w:rPr>
        <w:t>о представительских расходах и иных расходах, связанных</w:t>
      </w:r>
    </w:p>
    <w:p w:rsidR="003727AC" w:rsidRPr="00CF1353" w:rsidRDefault="003727AC" w:rsidP="003727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1353">
        <w:rPr>
          <w:rFonts w:ascii="Times New Roman" w:hAnsi="Times New Roman" w:cs="Times New Roman"/>
          <w:b w:val="0"/>
          <w:sz w:val="28"/>
          <w:szCs w:val="28"/>
        </w:rPr>
        <w:t>с представительской деятельностью органов местного</w:t>
      </w:r>
    </w:p>
    <w:p w:rsidR="009D51D5" w:rsidRPr="00CF1353" w:rsidRDefault="003727AC" w:rsidP="009D51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51D5">
        <w:rPr>
          <w:rFonts w:ascii="Times New Roman" w:hAnsi="Times New Roman" w:cs="Times New Roman"/>
          <w:sz w:val="28"/>
          <w:szCs w:val="28"/>
        </w:rPr>
        <w:t>самоуправления муниципального образования Саракташский</w:t>
      </w:r>
      <w:r w:rsidRPr="00CF1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1D5">
        <w:rPr>
          <w:rFonts w:ascii="Times New Roman" w:hAnsi="Times New Roman" w:cs="Times New Roman"/>
          <w:sz w:val="28"/>
          <w:szCs w:val="28"/>
        </w:rPr>
        <w:t>поссовет</w:t>
      </w:r>
    </w:p>
    <w:p w:rsidR="003727AC" w:rsidRDefault="003727AC" w:rsidP="003727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27AC" w:rsidRPr="00CF1353" w:rsidRDefault="003727AC" w:rsidP="003727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135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727AC" w:rsidRPr="00CF1353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7AC" w:rsidRPr="00D201CE" w:rsidRDefault="003727AC" w:rsidP="003727AC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CE">
        <w:rPr>
          <w:rFonts w:ascii="Times New Roman" w:hAnsi="Times New Roman" w:cs="Times New Roman"/>
          <w:sz w:val="28"/>
          <w:szCs w:val="28"/>
        </w:rPr>
        <w:t xml:space="preserve">Настоящее Положение "О представительских расходах и иных расходах, связанных с представительской деятельностью органов местного самоуправления муниципального образования Саракташский </w:t>
      </w:r>
      <w:r w:rsidR="009D51D5">
        <w:rPr>
          <w:rFonts w:ascii="Times New Roman" w:hAnsi="Times New Roman" w:cs="Times New Roman"/>
          <w:sz w:val="28"/>
          <w:szCs w:val="28"/>
        </w:rPr>
        <w:t>поссовет</w:t>
      </w:r>
      <w:r w:rsidRPr="00D201CE">
        <w:rPr>
          <w:rFonts w:ascii="Times New Roman" w:hAnsi="Times New Roman" w:cs="Times New Roman"/>
          <w:sz w:val="28"/>
          <w:szCs w:val="28"/>
        </w:rPr>
        <w:t xml:space="preserve">" (далее - Положение) разработано в целях упорядочения использования средств бюджета на представительские расходы и иные расходы, в органах местного самоуправления муниципального образования Саракташский </w:t>
      </w:r>
      <w:r w:rsidR="009D51D5">
        <w:rPr>
          <w:rFonts w:ascii="Times New Roman" w:hAnsi="Times New Roman" w:cs="Times New Roman"/>
          <w:sz w:val="28"/>
          <w:szCs w:val="28"/>
        </w:rPr>
        <w:t>поссовет</w:t>
      </w:r>
      <w:r w:rsidRPr="00D201CE">
        <w:rPr>
          <w:rFonts w:ascii="Times New Roman" w:hAnsi="Times New Roman" w:cs="Times New Roman"/>
          <w:sz w:val="28"/>
          <w:szCs w:val="28"/>
        </w:rPr>
        <w:t>.</w:t>
      </w:r>
    </w:p>
    <w:p w:rsidR="003727AC" w:rsidRPr="00CF1353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3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13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Основной целью осуществления таких расходов является обеспечение мероприятий по установлению и поддержанию взаимного сотрудничества, формирование взаимовыгодных отношений в интересах </w:t>
      </w:r>
      <w:r w:rsidRPr="00CF135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Саракташский </w:t>
      </w:r>
      <w:r w:rsidR="001E28E1">
        <w:rPr>
          <w:rFonts w:ascii="Times New Roman" w:hAnsi="Times New Roman" w:cs="Times New Roman"/>
          <w:sz w:val="28"/>
          <w:szCs w:val="28"/>
        </w:rPr>
        <w:t>поссовет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7AC" w:rsidRDefault="003727AC" w:rsidP="00372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Виды представительских расходов</w:t>
      </w:r>
    </w:p>
    <w:p w:rsidR="00371524" w:rsidRDefault="00371524" w:rsidP="003727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CF1353">
        <w:rPr>
          <w:rFonts w:ascii="Times New Roman" w:hAnsi="Times New Roman" w:cs="Times New Roman"/>
          <w:sz w:val="28"/>
          <w:szCs w:val="28"/>
        </w:rPr>
        <w:t xml:space="preserve">Представительские расходы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353">
        <w:rPr>
          <w:rFonts w:ascii="Times New Roman" w:hAnsi="Times New Roman" w:cs="Times New Roman"/>
          <w:sz w:val="28"/>
          <w:szCs w:val="28"/>
        </w:rPr>
        <w:t xml:space="preserve">- это расходы,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CF1353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27AC" w:rsidRDefault="003727AC" w:rsidP="00372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1353">
        <w:rPr>
          <w:rFonts w:ascii="Times New Roman" w:hAnsi="Times New Roman" w:cs="Times New Roman"/>
          <w:sz w:val="28"/>
          <w:szCs w:val="28"/>
        </w:rPr>
        <w:t xml:space="preserve"> с проведением </w:t>
      </w:r>
      <w:r>
        <w:rPr>
          <w:rFonts w:ascii="Times New Roman" w:hAnsi="Times New Roman" w:cs="Times New Roman"/>
          <w:sz w:val="28"/>
          <w:szCs w:val="28"/>
        </w:rPr>
        <w:t xml:space="preserve">и обслуживанием </w:t>
      </w:r>
      <w:r w:rsidRPr="00CF1353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>
        <w:rPr>
          <w:rFonts w:ascii="Times New Roman" w:hAnsi="Times New Roman" w:cs="Times New Roman"/>
          <w:sz w:val="28"/>
          <w:szCs w:val="28"/>
        </w:rPr>
        <w:t>мероприятий, приемов, делегаций,</w:t>
      </w:r>
      <w:r w:rsidRPr="00186052">
        <w:rPr>
          <w:rFonts w:ascii="Times New Roman" w:hAnsi="Times New Roman" w:cs="Times New Roman"/>
          <w:sz w:val="28"/>
          <w:szCs w:val="28"/>
        </w:rPr>
        <w:t xml:space="preserve"> </w:t>
      </w:r>
      <w:r w:rsidRPr="00CF1353">
        <w:rPr>
          <w:rFonts w:ascii="Times New Roman" w:hAnsi="Times New Roman" w:cs="Times New Roman"/>
          <w:sz w:val="28"/>
          <w:szCs w:val="28"/>
        </w:rPr>
        <w:t>организацией и проведением пере</w:t>
      </w:r>
      <w:r>
        <w:rPr>
          <w:rFonts w:ascii="Times New Roman" w:hAnsi="Times New Roman" w:cs="Times New Roman"/>
          <w:sz w:val="28"/>
          <w:szCs w:val="28"/>
        </w:rPr>
        <w:t>говоров;</w:t>
      </w:r>
    </w:p>
    <w:p w:rsidR="003727AC" w:rsidRDefault="003727AC" w:rsidP="00372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 проведением и </w:t>
      </w:r>
      <w:r w:rsidRPr="00CF1353">
        <w:rPr>
          <w:rFonts w:ascii="Times New Roman" w:hAnsi="Times New Roman" w:cs="Times New Roman"/>
          <w:sz w:val="28"/>
          <w:szCs w:val="28"/>
        </w:rPr>
        <w:t xml:space="preserve">обслуживанием, </w:t>
      </w:r>
      <w:r>
        <w:rPr>
          <w:rFonts w:ascii="Times New Roman" w:hAnsi="Times New Roman" w:cs="Times New Roman"/>
          <w:sz w:val="28"/>
          <w:szCs w:val="28"/>
        </w:rPr>
        <w:t xml:space="preserve">совещаний, конференций, заседаний, семинаров, встреч и иных мероприятий, проводимых на </w:t>
      </w:r>
      <w:r w:rsidRPr="008120EA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Саракташский </w:t>
      </w:r>
      <w:r w:rsidR="001E28E1">
        <w:rPr>
          <w:rFonts w:ascii="Times New Roman" w:hAnsi="Times New Roman" w:cs="Times New Roman"/>
          <w:sz w:val="28"/>
          <w:szCs w:val="28"/>
        </w:rPr>
        <w:t>поссовет</w:t>
      </w:r>
      <w:r w:rsidRPr="008120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7AC" w:rsidRDefault="003727AC" w:rsidP="00372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К иным  расходам, связанным с представительской деятельностью органов местного самоуправления - относятся расходы органов местного самоуправления </w:t>
      </w:r>
      <w:r w:rsidRPr="00CF135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Саракташский </w:t>
      </w:r>
      <w:r w:rsidR="001E28E1">
        <w:rPr>
          <w:rFonts w:ascii="Times New Roman" w:hAnsi="Times New Roman" w:cs="Times New Roman"/>
          <w:sz w:val="28"/>
          <w:szCs w:val="28"/>
        </w:rPr>
        <w:t>поссовет</w:t>
      </w:r>
      <w:r>
        <w:rPr>
          <w:rFonts w:ascii="Times New Roman" w:hAnsi="Times New Roman" w:cs="Times New Roman"/>
          <w:sz w:val="28"/>
          <w:szCs w:val="28"/>
        </w:rPr>
        <w:t xml:space="preserve"> связанные:</w:t>
      </w:r>
    </w:p>
    <w:p w:rsidR="003727AC" w:rsidRDefault="003727AC" w:rsidP="00372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участием официальных лиц органов местного самоуправления в торжественных праздничных мероприятиях;</w:t>
      </w:r>
    </w:p>
    <w:p w:rsidR="003727AC" w:rsidRPr="00CF1353" w:rsidRDefault="003727AC" w:rsidP="00372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проведением торжественных приемов, организованных для ветеранов и участников Великой Отечественной войны, их вдов, ветеранов труда, заслуженных деятелей культуры и искусств, почетных граждан, </w:t>
      </w:r>
      <w:r w:rsidRPr="00CF1353">
        <w:rPr>
          <w:rFonts w:ascii="Times New Roman" w:hAnsi="Times New Roman" w:cs="Times New Roman"/>
          <w:sz w:val="28"/>
          <w:szCs w:val="28"/>
        </w:rPr>
        <w:t>спортсменов, студентов, учащихся школ, достигших высоких п</w:t>
      </w:r>
      <w:r>
        <w:rPr>
          <w:rFonts w:ascii="Times New Roman" w:hAnsi="Times New Roman" w:cs="Times New Roman"/>
          <w:sz w:val="28"/>
          <w:szCs w:val="28"/>
        </w:rPr>
        <w:t>оказателей в своей деятельности и других представителей общественности;</w:t>
      </w:r>
    </w:p>
    <w:p w:rsidR="003727AC" w:rsidRDefault="003727AC" w:rsidP="003727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F1353">
        <w:rPr>
          <w:rFonts w:ascii="Times New Roman" w:hAnsi="Times New Roman" w:cs="Times New Roman"/>
          <w:sz w:val="28"/>
          <w:szCs w:val="28"/>
        </w:rPr>
        <w:t xml:space="preserve"> участием представителей органов местного самоуправления в ч</w:t>
      </w:r>
      <w:r>
        <w:rPr>
          <w:rFonts w:ascii="Times New Roman" w:hAnsi="Times New Roman" w:cs="Times New Roman"/>
          <w:sz w:val="28"/>
          <w:szCs w:val="28"/>
        </w:rPr>
        <w:t xml:space="preserve">ествовании заслуженных юбиляров, с участием в </w:t>
      </w:r>
      <w:r w:rsidRPr="00CF1353">
        <w:rPr>
          <w:rFonts w:ascii="Times New Roman" w:hAnsi="Times New Roman" w:cs="Times New Roman"/>
          <w:sz w:val="28"/>
          <w:szCs w:val="28"/>
        </w:rPr>
        <w:t>мероприятиях, посвященных памятным общероссийским датам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F1353">
        <w:rPr>
          <w:rFonts w:ascii="Times New Roman" w:hAnsi="Times New Roman" w:cs="Times New Roman"/>
          <w:sz w:val="28"/>
          <w:szCs w:val="28"/>
        </w:rPr>
        <w:t xml:space="preserve">в траурных мероприятиях, связанных со смертью людей, внесших значительный вклад в развитие </w:t>
      </w:r>
      <w:r>
        <w:rPr>
          <w:rFonts w:ascii="Times New Roman" w:hAnsi="Times New Roman" w:cs="Times New Roman"/>
          <w:sz w:val="28"/>
          <w:szCs w:val="28"/>
        </w:rPr>
        <w:t xml:space="preserve">Саракташского </w:t>
      </w:r>
      <w:r w:rsidRPr="00CF1353">
        <w:rPr>
          <w:rFonts w:ascii="Times New Roman" w:hAnsi="Times New Roman" w:cs="Times New Roman"/>
          <w:sz w:val="28"/>
          <w:szCs w:val="28"/>
        </w:rPr>
        <w:t xml:space="preserve"> </w:t>
      </w:r>
      <w:r w:rsidR="001E28E1">
        <w:rPr>
          <w:rFonts w:ascii="Times New Roman" w:hAnsi="Times New Roman" w:cs="Times New Roman"/>
          <w:sz w:val="28"/>
          <w:szCs w:val="28"/>
        </w:rPr>
        <w:t>поссовета</w:t>
      </w:r>
      <w:r w:rsidRPr="00CF1353">
        <w:rPr>
          <w:rFonts w:ascii="Times New Roman" w:hAnsi="Times New Roman" w:cs="Times New Roman"/>
          <w:sz w:val="28"/>
          <w:szCs w:val="28"/>
        </w:rPr>
        <w:t>.</w:t>
      </w:r>
    </w:p>
    <w:p w:rsidR="003727AC" w:rsidRDefault="003727AC" w:rsidP="003727AC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Направление </w:t>
      </w:r>
      <w:r w:rsidRPr="00CF1353">
        <w:rPr>
          <w:rFonts w:ascii="Times New Roman" w:hAnsi="Times New Roman" w:cs="Times New Roman"/>
          <w:sz w:val="28"/>
          <w:szCs w:val="28"/>
        </w:rPr>
        <w:t>представительски</w:t>
      </w:r>
      <w:r>
        <w:rPr>
          <w:rFonts w:ascii="Times New Roman" w:hAnsi="Times New Roman" w:cs="Times New Roman"/>
          <w:sz w:val="28"/>
          <w:szCs w:val="28"/>
        </w:rPr>
        <w:t>х расходов и расходов</w:t>
      </w:r>
      <w:r w:rsidR="00371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проведение мероприятий</w:t>
      </w:r>
    </w:p>
    <w:p w:rsidR="003727AC" w:rsidRDefault="003727AC" w:rsidP="003727AC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3727AC" w:rsidRPr="00CF1353" w:rsidRDefault="003727AC" w:rsidP="0037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Представительские расходы и расходы на проведение мероприятий имеют целевое назначение и направляются на:</w:t>
      </w:r>
    </w:p>
    <w:p w:rsidR="003727AC" w:rsidRDefault="003727AC" w:rsidP="0037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 w:rsidRPr="00CF135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питания участников (завтрака, обеда (фуршета, ужина);</w:t>
      </w:r>
    </w:p>
    <w:p w:rsidR="003727AC" w:rsidRPr="00CF1353" w:rsidRDefault="003727AC" w:rsidP="0037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135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353">
        <w:rPr>
          <w:rFonts w:ascii="Times New Roman" w:hAnsi="Times New Roman" w:cs="Times New Roman"/>
          <w:sz w:val="28"/>
          <w:szCs w:val="28"/>
        </w:rPr>
        <w:t>буфетное обслуживание во время переговоров</w:t>
      </w:r>
      <w:r>
        <w:rPr>
          <w:rFonts w:ascii="Times New Roman" w:hAnsi="Times New Roman" w:cs="Times New Roman"/>
          <w:sz w:val="28"/>
          <w:szCs w:val="28"/>
        </w:rPr>
        <w:t xml:space="preserve"> и иных мероприятий</w:t>
      </w:r>
      <w:r w:rsidRPr="00CF1353">
        <w:rPr>
          <w:rFonts w:ascii="Times New Roman" w:hAnsi="Times New Roman" w:cs="Times New Roman"/>
          <w:sz w:val="28"/>
          <w:szCs w:val="28"/>
        </w:rPr>
        <w:t>;</w:t>
      </w:r>
    </w:p>
    <w:p w:rsidR="003727AC" w:rsidRDefault="003727AC" w:rsidP="0037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1353">
        <w:rPr>
          <w:rFonts w:ascii="Times New Roman" w:hAnsi="Times New Roman" w:cs="Times New Roman"/>
          <w:sz w:val="28"/>
          <w:szCs w:val="28"/>
        </w:rPr>
        <w:t>транспортн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CF1353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>
        <w:rPr>
          <w:rFonts w:ascii="Times New Roman" w:hAnsi="Times New Roman" w:cs="Times New Roman"/>
          <w:sz w:val="28"/>
          <w:szCs w:val="28"/>
        </w:rPr>
        <w:t>по доставке</w:t>
      </w:r>
      <w:r w:rsidRPr="00CF1353">
        <w:rPr>
          <w:rFonts w:ascii="Times New Roman" w:hAnsi="Times New Roman" w:cs="Times New Roman"/>
          <w:sz w:val="28"/>
          <w:szCs w:val="28"/>
        </w:rPr>
        <w:t xml:space="preserve"> к месту проведения представительского мероприятия и обратно;</w:t>
      </w:r>
    </w:p>
    <w:p w:rsidR="003727AC" w:rsidRPr="009B24AC" w:rsidRDefault="003727AC" w:rsidP="0037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24AC">
        <w:rPr>
          <w:rFonts w:ascii="Times New Roman" w:hAnsi="Times New Roman" w:cs="Times New Roman"/>
          <w:sz w:val="28"/>
          <w:szCs w:val="28"/>
        </w:rPr>
        <w:t>- оплата услуг переводчика по время переговоров;</w:t>
      </w:r>
    </w:p>
    <w:p w:rsidR="003727AC" w:rsidRDefault="003727AC" w:rsidP="0037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экскурсионное обеспечение;</w:t>
      </w:r>
    </w:p>
    <w:p w:rsidR="003727AC" w:rsidRDefault="003727AC" w:rsidP="0037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цветов на торжественные и иные значимые мероприятия;</w:t>
      </w:r>
    </w:p>
    <w:p w:rsidR="003727AC" w:rsidRDefault="003727AC" w:rsidP="0037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сувениров и памятных подарков;</w:t>
      </w:r>
    </w:p>
    <w:p w:rsidR="003727AC" w:rsidRDefault="003727AC" w:rsidP="0037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предметов ритуальных услуг;</w:t>
      </w:r>
    </w:p>
    <w:p w:rsidR="003727AC" w:rsidRDefault="003727AC" w:rsidP="0037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единовременная денежная выплата при присвоении почетного звания  «Почетный гражданин </w:t>
      </w:r>
      <w:r w:rsidR="001E28E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Саракташск</w:t>
      </w:r>
      <w:r w:rsidR="001E28E1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8E1">
        <w:rPr>
          <w:rFonts w:ascii="Times New Roman" w:hAnsi="Times New Roman" w:cs="Times New Roman"/>
          <w:sz w:val="28"/>
          <w:szCs w:val="28"/>
        </w:rPr>
        <w:t>поссовет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</w:t>
      </w:r>
      <w:r w:rsidRPr="00AB3639">
        <w:rPr>
          <w:rFonts w:ascii="Times New Roman" w:hAnsi="Times New Roman" w:cs="Times New Roman"/>
          <w:sz w:val="28"/>
          <w:szCs w:val="28"/>
        </w:rPr>
        <w:t xml:space="preserve"> Предельные нормативы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639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z w:val="28"/>
          <w:szCs w:val="28"/>
        </w:rPr>
        <w:t xml:space="preserve"> на представительские и прочие расходы на проведение мероприятий устанавливаются приложениями 1 и 2 к Положению.</w:t>
      </w: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К представительским расходам не относятся расходы на организацию развлечений, отдыха и программ оздоровления.</w:t>
      </w: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4.Финансирование представительских и иных расходов</w:t>
      </w:r>
    </w:p>
    <w:p w:rsidR="001E28E1" w:rsidRDefault="001E28E1" w:rsidP="00372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Средства на </w:t>
      </w:r>
      <w:bookmarkStart w:id="4" w:name="P82"/>
      <w:bookmarkEnd w:id="4"/>
      <w:r>
        <w:rPr>
          <w:rFonts w:ascii="Times New Roman" w:hAnsi="Times New Roman" w:cs="Times New Roman"/>
          <w:sz w:val="28"/>
          <w:szCs w:val="28"/>
        </w:rPr>
        <w:t xml:space="preserve">представительские и иные расходы ежегодно планируются при формировании бюджета </w:t>
      </w:r>
      <w:r w:rsidR="001E28E1">
        <w:rPr>
          <w:rFonts w:ascii="Times New Roman" w:hAnsi="Times New Roman" w:cs="Times New Roman"/>
          <w:sz w:val="28"/>
          <w:szCs w:val="28"/>
        </w:rPr>
        <w:t>поссовета</w:t>
      </w:r>
      <w:r>
        <w:rPr>
          <w:rFonts w:ascii="Times New Roman" w:hAnsi="Times New Roman" w:cs="Times New Roman"/>
          <w:sz w:val="28"/>
          <w:szCs w:val="28"/>
        </w:rPr>
        <w:t xml:space="preserve"> в бюджетной смете органа местного самоуправления в размере не превышающем 1 % от расходов, предусмотренных сметой расходов администрации </w:t>
      </w:r>
      <w:r w:rsidR="001E28E1">
        <w:rPr>
          <w:rFonts w:ascii="Times New Roman" w:hAnsi="Times New Roman" w:cs="Times New Roman"/>
          <w:sz w:val="28"/>
          <w:szCs w:val="28"/>
        </w:rPr>
        <w:t xml:space="preserve">поссовета </w:t>
      </w:r>
      <w:r>
        <w:rPr>
          <w:rFonts w:ascii="Times New Roman" w:hAnsi="Times New Roman" w:cs="Times New Roman"/>
          <w:sz w:val="28"/>
          <w:szCs w:val="28"/>
        </w:rPr>
        <w:t xml:space="preserve">на оплату труда на отчетный период. </w:t>
      </w: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 Выделение средств на представительские расходы производится с соблюдением требований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нужд». </w:t>
      </w: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4.3. Контроль над соблюдением предельных нормативов расходования средств на представительские и иные расходы осуществляется бухгалтер</w:t>
      </w:r>
      <w:r w:rsidR="001E28E1">
        <w:rPr>
          <w:rFonts w:ascii="Times New Roman" w:hAnsi="Times New Roman" w:cs="Times New Roman"/>
          <w:sz w:val="28"/>
          <w:szCs w:val="28"/>
        </w:rPr>
        <w:t>ией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371524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использования и учета средств на представительские и иные расходы</w:t>
      </w:r>
    </w:p>
    <w:p w:rsidR="00371524" w:rsidRDefault="00371524" w:rsidP="003727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В целях организации и проведения представительских и иных мероприятий администрацией Саракташского </w:t>
      </w:r>
      <w:r w:rsidR="00BD6DB3">
        <w:rPr>
          <w:rFonts w:ascii="Times New Roman" w:hAnsi="Times New Roman" w:cs="Times New Roman"/>
          <w:sz w:val="28"/>
          <w:szCs w:val="28"/>
        </w:rPr>
        <w:t>поссовета</w:t>
      </w:r>
      <w:r>
        <w:rPr>
          <w:rFonts w:ascii="Times New Roman" w:hAnsi="Times New Roman" w:cs="Times New Roman"/>
          <w:sz w:val="28"/>
          <w:szCs w:val="28"/>
        </w:rPr>
        <w:t xml:space="preserve"> издается распоряжение о проведении мероприятии, содержащее в обязательном порядке цель проведения данного мероприятии и о назначении лица, ответственного за организацию мероприятия. </w:t>
      </w:r>
    </w:p>
    <w:p w:rsidR="003727AC" w:rsidRDefault="003727AC" w:rsidP="003727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Лицо, ответственное за организацию мероприятия составляет и осуществляет согласование программы проведения мероприятия (приложение №</w:t>
      </w:r>
      <w:r w:rsidR="00AE29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Положению) с указанием даты, места и сроков проведения мероприятия,  количества приглашенных лиц с принимающей стороны и стороны приглашенных.</w:t>
      </w:r>
    </w:p>
    <w:p w:rsidR="003727AC" w:rsidRDefault="003727AC" w:rsidP="003727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На основании программы проведения мероприятия составляется смета представительских  расходов (приложение №</w:t>
      </w:r>
      <w:r w:rsidR="00AE29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Положению), которая утверждается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главой </w:t>
      </w:r>
      <w:r w:rsidR="00BD6DB3">
        <w:rPr>
          <w:rFonts w:ascii="Times New Roman" w:hAnsi="Times New Roman" w:cs="Times New Roman"/>
          <w:sz w:val="28"/>
          <w:szCs w:val="28"/>
        </w:rPr>
        <w:t>поссовета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7AC" w:rsidRDefault="003727AC" w:rsidP="003727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 представительских расходов составляется в объеме, не превышающем предельных норм расходования средств на отдельные виды представительских расходов.</w:t>
      </w:r>
    </w:p>
    <w:p w:rsidR="003727AC" w:rsidRPr="00AC1125" w:rsidRDefault="003727AC" w:rsidP="00372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Глава </w:t>
      </w:r>
      <w:r w:rsidR="00BD6DB3">
        <w:rPr>
          <w:rFonts w:ascii="Times New Roman" w:hAnsi="Times New Roman" w:cs="Times New Roman"/>
          <w:sz w:val="28"/>
          <w:szCs w:val="28"/>
        </w:rPr>
        <w:t>поссовета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125">
        <w:rPr>
          <w:rFonts w:ascii="Times New Roman" w:hAnsi="Times New Roman" w:cs="Times New Roman"/>
          <w:sz w:val="28"/>
          <w:szCs w:val="28"/>
        </w:rPr>
        <w:t xml:space="preserve">устанавливает список </w:t>
      </w:r>
      <w:r>
        <w:rPr>
          <w:rFonts w:ascii="Times New Roman" w:hAnsi="Times New Roman" w:cs="Times New Roman"/>
          <w:sz w:val="28"/>
          <w:szCs w:val="28"/>
        </w:rPr>
        <w:t>сотрудников</w:t>
      </w:r>
      <w:r w:rsidRPr="00AC1125">
        <w:rPr>
          <w:rFonts w:ascii="Times New Roman" w:hAnsi="Times New Roman" w:cs="Times New Roman"/>
          <w:sz w:val="28"/>
          <w:szCs w:val="28"/>
        </w:rPr>
        <w:t xml:space="preserve"> </w:t>
      </w:r>
      <w:r w:rsidR="00BD6DB3">
        <w:rPr>
          <w:rFonts w:ascii="Times New Roman" w:hAnsi="Times New Roman" w:cs="Times New Roman"/>
          <w:sz w:val="28"/>
          <w:szCs w:val="28"/>
        </w:rPr>
        <w:t>администрации</w:t>
      </w:r>
      <w:r w:rsidRPr="00AC1125">
        <w:rPr>
          <w:rFonts w:ascii="Times New Roman" w:hAnsi="Times New Roman" w:cs="Times New Roman"/>
          <w:sz w:val="28"/>
          <w:szCs w:val="28"/>
        </w:rPr>
        <w:t xml:space="preserve">, имеющих право получать наличные денежные средства под отчет на представительские расходы, а также утверждает состав комиссии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C1125">
        <w:rPr>
          <w:rFonts w:ascii="Times New Roman" w:hAnsi="Times New Roman" w:cs="Times New Roman"/>
          <w:sz w:val="28"/>
          <w:szCs w:val="28"/>
        </w:rPr>
        <w:t>по списанию представительских расходов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AE29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Положению)</w:t>
      </w:r>
      <w:r w:rsidRPr="00AC11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7AC" w:rsidRDefault="003727AC" w:rsidP="003727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нецелевого использования полученных средств виновные лица несут ответственности в соответствии с действующим законодательством.</w:t>
      </w:r>
    </w:p>
    <w:p w:rsidR="003727AC" w:rsidRDefault="003727AC" w:rsidP="003727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 течение трех дней после проведения представительского мероприятия лицо, ответственное за его проведение, составляет отчет о произведенных расходах, с приложением к нему первичных оправдательных документов (приложение №</w:t>
      </w:r>
      <w:r w:rsidR="00AE29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Положению).</w:t>
      </w:r>
    </w:p>
    <w:p w:rsidR="003727AC" w:rsidRDefault="003727AC" w:rsidP="003727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Отчет о произведенных представительских и иных расходах представляется главе </w:t>
      </w:r>
      <w:r w:rsidR="00AE2992">
        <w:rPr>
          <w:rFonts w:ascii="Times New Roman" w:hAnsi="Times New Roman" w:cs="Times New Roman"/>
          <w:sz w:val="28"/>
          <w:szCs w:val="28"/>
        </w:rPr>
        <w:t>поссовета</w:t>
      </w:r>
      <w:r>
        <w:rPr>
          <w:rFonts w:ascii="Times New Roman" w:hAnsi="Times New Roman" w:cs="Times New Roman"/>
          <w:sz w:val="28"/>
          <w:szCs w:val="28"/>
        </w:rPr>
        <w:t xml:space="preserve"> на утверждение и подлежит представлению в бухгалтер</w:t>
      </w:r>
      <w:r w:rsidR="00AE2992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99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Саракташский поссовет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7AC" w:rsidRPr="00CF1353" w:rsidRDefault="003727AC" w:rsidP="003727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5.7. </w:t>
      </w:r>
      <w:r w:rsidRPr="00CF1353">
        <w:rPr>
          <w:rFonts w:ascii="Times New Roman" w:hAnsi="Times New Roman" w:cs="Times New Roman"/>
          <w:sz w:val="28"/>
          <w:szCs w:val="28"/>
        </w:rPr>
        <w:t>Расходы капитального характера, связанные с оборудованием места проведения мероприятий, к представительским расходам не относятся. Приобретенные для этого материальные ценности подлежат оприходованию в установленном порядке.</w:t>
      </w:r>
    </w:p>
    <w:p w:rsidR="003727AC" w:rsidRPr="00AC1125" w:rsidRDefault="003727AC" w:rsidP="003727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27AC" w:rsidRDefault="003727AC" w:rsidP="003727AC">
      <w:pPr>
        <w:pStyle w:val="ConsPlusNormal"/>
        <w:jc w:val="both"/>
      </w:pPr>
    </w:p>
    <w:p w:rsidR="003727AC" w:rsidRDefault="003727AC" w:rsidP="003727AC">
      <w:pPr>
        <w:pStyle w:val="ConsPlusNormal"/>
        <w:jc w:val="both"/>
      </w:pPr>
    </w:p>
    <w:p w:rsidR="003727AC" w:rsidRDefault="003727AC" w:rsidP="003727AC">
      <w:pPr>
        <w:jc w:val="right"/>
        <w:sectPr w:rsidR="003727AC" w:rsidSect="004F20A6">
          <w:pgSz w:w="11906" w:h="16838"/>
          <w:pgMar w:top="907" w:right="567" w:bottom="454" w:left="1134" w:header="709" w:footer="709" w:gutter="0"/>
          <w:cols w:space="708"/>
          <w:docGrid w:linePitch="360"/>
        </w:sectPr>
      </w:pPr>
    </w:p>
    <w:p w:rsidR="003727AC" w:rsidRDefault="003727AC" w:rsidP="003727AC">
      <w:pPr>
        <w:pStyle w:val="ConsPlusNormal"/>
        <w:jc w:val="right"/>
        <w:outlineLvl w:val="1"/>
      </w:pPr>
      <w:r>
        <w:lastRenderedPageBreak/>
        <w:t>Приложение 1</w:t>
      </w:r>
    </w:p>
    <w:p w:rsidR="003727AC" w:rsidRDefault="003727AC" w:rsidP="003727AC">
      <w:pPr>
        <w:pStyle w:val="ConsPlusNormal"/>
        <w:jc w:val="right"/>
      </w:pPr>
    </w:p>
    <w:p w:rsidR="003727AC" w:rsidRDefault="003727AC" w:rsidP="003727AC">
      <w:pPr>
        <w:pStyle w:val="ConsPlusNormal"/>
        <w:jc w:val="center"/>
      </w:pPr>
      <w:bookmarkStart w:id="5" w:name="P138"/>
      <w:bookmarkEnd w:id="5"/>
      <w:r>
        <w:t>Предельные нормативы</w:t>
      </w:r>
    </w:p>
    <w:p w:rsidR="003727AC" w:rsidRDefault="003727AC" w:rsidP="003727AC">
      <w:pPr>
        <w:pStyle w:val="ConsPlusNormal"/>
        <w:jc w:val="center"/>
      </w:pPr>
      <w:r>
        <w:t>на представительские расходы</w:t>
      </w:r>
    </w:p>
    <w:p w:rsidR="003727AC" w:rsidRDefault="003727AC" w:rsidP="003727AC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44"/>
        <w:gridCol w:w="3827"/>
      </w:tblGrid>
      <w:tr w:rsidR="003727AC" w:rsidRPr="00ED5C99" w:rsidTr="004F20A6">
        <w:tc>
          <w:tcPr>
            <w:tcW w:w="11544" w:type="dxa"/>
            <w:vAlign w:val="center"/>
          </w:tcPr>
          <w:p w:rsidR="003727AC" w:rsidRDefault="003727AC" w:rsidP="004F20A6">
            <w:pPr>
              <w:pStyle w:val="ConsPlusNormal"/>
              <w:jc w:val="center"/>
            </w:pPr>
            <w:r>
              <w:t>Наименование статьи расходов</w:t>
            </w:r>
          </w:p>
        </w:tc>
        <w:tc>
          <w:tcPr>
            <w:tcW w:w="3827" w:type="dxa"/>
            <w:vAlign w:val="center"/>
          </w:tcPr>
          <w:p w:rsidR="003727AC" w:rsidRDefault="003727AC" w:rsidP="004F20A6">
            <w:pPr>
              <w:pStyle w:val="ConsPlusNormal"/>
              <w:jc w:val="center"/>
            </w:pPr>
            <w:r>
              <w:t>Норма расходов</w:t>
            </w:r>
          </w:p>
        </w:tc>
      </w:tr>
      <w:tr w:rsidR="003727AC" w:rsidRPr="00ED5C99" w:rsidTr="004F20A6">
        <w:tc>
          <w:tcPr>
            <w:tcW w:w="15371" w:type="dxa"/>
            <w:gridSpan w:val="2"/>
            <w:vAlign w:val="center"/>
          </w:tcPr>
          <w:p w:rsidR="003727AC" w:rsidRDefault="003727AC" w:rsidP="004F20A6">
            <w:pPr>
              <w:pStyle w:val="ConsPlusNormal"/>
              <w:jc w:val="center"/>
              <w:outlineLvl w:val="2"/>
            </w:pPr>
            <w:r>
              <w:t>Оплата завтрака, обеда, ужина или другого аналогичного мероприятия, связанного с официальным приемом (на одного человека)</w:t>
            </w:r>
          </w:p>
        </w:tc>
      </w:tr>
      <w:tr w:rsidR="003727AC" w:rsidRPr="00ED5C99" w:rsidTr="004F20A6">
        <w:tc>
          <w:tcPr>
            <w:tcW w:w="11544" w:type="dxa"/>
          </w:tcPr>
          <w:p w:rsidR="003727AC" w:rsidRDefault="003727AC" w:rsidP="004F20A6">
            <w:pPr>
              <w:pStyle w:val="ConsPlusNormal"/>
            </w:pPr>
            <w:r>
              <w:t>Делегации, возглавляемые министрами и лицами аналогичных рангов, официальных и отдельных лиц</w:t>
            </w:r>
          </w:p>
        </w:tc>
        <w:tc>
          <w:tcPr>
            <w:tcW w:w="3827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До 500 руб.</w:t>
            </w:r>
          </w:p>
        </w:tc>
      </w:tr>
      <w:tr w:rsidR="003727AC" w:rsidRPr="00ED5C99" w:rsidTr="004F20A6">
        <w:tc>
          <w:tcPr>
            <w:tcW w:w="11544" w:type="dxa"/>
          </w:tcPr>
          <w:p w:rsidR="003727AC" w:rsidRDefault="003727AC" w:rsidP="004F20A6">
            <w:pPr>
              <w:pStyle w:val="ConsPlusNormal"/>
            </w:pPr>
            <w:r>
              <w:t>Других делегаций</w:t>
            </w:r>
          </w:p>
        </w:tc>
        <w:tc>
          <w:tcPr>
            <w:tcW w:w="3827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До 400 руб.</w:t>
            </w:r>
          </w:p>
        </w:tc>
      </w:tr>
      <w:tr w:rsidR="003727AC" w:rsidRPr="00ED5C99" w:rsidTr="004F20A6">
        <w:tc>
          <w:tcPr>
            <w:tcW w:w="11544" w:type="dxa"/>
          </w:tcPr>
          <w:p w:rsidR="003727AC" w:rsidRDefault="003727AC" w:rsidP="004F20A6">
            <w:pPr>
              <w:pStyle w:val="ConsPlusNormal"/>
            </w:pPr>
            <w:r>
              <w:t>Буфетное обслуживание во время переговоров, мероприятий культурной программы (на одного человека, включая переводчика и сопровождающего)</w:t>
            </w:r>
          </w:p>
        </w:tc>
        <w:tc>
          <w:tcPr>
            <w:tcW w:w="3827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До 30 руб.</w:t>
            </w:r>
          </w:p>
        </w:tc>
      </w:tr>
      <w:tr w:rsidR="003727AC" w:rsidRPr="00ED5C99" w:rsidTr="004F20A6">
        <w:tc>
          <w:tcPr>
            <w:tcW w:w="11544" w:type="dxa"/>
          </w:tcPr>
          <w:p w:rsidR="003727AC" w:rsidRDefault="003727AC" w:rsidP="004F20A6">
            <w:pPr>
              <w:pStyle w:val="ConsPlusNormal"/>
            </w:pPr>
            <w:r>
              <w:t>Оплата переводчика (по счетам организаций, в час)</w:t>
            </w:r>
          </w:p>
        </w:tc>
        <w:tc>
          <w:tcPr>
            <w:tcW w:w="3827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До 100 руб.</w:t>
            </w:r>
          </w:p>
        </w:tc>
      </w:tr>
      <w:tr w:rsidR="003727AC" w:rsidRPr="00ED5C99" w:rsidTr="004F20A6">
        <w:tc>
          <w:tcPr>
            <w:tcW w:w="15371" w:type="dxa"/>
            <w:gridSpan w:val="2"/>
            <w:vAlign w:val="center"/>
          </w:tcPr>
          <w:p w:rsidR="003727AC" w:rsidRDefault="003727AC" w:rsidP="004F20A6">
            <w:pPr>
              <w:pStyle w:val="ConsPlusNormal"/>
              <w:jc w:val="center"/>
              <w:outlineLvl w:val="2"/>
            </w:pPr>
            <w:r>
              <w:t>Приобретение и/или изготовление сувениров (памятных подарков) с российской ил символикой Саракташского района</w:t>
            </w:r>
          </w:p>
        </w:tc>
      </w:tr>
      <w:tr w:rsidR="003727AC" w:rsidRPr="00ED5C99" w:rsidTr="004F20A6">
        <w:tc>
          <w:tcPr>
            <w:tcW w:w="11544" w:type="dxa"/>
          </w:tcPr>
          <w:p w:rsidR="003727AC" w:rsidRDefault="003727AC" w:rsidP="004F20A6">
            <w:pPr>
              <w:pStyle w:val="ConsPlusNormal"/>
            </w:pPr>
            <w:r>
              <w:t>Для руководителей делегаций</w:t>
            </w:r>
          </w:p>
        </w:tc>
        <w:tc>
          <w:tcPr>
            <w:tcW w:w="3827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До 400 руб.</w:t>
            </w:r>
          </w:p>
        </w:tc>
      </w:tr>
      <w:tr w:rsidR="003727AC" w:rsidRPr="00ED5C99" w:rsidTr="004F20A6">
        <w:tc>
          <w:tcPr>
            <w:tcW w:w="11544" w:type="dxa"/>
          </w:tcPr>
          <w:p w:rsidR="003727AC" w:rsidRDefault="003727AC" w:rsidP="004F20A6">
            <w:pPr>
              <w:pStyle w:val="ConsPlusNormal"/>
            </w:pPr>
            <w:r>
              <w:t>Для членов делегаций</w:t>
            </w:r>
          </w:p>
        </w:tc>
        <w:tc>
          <w:tcPr>
            <w:tcW w:w="3827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До 200 руб.</w:t>
            </w:r>
          </w:p>
        </w:tc>
      </w:tr>
      <w:tr w:rsidR="003727AC" w:rsidRPr="00ED5C99" w:rsidTr="004F20A6">
        <w:tc>
          <w:tcPr>
            <w:tcW w:w="11544" w:type="dxa"/>
          </w:tcPr>
          <w:p w:rsidR="003727AC" w:rsidRDefault="003727AC" w:rsidP="004F20A6">
            <w:pPr>
              <w:pStyle w:val="ConsPlusNormal"/>
            </w:pPr>
            <w:r>
              <w:t>Обслуживание делегаций автомобильным транспортом</w:t>
            </w:r>
          </w:p>
        </w:tc>
        <w:tc>
          <w:tcPr>
            <w:tcW w:w="3827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По первичным документам, подтверждающим возникновение необходимости их оплаты</w:t>
            </w:r>
          </w:p>
        </w:tc>
      </w:tr>
      <w:tr w:rsidR="003727AC" w:rsidRPr="00ED5C99" w:rsidTr="004F20A6">
        <w:tc>
          <w:tcPr>
            <w:tcW w:w="11544" w:type="dxa"/>
          </w:tcPr>
          <w:p w:rsidR="003727AC" w:rsidRPr="00DD63EB" w:rsidRDefault="003727AC" w:rsidP="004F20A6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Э</w:t>
            </w:r>
            <w:r w:rsidRPr="00DD63EB">
              <w:rPr>
                <w:szCs w:val="22"/>
              </w:rPr>
              <w:t>кскурсионное обеспечение</w:t>
            </w:r>
          </w:p>
        </w:tc>
        <w:tc>
          <w:tcPr>
            <w:tcW w:w="3827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До 50 руб. на одного человека в день.</w:t>
            </w:r>
          </w:p>
        </w:tc>
      </w:tr>
    </w:tbl>
    <w:p w:rsidR="003727AC" w:rsidRDefault="003727AC" w:rsidP="003727AC">
      <w:pPr>
        <w:pStyle w:val="ConsPlusNormal"/>
        <w:jc w:val="both"/>
      </w:pPr>
    </w:p>
    <w:p w:rsidR="00AE2992" w:rsidRDefault="00AE2992" w:rsidP="003727AC">
      <w:pPr>
        <w:pStyle w:val="ConsPlusNormal"/>
        <w:jc w:val="right"/>
        <w:outlineLvl w:val="1"/>
      </w:pPr>
    </w:p>
    <w:p w:rsidR="00AE2992" w:rsidRDefault="00AE2992" w:rsidP="003727AC">
      <w:pPr>
        <w:pStyle w:val="ConsPlusNormal"/>
        <w:jc w:val="right"/>
        <w:outlineLvl w:val="1"/>
      </w:pPr>
    </w:p>
    <w:p w:rsidR="00AE2992" w:rsidRDefault="00AE2992" w:rsidP="003727AC">
      <w:pPr>
        <w:pStyle w:val="ConsPlusNormal"/>
        <w:jc w:val="right"/>
        <w:outlineLvl w:val="1"/>
      </w:pPr>
    </w:p>
    <w:p w:rsidR="00AE2992" w:rsidRDefault="00AE2992" w:rsidP="003727AC">
      <w:pPr>
        <w:pStyle w:val="ConsPlusNormal"/>
        <w:jc w:val="right"/>
        <w:outlineLvl w:val="1"/>
      </w:pPr>
    </w:p>
    <w:p w:rsidR="00AE2992" w:rsidRDefault="00AE2992" w:rsidP="003727AC">
      <w:pPr>
        <w:pStyle w:val="ConsPlusNormal"/>
        <w:jc w:val="right"/>
        <w:outlineLvl w:val="1"/>
      </w:pPr>
    </w:p>
    <w:p w:rsidR="00AE2992" w:rsidRDefault="00AE2992" w:rsidP="003727AC">
      <w:pPr>
        <w:pStyle w:val="ConsPlusNormal"/>
        <w:jc w:val="right"/>
        <w:outlineLvl w:val="1"/>
      </w:pPr>
    </w:p>
    <w:p w:rsidR="003727AC" w:rsidRDefault="003727AC" w:rsidP="003727AC">
      <w:pPr>
        <w:pStyle w:val="ConsPlusNormal"/>
        <w:jc w:val="right"/>
        <w:outlineLvl w:val="1"/>
      </w:pPr>
      <w:r>
        <w:lastRenderedPageBreak/>
        <w:t>Приложение 2</w:t>
      </w:r>
    </w:p>
    <w:p w:rsidR="003727AC" w:rsidRDefault="003727AC" w:rsidP="003727AC">
      <w:pPr>
        <w:pStyle w:val="ConsPlusNormal"/>
        <w:jc w:val="right"/>
      </w:pPr>
    </w:p>
    <w:p w:rsidR="003727AC" w:rsidRDefault="003727AC" w:rsidP="003727AC">
      <w:pPr>
        <w:pStyle w:val="ConsPlusNormal"/>
        <w:jc w:val="center"/>
      </w:pPr>
      <w:bookmarkStart w:id="6" w:name="P174"/>
      <w:bookmarkEnd w:id="6"/>
      <w:r>
        <w:t>Предельные нормативы</w:t>
      </w:r>
    </w:p>
    <w:p w:rsidR="003727AC" w:rsidRDefault="003727AC" w:rsidP="003727AC">
      <w:pPr>
        <w:pStyle w:val="ConsPlusNormal"/>
        <w:jc w:val="center"/>
      </w:pPr>
      <w:r>
        <w:t>иных прочих расходов, связанных с представительской деятельностью</w:t>
      </w:r>
    </w:p>
    <w:p w:rsidR="003727AC" w:rsidRDefault="003727AC" w:rsidP="003727AC">
      <w:pPr>
        <w:pStyle w:val="ConsPlusNormal"/>
        <w:jc w:val="center"/>
      </w:pPr>
      <w:r>
        <w:t>органов местного самоуправления муниципального образования</w:t>
      </w:r>
    </w:p>
    <w:p w:rsidR="003727AC" w:rsidRDefault="003727AC" w:rsidP="003727AC">
      <w:pPr>
        <w:pStyle w:val="ConsPlusNormal"/>
        <w:jc w:val="center"/>
      </w:pPr>
      <w:r>
        <w:t>Саракташский район</w:t>
      </w:r>
    </w:p>
    <w:p w:rsidR="003727AC" w:rsidRDefault="003727AC" w:rsidP="003727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728"/>
        <w:gridCol w:w="2979"/>
      </w:tblGrid>
      <w:tr w:rsidR="003727AC" w:rsidRPr="00ED5C99" w:rsidTr="004F20A6">
        <w:tc>
          <w:tcPr>
            <w:tcW w:w="680" w:type="dxa"/>
            <w:vAlign w:val="center"/>
          </w:tcPr>
          <w:p w:rsidR="003727AC" w:rsidRDefault="003727AC" w:rsidP="004F20A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728" w:type="dxa"/>
            <w:vAlign w:val="center"/>
          </w:tcPr>
          <w:p w:rsidR="003727AC" w:rsidRDefault="003727AC" w:rsidP="004F20A6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2979" w:type="dxa"/>
            <w:vAlign w:val="center"/>
          </w:tcPr>
          <w:p w:rsidR="003727AC" w:rsidRDefault="003727AC" w:rsidP="004F20A6">
            <w:pPr>
              <w:pStyle w:val="ConsPlusNormal"/>
              <w:jc w:val="center"/>
            </w:pPr>
            <w:r>
              <w:t>Норма в руб.</w:t>
            </w:r>
          </w:p>
        </w:tc>
      </w:tr>
      <w:tr w:rsidR="003727AC" w:rsidRPr="00ED5C99" w:rsidTr="004F20A6">
        <w:tc>
          <w:tcPr>
            <w:tcW w:w="680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728" w:type="dxa"/>
          </w:tcPr>
          <w:p w:rsidR="003727AC" w:rsidRDefault="003727AC" w:rsidP="004F20A6">
            <w:pPr>
              <w:pStyle w:val="ConsPlusNormal"/>
              <w:jc w:val="both"/>
            </w:pPr>
            <w:r>
              <w:t>Расходы, связанные с участием представителей органов местного самоуправления муниципального образования Саракташский район в торжественных праздничных мероприятиях, организованных органами местного самоуправления муниципального образования Саракташский на территории Саракташского района (цветы и сувениры)</w:t>
            </w:r>
          </w:p>
        </w:tc>
        <w:tc>
          <w:tcPr>
            <w:tcW w:w="2979" w:type="dxa"/>
          </w:tcPr>
          <w:p w:rsidR="003727AC" w:rsidRDefault="003727AC" w:rsidP="004F20A6">
            <w:pPr>
              <w:pStyle w:val="ConsPlusNormal"/>
            </w:pPr>
            <w:r>
              <w:t>Не более 3000 рублей</w:t>
            </w:r>
          </w:p>
        </w:tc>
      </w:tr>
      <w:tr w:rsidR="003727AC" w:rsidRPr="00ED5C99" w:rsidTr="004F20A6">
        <w:tc>
          <w:tcPr>
            <w:tcW w:w="680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728" w:type="dxa"/>
          </w:tcPr>
          <w:p w:rsidR="003727AC" w:rsidRDefault="003727AC" w:rsidP="004F20A6">
            <w:pPr>
              <w:pStyle w:val="ConsPlusNormal"/>
              <w:jc w:val="both"/>
            </w:pPr>
            <w:r>
              <w:t>Расходы, связанные с участием представителей органов местного самоуправления муниципального образования Саракташский район в торжественных праздничных мероприятиях, организованных иными субъектами за пределами территории Саракташского района: сувениры, памятные подарки</w:t>
            </w:r>
          </w:p>
        </w:tc>
        <w:tc>
          <w:tcPr>
            <w:tcW w:w="2979" w:type="dxa"/>
          </w:tcPr>
          <w:p w:rsidR="003727AC" w:rsidRDefault="003727AC" w:rsidP="004F20A6">
            <w:pPr>
              <w:pStyle w:val="ConsPlusNormal"/>
            </w:pPr>
            <w:r>
              <w:t>Не более 5000 рублей</w:t>
            </w:r>
          </w:p>
        </w:tc>
      </w:tr>
      <w:tr w:rsidR="003727AC" w:rsidRPr="00ED5C99" w:rsidTr="004F20A6">
        <w:tc>
          <w:tcPr>
            <w:tcW w:w="680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728" w:type="dxa"/>
          </w:tcPr>
          <w:p w:rsidR="003727AC" w:rsidRDefault="003727AC" w:rsidP="004F20A6">
            <w:pPr>
              <w:pStyle w:val="ConsPlusNormal"/>
              <w:jc w:val="both"/>
            </w:pPr>
            <w:r>
              <w:t>Расходы, связанные с проведением заседаний, конференций, семинаров, совещаний и других официальных мероприятий органов местного самоуправления (в расчете на одного участника)</w:t>
            </w:r>
          </w:p>
        </w:tc>
        <w:tc>
          <w:tcPr>
            <w:tcW w:w="2979" w:type="dxa"/>
          </w:tcPr>
          <w:p w:rsidR="003727AC" w:rsidRDefault="003727AC" w:rsidP="004F20A6">
            <w:pPr>
              <w:pStyle w:val="ConsPlusNormal"/>
            </w:pPr>
            <w:r>
              <w:t>Не более 200 рублей</w:t>
            </w:r>
          </w:p>
        </w:tc>
      </w:tr>
      <w:tr w:rsidR="003727AC" w:rsidRPr="00ED5C99" w:rsidTr="004F20A6">
        <w:tc>
          <w:tcPr>
            <w:tcW w:w="680" w:type="dxa"/>
            <w:vMerge w:val="restart"/>
          </w:tcPr>
          <w:p w:rsidR="003727AC" w:rsidRDefault="003727AC" w:rsidP="004F20A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9728" w:type="dxa"/>
            <w:tcBorders>
              <w:bottom w:val="nil"/>
            </w:tcBorders>
          </w:tcPr>
          <w:p w:rsidR="003727AC" w:rsidRDefault="003727AC" w:rsidP="004F20A6">
            <w:pPr>
              <w:pStyle w:val="ConsPlusNormal"/>
              <w:jc w:val="both"/>
            </w:pPr>
            <w:r>
              <w:t>Расходы, связанные с проведением торжественных приемов, организованных в органах местного самоуправления муниципального образования Саракташский район:</w:t>
            </w:r>
          </w:p>
        </w:tc>
        <w:tc>
          <w:tcPr>
            <w:tcW w:w="2979" w:type="dxa"/>
            <w:tcBorders>
              <w:bottom w:val="nil"/>
            </w:tcBorders>
          </w:tcPr>
          <w:p w:rsidR="003727AC" w:rsidRDefault="003727AC" w:rsidP="004F20A6">
            <w:pPr>
              <w:pStyle w:val="ConsPlusNormal"/>
            </w:pPr>
          </w:p>
        </w:tc>
      </w:tr>
      <w:tr w:rsidR="003727AC" w:rsidRPr="00ED5C99" w:rsidTr="004F20A6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3727AC" w:rsidRPr="00ED5C99" w:rsidRDefault="003727AC" w:rsidP="004F20A6"/>
        </w:tc>
        <w:tc>
          <w:tcPr>
            <w:tcW w:w="9728" w:type="dxa"/>
            <w:tcBorders>
              <w:top w:val="nil"/>
              <w:bottom w:val="nil"/>
            </w:tcBorders>
          </w:tcPr>
          <w:p w:rsidR="003727AC" w:rsidRDefault="003727AC" w:rsidP="004F20A6">
            <w:pPr>
              <w:pStyle w:val="ConsPlusNormal"/>
              <w:jc w:val="both"/>
            </w:pPr>
            <w:r>
              <w:t>а) буфетное обслуживание в расчете на одного участника;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3727AC" w:rsidRDefault="003727AC" w:rsidP="004F20A6">
            <w:pPr>
              <w:pStyle w:val="ConsPlusNormal"/>
            </w:pPr>
            <w:r>
              <w:t>Не более 30 рублей</w:t>
            </w:r>
          </w:p>
        </w:tc>
      </w:tr>
      <w:tr w:rsidR="003727AC" w:rsidRPr="00ED5C99" w:rsidTr="004F20A6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3727AC" w:rsidRPr="00ED5C99" w:rsidRDefault="003727AC" w:rsidP="004F20A6"/>
        </w:tc>
        <w:tc>
          <w:tcPr>
            <w:tcW w:w="9728" w:type="dxa"/>
            <w:tcBorders>
              <w:top w:val="nil"/>
              <w:bottom w:val="nil"/>
            </w:tcBorders>
          </w:tcPr>
          <w:p w:rsidR="003727AC" w:rsidRDefault="003727AC" w:rsidP="004F20A6">
            <w:pPr>
              <w:pStyle w:val="ConsPlusNormal"/>
              <w:jc w:val="both"/>
            </w:pPr>
            <w:r>
              <w:t>б) торжественный обед (ужин) в расчете на одного участника;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3727AC" w:rsidRDefault="003727AC" w:rsidP="004F20A6">
            <w:pPr>
              <w:pStyle w:val="ConsPlusNormal"/>
            </w:pPr>
            <w:r>
              <w:t>Не более 400 рублей</w:t>
            </w:r>
          </w:p>
        </w:tc>
      </w:tr>
      <w:tr w:rsidR="003727AC" w:rsidRPr="00ED5C99" w:rsidTr="004F20A6">
        <w:tc>
          <w:tcPr>
            <w:tcW w:w="680" w:type="dxa"/>
            <w:vMerge/>
          </w:tcPr>
          <w:p w:rsidR="003727AC" w:rsidRPr="00ED5C99" w:rsidRDefault="003727AC" w:rsidP="004F20A6"/>
        </w:tc>
        <w:tc>
          <w:tcPr>
            <w:tcW w:w="9728" w:type="dxa"/>
            <w:tcBorders>
              <w:top w:val="nil"/>
            </w:tcBorders>
          </w:tcPr>
          <w:p w:rsidR="003727AC" w:rsidRDefault="003727AC" w:rsidP="004F20A6">
            <w:pPr>
              <w:pStyle w:val="ConsPlusNormal"/>
              <w:jc w:val="both"/>
            </w:pPr>
            <w:r>
              <w:t>в) цветы, сувениры в расчете на одного участника</w:t>
            </w:r>
          </w:p>
        </w:tc>
        <w:tc>
          <w:tcPr>
            <w:tcW w:w="2979" w:type="dxa"/>
            <w:tcBorders>
              <w:top w:val="nil"/>
            </w:tcBorders>
          </w:tcPr>
          <w:p w:rsidR="003727AC" w:rsidRDefault="003727AC" w:rsidP="004F20A6">
            <w:pPr>
              <w:pStyle w:val="ConsPlusNormal"/>
            </w:pPr>
            <w:r>
              <w:t>Не более 500 рублей</w:t>
            </w:r>
          </w:p>
        </w:tc>
      </w:tr>
      <w:tr w:rsidR="003727AC" w:rsidRPr="00ED5C99" w:rsidTr="004F20A6">
        <w:tc>
          <w:tcPr>
            <w:tcW w:w="680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728" w:type="dxa"/>
          </w:tcPr>
          <w:p w:rsidR="003727AC" w:rsidRDefault="003727AC" w:rsidP="004F20A6">
            <w:pPr>
              <w:pStyle w:val="ConsPlusNormal"/>
              <w:jc w:val="both"/>
            </w:pPr>
            <w:r>
              <w:t>Расходы, связанные с участием представителей органов местного самоуправления муниципального образования Саракташский район в чествовании заслуженных юбиляров, почетных граждан (приобретение цветов, памятного подарка в расчете на одного юбиляра)</w:t>
            </w:r>
          </w:p>
        </w:tc>
        <w:tc>
          <w:tcPr>
            <w:tcW w:w="2979" w:type="dxa"/>
          </w:tcPr>
          <w:p w:rsidR="003727AC" w:rsidRDefault="003727AC" w:rsidP="004F20A6">
            <w:pPr>
              <w:pStyle w:val="ConsPlusNormal"/>
            </w:pPr>
            <w:r>
              <w:t>Не более 5000 рублей</w:t>
            </w:r>
          </w:p>
        </w:tc>
      </w:tr>
      <w:tr w:rsidR="003727AC" w:rsidRPr="00ED5C99" w:rsidTr="004F20A6">
        <w:tc>
          <w:tcPr>
            <w:tcW w:w="680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9728" w:type="dxa"/>
          </w:tcPr>
          <w:p w:rsidR="003727AC" w:rsidRDefault="003727AC" w:rsidP="004F20A6">
            <w:pPr>
              <w:pStyle w:val="ConsPlusNormal"/>
              <w:jc w:val="both"/>
            </w:pPr>
            <w:r>
              <w:t xml:space="preserve">Расходы, связанные с участием представителей органов местного самоуправления муниципального </w:t>
            </w:r>
            <w:r>
              <w:lastRenderedPageBreak/>
              <w:t>образования Саракташский район в траурных мероприятиях, посвященных памятным общероссийским датам: траурные венки, цветы</w:t>
            </w:r>
          </w:p>
        </w:tc>
        <w:tc>
          <w:tcPr>
            <w:tcW w:w="2979" w:type="dxa"/>
          </w:tcPr>
          <w:p w:rsidR="003727AC" w:rsidRDefault="003727AC" w:rsidP="004F20A6">
            <w:pPr>
              <w:pStyle w:val="ConsPlusNormal"/>
            </w:pPr>
            <w:r>
              <w:lastRenderedPageBreak/>
              <w:t>Не более 3000 рублей</w:t>
            </w:r>
          </w:p>
        </w:tc>
      </w:tr>
      <w:tr w:rsidR="003727AC" w:rsidRPr="00ED5C99" w:rsidTr="004F20A6">
        <w:tc>
          <w:tcPr>
            <w:tcW w:w="680" w:type="dxa"/>
          </w:tcPr>
          <w:p w:rsidR="003727AC" w:rsidRDefault="003727AC" w:rsidP="004F20A6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9728" w:type="dxa"/>
          </w:tcPr>
          <w:p w:rsidR="003727AC" w:rsidRDefault="003727AC" w:rsidP="004F20A6">
            <w:pPr>
              <w:pStyle w:val="ConsPlusNormal"/>
              <w:jc w:val="both"/>
            </w:pPr>
            <w:r>
              <w:t>Расходы, связанные с участием представителей органов местного самоуправления муниципального образования Саракташский район в траурных мероприятиях, связанных со смертью людей, внесших значительный вклад в развитие муниципального образования Саракташский район (траурные венки, цветы)</w:t>
            </w:r>
          </w:p>
        </w:tc>
        <w:tc>
          <w:tcPr>
            <w:tcW w:w="2979" w:type="dxa"/>
          </w:tcPr>
          <w:p w:rsidR="003727AC" w:rsidRDefault="003727AC" w:rsidP="004F20A6">
            <w:pPr>
              <w:pStyle w:val="ConsPlusNormal"/>
            </w:pPr>
            <w:r>
              <w:t>Не более 2000 рублей</w:t>
            </w:r>
          </w:p>
        </w:tc>
      </w:tr>
    </w:tbl>
    <w:p w:rsidR="003727AC" w:rsidRDefault="003727AC" w:rsidP="003727AC">
      <w:pPr>
        <w:sectPr w:rsidR="003727A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27AC" w:rsidRDefault="003727AC" w:rsidP="003727AC">
      <w:pPr>
        <w:pStyle w:val="ConsPlusNormal"/>
        <w:jc w:val="right"/>
        <w:outlineLvl w:val="1"/>
      </w:pPr>
      <w:r>
        <w:lastRenderedPageBreak/>
        <w:t xml:space="preserve">Приложение </w:t>
      </w:r>
      <w:r w:rsidR="00AE2992">
        <w:t>3</w:t>
      </w:r>
    </w:p>
    <w:p w:rsidR="003727AC" w:rsidRDefault="003727AC" w:rsidP="003727AC">
      <w:pPr>
        <w:pStyle w:val="ConsPlusNormal"/>
        <w:jc w:val="both"/>
      </w:pPr>
    </w:p>
    <w:p w:rsidR="003727AC" w:rsidRDefault="003727AC" w:rsidP="003727AC">
      <w:pPr>
        <w:pStyle w:val="ConsPlusNonformat"/>
        <w:jc w:val="both"/>
      </w:pPr>
      <w:bookmarkStart w:id="7" w:name="P277"/>
      <w:bookmarkEnd w:id="7"/>
      <w:r>
        <w:t xml:space="preserve">                                 ПРОГРАММА</w:t>
      </w:r>
    </w:p>
    <w:p w:rsidR="003727AC" w:rsidRDefault="003727AC" w:rsidP="003727AC">
      <w:pPr>
        <w:pStyle w:val="ConsPlusNonformat"/>
        <w:jc w:val="both"/>
      </w:pPr>
      <w:r>
        <w:t xml:space="preserve">                 проведения представительских мероприятий</w:t>
      </w:r>
    </w:p>
    <w:p w:rsidR="003727AC" w:rsidRDefault="003727AC" w:rsidP="003727AC">
      <w:pPr>
        <w:pStyle w:val="ConsPlusNonformat"/>
        <w:jc w:val="both"/>
      </w:pPr>
    </w:p>
    <w:p w:rsidR="003727AC" w:rsidRDefault="003727AC" w:rsidP="003727AC">
      <w:pPr>
        <w:pStyle w:val="ConsPlusNonformat"/>
        <w:jc w:val="both"/>
      </w:pPr>
      <w:r>
        <w:t>С организацией</w:t>
      </w:r>
    </w:p>
    <w:p w:rsidR="003727AC" w:rsidRDefault="003727AC" w:rsidP="003727AC">
      <w:pPr>
        <w:pStyle w:val="ConsPlusNonformat"/>
        <w:jc w:val="both"/>
      </w:pPr>
      <w:r>
        <w:t>___________________________________________________________________________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Цель проведения</w:t>
      </w:r>
    </w:p>
    <w:p w:rsidR="003727AC" w:rsidRDefault="003727AC" w:rsidP="003727AC">
      <w:pPr>
        <w:pStyle w:val="ConsPlusNonformat"/>
        <w:jc w:val="both"/>
      </w:pPr>
      <w:r>
        <w:t>___________________________________________________________________________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Дата проведения: с "___" _________ 20___ г. по "____" ____________ 20___ г.</w:t>
      </w:r>
    </w:p>
    <w:p w:rsidR="003727AC" w:rsidRDefault="003727AC" w:rsidP="003727AC">
      <w:pPr>
        <w:pStyle w:val="ConsPlusNonformat"/>
        <w:jc w:val="both"/>
      </w:pPr>
      <w:r>
        <w:t>Место проведения:</w:t>
      </w:r>
    </w:p>
    <w:p w:rsidR="003727AC" w:rsidRDefault="003727AC" w:rsidP="003727AC">
      <w:pPr>
        <w:pStyle w:val="ConsPlusNonformat"/>
        <w:jc w:val="both"/>
      </w:pPr>
      <w:r>
        <w:t>___________________________________________________________________________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Приглашенные официальные должностные лица:</w:t>
      </w:r>
    </w:p>
    <w:p w:rsidR="003727AC" w:rsidRDefault="003727AC" w:rsidP="003727AC">
      <w:pPr>
        <w:pStyle w:val="ConsPlusNonformat"/>
        <w:jc w:val="both"/>
      </w:pPr>
      <w:r>
        <w:t>______________________ 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______________________ 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______________________ 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 xml:space="preserve">       (Ф.И.О.)                             (должность)</w:t>
      </w:r>
    </w:p>
    <w:p w:rsidR="003727AC" w:rsidRDefault="003727AC" w:rsidP="003727AC">
      <w:pPr>
        <w:pStyle w:val="ConsPlusNonformat"/>
        <w:jc w:val="both"/>
      </w:pPr>
      <w:r>
        <w:t>Планируется также присутствие других  официальных  лиц  в  кол-ве _____чел.</w:t>
      </w:r>
    </w:p>
    <w:p w:rsidR="003727AC" w:rsidRDefault="003727AC" w:rsidP="003727AC">
      <w:pPr>
        <w:pStyle w:val="ConsPlusNonformat"/>
        <w:jc w:val="both"/>
      </w:pPr>
      <w:r>
        <w:t>Со стороны МО планируется участие следующих официальных лиц:</w:t>
      </w:r>
    </w:p>
    <w:p w:rsidR="003727AC" w:rsidRDefault="003727AC" w:rsidP="003727AC">
      <w:pPr>
        <w:pStyle w:val="ConsPlusNonformat"/>
        <w:jc w:val="both"/>
      </w:pPr>
      <w:r>
        <w:t>______________________ 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 xml:space="preserve">______________________ _____________________________________________________ </w:t>
      </w:r>
    </w:p>
    <w:p w:rsidR="003727AC" w:rsidRDefault="003727AC" w:rsidP="003727AC">
      <w:pPr>
        <w:pStyle w:val="ConsPlusNonformat"/>
        <w:jc w:val="both"/>
      </w:pPr>
      <w:r>
        <w:t xml:space="preserve">       (Ф.И.О.)                             (должность)</w:t>
      </w:r>
    </w:p>
    <w:p w:rsidR="003727AC" w:rsidRDefault="003727AC" w:rsidP="003727AC">
      <w:pPr>
        <w:pStyle w:val="ConsPlusNonformat"/>
        <w:jc w:val="both"/>
      </w:pPr>
      <w:r>
        <w:t>Планируется  также  присутствие  других  официальных лиц в кол-ве _____чел.</w:t>
      </w:r>
    </w:p>
    <w:p w:rsidR="003727AC" w:rsidRDefault="003727AC" w:rsidP="003727AC">
      <w:pPr>
        <w:pStyle w:val="ConsPlusNonformat"/>
        <w:jc w:val="both"/>
      </w:pPr>
      <w:r>
        <w:t>Источник финансирования _________________ счет N __________________________</w:t>
      </w:r>
    </w:p>
    <w:p w:rsidR="003727AC" w:rsidRDefault="003727AC" w:rsidP="003727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4"/>
        <w:gridCol w:w="5272"/>
        <w:gridCol w:w="1800"/>
        <w:gridCol w:w="1543"/>
      </w:tblGrid>
      <w:tr w:rsidR="003727AC" w:rsidRPr="00ED5C99" w:rsidTr="004F20A6">
        <w:tc>
          <w:tcPr>
            <w:tcW w:w="1024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272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Представительские мероприятия</w:t>
            </w:r>
          </w:p>
        </w:tc>
        <w:tc>
          <w:tcPr>
            <w:tcW w:w="1800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43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Время</w:t>
            </w:r>
          </w:p>
        </w:tc>
      </w:tr>
      <w:tr w:rsidR="003727AC" w:rsidRPr="00ED5C99" w:rsidTr="004F20A6">
        <w:tc>
          <w:tcPr>
            <w:tcW w:w="1024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5272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1800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1543" w:type="dxa"/>
          </w:tcPr>
          <w:p w:rsidR="003727AC" w:rsidRDefault="003727AC" w:rsidP="004F20A6">
            <w:pPr>
              <w:pStyle w:val="ConsPlusNormal"/>
            </w:pPr>
          </w:p>
        </w:tc>
      </w:tr>
      <w:tr w:rsidR="003727AC" w:rsidRPr="00ED5C99" w:rsidTr="004F20A6">
        <w:trPr>
          <w:trHeight w:val="186"/>
        </w:trPr>
        <w:tc>
          <w:tcPr>
            <w:tcW w:w="1024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5272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1800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1543" w:type="dxa"/>
          </w:tcPr>
          <w:p w:rsidR="003727AC" w:rsidRDefault="003727AC" w:rsidP="004F20A6">
            <w:pPr>
              <w:pStyle w:val="ConsPlusNormal"/>
            </w:pPr>
          </w:p>
        </w:tc>
      </w:tr>
    </w:tbl>
    <w:p w:rsidR="003727AC" w:rsidRDefault="003727AC" w:rsidP="003727AC">
      <w:pPr>
        <w:pStyle w:val="ConsPlusNormal"/>
        <w:jc w:val="both"/>
      </w:pPr>
    </w:p>
    <w:p w:rsidR="003727AC" w:rsidRDefault="003727AC" w:rsidP="003727AC">
      <w:pPr>
        <w:pStyle w:val="ConsPlusNormal"/>
        <w:ind w:firstLine="540"/>
        <w:jc w:val="both"/>
      </w:pPr>
      <w:r>
        <w:t>Ответственное лицо: _________________/ _____________/</w:t>
      </w:r>
    </w:p>
    <w:p w:rsidR="00AE2992" w:rsidRDefault="00AE2992" w:rsidP="003727AC">
      <w:pPr>
        <w:pStyle w:val="ConsPlusNormal"/>
        <w:jc w:val="right"/>
        <w:outlineLvl w:val="1"/>
      </w:pPr>
    </w:p>
    <w:p w:rsidR="00AE2992" w:rsidRDefault="00AE2992" w:rsidP="003727AC">
      <w:pPr>
        <w:pStyle w:val="ConsPlusNormal"/>
        <w:jc w:val="right"/>
        <w:outlineLvl w:val="1"/>
      </w:pPr>
    </w:p>
    <w:p w:rsidR="00AE2992" w:rsidRDefault="00AE2992" w:rsidP="003727AC">
      <w:pPr>
        <w:pStyle w:val="ConsPlusNormal"/>
        <w:jc w:val="right"/>
        <w:outlineLvl w:val="1"/>
      </w:pPr>
    </w:p>
    <w:p w:rsidR="00AE2992" w:rsidRDefault="00AE2992" w:rsidP="003727AC">
      <w:pPr>
        <w:pStyle w:val="ConsPlusNormal"/>
        <w:jc w:val="right"/>
        <w:outlineLvl w:val="1"/>
      </w:pPr>
    </w:p>
    <w:p w:rsidR="00AE2992" w:rsidRDefault="00AE2992" w:rsidP="003727AC">
      <w:pPr>
        <w:pStyle w:val="ConsPlusNormal"/>
        <w:jc w:val="right"/>
        <w:outlineLvl w:val="1"/>
      </w:pPr>
    </w:p>
    <w:p w:rsidR="00AE2992" w:rsidRDefault="00AE2992" w:rsidP="003727AC">
      <w:pPr>
        <w:pStyle w:val="ConsPlusNormal"/>
        <w:jc w:val="right"/>
        <w:outlineLvl w:val="1"/>
      </w:pPr>
    </w:p>
    <w:p w:rsidR="00AE2992" w:rsidRDefault="00AE2992" w:rsidP="003727AC">
      <w:pPr>
        <w:pStyle w:val="ConsPlusNormal"/>
        <w:jc w:val="right"/>
        <w:outlineLvl w:val="1"/>
      </w:pPr>
    </w:p>
    <w:p w:rsidR="003727AC" w:rsidRDefault="003727AC" w:rsidP="003727AC">
      <w:pPr>
        <w:pStyle w:val="ConsPlusNormal"/>
        <w:jc w:val="right"/>
        <w:outlineLvl w:val="1"/>
      </w:pPr>
      <w:r>
        <w:lastRenderedPageBreak/>
        <w:t xml:space="preserve">Приложение </w:t>
      </w:r>
      <w:r w:rsidR="00AE2992">
        <w:t>4</w:t>
      </w:r>
    </w:p>
    <w:p w:rsidR="003727AC" w:rsidRDefault="003727AC" w:rsidP="003727AC">
      <w:pPr>
        <w:pStyle w:val="ConsPlusNormal"/>
        <w:jc w:val="both"/>
      </w:pPr>
    </w:p>
    <w:p w:rsidR="00AE2992" w:rsidRDefault="00AE2992" w:rsidP="003727AC">
      <w:pPr>
        <w:pStyle w:val="ConsPlusNormal"/>
        <w:jc w:val="both"/>
      </w:pPr>
    </w:p>
    <w:p w:rsidR="003727AC" w:rsidRDefault="003727AC" w:rsidP="003727AC">
      <w:pPr>
        <w:pStyle w:val="ConsPlusNonformat"/>
        <w:jc w:val="both"/>
      </w:pPr>
      <w:bookmarkStart w:id="8" w:name="P343"/>
      <w:bookmarkEnd w:id="8"/>
      <w:r>
        <w:t xml:space="preserve">                                   СМЕТА</w:t>
      </w:r>
    </w:p>
    <w:p w:rsidR="003727AC" w:rsidRDefault="003727AC" w:rsidP="003727AC">
      <w:pPr>
        <w:pStyle w:val="ConsPlusNonformat"/>
        <w:jc w:val="both"/>
      </w:pPr>
      <w:r>
        <w:t xml:space="preserve">           представительских расходов на проведение мероприятия</w:t>
      </w:r>
    </w:p>
    <w:p w:rsidR="003727AC" w:rsidRDefault="003727AC" w:rsidP="003727AC">
      <w:pPr>
        <w:pStyle w:val="ConsPlusNonformat"/>
        <w:jc w:val="both"/>
      </w:pPr>
    </w:p>
    <w:p w:rsidR="003727AC" w:rsidRDefault="003727AC" w:rsidP="003727AC">
      <w:pPr>
        <w:pStyle w:val="ConsPlusNonformat"/>
        <w:jc w:val="both"/>
      </w:pPr>
      <w:r>
        <w:t>___________________________________________________________________________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Место проведения __________________________________________________________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"___" __________ 20__ г.</w:t>
      </w:r>
    </w:p>
    <w:p w:rsidR="003727AC" w:rsidRDefault="003727AC" w:rsidP="003727AC">
      <w:pPr>
        <w:pStyle w:val="ConsPlusNonformat"/>
        <w:jc w:val="both"/>
      </w:pPr>
    </w:p>
    <w:p w:rsidR="003727AC" w:rsidRDefault="003727AC" w:rsidP="003727AC">
      <w:pPr>
        <w:pStyle w:val="ConsPlusNonformat"/>
        <w:jc w:val="both"/>
      </w:pPr>
      <w:r>
        <w:t>Приглашенные официальные лица в кол-ве ____________________чел.</w:t>
      </w:r>
    </w:p>
    <w:p w:rsidR="003727AC" w:rsidRDefault="003727AC" w:rsidP="003727AC">
      <w:pPr>
        <w:pStyle w:val="ConsPlusNonformat"/>
        <w:jc w:val="both"/>
      </w:pPr>
    </w:p>
    <w:p w:rsidR="003727AC" w:rsidRDefault="003727AC" w:rsidP="003727AC">
      <w:pPr>
        <w:pStyle w:val="ConsPlusNonformat"/>
        <w:jc w:val="both"/>
      </w:pPr>
      <w:r>
        <w:t>Официальные участники со стороны учреждения ________________чел.</w:t>
      </w:r>
    </w:p>
    <w:p w:rsidR="003727AC" w:rsidRDefault="003727AC" w:rsidP="003727AC">
      <w:pPr>
        <w:pStyle w:val="ConsPlusNonformat"/>
        <w:jc w:val="both"/>
      </w:pPr>
    </w:p>
    <w:p w:rsidR="003727AC" w:rsidRDefault="003727AC" w:rsidP="003727AC">
      <w:pPr>
        <w:pStyle w:val="ConsPlusNonformat"/>
        <w:jc w:val="both"/>
      </w:pPr>
      <w:r>
        <w:t>Источник финансирования _______________ счет N ______________</w:t>
      </w:r>
    </w:p>
    <w:p w:rsidR="003727AC" w:rsidRDefault="003727AC" w:rsidP="003727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5756"/>
        <w:gridCol w:w="2296"/>
      </w:tblGrid>
      <w:tr w:rsidR="003727AC" w:rsidRPr="00ED5C99" w:rsidTr="004F20A6">
        <w:tc>
          <w:tcPr>
            <w:tcW w:w="1587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756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Наименование представительских расходов</w:t>
            </w:r>
          </w:p>
        </w:tc>
        <w:tc>
          <w:tcPr>
            <w:tcW w:w="2296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Суммы представительских расходов</w:t>
            </w:r>
          </w:p>
        </w:tc>
      </w:tr>
      <w:tr w:rsidR="003727AC" w:rsidRPr="00ED5C99" w:rsidTr="004F20A6">
        <w:tc>
          <w:tcPr>
            <w:tcW w:w="1587" w:type="dxa"/>
          </w:tcPr>
          <w:p w:rsidR="003727AC" w:rsidRDefault="003727AC" w:rsidP="004F20A6">
            <w:pPr>
              <w:pStyle w:val="ConsPlusNormal"/>
              <w:ind w:left="283"/>
            </w:pPr>
            <w:r>
              <w:t>1.</w:t>
            </w:r>
          </w:p>
        </w:tc>
        <w:tc>
          <w:tcPr>
            <w:tcW w:w="5756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2296" w:type="dxa"/>
          </w:tcPr>
          <w:p w:rsidR="003727AC" w:rsidRDefault="003727AC" w:rsidP="004F20A6">
            <w:pPr>
              <w:pStyle w:val="ConsPlusNormal"/>
            </w:pPr>
          </w:p>
        </w:tc>
      </w:tr>
      <w:tr w:rsidR="003727AC" w:rsidRPr="00ED5C99" w:rsidTr="004F20A6">
        <w:tc>
          <w:tcPr>
            <w:tcW w:w="1587" w:type="dxa"/>
          </w:tcPr>
          <w:p w:rsidR="003727AC" w:rsidRDefault="003727AC" w:rsidP="004F20A6">
            <w:pPr>
              <w:pStyle w:val="ConsPlusNormal"/>
              <w:ind w:left="283"/>
            </w:pPr>
            <w:r>
              <w:t>2.</w:t>
            </w:r>
          </w:p>
        </w:tc>
        <w:tc>
          <w:tcPr>
            <w:tcW w:w="5756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2296" w:type="dxa"/>
          </w:tcPr>
          <w:p w:rsidR="003727AC" w:rsidRDefault="003727AC" w:rsidP="004F20A6">
            <w:pPr>
              <w:pStyle w:val="ConsPlusNormal"/>
            </w:pPr>
          </w:p>
        </w:tc>
      </w:tr>
      <w:tr w:rsidR="003727AC" w:rsidRPr="00ED5C99" w:rsidTr="004F20A6">
        <w:tc>
          <w:tcPr>
            <w:tcW w:w="1587" w:type="dxa"/>
          </w:tcPr>
          <w:p w:rsidR="003727AC" w:rsidRDefault="003727AC" w:rsidP="004F20A6">
            <w:pPr>
              <w:pStyle w:val="ConsPlusNormal"/>
            </w:pPr>
            <w:r>
              <w:t>Итого</w:t>
            </w:r>
          </w:p>
        </w:tc>
        <w:tc>
          <w:tcPr>
            <w:tcW w:w="5756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2296" w:type="dxa"/>
          </w:tcPr>
          <w:p w:rsidR="003727AC" w:rsidRDefault="003727AC" w:rsidP="004F20A6">
            <w:pPr>
              <w:pStyle w:val="ConsPlusNormal"/>
            </w:pPr>
          </w:p>
        </w:tc>
      </w:tr>
    </w:tbl>
    <w:p w:rsidR="003727AC" w:rsidRDefault="003727AC" w:rsidP="003727AC">
      <w:pPr>
        <w:pStyle w:val="ConsPlusNormal"/>
        <w:jc w:val="both"/>
      </w:pPr>
    </w:p>
    <w:p w:rsidR="003727AC" w:rsidRDefault="003727AC" w:rsidP="003727AC">
      <w:pPr>
        <w:pStyle w:val="ConsPlusNonformat"/>
        <w:jc w:val="both"/>
      </w:pPr>
      <w:r>
        <w:t>Сумма расходов подтверждается приложением первичных документов в количестве</w:t>
      </w:r>
    </w:p>
    <w:p w:rsidR="003727AC" w:rsidRDefault="003727AC" w:rsidP="003727AC">
      <w:pPr>
        <w:pStyle w:val="ConsPlusNonformat"/>
        <w:jc w:val="both"/>
      </w:pPr>
      <w:r>
        <w:t>__________ шт.</w:t>
      </w:r>
    </w:p>
    <w:p w:rsidR="003727AC" w:rsidRDefault="003727AC" w:rsidP="003727AC">
      <w:pPr>
        <w:pStyle w:val="ConsPlusNonformat"/>
        <w:jc w:val="both"/>
      </w:pPr>
      <w:r>
        <w:t>Подпись отчетного лица</w:t>
      </w:r>
    </w:p>
    <w:p w:rsidR="003727AC" w:rsidRDefault="003727AC" w:rsidP="003727AC">
      <w:pPr>
        <w:pStyle w:val="ConsPlusNonformat"/>
        <w:jc w:val="both"/>
      </w:pPr>
      <w:r>
        <w:t xml:space="preserve">_________________/ ___________________/ __________________(подпись)    </w:t>
      </w:r>
    </w:p>
    <w:p w:rsidR="003727AC" w:rsidRDefault="003727AC" w:rsidP="003727AC">
      <w:pPr>
        <w:pStyle w:val="ConsPlusNonformat"/>
        <w:jc w:val="both"/>
      </w:pPr>
      <w:r>
        <w:t xml:space="preserve">                        Ф.И.О.)                 </w:t>
      </w:r>
    </w:p>
    <w:p w:rsidR="003727AC" w:rsidRDefault="003727AC" w:rsidP="003727AC">
      <w:pPr>
        <w:pStyle w:val="ConsPlusNonformat"/>
        <w:jc w:val="both"/>
        <w:sectPr w:rsidR="003727AC" w:rsidSect="004F20A6">
          <w:pgSz w:w="16838" w:h="11905" w:orient="landscape"/>
          <w:pgMar w:top="1134" w:right="851" w:bottom="851" w:left="1134" w:header="0" w:footer="0" w:gutter="0"/>
          <w:cols w:space="720"/>
        </w:sectPr>
      </w:pPr>
      <w:r>
        <w:t>(должность)</w:t>
      </w:r>
    </w:p>
    <w:p w:rsidR="00AD179C" w:rsidRDefault="00AD179C" w:rsidP="003727AC">
      <w:pPr>
        <w:pStyle w:val="ConsPlusNormal"/>
        <w:jc w:val="right"/>
        <w:outlineLvl w:val="1"/>
      </w:pPr>
    </w:p>
    <w:p w:rsidR="003727AC" w:rsidRDefault="003727AC" w:rsidP="003727AC">
      <w:pPr>
        <w:pStyle w:val="ConsPlusNormal"/>
        <w:jc w:val="right"/>
        <w:outlineLvl w:val="1"/>
      </w:pPr>
      <w:r>
        <w:t xml:space="preserve">Приложение </w:t>
      </w:r>
      <w:r w:rsidR="00AE2992">
        <w:t>5</w:t>
      </w:r>
    </w:p>
    <w:p w:rsidR="00AE2992" w:rsidRDefault="00AE2992" w:rsidP="003727AC">
      <w:pPr>
        <w:pStyle w:val="ConsPlusNonformat"/>
        <w:jc w:val="center"/>
      </w:pPr>
      <w:bookmarkStart w:id="9" w:name="P394"/>
      <w:bookmarkEnd w:id="9"/>
    </w:p>
    <w:p w:rsidR="00AE2992" w:rsidRDefault="00AE2992" w:rsidP="003727AC">
      <w:pPr>
        <w:pStyle w:val="ConsPlusNonformat"/>
        <w:jc w:val="center"/>
      </w:pPr>
    </w:p>
    <w:p w:rsidR="003727AC" w:rsidRDefault="003727AC" w:rsidP="003727AC">
      <w:pPr>
        <w:pStyle w:val="ConsPlusNonformat"/>
        <w:jc w:val="center"/>
      </w:pPr>
      <w:r>
        <w:t>АКТ №</w:t>
      </w:r>
    </w:p>
    <w:p w:rsidR="003727AC" w:rsidRDefault="003727AC" w:rsidP="003727AC">
      <w:pPr>
        <w:pStyle w:val="ConsPlusNonformat"/>
        <w:jc w:val="both"/>
      </w:pPr>
      <w:r>
        <w:t xml:space="preserve">                  </w:t>
      </w:r>
      <w:r w:rsidR="00AE2992">
        <w:t xml:space="preserve">                 </w:t>
      </w:r>
      <w:r>
        <w:t>на списание представительских расходов</w:t>
      </w:r>
    </w:p>
    <w:p w:rsidR="003727AC" w:rsidRDefault="003727AC" w:rsidP="003727AC">
      <w:pPr>
        <w:pStyle w:val="ConsPlusNonformat"/>
        <w:jc w:val="both"/>
      </w:pPr>
    </w:p>
    <w:p w:rsidR="003727AC" w:rsidRDefault="003727AC" w:rsidP="003727AC">
      <w:pPr>
        <w:pStyle w:val="ConsPlusNonformat"/>
        <w:jc w:val="both"/>
      </w:pPr>
      <w:r>
        <w:t>Комиссия в составе:</w:t>
      </w:r>
    </w:p>
    <w:p w:rsidR="003727AC" w:rsidRDefault="003727AC" w:rsidP="003727AC">
      <w:pPr>
        <w:pStyle w:val="ConsPlusNonformat"/>
        <w:jc w:val="both"/>
      </w:pPr>
      <w:r>
        <w:t>Председатель комиссии</w:t>
      </w:r>
    </w:p>
    <w:p w:rsidR="003727AC" w:rsidRDefault="003727AC" w:rsidP="003727AC">
      <w:pPr>
        <w:pStyle w:val="ConsPlusNonformat"/>
        <w:jc w:val="both"/>
      </w:pPr>
      <w:r>
        <w:t>______________________ 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Члены комиссии</w:t>
      </w:r>
    </w:p>
    <w:p w:rsidR="003727AC" w:rsidRDefault="003727AC" w:rsidP="003727AC">
      <w:pPr>
        <w:pStyle w:val="ConsPlusNonformat"/>
        <w:jc w:val="both"/>
      </w:pPr>
      <w:r>
        <w:t>______________________ 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______________________ 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Назначенная приказом (распоряжением) N ___ от "___" _______________ 20__ г.</w:t>
      </w:r>
    </w:p>
    <w:p w:rsidR="003727AC" w:rsidRDefault="003727AC" w:rsidP="003727AC">
      <w:pPr>
        <w:pStyle w:val="ConsPlusNonformat"/>
        <w:jc w:val="both"/>
      </w:pPr>
      <w:r>
        <w:t>произвела проверку документов, представленных</w:t>
      </w:r>
    </w:p>
    <w:p w:rsidR="003727AC" w:rsidRDefault="003727AC" w:rsidP="003727AC">
      <w:pPr>
        <w:pStyle w:val="ConsPlusNonformat"/>
        <w:jc w:val="both"/>
      </w:pPr>
      <w:r>
        <w:t>___________________________________________________________________________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(Ф.И.О.)</w:t>
      </w:r>
    </w:p>
    <w:p w:rsidR="003727AC" w:rsidRDefault="003727AC" w:rsidP="003727AC">
      <w:pPr>
        <w:pStyle w:val="ConsPlusNonformat"/>
        <w:jc w:val="both"/>
      </w:pPr>
      <w:r>
        <w:t>В   результате   ознакомления   с   предоставленными  документами  комиссия</w:t>
      </w:r>
    </w:p>
    <w:p w:rsidR="003727AC" w:rsidRDefault="003727AC" w:rsidP="003727AC">
      <w:pPr>
        <w:pStyle w:val="ConsPlusNonformat"/>
        <w:jc w:val="both"/>
      </w:pPr>
      <w:r>
        <w:t>установила, что на проведение представительских мероприятий</w:t>
      </w:r>
    </w:p>
    <w:p w:rsidR="003727AC" w:rsidRDefault="003727AC" w:rsidP="003727AC">
      <w:pPr>
        <w:pStyle w:val="ConsPlusNonformat"/>
        <w:jc w:val="both"/>
      </w:pPr>
      <w:r>
        <w:t>___________________________________________________________________________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было израсходовано: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5756"/>
        <w:gridCol w:w="4201"/>
      </w:tblGrid>
      <w:tr w:rsidR="003727AC" w:rsidRPr="00ED5C99" w:rsidTr="004F20A6">
        <w:trPr>
          <w:trHeight w:val="323"/>
        </w:trPr>
        <w:tc>
          <w:tcPr>
            <w:tcW w:w="1587" w:type="dxa"/>
          </w:tcPr>
          <w:p w:rsidR="003727AC" w:rsidRDefault="003727AC" w:rsidP="004F20A6">
            <w:pPr>
              <w:pStyle w:val="ConsPlusNormal"/>
              <w:jc w:val="center"/>
            </w:pPr>
          </w:p>
        </w:tc>
        <w:tc>
          <w:tcPr>
            <w:tcW w:w="5756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Состав расходов</w:t>
            </w:r>
          </w:p>
        </w:tc>
        <w:tc>
          <w:tcPr>
            <w:tcW w:w="4201" w:type="dxa"/>
          </w:tcPr>
          <w:p w:rsidR="003727AC" w:rsidRDefault="003727AC" w:rsidP="004F20A6">
            <w:pPr>
              <w:pStyle w:val="ConsPlusNormal"/>
              <w:jc w:val="center"/>
            </w:pPr>
            <w:r>
              <w:t>На сумму ___ руб. ____ коп.</w:t>
            </w:r>
          </w:p>
        </w:tc>
      </w:tr>
      <w:tr w:rsidR="003727AC" w:rsidRPr="00ED5C99" w:rsidTr="004F20A6">
        <w:trPr>
          <w:trHeight w:val="203"/>
        </w:trPr>
        <w:tc>
          <w:tcPr>
            <w:tcW w:w="1587" w:type="dxa"/>
          </w:tcPr>
          <w:p w:rsidR="003727AC" w:rsidRDefault="003727AC" w:rsidP="004F20A6">
            <w:pPr>
              <w:pStyle w:val="ConsPlusNormal"/>
            </w:pPr>
            <w:r>
              <w:t>1.</w:t>
            </w:r>
          </w:p>
        </w:tc>
        <w:tc>
          <w:tcPr>
            <w:tcW w:w="5756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4201" w:type="dxa"/>
          </w:tcPr>
          <w:p w:rsidR="003727AC" w:rsidRDefault="003727AC" w:rsidP="004F20A6">
            <w:pPr>
              <w:pStyle w:val="ConsPlusNormal"/>
            </w:pPr>
          </w:p>
        </w:tc>
      </w:tr>
      <w:tr w:rsidR="003727AC" w:rsidRPr="00ED5C99" w:rsidTr="004F20A6">
        <w:tc>
          <w:tcPr>
            <w:tcW w:w="1587" w:type="dxa"/>
          </w:tcPr>
          <w:p w:rsidR="003727AC" w:rsidRDefault="003727AC" w:rsidP="004F20A6">
            <w:pPr>
              <w:pStyle w:val="ConsPlusNormal"/>
            </w:pPr>
            <w:r>
              <w:t>Итого</w:t>
            </w:r>
          </w:p>
        </w:tc>
        <w:tc>
          <w:tcPr>
            <w:tcW w:w="5756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4201" w:type="dxa"/>
          </w:tcPr>
          <w:p w:rsidR="003727AC" w:rsidRDefault="003727AC" w:rsidP="004F20A6">
            <w:pPr>
              <w:pStyle w:val="ConsPlusNormal"/>
            </w:pPr>
          </w:p>
        </w:tc>
      </w:tr>
    </w:tbl>
    <w:p w:rsidR="003727AC" w:rsidRDefault="003727AC" w:rsidP="003727AC">
      <w:pPr>
        <w:pStyle w:val="ConsPlusNonformat"/>
        <w:jc w:val="both"/>
      </w:pPr>
      <w:r>
        <w:t>Заключение комиссии:</w:t>
      </w:r>
    </w:p>
    <w:p w:rsidR="003727AC" w:rsidRDefault="003727AC" w:rsidP="003727AC">
      <w:pPr>
        <w:pStyle w:val="ConsPlusNonformat"/>
        <w:jc w:val="both"/>
      </w:pPr>
      <w:r>
        <w:t>1. Признать представительские расходы в размере __________ руб. ______ коп.</w:t>
      </w:r>
    </w:p>
    <w:p w:rsidR="003727AC" w:rsidRDefault="003727AC" w:rsidP="003727AC">
      <w:pPr>
        <w:pStyle w:val="ConsPlusNonformat"/>
        <w:jc w:val="both"/>
      </w:pPr>
      <w:r>
        <w:t>2.  Списать  с  данного  отчетного лица представительские расходы в размере</w:t>
      </w:r>
    </w:p>
    <w:p w:rsidR="003727AC" w:rsidRDefault="003727AC" w:rsidP="003727AC">
      <w:pPr>
        <w:pStyle w:val="ConsPlusNonformat"/>
        <w:jc w:val="both"/>
      </w:pPr>
      <w:r>
        <w:t>_____ руб. ____ коп.  с  отнесением  на  себестоимость  услуг  в   пределах</w:t>
      </w:r>
    </w:p>
    <w:p w:rsidR="003727AC" w:rsidRDefault="003727AC" w:rsidP="003727AC">
      <w:pPr>
        <w:pStyle w:val="ConsPlusNonformat"/>
        <w:jc w:val="both"/>
      </w:pPr>
      <w:r>
        <w:t>установленных законодательством норм.</w:t>
      </w:r>
    </w:p>
    <w:p w:rsidR="003727AC" w:rsidRDefault="003727AC" w:rsidP="003727AC">
      <w:pPr>
        <w:pStyle w:val="ConsPlusNonformat"/>
        <w:jc w:val="both"/>
      </w:pPr>
      <w:r>
        <w:t>3.  Признать  представительскими  расходы  на  оплату  услуг  переводчика в</w:t>
      </w:r>
    </w:p>
    <w:p w:rsidR="003727AC" w:rsidRDefault="003727AC" w:rsidP="003727AC">
      <w:pPr>
        <w:pStyle w:val="ConsPlusNonformat"/>
        <w:jc w:val="both"/>
      </w:pPr>
      <w:r>
        <w:t>размере _______ руб. ______ коп.</w:t>
      </w:r>
    </w:p>
    <w:p w:rsidR="003727AC" w:rsidRDefault="003727AC" w:rsidP="003727AC">
      <w:pPr>
        <w:pStyle w:val="ConsPlusNonformat"/>
        <w:jc w:val="both"/>
      </w:pPr>
      <w:r>
        <w:t>4. Списать на себестоимость услуг вышеприведенные представительские расходы</w:t>
      </w:r>
    </w:p>
    <w:p w:rsidR="003727AC" w:rsidRDefault="003727AC" w:rsidP="003727AC">
      <w:pPr>
        <w:pStyle w:val="ConsPlusNonformat"/>
        <w:jc w:val="both"/>
      </w:pPr>
      <w:r>
        <w:t>в размере _______ руб. ______ коп.</w:t>
      </w:r>
    </w:p>
    <w:p w:rsidR="003727AC" w:rsidRDefault="003727AC" w:rsidP="003727AC">
      <w:pPr>
        <w:pStyle w:val="ConsPlusNonformat"/>
        <w:jc w:val="both"/>
      </w:pPr>
      <w:r>
        <w:t>Подписи членов комиссии:</w:t>
      </w:r>
    </w:p>
    <w:p w:rsidR="003727AC" w:rsidRDefault="003727AC" w:rsidP="003727AC">
      <w:pPr>
        <w:pStyle w:val="ConsPlusNonformat"/>
        <w:jc w:val="both"/>
      </w:pPr>
      <w:r>
        <w:t>_________________/ ___________________/ ___________________________________</w:t>
      </w:r>
    </w:p>
    <w:p w:rsidR="003727AC" w:rsidRDefault="003727AC" w:rsidP="003727AC">
      <w:pPr>
        <w:pStyle w:val="ConsPlusNonformat"/>
        <w:jc w:val="both"/>
      </w:pPr>
      <w:r>
        <w:t xml:space="preserve">     (подпись)          (Ф.И.О.)                    (должность)</w:t>
      </w:r>
    </w:p>
    <w:p w:rsidR="003727AC" w:rsidRDefault="003727AC" w:rsidP="003727AC">
      <w:pPr>
        <w:pStyle w:val="ConsPlusNonformat"/>
        <w:jc w:val="both"/>
      </w:pPr>
      <w:r>
        <w:t>_________________/ ___________________/ ___________________________________</w:t>
      </w:r>
    </w:p>
    <w:p w:rsidR="003727AC" w:rsidRDefault="003727AC" w:rsidP="003727AC">
      <w:pPr>
        <w:pStyle w:val="ConsPlusNonformat"/>
        <w:jc w:val="both"/>
      </w:pPr>
      <w:r>
        <w:t xml:space="preserve">     (подпись)          (Ф.И.О.)                    (должность)</w:t>
      </w:r>
    </w:p>
    <w:p w:rsidR="003727AC" w:rsidRDefault="003727AC" w:rsidP="003727AC">
      <w:pPr>
        <w:sectPr w:rsidR="003727AC" w:rsidSect="004F20A6">
          <w:pgSz w:w="16838" w:h="11905" w:orient="landscape"/>
          <w:pgMar w:top="567" w:right="510" w:bottom="454" w:left="1134" w:header="0" w:footer="0" w:gutter="0"/>
          <w:cols w:space="720"/>
        </w:sectPr>
      </w:pPr>
    </w:p>
    <w:p w:rsidR="003727AC" w:rsidRDefault="003727AC" w:rsidP="003727AC">
      <w:pPr>
        <w:pStyle w:val="ConsPlusNormal"/>
        <w:jc w:val="both"/>
      </w:pPr>
    </w:p>
    <w:p w:rsidR="003727AC" w:rsidRDefault="003727AC" w:rsidP="003727AC">
      <w:pPr>
        <w:pStyle w:val="ConsPlusNormal"/>
        <w:jc w:val="right"/>
        <w:outlineLvl w:val="1"/>
      </w:pPr>
      <w:r>
        <w:t xml:space="preserve">Приложение </w:t>
      </w:r>
      <w:r w:rsidR="00AE2992">
        <w:t>6</w:t>
      </w:r>
    </w:p>
    <w:p w:rsidR="003727AC" w:rsidRDefault="003727AC" w:rsidP="00AE2992">
      <w:pPr>
        <w:pStyle w:val="ConsPlusNormal"/>
        <w:jc w:val="right"/>
      </w:pPr>
    </w:p>
    <w:p w:rsidR="003727AC" w:rsidRDefault="003727AC" w:rsidP="003727AC">
      <w:pPr>
        <w:pStyle w:val="ConsPlusNormal"/>
        <w:jc w:val="both"/>
      </w:pPr>
    </w:p>
    <w:p w:rsidR="003727AC" w:rsidRDefault="003727AC" w:rsidP="003727AC">
      <w:pPr>
        <w:pStyle w:val="ConsPlusNonformat"/>
        <w:jc w:val="both"/>
      </w:pPr>
      <w:bookmarkStart w:id="10" w:name="P456"/>
      <w:bookmarkEnd w:id="10"/>
      <w:r>
        <w:t xml:space="preserve">                                   ОТЧЕТ</w:t>
      </w:r>
    </w:p>
    <w:p w:rsidR="003727AC" w:rsidRDefault="003727AC" w:rsidP="003727AC">
      <w:pPr>
        <w:pStyle w:val="ConsPlusNonformat"/>
        <w:jc w:val="both"/>
      </w:pPr>
      <w:r>
        <w:t xml:space="preserve">                  N ____ от "____" ____________ 20___ г.</w:t>
      </w:r>
    </w:p>
    <w:p w:rsidR="003727AC" w:rsidRDefault="003727AC" w:rsidP="003727AC">
      <w:pPr>
        <w:pStyle w:val="ConsPlusNonformat"/>
        <w:jc w:val="both"/>
      </w:pPr>
      <w:r>
        <w:t xml:space="preserve">                о произведенных представительских расходах</w:t>
      </w:r>
    </w:p>
    <w:p w:rsidR="003727AC" w:rsidRDefault="003727AC" w:rsidP="003727AC">
      <w:pPr>
        <w:pStyle w:val="ConsPlusNonformat"/>
        <w:jc w:val="both"/>
      </w:pPr>
      <w:r>
        <w:t>___________________________________________________________________________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 xml:space="preserve">                         (наименование учреждения)</w:t>
      </w:r>
    </w:p>
    <w:p w:rsidR="003727AC" w:rsidRDefault="003727AC" w:rsidP="003727AC">
      <w:pPr>
        <w:pStyle w:val="ConsPlusNonformat"/>
        <w:jc w:val="both"/>
      </w:pPr>
      <w:r>
        <w:t xml:space="preserve">                                  В целях</w:t>
      </w:r>
    </w:p>
    <w:p w:rsidR="003727AC" w:rsidRDefault="003727AC" w:rsidP="003727AC">
      <w:pPr>
        <w:pStyle w:val="ConsPlusNonformat"/>
        <w:jc w:val="both"/>
      </w:pPr>
      <w:r>
        <w:t>___________________________________________________________________________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___________________________________________________________________________</w:t>
      </w:r>
    </w:p>
    <w:p w:rsidR="003727AC" w:rsidRDefault="003727AC" w:rsidP="003727AC">
      <w:pPr>
        <w:pStyle w:val="ConsPlusNonformat"/>
        <w:jc w:val="both"/>
      </w:pPr>
    </w:p>
    <w:p w:rsidR="003727AC" w:rsidRDefault="003727AC" w:rsidP="003727AC">
      <w:pPr>
        <w:pStyle w:val="ConsPlusNonformat"/>
        <w:jc w:val="both"/>
      </w:pPr>
      <w:r>
        <w:t>Официальными   представителями   учреждения  были  проведены  переговоры  с</w:t>
      </w:r>
    </w:p>
    <w:p w:rsidR="003727AC" w:rsidRDefault="003727AC" w:rsidP="003727AC">
      <w:pPr>
        <w:pStyle w:val="ConsPlusNonformat"/>
        <w:jc w:val="both"/>
      </w:pPr>
      <w:r>
        <w:t>официальными представителями организации:</w:t>
      </w:r>
    </w:p>
    <w:p w:rsidR="003727AC" w:rsidRDefault="003727AC" w:rsidP="003727AC">
      <w:pPr>
        <w:pStyle w:val="ConsPlusNonformat"/>
        <w:jc w:val="both"/>
      </w:pPr>
      <w:r>
        <w:t>___________________________________________________________________________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_____________________________________ в количестве представителей ____ чел.</w:t>
      </w:r>
    </w:p>
    <w:p w:rsidR="003727AC" w:rsidRDefault="003727AC" w:rsidP="003727AC">
      <w:pPr>
        <w:pStyle w:val="ConsPlusNonformat"/>
        <w:jc w:val="both"/>
      </w:pPr>
      <w:r>
        <w:t>_____________________________________ в количестве представителей ____ чел.</w:t>
      </w:r>
    </w:p>
    <w:p w:rsidR="003727AC" w:rsidRDefault="003727AC" w:rsidP="003727AC">
      <w:pPr>
        <w:pStyle w:val="ConsPlusNonformat"/>
        <w:jc w:val="both"/>
      </w:pPr>
      <w:r>
        <w:t>_____________________________________ в количестве представителей ____ чел.</w:t>
      </w:r>
    </w:p>
    <w:p w:rsidR="003727AC" w:rsidRDefault="003727AC" w:rsidP="003727AC">
      <w:pPr>
        <w:pStyle w:val="ConsPlusNonformat"/>
        <w:jc w:val="both"/>
      </w:pPr>
      <w:r>
        <w:t>_____________________________________ в количестве представителей ____ чел.</w:t>
      </w:r>
    </w:p>
    <w:p w:rsidR="003727AC" w:rsidRDefault="003727AC" w:rsidP="003727AC">
      <w:pPr>
        <w:pStyle w:val="ConsPlusNonformat"/>
        <w:jc w:val="both"/>
      </w:pPr>
      <w:r>
        <w:t>_____________________________________ в количестве представителей ____ чел.</w:t>
      </w:r>
    </w:p>
    <w:p w:rsidR="003727AC" w:rsidRDefault="003727AC" w:rsidP="003727AC">
      <w:pPr>
        <w:pStyle w:val="ConsPlusNonformat"/>
        <w:jc w:val="both"/>
      </w:pPr>
    </w:p>
    <w:p w:rsidR="003727AC" w:rsidRDefault="003727AC" w:rsidP="003727AC">
      <w:pPr>
        <w:pStyle w:val="ConsPlusNonformat"/>
        <w:jc w:val="both"/>
      </w:pPr>
      <w:r>
        <w:t xml:space="preserve">                  Общая тематика проведенных переговоров:</w:t>
      </w:r>
    </w:p>
    <w:p w:rsidR="003727AC" w:rsidRDefault="003727AC" w:rsidP="003727AC">
      <w:pPr>
        <w:pStyle w:val="ConsPlusNonformat"/>
        <w:jc w:val="both"/>
      </w:pPr>
    </w:p>
    <w:p w:rsidR="003727AC" w:rsidRDefault="003727AC" w:rsidP="003727AC">
      <w:pPr>
        <w:pStyle w:val="ConsPlusNonformat"/>
        <w:jc w:val="both"/>
      </w:pPr>
      <w:r>
        <w:t>___________________________________________________________________________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___________________________________________________________________________</w:t>
      </w:r>
    </w:p>
    <w:p w:rsidR="003727AC" w:rsidRDefault="003727AC" w:rsidP="003727AC">
      <w:pPr>
        <w:pStyle w:val="ConsPlusNonformat"/>
        <w:jc w:val="both"/>
      </w:pPr>
      <w:r>
        <w:t>Со  стороны  учреждения  количество  официальных  представителей  составило</w:t>
      </w:r>
    </w:p>
    <w:p w:rsidR="003727AC" w:rsidRDefault="003727AC" w:rsidP="003727AC">
      <w:pPr>
        <w:pStyle w:val="ConsPlusNonformat"/>
        <w:jc w:val="both"/>
      </w:pPr>
      <w:r>
        <w:t>_____________ чел.</w:t>
      </w:r>
    </w:p>
    <w:p w:rsidR="003727AC" w:rsidRDefault="003727AC" w:rsidP="003727AC">
      <w:pPr>
        <w:pStyle w:val="ConsPlusNonformat"/>
        <w:jc w:val="both"/>
      </w:pPr>
      <w:r>
        <w:t>Местом проведения переговоров явилось _____________________________________</w:t>
      </w:r>
    </w:p>
    <w:p w:rsidR="003727AC" w:rsidRDefault="003727AC" w:rsidP="003727AC">
      <w:pPr>
        <w:pStyle w:val="ConsPlusNonformat"/>
        <w:jc w:val="both"/>
      </w:pPr>
      <w:r>
        <w:t>Источник финансирования __________________ счет N _________________________</w:t>
      </w:r>
    </w:p>
    <w:p w:rsidR="003727AC" w:rsidRDefault="003727AC" w:rsidP="003727AC">
      <w:pPr>
        <w:pStyle w:val="ConsPlusNonformat"/>
        <w:jc w:val="both"/>
      </w:pPr>
    </w:p>
    <w:p w:rsidR="003727AC" w:rsidRDefault="003727AC" w:rsidP="003727AC">
      <w:pPr>
        <w:pStyle w:val="ConsPlusNonformat"/>
        <w:jc w:val="both"/>
      </w:pPr>
      <w:r>
        <w:t xml:space="preserve">        Фактическая смета произведенных представительских расходов</w:t>
      </w:r>
    </w:p>
    <w:p w:rsidR="003727AC" w:rsidRDefault="003727AC" w:rsidP="003727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551"/>
        <w:gridCol w:w="2324"/>
        <w:gridCol w:w="2381"/>
        <w:gridCol w:w="1837"/>
      </w:tblGrid>
      <w:tr w:rsidR="003727AC" w:rsidRPr="00ED5C99" w:rsidTr="004F20A6">
        <w:tc>
          <w:tcPr>
            <w:tcW w:w="546" w:type="dxa"/>
            <w:tcBorders>
              <w:bottom w:val="nil"/>
            </w:tcBorders>
          </w:tcPr>
          <w:p w:rsidR="003727AC" w:rsidRDefault="003727AC" w:rsidP="004F20A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551" w:type="dxa"/>
            <w:tcBorders>
              <w:bottom w:val="nil"/>
            </w:tcBorders>
          </w:tcPr>
          <w:p w:rsidR="003727AC" w:rsidRDefault="003727AC" w:rsidP="004F20A6">
            <w:pPr>
              <w:pStyle w:val="ConsPlusNormal"/>
              <w:jc w:val="center"/>
            </w:pPr>
            <w:r>
              <w:t>Вид расхода</w:t>
            </w:r>
          </w:p>
        </w:tc>
        <w:tc>
          <w:tcPr>
            <w:tcW w:w="2324" w:type="dxa"/>
            <w:tcBorders>
              <w:bottom w:val="nil"/>
            </w:tcBorders>
          </w:tcPr>
          <w:p w:rsidR="003727AC" w:rsidRDefault="003727AC" w:rsidP="004F20A6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2381" w:type="dxa"/>
            <w:tcBorders>
              <w:bottom w:val="nil"/>
            </w:tcBorders>
          </w:tcPr>
          <w:p w:rsidR="003727AC" w:rsidRDefault="003727AC" w:rsidP="004F20A6">
            <w:pPr>
              <w:pStyle w:val="ConsPlusNormal"/>
              <w:jc w:val="center"/>
            </w:pPr>
            <w:r>
              <w:t>Номер подтверждающего документа</w:t>
            </w:r>
          </w:p>
        </w:tc>
        <w:tc>
          <w:tcPr>
            <w:tcW w:w="1837" w:type="dxa"/>
            <w:tcBorders>
              <w:bottom w:val="nil"/>
            </w:tcBorders>
          </w:tcPr>
          <w:p w:rsidR="003727AC" w:rsidRDefault="003727AC" w:rsidP="004F20A6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3727AC" w:rsidRPr="00ED5C99" w:rsidTr="004F20A6">
        <w:tc>
          <w:tcPr>
            <w:tcW w:w="546" w:type="dxa"/>
            <w:tcBorders>
              <w:top w:val="nil"/>
            </w:tcBorders>
          </w:tcPr>
          <w:p w:rsidR="003727AC" w:rsidRDefault="003727AC" w:rsidP="004F20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  <w:tcBorders>
              <w:top w:val="nil"/>
            </w:tcBorders>
          </w:tcPr>
          <w:p w:rsidR="003727AC" w:rsidRDefault="003727AC" w:rsidP="004F20A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24" w:type="dxa"/>
            <w:tcBorders>
              <w:top w:val="nil"/>
            </w:tcBorders>
          </w:tcPr>
          <w:p w:rsidR="003727AC" w:rsidRDefault="003727AC" w:rsidP="004F20A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  <w:tcBorders>
              <w:top w:val="nil"/>
            </w:tcBorders>
          </w:tcPr>
          <w:p w:rsidR="003727AC" w:rsidRDefault="003727AC" w:rsidP="004F20A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37" w:type="dxa"/>
            <w:tcBorders>
              <w:top w:val="nil"/>
            </w:tcBorders>
          </w:tcPr>
          <w:p w:rsidR="003727AC" w:rsidRDefault="003727AC" w:rsidP="004F20A6">
            <w:pPr>
              <w:pStyle w:val="ConsPlusNormal"/>
              <w:jc w:val="center"/>
            </w:pPr>
            <w:r>
              <w:t>5.</w:t>
            </w:r>
          </w:p>
        </w:tc>
      </w:tr>
      <w:tr w:rsidR="003727AC" w:rsidRPr="00ED5C99" w:rsidTr="004F20A6">
        <w:tblPrEx>
          <w:tblBorders>
            <w:insideH w:val="single" w:sz="4" w:space="0" w:color="auto"/>
          </w:tblBorders>
        </w:tblPrEx>
        <w:tc>
          <w:tcPr>
            <w:tcW w:w="546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2551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2324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2381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1837" w:type="dxa"/>
          </w:tcPr>
          <w:p w:rsidR="003727AC" w:rsidRDefault="003727AC" w:rsidP="004F20A6">
            <w:pPr>
              <w:pStyle w:val="ConsPlusNormal"/>
            </w:pPr>
          </w:p>
        </w:tc>
      </w:tr>
      <w:tr w:rsidR="003727AC" w:rsidRPr="00ED5C99" w:rsidTr="004F20A6">
        <w:tblPrEx>
          <w:tblBorders>
            <w:insideH w:val="single" w:sz="4" w:space="0" w:color="auto"/>
          </w:tblBorders>
        </w:tblPrEx>
        <w:tc>
          <w:tcPr>
            <w:tcW w:w="546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2551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2324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2381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1837" w:type="dxa"/>
          </w:tcPr>
          <w:p w:rsidR="003727AC" w:rsidRDefault="003727AC" w:rsidP="004F20A6">
            <w:pPr>
              <w:pStyle w:val="ConsPlusNormal"/>
            </w:pPr>
          </w:p>
        </w:tc>
      </w:tr>
      <w:tr w:rsidR="003727AC" w:rsidRPr="00ED5C99" w:rsidTr="004F20A6">
        <w:tblPrEx>
          <w:tblBorders>
            <w:insideH w:val="single" w:sz="4" w:space="0" w:color="auto"/>
          </w:tblBorders>
        </w:tblPrEx>
        <w:tc>
          <w:tcPr>
            <w:tcW w:w="546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2551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2324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2381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1837" w:type="dxa"/>
          </w:tcPr>
          <w:p w:rsidR="003727AC" w:rsidRDefault="003727AC" w:rsidP="004F20A6">
            <w:pPr>
              <w:pStyle w:val="ConsPlusNormal"/>
            </w:pPr>
          </w:p>
        </w:tc>
      </w:tr>
      <w:tr w:rsidR="003727AC" w:rsidRPr="00ED5C99" w:rsidTr="004F20A6">
        <w:tblPrEx>
          <w:tblBorders>
            <w:insideH w:val="single" w:sz="4" w:space="0" w:color="auto"/>
          </w:tblBorders>
        </w:tblPrEx>
        <w:tc>
          <w:tcPr>
            <w:tcW w:w="546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2551" w:type="dxa"/>
          </w:tcPr>
          <w:p w:rsidR="003727AC" w:rsidRDefault="003727AC" w:rsidP="004F20A6">
            <w:pPr>
              <w:pStyle w:val="ConsPlusNormal"/>
            </w:pPr>
            <w:r>
              <w:t>Всего на сумму</w:t>
            </w:r>
          </w:p>
        </w:tc>
        <w:tc>
          <w:tcPr>
            <w:tcW w:w="2324" w:type="dxa"/>
          </w:tcPr>
          <w:p w:rsidR="003727AC" w:rsidRDefault="003727AC" w:rsidP="004F20A6">
            <w:pPr>
              <w:pStyle w:val="ConsPlusNormal"/>
            </w:pPr>
          </w:p>
        </w:tc>
        <w:tc>
          <w:tcPr>
            <w:tcW w:w="2381" w:type="dxa"/>
          </w:tcPr>
          <w:p w:rsidR="003727AC" w:rsidRDefault="003727AC" w:rsidP="004F20A6">
            <w:pPr>
              <w:pStyle w:val="ConsPlusNormal"/>
            </w:pPr>
            <w:r>
              <w:t>В приложении ___ подтверждающих документов</w:t>
            </w:r>
          </w:p>
        </w:tc>
        <w:tc>
          <w:tcPr>
            <w:tcW w:w="1837" w:type="dxa"/>
          </w:tcPr>
          <w:p w:rsidR="003727AC" w:rsidRDefault="003727AC" w:rsidP="004F20A6">
            <w:pPr>
              <w:pStyle w:val="ConsPlusNormal"/>
            </w:pPr>
          </w:p>
        </w:tc>
      </w:tr>
    </w:tbl>
    <w:p w:rsidR="003727AC" w:rsidRDefault="003727AC" w:rsidP="003727AC">
      <w:pPr>
        <w:pStyle w:val="ConsPlusNormal"/>
        <w:jc w:val="both"/>
      </w:pPr>
    </w:p>
    <w:p w:rsidR="003727AC" w:rsidRDefault="003727AC" w:rsidP="003727AC">
      <w:pPr>
        <w:pStyle w:val="ConsPlusNormal"/>
        <w:ind w:firstLine="540"/>
        <w:jc w:val="both"/>
      </w:pPr>
      <w:r>
        <w:t>Подпись отчетного лица _________________/ _________________/</w:t>
      </w:r>
    </w:p>
    <w:p w:rsidR="003727AC" w:rsidRDefault="003727AC" w:rsidP="003727AC">
      <w:pPr>
        <w:pStyle w:val="ConsPlusNormal"/>
        <w:jc w:val="both"/>
      </w:pPr>
    </w:p>
    <w:p w:rsidR="003727AC" w:rsidRDefault="003727AC" w:rsidP="003727AC">
      <w:pPr>
        <w:pStyle w:val="ConsPlusNormal"/>
        <w:jc w:val="both"/>
      </w:pPr>
    </w:p>
    <w:p w:rsidR="003727AC" w:rsidRDefault="003727AC" w:rsidP="003727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37FC" w:rsidRDefault="000837FC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sectPr w:rsidR="000837FC" w:rsidSect="000656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1D2" w:rsidRDefault="005811D2" w:rsidP="00AE2992">
      <w:r>
        <w:separator/>
      </w:r>
    </w:p>
  </w:endnote>
  <w:endnote w:type="continuationSeparator" w:id="0">
    <w:p w:rsidR="005811D2" w:rsidRDefault="005811D2" w:rsidP="00AE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1D2" w:rsidRDefault="005811D2" w:rsidP="00AE2992">
      <w:r>
        <w:separator/>
      </w:r>
    </w:p>
  </w:footnote>
  <w:footnote w:type="continuationSeparator" w:id="0">
    <w:p w:rsidR="005811D2" w:rsidRDefault="005811D2" w:rsidP="00AE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7765D"/>
    <w:multiLevelType w:val="multilevel"/>
    <w:tmpl w:val="1E808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530C2"/>
    <w:rsid w:val="00064B7D"/>
    <w:rsid w:val="000656EA"/>
    <w:rsid w:val="00076ED3"/>
    <w:rsid w:val="000837FC"/>
    <w:rsid w:val="00084963"/>
    <w:rsid w:val="000B7022"/>
    <w:rsid w:val="000E2DB5"/>
    <w:rsid w:val="000F24EA"/>
    <w:rsid w:val="001023E7"/>
    <w:rsid w:val="001060F8"/>
    <w:rsid w:val="00113127"/>
    <w:rsid w:val="00116C60"/>
    <w:rsid w:val="001479FC"/>
    <w:rsid w:val="00160500"/>
    <w:rsid w:val="00161959"/>
    <w:rsid w:val="00172EA5"/>
    <w:rsid w:val="00194496"/>
    <w:rsid w:val="001D7C0F"/>
    <w:rsid w:val="001E28E1"/>
    <w:rsid w:val="00206A1D"/>
    <w:rsid w:val="00264156"/>
    <w:rsid w:val="00271C12"/>
    <w:rsid w:val="0029576E"/>
    <w:rsid w:val="002D405B"/>
    <w:rsid w:val="002D64AA"/>
    <w:rsid w:val="002E6935"/>
    <w:rsid w:val="003036BC"/>
    <w:rsid w:val="00304B1E"/>
    <w:rsid w:val="00306DC3"/>
    <w:rsid w:val="00307C56"/>
    <w:rsid w:val="00316254"/>
    <w:rsid w:val="0033128E"/>
    <w:rsid w:val="00353B4A"/>
    <w:rsid w:val="003618E0"/>
    <w:rsid w:val="00371524"/>
    <w:rsid w:val="003727AC"/>
    <w:rsid w:val="003D13DD"/>
    <w:rsid w:val="004073EE"/>
    <w:rsid w:val="00416D1C"/>
    <w:rsid w:val="00435042"/>
    <w:rsid w:val="00474476"/>
    <w:rsid w:val="00477232"/>
    <w:rsid w:val="004F20A6"/>
    <w:rsid w:val="0050359E"/>
    <w:rsid w:val="00576DBF"/>
    <w:rsid w:val="005811D2"/>
    <w:rsid w:val="00591CBA"/>
    <w:rsid w:val="00647E64"/>
    <w:rsid w:val="00690557"/>
    <w:rsid w:val="007518E8"/>
    <w:rsid w:val="00755498"/>
    <w:rsid w:val="0077042A"/>
    <w:rsid w:val="007C7D4A"/>
    <w:rsid w:val="0081300D"/>
    <w:rsid w:val="00813681"/>
    <w:rsid w:val="008519A0"/>
    <w:rsid w:val="008C2C9B"/>
    <w:rsid w:val="008E3538"/>
    <w:rsid w:val="008E4D6F"/>
    <w:rsid w:val="0092177C"/>
    <w:rsid w:val="0094384D"/>
    <w:rsid w:val="00946FC7"/>
    <w:rsid w:val="00947BA2"/>
    <w:rsid w:val="00973025"/>
    <w:rsid w:val="009A7AD0"/>
    <w:rsid w:val="009B5A30"/>
    <w:rsid w:val="009C03E6"/>
    <w:rsid w:val="009D51D5"/>
    <w:rsid w:val="009D6EF4"/>
    <w:rsid w:val="009F5325"/>
    <w:rsid w:val="00A17B74"/>
    <w:rsid w:val="00A22876"/>
    <w:rsid w:val="00A772CB"/>
    <w:rsid w:val="00AB0306"/>
    <w:rsid w:val="00AD179C"/>
    <w:rsid w:val="00AE2992"/>
    <w:rsid w:val="00AF7A56"/>
    <w:rsid w:val="00B53EC2"/>
    <w:rsid w:val="00B96673"/>
    <w:rsid w:val="00BC50EF"/>
    <w:rsid w:val="00BD6DB3"/>
    <w:rsid w:val="00BE208D"/>
    <w:rsid w:val="00BF30CF"/>
    <w:rsid w:val="00CB5323"/>
    <w:rsid w:val="00CD096D"/>
    <w:rsid w:val="00D055AF"/>
    <w:rsid w:val="00D5385B"/>
    <w:rsid w:val="00D63A83"/>
    <w:rsid w:val="00D74A2F"/>
    <w:rsid w:val="00DA4BE4"/>
    <w:rsid w:val="00DA57C9"/>
    <w:rsid w:val="00DC4C0D"/>
    <w:rsid w:val="00DD4FD8"/>
    <w:rsid w:val="00DF45D7"/>
    <w:rsid w:val="00E43A04"/>
    <w:rsid w:val="00E43E84"/>
    <w:rsid w:val="00E44D99"/>
    <w:rsid w:val="00E766BB"/>
    <w:rsid w:val="00ED67B1"/>
    <w:rsid w:val="00F019C4"/>
    <w:rsid w:val="00F32965"/>
    <w:rsid w:val="00FA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D5A37-320D-43F7-B920-2F081496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customStyle="1" w:styleId="ConsPlusNormal">
    <w:name w:val="ConsPlusNormal"/>
    <w:rsid w:val="003727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3727A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727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3727A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header"/>
    <w:basedOn w:val="a"/>
    <w:link w:val="a7"/>
    <w:rsid w:val="00AE29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E2992"/>
    <w:rPr>
      <w:sz w:val="24"/>
      <w:szCs w:val="24"/>
    </w:rPr>
  </w:style>
  <w:style w:type="paragraph" w:styleId="a8">
    <w:name w:val="footer"/>
    <w:basedOn w:val="a"/>
    <w:link w:val="a9"/>
    <w:rsid w:val="00AE29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E29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15324</CharactersWithSpaces>
  <SharedDoc>false</SharedDoc>
  <HLinks>
    <vt:vector size="30" baseType="variant"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3473462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consultantplus://offline/ref=DF7BF357ABEDBC5A013FF6A05E462A80EF1A70B644223B1BD2271E6DAC3FB330e7Y2F</vt:lpwstr>
      </vt:variant>
      <vt:variant>
        <vt:lpwstr/>
      </vt:variant>
      <vt:variant>
        <vt:i4>2949223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consultantplus://offline/ref=CF2CE183CEAD1F43E8015998304B9E28AAAC061D784815666DB4C8AAD85FE8C946B3C69176403E41I552G</vt:lpwstr>
      </vt:variant>
      <vt:variant>
        <vt:lpwstr/>
      </vt:variant>
      <vt:variant>
        <vt:i4>2949228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consultantplus://offline/ref=CF2CE183CEAD1F43E8015998304B9E28AAAC011F7E4315666DB4C8AAD85FE8C946B3C69176423840I554G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consultantplus://offline/ref=CF2CE183CEAD1F43E8015998304B9E28AAAC011C764315666DB4C8AAD8I55FG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2019-01-25T09:17:00Z</cp:lastPrinted>
  <dcterms:created xsi:type="dcterms:W3CDTF">2019-04-29T16:23:00Z</dcterms:created>
  <dcterms:modified xsi:type="dcterms:W3CDTF">2019-04-29T16:23:00Z</dcterms:modified>
</cp:coreProperties>
</file>