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931" w:rsidRPr="00392489" w:rsidRDefault="008D1931" w:rsidP="008D19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92489">
        <w:rPr>
          <w:rFonts w:ascii="Times New Roman" w:hAnsi="Times New Roman" w:cs="Times New Roman"/>
          <w:sz w:val="20"/>
          <w:szCs w:val="20"/>
        </w:rPr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№1</w:t>
      </w:r>
    </w:p>
    <w:p w:rsidR="008D1931" w:rsidRPr="00392489" w:rsidRDefault="008D1931" w:rsidP="008D19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92489">
        <w:rPr>
          <w:rFonts w:ascii="Times New Roman" w:hAnsi="Times New Roman" w:cs="Times New Roman"/>
          <w:sz w:val="20"/>
          <w:szCs w:val="20"/>
        </w:rPr>
        <w:t>к постановлению</w:t>
      </w:r>
    </w:p>
    <w:p w:rsidR="008D1931" w:rsidRPr="00392489" w:rsidRDefault="008D1931" w:rsidP="008D19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92489">
        <w:rPr>
          <w:rFonts w:ascii="Times New Roman" w:hAnsi="Times New Roman" w:cs="Times New Roman"/>
          <w:sz w:val="20"/>
          <w:szCs w:val="20"/>
        </w:rPr>
        <w:t>администрации МО</w:t>
      </w:r>
    </w:p>
    <w:p w:rsidR="008D1931" w:rsidRPr="00392489" w:rsidRDefault="008D1931" w:rsidP="008D19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924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2489">
        <w:rPr>
          <w:rFonts w:ascii="Times New Roman" w:hAnsi="Times New Roman" w:cs="Times New Roman"/>
          <w:sz w:val="20"/>
          <w:szCs w:val="20"/>
        </w:rPr>
        <w:t>Саракташский</w:t>
      </w:r>
      <w:proofErr w:type="spellEnd"/>
      <w:r w:rsidRPr="00392489">
        <w:rPr>
          <w:rFonts w:ascii="Times New Roman" w:hAnsi="Times New Roman" w:cs="Times New Roman"/>
          <w:sz w:val="20"/>
          <w:szCs w:val="20"/>
        </w:rPr>
        <w:t xml:space="preserve"> поссовет </w:t>
      </w:r>
    </w:p>
    <w:p w:rsidR="008D1931" w:rsidRPr="00392489" w:rsidRDefault="00AA4118" w:rsidP="008D19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19.03.2019   </w:t>
      </w:r>
      <w:r w:rsidR="008D1931" w:rsidRPr="00392489">
        <w:rPr>
          <w:rFonts w:ascii="Times New Roman" w:hAnsi="Times New Roman" w:cs="Times New Roman"/>
          <w:sz w:val="20"/>
          <w:szCs w:val="20"/>
        </w:rPr>
        <w:t xml:space="preserve"> № </w:t>
      </w:r>
      <w:r>
        <w:rPr>
          <w:rFonts w:ascii="Times New Roman" w:hAnsi="Times New Roman" w:cs="Times New Roman"/>
          <w:sz w:val="20"/>
          <w:szCs w:val="20"/>
        </w:rPr>
        <w:t>81-п</w:t>
      </w:r>
    </w:p>
    <w:p w:rsidR="008D1931" w:rsidRPr="00392489" w:rsidRDefault="008D1931" w:rsidP="008D19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D1931" w:rsidRPr="008D1931" w:rsidRDefault="008D1931" w:rsidP="00A900B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D1931" w:rsidRPr="00DE3EAA" w:rsidRDefault="008D1931" w:rsidP="00A900B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E3EAA">
        <w:rPr>
          <w:rFonts w:ascii="Times New Roman" w:hAnsi="Times New Roman" w:cs="Times New Roman"/>
          <w:b/>
          <w:color w:val="000000"/>
          <w:sz w:val="28"/>
          <w:szCs w:val="28"/>
        </w:rPr>
        <w:t>ПЕРЕЧЕНЬ</w:t>
      </w:r>
    </w:p>
    <w:p w:rsidR="00CC3B10" w:rsidRDefault="008D1931" w:rsidP="00A900BC">
      <w:pPr>
        <w:pStyle w:val="consplustitle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DE3EAA">
        <w:rPr>
          <w:b/>
          <w:bCs/>
          <w:color w:val="000000"/>
          <w:sz w:val="28"/>
          <w:szCs w:val="28"/>
        </w:rPr>
        <w:t xml:space="preserve">дорог общего пользования местного значения, </w:t>
      </w:r>
      <w:r w:rsidR="00CC3B10">
        <w:rPr>
          <w:b/>
          <w:bCs/>
          <w:color w:val="000000"/>
          <w:sz w:val="28"/>
          <w:szCs w:val="28"/>
        </w:rPr>
        <w:t>расположенных на</w:t>
      </w:r>
    </w:p>
    <w:p w:rsidR="008D1931" w:rsidRPr="00DE3EAA" w:rsidRDefault="00CC3B10" w:rsidP="00A900BC">
      <w:pPr>
        <w:pStyle w:val="consplustitle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территории </w:t>
      </w:r>
      <w:r w:rsidR="008D1931" w:rsidRPr="00DE3EAA">
        <w:rPr>
          <w:b/>
          <w:bCs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8D1931" w:rsidRPr="00DE3EAA">
        <w:rPr>
          <w:b/>
          <w:bCs/>
          <w:color w:val="000000"/>
          <w:sz w:val="28"/>
          <w:szCs w:val="28"/>
        </w:rPr>
        <w:t>Саракташский</w:t>
      </w:r>
      <w:proofErr w:type="spellEnd"/>
      <w:r w:rsidR="008D1931" w:rsidRPr="00DE3EAA">
        <w:rPr>
          <w:b/>
          <w:bCs/>
          <w:color w:val="000000"/>
          <w:sz w:val="28"/>
          <w:szCs w:val="28"/>
        </w:rPr>
        <w:t xml:space="preserve"> поссовет</w:t>
      </w:r>
    </w:p>
    <w:p w:rsidR="008D1931" w:rsidRPr="00DE3EAA" w:rsidRDefault="008D1931" w:rsidP="00A900BC">
      <w:pPr>
        <w:pStyle w:val="consplustitle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proofErr w:type="spellStart"/>
      <w:r w:rsidRPr="00DE3EAA">
        <w:rPr>
          <w:b/>
          <w:bCs/>
          <w:color w:val="000000"/>
          <w:sz w:val="28"/>
          <w:szCs w:val="28"/>
        </w:rPr>
        <w:t>Саракташского</w:t>
      </w:r>
      <w:proofErr w:type="spellEnd"/>
      <w:r w:rsidRPr="00DE3EAA">
        <w:rPr>
          <w:b/>
          <w:bCs/>
          <w:color w:val="000000"/>
          <w:sz w:val="28"/>
          <w:szCs w:val="28"/>
        </w:rPr>
        <w:t xml:space="preserve"> района Оренбургской области</w:t>
      </w:r>
      <w:bookmarkEnd w:id="0"/>
    </w:p>
    <w:p w:rsidR="00373004" w:rsidRPr="00DE3EAA" w:rsidRDefault="00373004" w:rsidP="008D1931">
      <w:pPr>
        <w:pStyle w:val="consplustitle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tbl>
      <w:tblPr>
        <w:tblW w:w="9072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"/>
        <w:gridCol w:w="1250"/>
        <w:gridCol w:w="3524"/>
        <w:gridCol w:w="1559"/>
        <w:gridCol w:w="851"/>
        <w:gridCol w:w="709"/>
        <w:gridCol w:w="708"/>
      </w:tblGrid>
      <w:tr w:rsidR="002453DA" w:rsidTr="00A900BC">
        <w:trPr>
          <w:cantSplit/>
          <w:trHeight w:val="452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№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Наименование</w:t>
            </w:r>
          </w:p>
          <w:p w:rsidR="002453DA" w:rsidRPr="002453DA" w:rsidRDefault="002453DA" w:rsidP="002453DA">
            <w:pPr>
              <w:pStyle w:val="conspluscell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дороги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Местоположение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3EAA" w:rsidRDefault="002453DA" w:rsidP="00DE3EAA">
            <w:pPr>
              <w:pStyle w:val="conspluscell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 xml:space="preserve">Дорожное </w:t>
            </w:r>
          </w:p>
          <w:p w:rsidR="002453DA" w:rsidRPr="002453DA" w:rsidRDefault="002453DA" w:rsidP="00DE3EAA">
            <w:pPr>
              <w:pStyle w:val="conspluscell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покрытие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с грунтовым покрытием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 xml:space="preserve">с </w:t>
            </w:r>
            <w:proofErr w:type="spellStart"/>
            <w:r w:rsidRPr="002453DA">
              <w:rPr>
                <w:color w:val="000000"/>
                <w:sz w:val="22"/>
                <w:szCs w:val="22"/>
              </w:rPr>
              <w:t>асфальтированым</w:t>
            </w:r>
            <w:proofErr w:type="spellEnd"/>
            <w:r w:rsidRPr="002453DA">
              <w:rPr>
                <w:color w:val="000000"/>
                <w:sz w:val="22"/>
                <w:szCs w:val="22"/>
              </w:rPr>
              <w:t xml:space="preserve"> покрытием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Всего</w:t>
            </w:r>
          </w:p>
        </w:tc>
      </w:tr>
      <w:tr w:rsidR="002453DA" w:rsidTr="00A900BC">
        <w:trPr>
          <w:cantSplit/>
          <w:trHeight w:val="524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1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color w:val="000000"/>
              </w:rPr>
              <w:t>Саракташский</w:t>
            </w:r>
            <w:proofErr w:type="spellEnd"/>
            <w:r w:rsidRPr="002453DA">
              <w:rPr>
                <w:color w:val="000000"/>
              </w:rPr>
              <w:t xml:space="preserve"> район п. Саракташ ул.Академика Федорова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грунтово</w:t>
            </w:r>
            <w:r>
              <w:rPr>
                <w:color w:val="000000"/>
                <w:sz w:val="22"/>
                <w:szCs w:val="22"/>
              </w:rPr>
              <w:t>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jc w:val="center"/>
              <w:rPr>
                <w:rFonts w:ascii="Times New Roman" w:hAnsi="Times New Roman" w:cs="Times New Roman"/>
              </w:rPr>
            </w:pPr>
            <w:r w:rsidRPr="002453DA">
              <w:rPr>
                <w:rFonts w:ascii="Times New Roman" w:hAnsi="Times New Roman" w:cs="Times New Roman"/>
              </w:rPr>
              <w:t>0,4</w:t>
            </w:r>
          </w:p>
        </w:tc>
      </w:tr>
      <w:tr w:rsidR="002453DA" w:rsidTr="00A900BC">
        <w:trPr>
          <w:cantSplit/>
          <w:trHeight w:val="558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color w:val="000000"/>
              </w:rPr>
              <w:t>Саракташский</w:t>
            </w:r>
            <w:proofErr w:type="spellEnd"/>
            <w:r w:rsidRPr="002453DA">
              <w:rPr>
                <w:color w:val="000000"/>
              </w:rPr>
              <w:t xml:space="preserve"> район п. Саракташ ул.Братская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</w:t>
            </w:r>
          </w:p>
        </w:tc>
      </w:tr>
      <w:tr w:rsidR="002453DA" w:rsidTr="00A900BC">
        <w:trPr>
          <w:cantSplit/>
          <w:trHeight w:val="551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color w:val="000000"/>
              </w:rPr>
              <w:t>Саракташский</w:t>
            </w:r>
            <w:proofErr w:type="spellEnd"/>
            <w:r w:rsidRPr="002453DA">
              <w:rPr>
                <w:color w:val="000000"/>
              </w:rPr>
              <w:t xml:space="preserve"> район п. Саракташ </w:t>
            </w:r>
            <w:proofErr w:type="spellStart"/>
            <w:r w:rsidRPr="002453DA">
              <w:rPr>
                <w:color w:val="000000"/>
              </w:rPr>
              <w:t>ул.Блиничкина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0,36</w:t>
            </w:r>
          </w:p>
        </w:tc>
      </w:tr>
      <w:tr w:rsidR="002453DA" w:rsidTr="00A900BC">
        <w:trPr>
          <w:cantSplit/>
          <w:trHeight w:val="561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color w:val="000000"/>
              </w:rPr>
              <w:t>Саракташский</w:t>
            </w:r>
            <w:proofErr w:type="spellEnd"/>
            <w:r w:rsidRPr="002453DA">
              <w:rPr>
                <w:color w:val="000000"/>
              </w:rPr>
              <w:t xml:space="preserve"> район п. Саракташ ул.Больничная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</w:tr>
      <w:tr w:rsidR="002453DA" w:rsidTr="00A900BC">
        <w:trPr>
          <w:cantSplit/>
          <w:trHeight w:val="555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color w:val="000000"/>
              </w:rPr>
              <w:t>Саракташский</w:t>
            </w:r>
            <w:proofErr w:type="spellEnd"/>
            <w:r w:rsidRPr="002453DA">
              <w:rPr>
                <w:color w:val="000000"/>
              </w:rPr>
              <w:t xml:space="preserve"> район п. Саракташ ул.Вокзальная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асфальтовое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2,05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2,05</w:t>
            </w:r>
          </w:p>
        </w:tc>
      </w:tr>
      <w:tr w:rsidR="002453DA" w:rsidTr="00A900BC">
        <w:trPr>
          <w:cantSplit/>
          <w:trHeight w:val="562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color w:val="000000"/>
              </w:rPr>
              <w:t>Саракташский</w:t>
            </w:r>
            <w:proofErr w:type="spellEnd"/>
            <w:r w:rsidRPr="002453DA">
              <w:rPr>
                <w:color w:val="000000"/>
              </w:rPr>
              <w:t xml:space="preserve"> район п. Саракташ ул.Восточная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0,74</w:t>
            </w:r>
          </w:p>
        </w:tc>
      </w:tr>
      <w:tr w:rsidR="002453DA" w:rsidTr="00A900BC">
        <w:trPr>
          <w:cantSplit/>
          <w:trHeight w:val="570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color w:val="000000"/>
              </w:rPr>
              <w:t>Саракташский</w:t>
            </w:r>
            <w:proofErr w:type="spellEnd"/>
            <w:r w:rsidRPr="002453DA">
              <w:rPr>
                <w:color w:val="000000"/>
              </w:rPr>
              <w:t xml:space="preserve"> район п. Саракташ ул.Ватутина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асфальтовое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</w:tr>
      <w:tr w:rsidR="002453DA" w:rsidTr="00A900BC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color w:val="000000"/>
              </w:rPr>
              <w:t>Саракташский</w:t>
            </w:r>
            <w:proofErr w:type="spellEnd"/>
            <w:r w:rsidRPr="002453DA">
              <w:rPr>
                <w:color w:val="000000"/>
              </w:rPr>
              <w:t xml:space="preserve"> район п. Саракташ </w:t>
            </w:r>
            <w:proofErr w:type="spellStart"/>
            <w:r w:rsidRPr="002453DA">
              <w:rPr>
                <w:color w:val="000000"/>
              </w:rPr>
              <w:t>ул.Вертякова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0,48</w:t>
            </w:r>
          </w:p>
        </w:tc>
      </w:tr>
      <w:tr w:rsidR="002453DA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ул.8 Марта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1,045</w:t>
            </w:r>
          </w:p>
        </w:tc>
      </w:tr>
      <w:tr w:rsidR="002453DA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ул.Гагарина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0,24</w:t>
            </w:r>
          </w:p>
        </w:tc>
      </w:tr>
      <w:tr w:rsidR="002453DA" w:rsidTr="00A900BC">
        <w:trPr>
          <w:cantSplit/>
          <w:trHeight w:val="63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11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ул.Геологов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</w:tr>
      <w:tr w:rsidR="002453DA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12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ул.Гущина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0,37</w:t>
            </w:r>
          </w:p>
        </w:tc>
      </w:tr>
      <w:tr w:rsidR="002453DA" w:rsidTr="00A900BC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lastRenderedPageBreak/>
              <w:t>13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ул.Дачная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0,48</w:t>
            </w:r>
          </w:p>
        </w:tc>
      </w:tr>
      <w:tr w:rsidR="002453DA" w:rsidTr="00A900BC">
        <w:trPr>
          <w:cantSplit/>
          <w:trHeight w:val="544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14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ул.Депутатская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асфальтовое/грунтовое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1,53</w:t>
            </w:r>
          </w:p>
        </w:tc>
      </w:tr>
      <w:tr w:rsidR="002453DA" w:rsidTr="00A900BC">
        <w:trPr>
          <w:cantSplit/>
          <w:trHeight w:val="514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15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ул.Дружбы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0,58</w:t>
            </w:r>
          </w:p>
        </w:tc>
      </w:tr>
      <w:tr w:rsidR="002453DA" w:rsidTr="00A900BC">
        <w:trPr>
          <w:cantSplit/>
          <w:trHeight w:val="494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16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ул.Заводская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асфальтовое/грунтовое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1,6</w:t>
            </w:r>
          </w:p>
        </w:tc>
      </w:tr>
      <w:tr w:rsidR="002453DA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17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ул.Западная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</w:tr>
      <w:tr w:rsidR="002453DA" w:rsidTr="00A900BC">
        <w:trPr>
          <w:cantSplit/>
          <w:trHeight w:val="617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18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ул.Заречная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0,08</w:t>
            </w:r>
          </w:p>
        </w:tc>
      </w:tr>
      <w:tr w:rsidR="002453DA" w:rsidTr="00A900BC">
        <w:trPr>
          <w:cantSplit/>
          <w:trHeight w:val="5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19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ул.Звездная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0,32</w:t>
            </w:r>
          </w:p>
        </w:tc>
      </w:tr>
      <w:tr w:rsidR="002453DA" w:rsidTr="00A900BC">
        <w:trPr>
          <w:cantSplit/>
          <w:trHeight w:val="508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20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ул.Интернационалистов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</w:t>
            </w:r>
          </w:p>
        </w:tc>
      </w:tr>
      <w:tr w:rsidR="002453DA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21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ул.Казачья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</w:t>
            </w:r>
          </w:p>
        </w:tc>
      </w:tr>
      <w:tr w:rsidR="002453DA" w:rsidTr="00A900BC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22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ул.Калинина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</w:t>
            </w:r>
          </w:p>
        </w:tc>
      </w:tr>
      <w:tr w:rsidR="002453DA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23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ул.Карла Маркса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0,23</w:t>
            </w:r>
          </w:p>
        </w:tc>
      </w:tr>
      <w:tr w:rsidR="002453DA" w:rsidTr="00A900BC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24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ул.Кирова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0,73</w:t>
            </w:r>
          </w:p>
        </w:tc>
      </w:tr>
      <w:tr w:rsidR="002453DA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25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ул.Кирпичная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</w:t>
            </w:r>
          </w:p>
        </w:tc>
      </w:tr>
      <w:tr w:rsidR="002453DA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26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ул.Кольцевая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2,2</w:t>
            </w:r>
          </w:p>
        </w:tc>
      </w:tr>
      <w:tr w:rsidR="002453DA" w:rsidTr="00A900BC">
        <w:trPr>
          <w:cantSplit/>
          <w:trHeight w:val="63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27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ул.Колхозная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асфальтовое/грунтовое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2,3</w:t>
            </w:r>
          </w:p>
        </w:tc>
      </w:tr>
      <w:tr w:rsidR="002453DA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28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ул.Комсомольская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асфальтированное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3,3</w:t>
            </w:r>
          </w:p>
        </w:tc>
      </w:tr>
      <w:tr w:rsidR="002453DA" w:rsidTr="00A900BC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29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ул.Коммунальная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</w:tr>
      <w:tr w:rsidR="002453DA" w:rsidTr="00A900BC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30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ул.Крупской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асфальтовое/грунтовое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1,34</w:t>
            </w:r>
          </w:p>
        </w:tc>
      </w:tr>
      <w:tr w:rsidR="002453DA" w:rsidTr="00A900BC">
        <w:trPr>
          <w:cantSplit/>
          <w:trHeight w:val="918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31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Красноармейская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</w:t>
            </w:r>
          </w:p>
        </w:tc>
      </w:tr>
      <w:tr w:rsidR="002453DA" w:rsidTr="00A900BC">
        <w:trPr>
          <w:cantSplit/>
          <w:trHeight w:val="5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lastRenderedPageBreak/>
              <w:t>32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</w:t>
            </w:r>
            <w:proofErr w:type="spellStart"/>
            <w:proofErr w:type="gramStart"/>
            <w:r w:rsidRPr="002453DA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.</w:t>
            </w:r>
            <w:proofErr w:type="gramEnd"/>
            <w:r w:rsidRPr="002453DA">
              <w:rPr>
                <w:rFonts w:ascii="Times New Roman" w:hAnsi="Times New Roman" w:cs="Times New Roman"/>
                <w:color w:val="000000"/>
              </w:rPr>
              <w:t xml:space="preserve"> Куйбышева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</w:tr>
      <w:tr w:rsidR="002453DA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33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Лабужского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0,23</w:t>
            </w:r>
          </w:p>
        </w:tc>
      </w:tr>
      <w:tr w:rsidR="002453DA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34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Ленина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2,25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2,25</w:t>
            </w:r>
          </w:p>
        </w:tc>
      </w:tr>
      <w:tr w:rsidR="002453DA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35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ул.Лесная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</w:t>
            </w:r>
          </w:p>
        </w:tc>
      </w:tr>
      <w:tr w:rsidR="002453DA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36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Лесозащитная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0,12</w:t>
            </w:r>
          </w:p>
        </w:tc>
      </w:tr>
      <w:tr w:rsidR="002453DA" w:rsidTr="00A900BC">
        <w:trPr>
          <w:cantSplit/>
          <w:trHeight w:val="435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37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Лермонтова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0,25</w:t>
            </w:r>
          </w:p>
        </w:tc>
      </w:tr>
      <w:tr w:rsidR="002453DA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38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Луговая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асфальтовое/грунтовое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2,43</w:t>
            </w:r>
          </w:p>
        </w:tc>
      </w:tr>
      <w:tr w:rsidR="002453DA" w:rsidTr="00A900BC">
        <w:trPr>
          <w:cantSplit/>
          <w:trHeight w:val="542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39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ул.Максима Горького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0,62</w:t>
            </w:r>
          </w:p>
        </w:tc>
      </w:tr>
      <w:tr w:rsidR="002453DA" w:rsidTr="00A900BC">
        <w:trPr>
          <w:cantSplit/>
          <w:trHeight w:val="508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40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Малиновского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0,26</w:t>
            </w:r>
          </w:p>
        </w:tc>
      </w:tr>
      <w:tr w:rsidR="002453DA" w:rsidTr="00A900BC">
        <w:trPr>
          <w:cantSplit/>
          <w:trHeight w:val="488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41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Маршала Жукова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1,32</w:t>
            </w:r>
          </w:p>
        </w:tc>
      </w:tr>
      <w:tr w:rsidR="002453DA" w:rsidTr="00A900BC">
        <w:trPr>
          <w:cantSplit/>
          <w:trHeight w:val="552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42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Матросова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0,26</w:t>
            </w:r>
          </w:p>
        </w:tc>
      </w:tr>
      <w:tr w:rsidR="002453DA" w:rsidTr="00A900BC">
        <w:trPr>
          <w:cantSplit/>
          <w:trHeight w:val="408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43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Маяковского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1,4</w:t>
            </w:r>
          </w:p>
        </w:tc>
      </w:tr>
      <w:tr w:rsidR="002453DA" w:rsidTr="00A900BC">
        <w:trPr>
          <w:cantSplit/>
          <w:trHeight w:val="542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44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Механизаторов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0,65</w:t>
            </w:r>
          </w:p>
        </w:tc>
      </w:tr>
      <w:tr w:rsidR="002453DA" w:rsidTr="00A900BC">
        <w:trPr>
          <w:cantSplit/>
          <w:trHeight w:val="50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45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Мичурина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0,23</w:t>
            </w:r>
          </w:p>
        </w:tc>
      </w:tr>
      <w:tr w:rsidR="002453DA" w:rsidTr="00A900BC">
        <w:trPr>
          <w:cantSplit/>
          <w:trHeight w:val="5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46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Молодежная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</w:tr>
      <w:tr w:rsidR="002453DA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47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Мира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5,8</w:t>
            </w:r>
          </w:p>
        </w:tc>
      </w:tr>
      <w:tr w:rsidR="002453DA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48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Набережная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0,65</w:t>
            </w:r>
          </w:p>
        </w:tc>
      </w:tr>
      <w:tr w:rsidR="002453DA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lastRenderedPageBreak/>
              <w:t>49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Некрасова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0.38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0,38</w:t>
            </w:r>
          </w:p>
        </w:tc>
      </w:tr>
      <w:tr w:rsidR="002453DA" w:rsidTr="00A900BC">
        <w:trPr>
          <w:cantSplit/>
          <w:trHeight w:val="508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50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Новая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0,49</w:t>
            </w:r>
          </w:p>
        </w:tc>
      </w:tr>
      <w:tr w:rsidR="002453DA" w:rsidTr="00A900BC">
        <w:trPr>
          <w:cantSplit/>
          <w:trHeight w:val="488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51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Озерная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0,7</w:t>
            </w:r>
          </w:p>
        </w:tc>
      </w:tr>
      <w:tr w:rsidR="002453DA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52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Октябрьская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асфальтовое/грунтовое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2,0</w:t>
            </w:r>
          </w:p>
        </w:tc>
      </w:tr>
      <w:tr w:rsidR="002453DA" w:rsidTr="00A900BC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53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Оренбургская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1,6</w:t>
            </w:r>
          </w:p>
        </w:tc>
      </w:tr>
      <w:tr w:rsidR="002453DA" w:rsidTr="00A900BC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54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ул.1 Линия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</w:t>
            </w:r>
          </w:p>
        </w:tc>
      </w:tr>
      <w:tr w:rsidR="002453DA" w:rsidTr="00A900BC">
        <w:trPr>
          <w:cantSplit/>
          <w:trHeight w:val="49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55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Парковая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1,2</w:t>
            </w:r>
          </w:p>
        </w:tc>
      </w:tr>
      <w:tr w:rsidR="002453DA" w:rsidTr="00A900BC">
        <w:trPr>
          <w:cantSplit/>
          <w:trHeight w:val="552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56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Партизанская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асфальтовое/грунтовое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1,01</w:t>
            </w:r>
          </w:p>
        </w:tc>
      </w:tr>
      <w:tr w:rsidR="002453DA" w:rsidTr="00A900BC">
        <w:trPr>
          <w:cantSplit/>
          <w:trHeight w:val="59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57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Первомайская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1,83</w:t>
            </w:r>
          </w:p>
        </w:tc>
      </w:tr>
      <w:tr w:rsidR="002453DA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58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Пионерская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1,5</w:t>
            </w:r>
          </w:p>
        </w:tc>
      </w:tr>
      <w:tr w:rsidR="002453DA" w:rsidTr="00A900BC">
        <w:trPr>
          <w:cantSplit/>
          <w:trHeight w:val="636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59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Планерная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0,49</w:t>
            </w:r>
          </w:p>
        </w:tc>
      </w:tr>
      <w:tr w:rsidR="002453DA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60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Плодосовхоз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0,17</w:t>
            </w:r>
          </w:p>
        </w:tc>
      </w:tr>
      <w:tr w:rsidR="002453DA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61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Победы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</w:t>
            </w:r>
          </w:p>
        </w:tc>
      </w:tr>
      <w:tr w:rsidR="002453DA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62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Полевая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0,21</w:t>
            </w:r>
          </w:p>
        </w:tc>
      </w:tr>
      <w:tr w:rsidR="002453DA" w:rsidTr="00A900BC">
        <w:trPr>
          <w:cantSplit/>
          <w:trHeight w:val="664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63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Пономарева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0,87</w:t>
            </w:r>
          </w:p>
        </w:tc>
      </w:tr>
      <w:tr w:rsidR="002453DA" w:rsidTr="00A900BC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64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ул.Приозерная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0,44</w:t>
            </w:r>
          </w:p>
        </w:tc>
      </w:tr>
      <w:tr w:rsidR="002453DA" w:rsidTr="00A900BC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65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ул.Придорожная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1,4</w:t>
            </w:r>
          </w:p>
        </w:tc>
      </w:tr>
      <w:tr w:rsidR="002453DA" w:rsidTr="00A900BC">
        <w:trPr>
          <w:cantSplit/>
          <w:trHeight w:val="528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66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Производственная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</w:t>
            </w:r>
          </w:p>
        </w:tc>
      </w:tr>
      <w:tr w:rsidR="002453DA" w:rsidTr="00A900BC">
        <w:trPr>
          <w:cantSplit/>
          <w:trHeight w:val="64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lastRenderedPageBreak/>
              <w:t>67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Пролетарская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0,23</w:t>
            </w:r>
          </w:p>
        </w:tc>
      </w:tr>
      <w:tr w:rsidR="002453DA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68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Промышленная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2,4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2,4</w:t>
            </w:r>
          </w:p>
        </w:tc>
      </w:tr>
      <w:tr w:rsidR="002453DA" w:rsidTr="00A900BC">
        <w:trPr>
          <w:cantSplit/>
          <w:trHeight w:val="617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69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Просторная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1,14</w:t>
            </w:r>
          </w:p>
        </w:tc>
      </w:tr>
      <w:tr w:rsidR="002453DA" w:rsidTr="00A900BC">
        <w:trPr>
          <w:cantSplit/>
          <w:trHeight w:val="64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70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ул.Профсоюзная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0,26</w:t>
            </w:r>
          </w:p>
        </w:tc>
      </w:tr>
      <w:tr w:rsidR="002453DA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71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Пушкина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2,76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2,76</w:t>
            </w:r>
          </w:p>
        </w:tc>
      </w:tr>
      <w:tr w:rsidR="002453DA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72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50 лет Победы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0,7</w:t>
            </w:r>
          </w:p>
        </w:tc>
      </w:tr>
      <w:tr w:rsidR="002453DA" w:rsidTr="00A900BC">
        <w:trPr>
          <w:cantSplit/>
          <w:trHeight w:val="5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73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ind w:hanging="18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ООренбургская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ул.Рабочая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0,23</w:t>
            </w:r>
          </w:p>
        </w:tc>
      </w:tr>
      <w:tr w:rsidR="002453DA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74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Раздольная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1,36</w:t>
            </w:r>
          </w:p>
        </w:tc>
      </w:tr>
      <w:tr w:rsidR="002453DA" w:rsidTr="00A900BC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75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Рокосовского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0,35</w:t>
            </w:r>
          </w:p>
        </w:tc>
      </w:tr>
      <w:tr w:rsidR="002453DA" w:rsidTr="00A900BC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76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Садовая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0,56</w:t>
            </w:r>
          </w:p>
        </w:tc>
      </w:tr>
      <w:tr w:rsidR="002453DA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77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Сакмарская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2453DA" w:rsidTr="00A900BC">
        <w:trPr>
          <w:cantSplit/>
          <w:trHeight w:val="63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78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Свободы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0,3</w:t>
            </w:r>
          </w:p>
        </w:tc>
      </w:tr>
      <w:tr w:rsidR="00CC3B10" w:rsidTr="00A900BC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C3B10" w:rsidRPr="002453DA" w:rsidRDefault="00CC3B10" w:rsidP="00AA4118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79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C3B10" w:rsidRPr="002453DA" w:rsidRDefault="00CC3B10" w:rsidP="00AA4118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10" w:rsidRPr="002453DA" w:rsidRDefault="00CC3B10" w:rsidP="00AA411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 Свердлова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10" w:rsidRPr="002453DA" w:rsidRDefault="00CC3B10" w:rsidP="00AA411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асфальтовое/грунтовое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10" w:rsidRPr="002453DA" w:rsidRDefault="00CC3B10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C3B10" w:rsidRPr="002453DA" w:rsidRDefault="00CC3B10" w:rsidP="002453DA">
            <w:pPr>
              <w:pStyle w:val="conspluscell"/>
              <w:jc w:val="center"/>
              <w:rPr>
                <w:color w:val="000000"/>
              </w:rPr>
            </w:pPr>
            <w:r>
              <w:rPr>
                <w:color w:val="000000"/>
              </w:rPr>
              <w:t>0,42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C3B10" w:rsidRPr="002453DA" w:rsidRDefault="00CC3B10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1,42</w:t>
            </w:r>
          </w:p>
        </w:tc>
      </w:tr>
      <w:tr w:rsidR="002453DA" w:rsidTr="00A900BC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80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ул.Сверстников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0,33</w:t>
            </w:r>
          </w:p>
        </w:tc>
      </w:tr>
      <w:tr w:rsidR="002453DA" w:rsidTr="00A900BC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81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Семафорная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0,44</w:t>
            </w:r>
          </w:p>
        </w:tc>
      </w:tr>
      <w:tr w:rsidR="002453DA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82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Сергея Лазо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0,21</w:t>
            </w:r>
          </w:p>
        </w:tc>
      </w:tr>
      <w:tr w:rsidR="002453DA" w:rsidTr="00A900BC">
        <w:trPr>
          <w:cantSplit/>
          <w:trHeight w:val="902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83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Славянская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1,31</w:t>
            </w:r>
          </w:p>
        </w:tc>
      </w:tr>
      <w:tr w:rsidR="002453DA" w:rsidTr="00A900BC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lastRenderedPageBreak/>
              <w:t>84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Советская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асфальтовое/грунтовое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1,34</w:t>
            </w:r>
          </w:p>
        </w:tc>
      </w:tr>
      <w:tr w:rsidR="002453DA" w:rsidTr="00A900BC">
        <w:trPr>
          <w:cantSplit/>
          <w:trHeight w:val="5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85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ул.Совхозная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</w:t>
            </w:r>
          </w:p>
        </w:tc>
      </w:tr>
      <w:tr w:rsidR="002453DA" w:rsidTr="00A900BC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86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Солнечная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0,24</w:t>
            </w:r>
          </w:p>
        </w:tc>
      </w:tr>
      <w:tr w:rsidR="002453DA" w:rsidTr="00A900BC">
        <w:trPr>
          <w:cantSplit/>
          <w:trHeight w:val="664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87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Спортивная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0,92</w:t>
            </w:r>
          </w:p>
        </w:tc>
      </w:tr>
      <w:tr w:rsidR="002453DA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88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 Станичная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1,59</w:t>
            </w:r>
          </w:p>
        </w:tc>
      </w:tr>
      <w:tr w:rsidR="002453DA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89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Степная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1,4</w:t>
            </w:r>
          </w:p>
        </w:tc>
      </w:tr>
      <w:tr w:rsidR="002453DA" w:rsidTr="00A900BC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90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Суворова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0,95</w:t>
            </w:r>
          </w:p>
        </w:tc>
      </w:tr>
      <w:tr w:rsidR="002453DA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91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Супонина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0,23</w:t>
            </w:r>
          </w:p>
        </w:tc>
      </w:tr>
      <w:tr w:rsidR="002453DA" w:rsidTr="00A900BC">
        <w:trPr>
          <w:cantSplit/>
          <w:trHeight w:val="617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92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 Трудовая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1,06</w:t>
            </w:r>
          </w:p>
        </w:tc>
      </w:tr>
      <w:tr w:rsidR="002453DA" w:rsidTr="00A900BC">
        <w:trPr>
          <w:cantSplit/>
          <w:trHeight w:val="550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93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ул.Торговая площадь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0,24</w:t>
            </w:r>
          </w:p>
        </w:tc>
      </w:tr>
      <w:tr w:rsidR="002453DA" w:rsidTr="00A900BC">
        <w:trPr>
          <w:cantSplit/>
          <w:trHeight w:val="54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94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Урожайная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0,68</w:t>
            </w:r>
          </w:p>
        </w:tc>
      </w:tr>
      <w:tr w:rsidR="00CB1246" w:rsidTr="00A900BC">
        <w:trPr>
          <w:cantSplit/>
          <w:trHeight w:val="63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B1246" w:rsidRPr="002453DA" w:rsidRDefault="00CB1246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95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B1246" w:rsidRPr="002453DA" w:rsidRDefault="00CB1246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46" w:rsidRPr="002453DA" w:rsidRDefault="00CB1246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ул.Фрунзе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46" w:rsidRPr="002453DA" w:rsidRDefault="00CB1246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46" w:rsidRPr="002453DA" w:rsidRDefault="00CB1246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1246" w:rsidRPr="002453DA" w:rsidRDefault="00CB1246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1246" w:rsidRPr="002453DA" w:rsidRDefault="00CB1246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0,43</w:t>
            </w:r>
          </w:p>
        </w:tc>
      </w:tr>
      <w:tr w:rsidR="002453DA" w:rsidTr="00A900BC">
        <w:trPr>
          <w:cantSplit/>
          <w:trHeight w:val="617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96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Фролова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асфальтовое/грунтовое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2,0</w:t>
            </w:r>
          </w:p>
        </w:tc>
      </w:tr>
      <w:tr w:rsidR="002453DA" w:rsidTr="00A900BC">
        <w:trPr>
          <w:cantSplit/>
          <w:trHeight w:val="368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97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Фурманова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0,33</w:t>
            </w:r>
          </w:p>
        </w:tc>
      </w:tr>
      <w:tr w:rsidR="002453DA" w:rsidTr="00A900BC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98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ул.Уральская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0,7</w:t>
            </w:r>
          </w:p>
        </w:tc>
      </w:tr>
      <w:tr w:rsidR="002453DA" w:rsidTr="00A900BC">
        <w:trPr>
          <w:cantSplit/>
          <w:trHeight w:val="519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99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ул.Чапаева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асфальтовое/грунтовое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1,8</w:t>
            </w:r>
          </w:p>
        </w:tc>
      </w:tr>
      <w:tr w:rsidR="002453DA" w:rsidTr="00A900BC">
        <w:trPr>
          <w:cantSplit/>
          <w:trHeight w:val="902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Чернышевского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0,64</w:t>
            </w:r>
          </w:p>
        </w:tc>
      </w:tr>
      <w:tr w:rsidR="002453DA" w:rsidTr="00A900BC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lastRenderedPageBreak/>
              <w:t>101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Черкасская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асфальтовое/грунтовое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0,78</w:t>
            </w:r>
          </w:p>
        </w:tc>
      </w:tr>
      <w:tr w:rsidR="002453DA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102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 Черняховского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0,38</w:t>
            </w:r>
          </w:p>
        </w:tc>
      </w:tr>
      <w:tr w:rsidR="002453DA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103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Чкалова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CB1246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="002453DA" w:rsidRPr="002453DA">
              <w:rPr>
                <w:rFonts w:ascii="Times New Roman" w:hAnsi="Times New Roman" w:cs="Times New Roman"/>
                <w:color w:val="000000"/>
              </w:rPr>
              <w:t>сфальтовое/грунтовое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1,75</w:t>
            </w:r>
          </w:p>
        </w:tc>
      </w:tr>
      <w:tr w:rsidR="002453DA" w:rsidTr="00A900BC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104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Чумакова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1,6</w:t>
            </w:r>
          </w:p>
        </w:tc>
      </w:tr>
      <w:tr w:rsidR="002453DA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105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 Целинная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0,6</w:t>
            </w:r>
          </w:p>
        </w:tc>
      </w:tr>
      <w:tr w:rsidR="002453DA" w:rsidTr="00A900BC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106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Широкая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0,56</w:t>
            </w:r>
          </w:p>
        </w:tc>
      </w:tr>
      <w:tr w:rsidR="002453DA" w:rsidTr="00A900BC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107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Элеваторная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0,59</w:t>
            </w:r>
          </w:p>
        </w:tc>
      </w:tr>
      <w:tr w:rsidR="002453DA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108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 Энтузиастов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0,56</w:t>
            </w:r>
          </w:p>
        </w:tc>
      </w:tr>
      <w:tr w:rsidR="002453DA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109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Южная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0,55</w:t>
            </w:r>
          </w:p>
        </w:tc>
      </w:tr>
      <w:tr w:rsidR="002453DA" w:rsidTr="00A900BC">
        <w:trPr>
          <w:cantSplit/>
          <w:trHeight w:val="664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Юбилейная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0,24</w:t>
            </w:r>
          </w:p>
        </w:tc>
      </w:tr>
      <w:tr w:rsidR="002453DA" w:rsidTr="00A900BC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111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пер. Больничный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2453DA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112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пер. Вахтовый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0,17</w:t>
            </w:r>
          </w:p>
        </w:tc>
      </w:tr>
      <w:tr w:rsidR="002453DA" w:rsidTr="00A900BC">
        <w:trPr>
          <w:cantSplit/>
          <w:trHeight w:val="5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113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пер.  Веселый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0,405</w:t>
            </w:r>
          </w:p>
        </w:tc>
      </w:tr>
      <w:tr w:rsidR="002453DA" w:rsidTr="00A900BC">
        <w:trPr>
          <w:cantSplit/>
          <w:trHeight w:val="462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114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п.Саракташ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пер. Железнодорожный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0,78</w:t>
            </w:r>
          </w:p>
        </w:tc>
      </w:tr>
      <w:tr w:rsidR="002453DA" w:rsidTr="00A900BC">
        <w:trPr>
          <w:cantSplit/>
          <w:trHeight w:val="442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115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пер. Заводской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0,76</w:t>
            </w:r>
          </w:p>
        </w:tc>
      </w:tr>
      <w:tr w:rsidR="002453DA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116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пер.  Зеленый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0,17</w:t>
            </w:r>
          </w:p>
        </w:tc>
      </w:tr>
      <w:tr w:rsidR="002453DA" w:rsidTr="00A900BC">
        <w:trPr>
          <w:cantSplit/>
          <w:trHeight w:val="902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117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пер.  Извилистый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</w:t>
            </w:r>
          </w:p>
        </w:tc>
      </w:tr>
      <w:tr w:rsidR="002453DA" w:rsidTr="00A900BC">
        <w:trPr>
          <w:cantSplit/>
          <w:trHeight w:val="501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lastRenderedPageBreak/>
              <w:t>118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пер. Комсомольский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0,13</w:t>
            </w:r>
          </w:p>
        </w:tc>
      </w:tr>
      <w:tr w:rsidR="002453DA" w:rsidTr="00A900BC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119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пер.  Куйбышева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</w:t>
            </w:r>
          </w:p>
        </w:tc>
      </w:tr>
      <w:tr w:rsidR="002453DA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120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пер.  Коммунаров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2453DA" w:rsidTr="00A900BC">
        <w:trPr>
          <w:cantSplit/>
          <w:trHeight w:val="617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121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пер. Мира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0,13</w:t>
            </w:r>
          </w:p>
        </w:tc>
      </w:tr>
      <w:tr w:rsidR="002453DA" w:rsidTr="00A900BC">
        <w:trPr>
          <w:cantSplit/>
          <w:trHeight w:val="63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122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пер. Мельничный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0,24</w:t>
            </w:r>
          </w:p>
        </w:tc>
      </w:tr>
      <w:tr w:rsidR="002453DA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123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пер. Парковый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</w:t>
            </w:r>
          </w:p>
        </w:tc>
      </w:tr>
      <w:tr w:rsidR="002453DA" w:rsidTr="00A900BC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124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пер. Пушкина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</w:t>
            </w:r>
          </w:p>
        </w:tc>
      </w:tr>
      <w:tr w:rsidR="002453DA" w:rsidTr="00A900BC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125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пер. Рыбный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1,0</w:t>
            </w:r>
          </w:p>
        </w:tc>
      </w:tr>
      <w:tr w:rsidR="002453DA" w:rsidTr="00A900BC">
        <w:trPr>
          <w:cantSplit/>
          <w:trHeight w:val="5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126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пер.  Сверстников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0,33</w:t>
            </w:r>
          </w:p>
        </w:tc>
      </w:tr>
      <w:tr w:rsidR="002453DA" w:rsidTr="00A900BC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127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пер. Светлый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0,13</w:t>
            </w:r>
          </w:p>
        </w:tc>
      </w:tr>
      <w:tr w:rsidR="002453DA" w:rsidTr="00A900BC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128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пер. Строителей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0,13</w:t>
            </w:r>
          </w:p>
        </w:tc>
      </w:tr>
      <w:tr w:rsidR="002453DA" w:rsidTr="00A900BC">
        <w:trPr>
          <w:cantSplit/>
          <w:trHeight w:val="552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129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пер. Рабочий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</w:t>
            </w:r>
          </w:p>
        </w:tc>
      </w:tr>
      <w:tr w:rsidR="002453DA" w:rsidTr="00A900BC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130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пер. Северный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0,21</w:t>
            </w:r>
          </w:p>
        </w:tc>
      </w:tr>
      <w:tr w:rsidR="002453DA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131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пер. Степной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0,25</w:t>
            </w:r>
          </w:p>
        </w:tc>
      </w:tr>
      <w:tr w:rsidR="002453DA" w:rsidTr="00A900BC">
        <w:trPr>
          <w:cantSplit/>
          <w:trHeight w:val="422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132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пер. Станкостроителей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2453DA" w:rsidTr="00A900BC">
        <w:trPr>
          <w:cantSplit/>
          <w:trHeight w:val="5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133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пер. Тихий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</w:t>
            </w:r>
          </w:p>
        </w:tc>
      </w:tr>
      <w:tr w:rsidR="002453DA" w:rsidTr="00A900BC">
        <w:trPr>
          <w:cantSplit/>
          <w:trHeight w:val="53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134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пер. Тупой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0,11</w:t>
            </w:r>
          </w:p>
        </w:tc>
      </w:tr>
      <w:tr w:rsidR="002453DA" w:rsidTr="00A900BC">
        <w:trPr>
          <w:cantSplit/>
          <w:trHeight w:val="64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lastRenderedPageBreak/>
              <w:t>135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пер. Хлебный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0,28</w:t>
            </w:r>
          </w:p>
        </w:tc>
      </w:tr>
      <w:tr w:rsidR="002453DA" w:rsidTr="00A900BC">
        <w:trPr>
          <w:cantSplit/>
          <w:trHeight w:val="63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136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пер. Черкасский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0,37</w:t>
            </w:r>
          </w:p>
        </w:tc>
      </w:tr>
      <w:tr w:rsidR="002453DA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137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пер.  Центральный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0,07</w:t>
            </w:r>
          </w:p>
        </w:tc>
      </w:tr>
      <w:tr w:rsidR="002453DA" w:rsidTr="00A900BC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138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пер. Школьный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0,32</w:t>
            </w:r>
          </w:p>
        </w:tc>
      </w:tr>
      <w:tr w:rsidR="002453DA" w:rsidTr="00A900BC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139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Проезд Дальний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</w:t>
            </w:r>
          </w:p>
        </w:tc>
      </w:tr>
      <w:tr w:rsidR="002453DA" w:rsidTr="00A900BC">
        <w:trPr>
          <w:cantSplit/>
          <w:trHeight w:val="5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140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Проезд Комарова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</w:t>
            </w:r>
          </w:p>
        </w:tc>
      </w:tr>
      <w:tr w:rsidR="002453DA" w:rsidTr="00A900BC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141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Проезд Парковый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0,4</w:t>
            </w:r>
          </w:p>
        </w:tc>
      </w:tr>
      <w:tr w:rsidR="002453DA" w:rsidTr="00A900BC">
        <w:trPr>
          <w:cantSplit/>
          <w:trHeight w:val="664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142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Проезд Чкалова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2453DA" w:rsidTr="00A900BC">
        <w:trPr>
          <w:cantSplit/>
          <w:trHeight w:val="45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143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Бульвар Петра Великого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0,25</w:t>
            </w:r>
          </w:p>
        </w:tc>
      </w:tr>
      <w:tr w:rsidR="002453DA" w:rsidTr="00A900BC">
        <w:trPr>
          <w:cantSplit/>
          <w:trHeight w:val="564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144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Бульвар Олимпийский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2453DA" w:rsidTr="00A900BC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145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Бульвар Комарова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3DA" w:rsidRPr="002453DA" w:rsidRDefault="002453DA" w:rsidP="002453DA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</w:t>
            </w:r>
          </w:p>
        </w:tc>
      </w:tr>
    </w:tbl>
    <w:p w:rsidR="004A7220" w:rsidRDefault="004A7220" w:rsidP="004A7220">
      <w:pPr>
        <w:spacing w:before="100" w:beforeAutospacing="1" w:after="100" w:afterAutospacing="1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 </w:t>
      </w:r>
    </w:p>
    <w:p w:rsidR="004A7220" w:rsidRDefault="004A7220" w:rsidP="004A7220"/>
    <w:p w:rsidR="00A900BC" w:rsidRDefault="00A900BC" w:rsidP="004A7220"/>
    <w:p w:rsidR="00A900BC" w:rsidRDefault="00A900BC" w:rsidP="004A7220"/>
    <w:p w:rsidR="00A900BC" w:rsidRDefault="00A900BC" w:rsidP="004A7220"/>
    <w:p w:rsidR="00A900BC" w:rsidRDefault="00A900BC" w:rsidP="004A7220"/>
    <w:p w:rsidR="00A900BC" w:rsidRDefault="00A900BC" w:rsidP="004A7220"/>
    <w:p w:rsidR="00A900BC" w:rsidRDefault="00A900BC" w:rsidP="004A7220"/>
    <w:p w:rsidR="00A900BC" w:rsidRDefault="00A900BC" w:rsidP="004A7220"/>
    <w:p w:rsidR="003A0083" w:rsidRPr="00392489" w:rsidRDefault="003A0083" w:rsidP="003A00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92489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  <w:r w:rsidR="00DE3EAA">
        <w:rPr>
          <w:rFonts w:ascii="Times New Roman" w:hAnsi="Times New Roman" w:cs="Times New Roman"/>
          <w:sz w:val="20"/>
          <w:szCs w:val="20"/>
        </w:rPr>
        <w:t xml:space="preserve"> №2</w:t>
      </w:r>
    </w:p>
    <w:p w:rsidR="003A0083" w:rsidRPr="00392489" w:rsidRDefault="003A0083" w:rsidP="003A00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92489">
        <w:rPr>
          <w:rFonts w:ascii="Times New Roman" w:hAnsi="Times New Roman" w:cs="Times New Roman"/>
          <w:sz w:val="20"/>
          <w:szCs w:val="20"/>
        </w:rPr>
        <w:t>к постановлению</w:t>
      </w:r>
    </w:p>
    <w:p w:rsidR="003A0083" w:rsidRPr="00392489" w:rsidRDefault="003A0083" w:rsidP="003A00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92489">
        <w:rPr>
          <w:rFonts w:ascii="Times New Roman" w:hAnsi="Times New Roman" w:cs="Times New Roman"/>
          <w:sz w:val="20"/>
          <w:szCs w:val="20"/>
        </w:rPr>
        <w:t>администрации МО</w:t>
      </w:r>
    </w:p>
    <w:p w:rsidR="003A0083" w:rsidRPr="00392489" w:rsidRDefault="003A0083" w:rsidP="003A00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924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2489">
        <w:rPr>
          <w:rFonts w:ascii="Times New Roman" w:hAnsi="Times New Roman" w:cs="Times New Roman"/>
          <w:sz w:val="20"/>
          <w:szCs w:val="20"/>
        </w:rPr>
        <w:t>Саракташский</w:t>
      </w:r>
      <w:proofErr w:type="spellEnd"/>
      <w:r w:rsidRPr="00392489">
        <w:rPr>
          <w:rFonts w:ascii="Times New Roman" w:hAnsi="Times New Roman" w:cs="Times New Roman"/>
          <w:sz w:val="20"/>
          <w:szCs w:val="20"/>
        </w:rPr>
        <w:t xml:space="preserve"> поссовет </w:t>
      </w:r>
    </w:p>
    <w:p w:rsidR="00AA4118" w:rsidRPr="00392489" w:rsidRDefault="003A0083" w:rsidP="00AA41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92489">
        <w:rPr>
          <w:rFonts w:ascii="Times New Roman" w:hAnsi="Times New Roman" w:cs="Times New Roman"/>
          <w:sz w:val="20"/>
          <w:szCs w:val="20"/>
        </w:rPr>
        <w:t xml:space="preserve">от </w:t>
      </w:r>
      <w:r w:rsidR="00AA4118">
        <w:rPr>
          <w:rFonts w:ascii="Times New Roman" w:hAnsi="Times New Roman" w:cs="Times New Roman"/>
          <w:sz w:val="20"/>
          <w:szCs w:val="20"/>
        </w:rPr>
        <w:t xml:space="preserve">19.03.2019   </w:t>
      </w:r>
      <w:r w:rsidR="00AA4118" w:rsidRPr="00392489">
        <w:rPr>
          <w:rFonts w:ascii="Times New Roman" w:hAnsi="Times New Roman" w:cs="Times New Roman"/>
          <w:sz w:val="20"/>
          <w:szCs w:val="20"/>
        </w:rPr>
        <w:t xml:space="preserve"> № </w:t>
      </w:r>
      <w:r w:rsidR="00AA4118">
        <w:rPr>
          <w:rFonts w:ascii="Times New Roman" w:hAnsi="Times New Roman" w:cs="Times New Roman"/>
          <w:sz w:val="20"/>
          <w:szCs w:val="20"/>
        </w:rPr>
        <w:t>81-п</w:t>
      </w:r>
    </w:p>
    <w:p w:rsidR="00D860A0" w:rsidRPr="00AA4118" w:rsidRDefault="00D860A0" w:rsidP="00AA4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</w:rPr>
        <w:br/>
      </w:r>
      <w:r w:rsidRPr="00AA4118">
        <w:rPr>
          <w:rFonts w:ascii="Times New Roman" w:hAnsi="Times New Roman" w:cs="Times New Roman"/>
          <w:b/>
          <w:sz w:val="28"/>
          <w:szCs w:val="28"/>
        </w:rPr>
        <w:t xml:space="preserve">Порядок выдачи специальных разрешений (пропусков) право проезда грузовых автомобилей и составов транспортных средств, а также автобусов (кроме автобусов, занятых перевозкой пассажиров на внутренних и междугородних линиях) по </w:t>
      </w:r>
      <w:r w:rsidR="003A0083" w:rsidRPr="00AA4118">
        <w:rPr>
          <w:rFonts w:ascii="Times New Roman" w:hAnsi="Times New Roman" w:cs="Times New Roman"/>
          <w:b/>
          <w:sz w:val="28"/>
          <w:szCs w:val="28"/>
        </w:rPr>
        <w:t xml:space="preserve">муниципальному образованию </w:t>
      </w:r>
      <w:proofErr w:type="spellStart"/>
      <w:r w:rsidR="003A0083" w:rsidRPr="00AA4118">
        <w:rPr>
          <w:rFonts w:ascii="Times New Roman" w:hAnsi="Times New Roman" w:cs="Times New Roman"/>
          <w:b/>
          <w:sz w:val="28"/>
          <w:szCs w:val="28"/>
        </w:rPr>
        <w:t>Саракташский</w:t>
      </w:r>
      <w:proofErr w:type="spellEnd"/>
      <w:r w:rsidR="003A0083" w:rsidRPr="00AA4118">
        <w:rPr>
          <w:rFonts w:ascii="Times New Roman" w:hAnsi="Times New Roman" w:cs="Times New Roman"/>
          <w:b/>
          <w:sz w:val="28"/>
          <w:szCs w:val="28"/>
        </w:rPr>
        <w:t xml:space="preserve"> поссовет</w:t>
      </w:r>
    </w:p>
    <w:p w:rsidR="003A0083" w:rsidRPr="00392489" w:rsidRDefault="00D860A0" w:rsidP="00AA4118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A4118">
        <w:rPr>
          <w:rFonts w:ascii="Times New Roman" w:hAnsi="Times New Roman" w:cs="Times New Roman"/>
          <w:b/>
          <w:sz w:val="28"/>
          <w:szCs w:val="28"/>
        </w:rPr>
        <w:br/>
      </w:r>
      <w:r w:rsidR="003A0083" w:rsidRPr="0039248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92489">
        <w:rPr>
          <w:rFonts w:ascii="Times New Roman" w:hAnsi="Times New Roman" w:cs="Times New Roman"/>
          <w:sz w:val="28"/>
          <w:szCs w:val="28"/>
        </w:rPr>
        <w:t xml:space="preserve">1.   Специальные разрешения (пропуска) в случаях согласно пункту </w:t>
      </w:r>
      <w:r w:rsidR="003A0083" w:rsidRPr="00392489">
        <w:rPr>
          <w:rFonts w:ascii="Times New Roman" w:hAnsi="Times New Roman" w:cs="Times New Roman"/>
          <w:sz w:val="28"/>
          <w:szCs w:val="28"/>
        </w:rPr>
        <w:t>4</w:t>
      </w:r>
      <w:r w:rsidRPr="00392489">
        <w:rPr>
          <w:rFonts w:ascii="Times New Roman" w:hAnsi="Times New Roman" w:cs="Times New Roman"/>
          <w:sz w:val="28"/>
          <w:szCs w:val="28"/>
        </w:rPr>
        <w:t xml:space="preserve"> Постановления, на право </w:t>
      </w:r>
      <w:proofErr w:type="gramStart"/>
      <w:r w:rsidRPr="00392489">
        <w:rPr>
          <w:rFonts w:ascii="Times New Roman" w:hAnsi="Times New Roman" w:cs="Times New Roman"/>
          <w:sz w:val="28"/>
          <w:szCs w:val="28"/>
        </w:rPr>
        <w:t>проезда  грузовых</w:t>
      </w:r>
      <w:proofErr w:type="gramEnd"/>
      <w:r w:rsidRPr="00392489">
        <w:rPr>
          <w:rFonts w:ascii="Times New Roman" w:hAnsi="Times New Roman" w:cs="Times New Roman"/>
          <w:sz w:val="28"/>
          <w:szCs w:val="28"/>
        </w:rPr>
        <w:t xml:space="preserve"> автомобилей и состав транспортных средств  с нагрузкой на ось более </w:t>
      </w:r>
      <w:r w:rsidR="007712D9">
        <w:rPr>
          <w:rFonts w:ascii="Times New Roman" w:hAnsi="Times New Roman" w:cs="Times New Roman"/>
          <w:sz w:val="28"/>
          <w:szCs w:val="28"/>
        </w:rPr>
        <w:t>3</w:t>
      </w:r>
      <w:r w:rsidRPr="00392489">
        <w:rPr>
          <w:rFonts w:ascii="Times New Roman" w:hAnsi="Times New Roman" w:cs="Times New Roman"/>
          <w:sz w:val="28"/>
          <w:szCs w:val="28"/>
        </w:rPr>
        <w:t xml:space="preserve">,5т, а также тракторов, самоходных машин и автомобилей повышенной проходимости (кроме легковых) (далее по тексту - транспортные средства), по автомобильным дорогам общего пользования </w:t>
      </w:r>
      <w:r w:rsidR="003A0083" w:rsidRPr="0039248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3A0083" w:rsidRPr="00392489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3A0083" w:rsidRPr="00392489">
        <w:rPr>
          <w:rFonts w:ascii="Times New Roman" w:hAnsi="Times New Roman" w:cs="Times New Roman"/>
          <w:sz w:val="28"/>
          <w:szCs w:val="28"/>
        </w:rPr>
        <w:t xml:space="preserve"> поссовет </w:t>
      </w:r>
      <w:r w:rsidRPr="00392489">
        <w:rPr>
          <w:rFonts w:ascii="Times New Roman" w:hAnsi="Times New Roman" w:cs="Times New Roman"/>
          <w:sz w:val="28"/>
          <w:szCs w:val="28"/>
        </w:rPr>
        <w:t xml:space="preserve">выдаются  администрацией </w:t>
      </w:r>
      <w:proofErr w:type="spellStart"/>
      <w:r w:rsidR="003A0083" w:rsidRPr="00392489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3A0083" w:rsidRPr="00392489">
        <w:rPr>
          <w:rFonts w:ascii="Times New Roman" w:hAnsi="Times New Roman" w:cs="Times New Roman"/>
          <w:sz w:val="28"/>
          <w:szCs w:val="28"/>
        </w:rPr>
        <w:t xml:space="preserve"> поссовета </w:t>
      </w:r>
      <w:r w:rsidRPr="00392489">
        <w:rPr>
          <w:rFonts w:ascii="Times New Roman" w:hAnsi="Times New Roman" w:cs="Times New Roman"/>
          <w:sz w:val="28"/>
          <w:szCs w:val="28"/>
        </w:rPr>
        <w:t>без оплаты услуг.</w:t>
      </w:r>
    </w:p>
    <w:p w:rsidR="003A0083" w:rsidRPr="00392489" w:rsidRDefault="003A0083" w:rsidP="003A0083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2489">
        <w:rPr>
          <w:rFonts w:ascii="Times New Roman" w:hAnsi="Times New Roman" w:cs="Times New Roman"/>
          <w:sz w:val="28"/>
          <w:szCs w:val="28"/>
        </w:rPr>
        <w:t xml:space="preserve">         </w:t>
      </w:r>
      <w:r w:rsidR="00D860A0" w:rsidRPr="00392489">
        <w:rPr>
          <w:rFonts w:ascii="Times New Roman" w:hAnsi="Times New Roman" w:cs="Times New Roman"/>
          <w:sz w:val="28"/>
          <w:szCs w:val="28"/>
        </w:rPr>
        <w:t xml:space="preserve">2.  В случае превышения весовых параметров транспортного средства более разрешенной т. е. с </w:t>
      </w:r>
      <w:r w:rsidR="007712D9">
        <w:rPr>
          <w:rFonts w:ascii="Times New Roman" w:hAnsi="Times New Roman" w:cs="Times New Roman"/>
          <w:sz w:val="28"/>
          <w:szCs w:val="28"/>
        </w:rPr>
        <w:t>максимально разрешенной нагрузкой</w:t>
      </w:r>
      <w:r w:rsidR="00D860A0" w:rsidRPr="00392489">
        <w:rPr>
          <w:rFonts w:ascii="Times New Roman" w:hAnsi="Times New Roman" w:cs="Times New Roman"/>
          <w:sz w:val="28"/>
          <w:szCs w:val="28"/>
        </w:rPr>
        <w:t xml:space="preserve">, с перевозчика груза взимается плата в счет компенсации ущерба муниципальным автомобильным дорогам общего пользования </w:t>
      </w:r>
      <w:r w:rsidRPr="0039248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392489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392489">
        <w:rPr>
          <w:rFonts w:ascii="Times New Roman" w:hAnsi="Times New Roman" w:cs="Times New Roman"/>
          <w:sz w:val="28"/>
          <w:szCs w:val="28"/>
        </w:rPr>
        <w:t xml:space="preserve"> поссовет </w:t>
      </w:r>
      <w:r w:rsidR="00D860A0" w:rsidRPr="00392489">
        <w:rPr>
          <w:rFonts w:ascii="Times New Roman" w:hAnsi="Times New Roman" w:cs="Times New Roman"/>
          <w:sz w:val="28"/>
          <w:szCs w:val="28"/>
        </w:rPr>
        <w:t xml:space="preserve">от проезда по ним этого транспортного средства, которая вносится на расчетный счет администрации </w:t>
      </w:r>
      <w:proofErr w:type="spellStart"/>
      <w:r w:rsidRPr="00392489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392489">
        <w:rPr>
          <w:rFonts w:ascii="Times New Roman" w:hAnsi="Times New Roman" w:cs="Times New Roman"/>
          <w:sz w:val="28"/>
          <w:szCs w:val="28"/>
        </w:rPr>
        <w:t xml:space="preserve"> поссовета</w:t>
      </w:r>
      <w:r w:rsidR="00D860A0" w:rsidRPr="00392489">
        <w:rPr>
          <w:rFonts w:ascii="Times New Roman" w:hAnsi="Times New Roman" w:cs="Times New Roman"/>
          <w:sz w:val="28"/>
          <w:szCs w:val="28"/>
        </w:rPr>
        <w:t xml:space="preserve">. Расчет платы в счет компенсации ущерба дорожному покрытию автодорог осуществляется по методике расчета стоимости компенсации ущерба, наносимого дорожному покрытию </w:t>
      </w:r>
      <w:r w:rsidRPr="0039248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392489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392489">
        <w:rPr>
          <w:rFonts w:ascii="Times New Roman" w:hAnsi="Times New Roman" w:cs="Times New Roman"/>
          <w:sz w:val="28"/>
          <w:szCs w:val="28"/>
        </w:rPr>
        <w:t xml:space="preserve"> поссовет </w:t>
      </w:r>
      <w:r w:rsidR="00D860A0" w:rsidRPr="00392489">
        <w:rPr>
          <w:rFonts w:ascii="Times New Roman" w:hAnsi="Times New Roman" w:cs="Times New Roman"/>
          <w:sz w:val="28"/>
          <w:szCs w:val="28"/>
        </w:rPr>
        <w:t xml:space="preserve">от перевозки тяжеловесных грузов автотранспортными средствам. </w:t>
      </w:r>
    </w:p>
    <w:p w:rsidR="003A0083" w:rsidRPr="00392489" w:rsidRDefault="003A0083" w:rsidP="003A008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489">
        <w:rPr>
          <w:rFonts w:ascii="Times New Roman" w:hAnsi="Times New Roman" w:cs="Times New Roman"/>
          <w:sz w:val="28"/>
          <w:szCs w:val="28"/>
        </w:rPr>
        <w:t xml:space="preserve">         </w:t>
      </w:r>
      <w:r w:rsidR="00D860A0" w:rsidRPr="00392489">
        <w:rPr>
          <w:rFonts w:ascii="Times New Roman" w:hAnsi="Times New Roman" w:cs="Times New Roman"/>
          <w:sz w:val="28"/>
          <w:szCs w:val="28"/>
        </w:rPr>
        <w:t xml:space="preserve">3.   Для получения специального разрешения (пропуска) перевозчик груза (владелец, водитель транспортного средства или лицо, сопровождающее груз) представляют в администрацию </w:t>
      </w:r>
      <w:proofErr w:type="spellStart"/>
      <w:r w:rsidRPr="00392489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392489">
        <w:rPr>
          <w:rFonts w:ascii="Times New Roman" w:hAnsi="Times New Roman" w:cs="Times New Roman"/>
          <w:sz w:val="28"/>
          <w:szCs w:val="28"/>
        </w:rPr>
        <w:t xml:space="preserve"> поссовета</w:t>
      </w:r>
      <w:r w:rsidR="00D860A0" w:rsidRPr="0039248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A0083" w:rsidRPr="00392489" w:rsidRDefault="003A0083" w:rsidP="003A008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48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860A0" w:rsidRPr="00392489">
        <w:rPr>
          <w:rFonts w:ascii="Times New Roman" w:hAnsi="Times New Roman" w:cs="Times New Roman"/>
          <w:sz w:val="28"/>
          <w:szCs w:val="28"/>
        </w:rPr>
        <w:t>- заявление, скрепленное подписью и печатью, с указанием марок транспортных средств, государственных регистрационных знаков транспортных средств, маршрутов движения, наименования перевозимых грузов и сроков перевозки;</w:t>
      </w:r>
    </w:p>
    <w:p w:rsidR="003A0083" w:rsidRPr="00392489" w:rsidRDefault="003A0083" w:rsidP="003A008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48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860A0" w:rsidRPr="00392489">
        <w:rPr>
          <w:rFonts w:ascii="Times New Roman" w:hAnsi="Times New Roman" w:cs="Times New Roman"/>
          <w:sz w:val="28"/>
          <w:szCs w:val="28"/>
        </w:rPr>
        <w:t xml:space="preserve">- документы, подтверждающие принадлежность автомобиля (для частных лиц и арендаторов транспортных средств), а также документацию, </w:t>
      </w:r>
      <w:r w:rsidR="00D860A0" w:rsidRPr="00392489">
        <w:rPr>
          <w:rFonts w:ascii="Times New Roman" w:hAnsi="Times New Roman" w:cs="Times New Roman"/>
          <w:sz w:val="28"/>
          <w:szCs w:val="28"/>
        </w:rPr>
        <w:lastRenderedPageBreak/>
        <w:t xml:space="preserve">подтверждающую параметры транспортного средства, указанного в заявлении. </w:t>
      </w:r>
    </w:p>
    <w:p w:rsidR="003A0083" w:rsidRPr="00392489" w:rsidRDefault="003A0083" w:rsidP="003A008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60A0" w:rsidRPr="00392489" w:rsidRDefault="003A0083" w:rsidP="003A008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489">
        <w:rPr>
          <w:rFonts w:ascii="Times New Roman" w:hAnsi="Times New Roman" w:cs="Times New Roman"/>
          <w:sz w:val="28"/>
          <w:szCs w:val="28"/>
        </w:rPr>
        <w:t xml:space="preserve">  </w:t>
      </w:r>
      <w:r w:rsidR="00D860A0" w:rsidRPr="00392489">
        <w:rPr>
          <w:rFonts w:ascii="Times New Roman" w:hAnsi="Times New Roman" w:cs="Times New Roman"/>
          <w:sz w:val="28"/>
          <w:szCs w:val="28"/>
        </w:rPr>
        <w:t xml:space="preserve">       Выдача разрешения (пропусков) осуществляется в течении 2-х дней с момента подачи заявления. Выданное разрешение действует в пределах заявленного срока.</w:t>
      </w:r>
    </w:p>
    <w:p w:rsidR="00D860A0" w:rsidRDefault="00D860A0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A4118" w:rsidRDefault="00AA4118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A4118" w:rsidRDefault="00AA4118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A900BC" w:rsidRDefault="00A900BC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D860A0" w:rsidRDefault="00D860A0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364B7D" w:rsidRDefault="00D860A0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lastRenderedPageBreak/>
        <w:t xml:space="preserve">Приложение № 1 к порядку </w:t>
      </w:r>
      <w:r>
        <w:rPr>
          <w:rFonts w:cs="Times New Roman"/>
          <w:sz w:val="20"/>
          <w:szCs w:val="20"/>
        </w:rPr>
        <w:br/>
        <w:t xml:space="preserve">выдачи специальных разрешений (пропусков) на право </w:t>
      </w:r>
      <w:r>
        <w:rPr>
          <w:rFonts w:cs="Times New Roman"/>
          <w:sz w:val="20"/>
          <w:szCs w:val="20"/>
        </w:rPr>
        <w:br/>
        <w:t xml:space="preserve">проезда грузовых автомобилей и составов транспортных </w:t>
      </w:r>
      <w:r>
        <w:rPr>
          <w:rFonts w:cs="Times New Roman"/>
          <w:sz w:val="20"/>
          <w:szCs w:val="20"/>
        </w:rPr>
        <w:br/>
        <w:t xml:space="preserve">средств, а также автобусов (кроме автобусов, занятых </w:t>
      </w:r>
      <w:r>
        <w:rPr>
          <w:rFonts w:cs="Times New Roman"/>
          <w:sz w:val="20"/>
          <w:szCs w:val="20"/>
        </w:rPr>
        <w:br/>
        <w:t xml:space="preserve">перевозкой пассажиров на внутрирайонных и </w:t>
      </w:r>
      <w:r>
        <w:rPr>
          <w:rFonts w:cs="Times New Roman"/>
          <w:sz w:val="20"/>
          <w:szCs w:val="20"/>
        </w:rPr>
        <w:br/>
        <w:t xml:space="preserve">междугородных линиях) по </w:t>
      </w:r>
      <w:r w:rsidR="00364B7D">
        <w:rPr>
          <w:rFonts w:cs="Times New Roman"/>
          <w:sz w:val="20"/>
          <w:szCs w:val="20"/>
        </w:rPr>
        <w:t xml:space="preserve">муниципальному образованию </w:t>
      </w:r>
    </w:p>
    <w:p w:rsidR="00D860A0" w:rsidRDefault="00364B7D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  <w:proofErr w:type="spellStart"/>
      <w:r>
        <w:rPr>
          <w:rFonts w:cs="Times New Roman"/>
          <w:sz w:val="20"/>
          <w:szCs w:val="20"/>
        </w:rPr>
        <w:t>Саракташский</w:t>
      </w:r>
      <w:proofErr w:type="spellEnd"/>
      <w:r>
        <w:rPr>
          <w:rFonts w:cs="Times New Roman"/>
          <w:sz w:val="20"/>
          <w:szCs w:val="20"/>
        </w:rPr>
        <w:t xml:space="preserve"> поссовет</w:t>
      </w:r>
    </w:p>
    <w:p w:rsidR="00364B7D" w:rsidRDefault="00364B7D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364B7D" w:rsidRDefault="00364B7D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364B7D" w:rsidRDefault="00364B7D" w:rsidP="00D860A0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</w:p>
    <w:p w:rsidR="00364B7D" w:rsidRDefault="00364B7D" w:rsidP="00D860A0">
      <w:pPr>
        <w:pStyle w:val="11"/>
        <w:tabs>
          <w:tab w:val="left" w:pos="8580"/>
        </w:tabs>
        <w:jc w:val="right"/>
        <w:rPr>
          <w:rFonts w:cs="Times New Roman"/>
          <w:b/>
          <w:spacing w:val="-29"/>
          <w:sz w:val="20"/>
          <w:szCs w:val="20"/>
        </w:rPr>
      </w:pPr>
    </w:p>
    <w:p w:rsidR="00D860A0" w:rsidRDefault="00D860A0" w:rsidP="00D860A0">
      <w:pPr>
        <w:pStyle w:val="11"/>
        <w:jc w:val="right"/>
        <w:rPr>
          <w:rFonts w:cs="Times New Roman"/>
          <w:b/>
          <w:spacing w:val="-29"/>
          <w:sz w:val="20"/>
          <w:szCs w:val="20"/>
        </w:rPr>
      </w:pPr>
    </w:p>
    <w:p w:rsidR="00D860A0" w:rsidRPr="00392489" w:rsidRDefault="00D860A0" w:rsidP="00D860A0">
      <w:pPr>
        <w:pStyle w:val="11"/>
        <w:jc w:val="center"/>
        <w:rPr>
          <w:rFonts w:cs="Times New Roman"/>
          <w:b/>
          <w:color w:val="000000"/>
          <w:sz w:val="28"/>
          <w:szCs w:val="28"/>
        </w:rPr>
      </w:pPr>
      <w:r w:rsidRPr="00392489">
        <w:rPr>
          <w:rFonts w:cs="Times New Roman"/>
          <w:b/>
          <w:spacing w:val="-29"/>
          <w:sz w:val="28"/>
          <w:szCs w:val="28"/>
        </w:rPr>
        <w:t>РАЗРЕШЕНИЕ  (ПРОПУСК)</w:t>
      </w:r>
    </w:p>
    <w:p w:rsidR="00364B7D" w:rsidRPr="00392489" w:rsidRDefault="00D860A0" w:rsidP="00D860A0">
      <w:pPr>
        <w:pStyle w:val="11"/>
        <w:jc w:val="center"/>
        <w:rPr>
          <w:rFonts w:cs="Times New Roman"/>
          <w:b/>
          <w:color w:val="000000"/>
          <w:sz w:val="28"/>
          <w:szCs w:val="28"/>
        </w:rPr>
      </w:pPr>
      <w:r w:rsidRPr="00392489">
        <w:rPr>
          <w:rFonts w:cs="Times New Roman"/>
          <w:b/>
          <w:color w:val="000000"/>
          <w:sz w:val="28"/>
          <w:szCs w:val="28"/>
        </w:rPr>
        <w:t xml:space="preserve">на право проезда по </w:t>
      </w:r>
      <w:r w:rsidR="00364B7D" w:rsidRPr="00392489">
        <w:rPr>
          <w:rFonts w:cs="Times New Roman"/>
          <w:b/>
          <w:sz w:val="28"/>
          <w:szCs w:val="28"/>
        </w:rPr>
        <w:t>автомобильным дорогам общего пользования</w:t>
      </w:r>
      <w:r w:rsidRPr="00392489">
        <w:rPr>
          <w:rFonts w:cs="Times New Roman"/>
          <w:b/>
          <w:color w:val="000000"/>
          <w:sz w:val="28"/>
          <w:szCs w:val="28"/>
        </w:rPr>
        <w:t xml:space="preserve"> </w:t>
      </w:r>
    </w:p>
    <w:p w:rsidR="00364B7D" w:rsidRPr="00392489" w:rsidRDefault="00364B7D" w:rsidP="00D860A0">
      <w:pPr>
        <w:pStyle w:val="11"/>
        <w:jc w:val="center"/>
        <w:rPr>
          <w:rFonts w:cs="Times New Roman"/>
          <w:b/>
          <w:color w:val="000000"/>
          <w:sz w:val="28"/>
          <w:szCs w:val="28"/>
        </w:rPr>
      </w:pPr>
      <w:r w:rsidRPr="00392489">
        <w:rPr>
          <w:rFonts w:cs="Times New Roman"/>
          <w:b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Pr="00392489">
        <w:rPr>
          <w:rFonts w:cs="Times New Roman"/>
          <w:b/>
          <w:color w:val="000000"/>
          <w:sz w:val="28"/>
          <w:szCs w:val="28"/>
        </w:rPr>
        <w:t>Саракташский</w:t>
      </w:r>
      <w:proofErr w:type="spellEnd"/>
      <w:r w:rsidRPr="00392489">
        <w:rPr>
          <w:rFonts w:cs="Times New Roman"/>
          <w:b/>
          <w:color w:val="000000"/>
          <w:sz w:val="28"/>
          <w:szCs w:val="28"/>
        </w:rPr>
        <w:t xml:space="preserve"> поссовет </w:t>
      </w:r>
    </w:p>
    <w:p w:rsidR="00D860A0" w:rsidRPr="00392489" w:rsidRDefault="00D860A0" w:rsidP="00D860A0">
      <w:pPr>
        <w:pStyle w:val="11"/>
        <w:jc w:val="center"/>
        <w:rPr>
          <w:rFonts w:cs="Times New Roman"/>
          <w:b/>
          <w:color w:val="000000"/>
          <w:sz w:val="28"/>
          <w:szCs w:val="28"/>
        </w:rPr>
      </w:pPr>
      <w:r w:rsidRPr="00392489">
        <w:rPr>
          <w:rFonts w:cs="Times New Roman"/>
          <w:b/>
          <w:color w:val="000000"/>
          <w:sz w:val="28"/>
          <w:szCs w:val="28"/>
        </w:rPr>
        <w:t>в  период ограничения движения</w:t>
      </w:r>
    </w:p>
    <w:p w:rsidR="00364B7D" w:rsidRDefault="00364B7D" w:rsidP="00D860A0">
      <w:pPr>
        <w:pStyle w:val="11"/>
        <w:jc w:val="center"/>
        <w:rPr>
          <w:rFonts w:cs="Times New Roman"/>
          <w:b/>
          <w:color w:val="000000"/>
        </w:rPr>
      </w:pPr>
    </w:p>
    <w:p w:rsidR="00364B7D" w:rsidRDefault="00364B7D" w:rsidP="00D860A0">
      <w:pPr>
        <w:pStyle w:val="11"/>
        <w:jc w:val="center"/>
        <w:rPr>
          <w:rFonts w:cs="Times New Roman"/>
          <w:i/>
          <w:color w:val="000000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38"/>
        <w:gridCol w:w="2273"/>
        <w:gridCol w:w="2552"/>
        <w:gridCol w:w="2409"/>
      </w:tblGrid>
      <w:tr w:rsidR="00D860A0" w:rsidTr="00A900BC">
        <w:trPr>
          <w:trHeight w:val="3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0A0" w:rsidRPr="00DE3EAA" w:rsidRDefault="00D860A0" w:rsidP="00364B7D">
            <w:pPr>
              <w:pStyle w:val="11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E3EAA">
              <w:rPr>
                <w:rFonts w:cs="Times New Roman"/>
                <w:color w:val="000000"/>
                <w:sz w:val="22"/>
                <w:szCs w:val="22"/>
              </w:rPr>
              <w:t>Марка автомобиля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0A0" w:rsidRPr="00DE3EAA" w:rsidRDefault="00D860A0" w:rsidP="00364B7D">
            <w:pPr>
              <w:pStyle w:val="11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E3EAA">
              <w:rPr>
                <w:rFonts w:cs="Times New Roman"/>
                <w:color w:val="000000"/>
                <w:sz w:val="22"/>
                <w:szCs w:val="22"/>
              </w:rPr>
              <w:t>Государственный  номерной знак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0A0" w:rsidRPr="00DE3EAA" w:rsidRDefault="00D860A0" w:rsidP="00364B7D">
            <w:pPr>
              <w:pStyle w:val="11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E3EAA">
              <w:rPr>
                <w:rFonts w:cs="Times New Roman"/>
                <w:color w:val="000000"/>
                <w:sz w:val="22"/>
                <w:szCs w:val="22"/>
              </w:rPr>
              <w:t>Маршрут движения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0A0" w:rsidRPr="00DE3EAA" w:rsidRDefault="00D860A0" w:rsidP="00364B7D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DE3EAA">
              <w:rPr>
                <w:rFonts w:cs="Times New Roman"/>
                <w:color w:val="000000"/>
                <w:sz w:val="22"/>
                <w:szCs w:val="22"/>
              </w:rPr>
              <w:t>Срок действия</w:t>
            </w:r>
          </w:p>
        </w:tc>
      </w:tr>
      <w:tr w:rsidR="00D860A0" w:rsidTr="00A900BC">
        <w:trPr>
          <w:trHeight w:val="30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0A0" w:rsidRDefault="00D860A0" w:rsidP="008D1931">
            <w:pPr>
              <w:pStyle w:val="11"/>
              <w:rPr>
                <w:rFonts w:cs="Times New Roman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0A0" w:rsidRDefault="00D860A0" w:rsidP="008D1931">
            <w:pPr>
              <w:pStyle w:val="11"/>
              <w:snapToGrid w:val="0"/>
              <w:rPr>
                <w:rFonts w:cs="Times New Roman"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0A0" w:rsidRDefault="00D860A0" w:rsidP="008D1931">
            <w:pPr>
              <w:pStyle w:val="11"/>
              <w:snapToGrid w:val="0"/>
              <w:rPr>
                <w:rFonts w:cs="Times New Roman"/>
                <w:i/>
              </w:rPr>
            </w:pPr>
          </w:p>
          <w:p w:rsidR="00D860A0" w:rsidRDefault="00D860A0" w:rsidP="008D1931">
            <w:pPr>
              <w:pStyle w:val="11"/>
              <w:rPr>
                <w:rFonts w:cs="Times New Roman"/>
              </w:rPr>
            </w:pPr>
          </w:p>
          <w:p w:rsidR="00D860A0" w:rsidRDefault="00D860A0" w:rsidP="008D1931">
            <w:pPr>
              <w:pStyle w:val="11"/>
              <w:rPr>
                <w:rFonts w:cs="Times New Roman"/>
              </w:rPr>
            </w:pPr>
          </w:p>
          <w:p w:rsidR="00D860A0" w:rsidRDefault="00D860A0" w:rsidP="008D1931">
            <w:pPr>
              <w:pStyle w:val="11"/>
              <w:rPr>
                <w:rFonts w:cs="Times New Roman"/>
              </w:rPr>
            </w:pPr>
          </w:p>
          <w:p w:rsidR="00D860A0" w:rsidRDefault="00D860A0" w:rsidP="008D1931">
            <w:pPr>
              <w:pStyle w:val="11"/>
              <w:rPr>
                <w:rFonts w:cs="Times New Roman"/>
              </w:rPr>
            </w:pPr>
          </w:p>
          <w:p w:rsidR="00D860A0" w:rsidRDefault="00D860A0" w:rsidP="008D1931">
            <w:pPr>
              <w:pStyle w:val="11"/>
              <w:rPr>
                <w:rFonts w:cs="Times New Roman"/>
              </w:rPr>
            </w:pPr>
          </w:p>
          <w:p w:rsidR="00D860A0" w:rsidRDefault="00D860A0" w:rsidP="008D1931">
            <w:pPr>
              <w:pStyle w:val="11"/>
              <w:rPr>
                <w:rFonts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0A0" w:rsidRDefault="00D860A0" w:rsidP="008D1931">
            <w:pPr>
              <w:pStyle w:val="11"/>
              <w:snapToGrid w:val="0"/>
              <w:rPr>
                <w:rFonts w:cs="Times New Roman"/>
                <w:i/>
              </w:rPr>
            </w:pPr>
          </w:p>
          <w:p w:rsidR="00D860A0" w:rsidRDefault="00D860A0" w:rsidP="008D1931">
            <w:pPr>
              <w:pStyle w:val="11"/>
              <w:rPr>
                <w:rFonts w:cs="Times New Roman"/>
              </w:rPr>
            </w:pPr>
          </w:p>
          <w:p w:rsidR="00D860A0" w:rsidRDefault="00D860A0" w:rsidP="008D1931">
            <w:pPr>
              <w:pStyle w:val="11"/>
              <w:rPr>
                <w:rFonts w:cs="Times New Roman"/>
              </w:rPr>
            </w:pPr>
          </w:p>
          <w:p w:rsidR="00D860A0" w:rsidRDefault="00D860A0" w:rsidP="008D1931">
            <w:pPr>
              <w:pStyle w:val="11"/>
              <w:rPr>
                <w:rFonts w:cs="Times New Roman"/>
              </w:rPr>
            </w:pPr>
          </w:p>
          <w:p w:rsidR="00D860A0" w:rsidRDefault="00D860A0" w:rsidP="008D1931">
            <w:pPr>
              <w:pStyle w:val="11"/>
              <w:rPr>
                <w:rFonts w:cs="Times New Roman"/>
              </w:rPr>
            </w:pPr>
          </w:p>
          <w:p w:rsidR="00D860A0" w:rsidRDefault="00D860A0" w:rsidP="008D1931">
            <w:pPr>
              <w:pStyle w:val="11"/>
              <w:rPr>
                <w:rFonts w:cs="Times New Roman"/>
              </w:rPr>
            </w:pPr>
          </w:p>
          <w:p w:rsidR="00D860A0" w:rsidRDefault="00D860A0" w:rsidP="008D1931">
            <w:pPr>
              <w:pStyle w:val="11"/>
              <w:rPr>
                <w:rFonts w:cs="Times New Roman"/>
              </w:rPr>
            </w:pPr>
          </w:p>
          <w:p w:rsidR="00D860A0" w:rsidRDefault="00D860A0" w:rsidP="008D1931">
            <w:pPr>
              <w:pStyle w:val="11"/>
              <w:rPr>
                <w:rFonts w:cs="Times New Roman"/>
              </w:rPr>
            </w:pPr>
          </w:p>
          <w:p w:rsidR="00D860A0" w:rsidRDefault="00D860A0" w:rsidP="008D1931">
            <w:pPr>
              <w:pStyle w:val="11"/>
              <w:rPr>
                <w:rFonts w:cs="Times New Roman"/>
              </w:rPr>
            </w:pPr>
          </w:p>
          <w:p w:rsidR="00D860A0" w:rsidRDefault="00D860A0" w:rsidP="008D1931">
            <w:pPr>
              <w:pStyle w:val="11"/>
              <w:rPr>
                <w:rFonts w:cs="Times New Roman"/>
              </w:rPr>
            </w:pPr>
          </w:p>
          <w:p w:rsidR="00D860A0" w:rsidRDefault="00D860A0" w:rsidP="008D1931">
            <w:pPr>
              <w:pStyle w:val="11"/>
              <w:rPr>
                <w:rFonts w:cs="Times New Roman"/>
              </w:rPr>
            </w:pPr>
          </w:p>
          <w:p w:rsidR="00D860A0" w:rsidRDefault="00D860A0" w:rsidP="008D1931">
            <w:pPr>
              <w:pStyle w:val="11"/>
              <w:rPr>
                <w:rFonts w:cs="Times New Roman"/>
              </w:rPr>
            </w:pPr>
          </w:p>
          <w:p w:rsidR="00D860A0" w:rsidRDefault="00D860A0" w:rsidP="008D1931">
            <w:pPr>
              <w:pStyle w:val="11"/>
              <w:rPr>
                <w:rFonts w:cs="Times New Roman"/>
              </w:rPr>
            </w:pPr>
          </w:p>
          <w:p w:rsidR="00D860A0" w:rsidRDefault="00D860A0" w:rsidP="008D1931">
            <w:pPr>
              <w:pStyle w:val="11"/>
              <w:rPr>
                <w:rFonts w:cs="Times New Roman"/>
              </w:rPr>
            </w:pPr>
          </w:p>
        </w:tc>
      </w:tr>
    </w:tbl>
    <w:p w:rsidR="00D860A0" w:rsidRDefault="00D860A0" w:rsidP="00D860A0">
      <w:pPr>
        <w:pStyle w:val="11"/>
        <w:rPr>
          <w:rFonts w:cs="Times New Roman"/>
        </w:rPr>
      </w:pPr>
    </w:p>
    <w:p w:rsidR="00D860A0" w:rsidRDefault="00D860A0" w:rsidP="00D860A0">
      <w:pPr>
        <w:pStyle w:val="11"/>
        <w:rPr>
          <w:rFonts w:cs="Times New Roman"/>
          <w:i/>
        </w:rPr>
      </w:pPr>
    </w:p>
    <w:p w:rsidR="00D860A0" w:rsidRDefault="00D860A0" w:rsidP="00D860A0">
      <w:pPr>
        <w:pStyle w:val="11"/>
        <w:rPr>
          <w:rFonts w:cs="Times New Roman"/>
          <w:i/>
        </w:rPr>
      </w:pPr>
    </w:p>
    <w:p w:rsidR="00D860A0" w:rsidRDefault="00D860A0" w:rsidP="00D860A0">
      <w:pPr>
        <w:pStyle w:val="11"/>
        <w:rPr>
          <w:rFonts w:cs="Times New Roman"/>
          <w:i/>
        </w:rPr>
      </w:pPr>
    </w:p>
    <w:p w:rsidR="00D860A0" w:rsidRDefault="00D860A0" w:rsidP="00D860A0">
      <w:pPr>
        <w:pStyle w:val="11"/>
        <w:rPr>
          <w:rFonts w:cs="Times New Roman"/>
        </w:rPr>
      </w:pPr>
    </w:p>
    <w:p w:rsidR="00D860A0" w:rsidRPr="00392489" w:rsidRDefault="00364B7D" w:rsidP="00D860A0">
      <w:pPr>
        <w:pStyle w:val="11"/>
        <w:rPr>
          <w:rFonts w:cs="Times New Roman"/>
          <w:b/>
          <w:sz w:val="28"/>
          <w:szCs w:val="28"/>
        </w:rPr>
      </w:pPr>
      <w:r w:rsidRPr="00392489">
        <w:rPr>
          <w:rFonts w:cs="Times New Roman"/>
          <w:sz w:val="28"/>
          <w:szCs w:val="28"/>
        </w:rPr>
        <w:t xml:space="preserve">    </w:t>
      </w:r>
      <w:r w:rsidR="00D860A0" w:rsidRPr="00392489">
        <w:rPr>
          <w:rFonts w:cs="Times New Roman"/>
          <w:sz w:val="28"/>
          <w:szCs w:val="28"/>
        </w:rPr>
        <w:t xml:space="preserve">Глава </w:t>
      </w:r>
      <w:proofErr w:type="spellStart"/>
      <w:r w:rsidRPr="00392489">
        <w:rPr>
          <w:rFonts w:cs="Times New Roman"/>
          <w:sz w:val="28"/>
          <w:szCs w:val="28"/>
        </w:rPr>
        <w:t>Саракташского</w:t>
      </w:r>
      <w:proofErr w:type="spellEnd"/>
      <w:r w:rsidRPr="00392489">
        <w:rPr>
          <w:rFonts w:cs="Times New Roman"/>
          <w:sz w:val="28"/>
          <w:szCs w:val="28"/>
        </w:rPr>
        <w:t xml:space="preserve"> поссовета </w:t>
      </w:r>
      <w:r w:rsidR="00A900BC">
        <w:rPr>
          <w:rFonts w:cs="Times New Roman"/>
          <w:sz w:val="28"/>
          <w:szCs w:val="28"/>
        </w:rPr>
        <w:t xml:space="preserve">         </w:t>
      </w:r>
      <w:r w:rsidR="00D860A0" w:rsidRPr="00392489">
        <w:rPr>
          <w:rFonts w:cs="Times New Roman"/>
          <w:sz w:val="28"/>
          <w:szCs w:val="28"/>
        </w:rPr>
        <w:t xml:space="preserve">                 </w:t>
      </w:r>
      <w:r w:rsidRPr="00392489">
        <w:rPr>
          <w:rFonts w:cs="Times New Roman"/>
          <w:sz w:val="28"/>
          <w:szCs w:val="28"/>
        </w:rPr>
        <w:t xml:space="preserve">          </w:t>
      </w:r>
      <w:r w:rsidR="00D860A0" w:rsidRPr="00392489">
        <w:rPr>
          <w:rFonts w:cs="Times New Roman"/>
          <w:sz w:val="28"/>
          <w:szCs w:val="28"/>
        </w:rPr>
        <w:t xml:space="preserve">   </w:t>
      </w:r>
      <w:r w:rsidRPr="00392489">
        <w:rPr>
          <w:rFonts w:cs="Times New Roman"/>
          <w:sz w:val="28"/>
          <w:szCs w:val="28"/>
        </w:rPr>
        <w:t>А.Н. Докучаев</w:t>
      </w:r>
    </w:p>
    <w:p w:rsidR="00D860A0" w:rsidRPr="00392489" w:rsidRDefault="00D860A0" w:rsidP="00D860A0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860A0" w:rsidRPr="00DE3EAA" w:rsidRDefault="00D860A0" w:rsidP="00D860A0">
      <w:pPr>
        <w:tabs>
          <w:tab w:val="left" w:pos="7635"/>
        </w:tabs>
        <w:rPr>
          <w:rFonts w:ascii="Times New Roman" w:hAnsi="Times New Roman" w:cs="Times New Roman"/>
          <w:sz w:val="28"/>
          <w:szCs w:val="28"/>
        </w:rPr>
      </w:pPr>
      <w:r w:rsidRPr="00DE3E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392489" w:rsidRPr="00DE3EAA">
        <w:rPr>
          <w:rFonts w:ascii="Times New Roman" w:hAnsi="Times New Roman" w:cs="Times New Roman"/>
          <w:sz w:val="28"/>
          <w:szCs w:val="28"/>
        </w:rPr>
        <w:t xml:space="preserve">    </w:t>
      </w:r>
      <w:r w:rsidR="00364B7D" w:rsidRPr="00DE3EAA">
        <w:rPr>
          <w:rFonts w:ascii="Times New Roman" w:hAnsi="Times New Roman" w:cs="Times New Roman"/>
          <w:sz w:val="28"/>
          <w:szCs w:val="28"/>
        </w:rPr>
        <w:t xml:space="preserve">     </w:t>
      </w:r>
      <w:r w:rsidRPr="00DE3EAA">
        <w:rPr>
          <w:rFonts w:ascii="Times New Roman" w:hAnsi="Times New Roman" w:cs="Times New Roman"/>
          <w:sz w:val="28"/>
          <w:szCs w:val="28"/>
        </w:rPr>
        <w:t xml:space="preserve">    М.П.</w:t>
      </w:r>
    </w:p>
    <w:p w:rsidR="00D860A0" w:rsidRPr="00392489" w:rsidRDefault="00D860A0" w:rsidP="00134D3D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F2BC2" w:rsidRDefault="00DF2BC2" w:rsidP="00134D3D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A409D" w:rsidRDefault="002A409D" w:rsidP="00134D3D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942EC" w:rsidRDefault="006942EC" w:rsidP="00134D3D">
      <w:pPr>
        <w:tabs>
          <w:tab w:val="left" w:pos="0"/>
        </w:tabs>
        <w:jc w:val="both"/>
        <w:rPr>
          <w:rFonts w:ascii="Times New Roman" w:hAnsi="Times New Roman"/>
        </w:rPr>
      </w:pPr>
    </w:p>
    <w:p w:rsidR="006942EC" w:rsidRDefault="006942EC" w:rsidP="00134D3D">
      <w:pPr>
        <w:tabs>
          <w:tab w:val="left" w:pos="0"/>
        </w:tabs>
        <w:jc w:val="both"/>
        <w:rPr>
          <w:rFonts w:ascii="Times New Roman" w:hAnsi="Times New Roman"/>
        </w:rPr>
      </w:pPr>
    </w:p>
    <w:p w:rsidR="00364B7D" w:rsidRDefault="00364B7D" w:rsidP="00364B7D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lastRenderedPageBreak/>
        <w:t xml:space="preserve">Приложение № 2 к порядку </w:t>
      </w:r>
      <w:r>
        <w:rPr>
          <w:rFonts w:cs="Times New Roman"/>
          <w:sz w:val="20"/>
          <w:szCs w:val="20"/>
        </w:rPr>
        <w:br/>
        <w:t xml:space="preserve">выдачи специальных разрешений (пропусков) на право </w:t>
      </w:r>
      <w:r>
        <w:rPr>
          <w:rFonts w:cs="Times New Roman"/>
          <w:sz w:val="20"/>
          <w:szCs w:val="20"/>
        </w:rPr>
        <w:br/>
        <w:t xml:space="preserve">проезда грузовых автомобилей и составов транспортных </w:t>
      </w:r>
      <w:r>
        <w:rPr>
          <w:rFonts w:cs="Times New Roman"/>
          <w:sz w:val="20"/>
          <w:szCs w:val="20"/>
        </w:rPr>
        <w:br/>
        <w:t xml:space="preserve">средств, а также автобусов (кроме автобусов, занятых </w:t>
      </w:r>
      <w:r>
        <w:rPr>
          <w:rFonts w:cs="Times New Roman"/>
          <w:sz w:val="20"/>
          <w:szCs w:val="20"/>
        </w:rPr>
        <w:br/>
        <w:t xml:space="preserve">перевозкой пассажиров на внутрирайонных и </w:t>
      </w:r>
      <w:r>
        <w:rPr>
          <w:rFonts w:cs="Times New Roman"/>
          <w:sz w:val="20"/>
          <w:szCs w:val="20"/>
        </w:rPr>
        <w:br/>
        <w:t xml:space="preserve">междугородных линиях) по муниципальному образованию </w:t>
      </w:r>
    </w:p>
    <w:p w:rsidR="00364B7D" w:rsidRDefault="00364B7D" w:rsidP="00364B7D">
      <w:pPr>
        <w:pStyle w:val="11"/>
        <w:tabs>
          <w:tab w:val="left" w:pos="8580"/>
        </w:tabs>
        <w:jc w:val="right"/>
        <w:rPr>
          <w:rFonts w:cs="Times New Roman"/>
          <w:sz w:val="20"/>
          <w:szCs w:val="20"/>
        </w:rPr>
      </w:pPr>
      <w:proofErr w:type="spellStart"/>
      <w:r>
        <w:rPr>
          <w:rFonts w:cs="Times New Roman"/>
          <w:sz w:val="20"/>
          <w:szCs w:val="20"/>
        </w:rPr>
        <w:t>Саракташский</w:t>
      </w:r>
      <w:proofErr w:type="spellEnd"/>
      <w:r>
        <w:rPr>
          <w:rFonts w:cs="Times New Roman"/>
          <w:sz w:val="20"/>
          <w:szCs w:val="20"/>
        </w:rPr>
        <w:t xml:space="preserve"> поссовет</w:t>
      </w:r>
    </w:p>
    <w:p w:rsidR="00364B7D" w:rsidRDefault="00364B7D" w:rsidP="00364B7D">
      <w:pPr>
        <w:pStyle w:val="11"/>
        <w:tabs>
          <w:tab w:val="left" w:pos="8580"/>
        </w:tabs>
        <w:jc w:val="right"/>
        <w:rPr>
          <w:rFonts w:cs="Times New Roman"/>
          <w:b/>
          <w:spacing w:val="-29"/>
          <w:sz w:val="20"/>
          <w:szCs w:val="20"/>
        </w:rPr>
      </w:pPr>
    </w:p>
    <w:p w:rsidR="00364B7D" w:rsidRDefault="00364B7D" w:rsidP="00364B7D">
      <w:pPr>
        <w:pStyle w:val="11"/>
        <w:tabs>
          <w:tab w:val="left" w:pos="8580"/>
        </w:tabs>
        <w:jc w:val="right"/>
        <w:rPr>
          <w:rFonts w:cs="Times New Roman"/>
          <w:b/>
          <w:spacing w:val="-29"/>
          <w:sz w:val="20"/>
          <w:szCs w:val="20"/>
        </w:rPr>
      </w:pPr>
    </w:p>
    <w:p w:rsidR="00364B7D" w:rsidRPr="00392489" w:rsidRDefault="00364B7D" w:rsidP="00364B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489">
        <w:rPr>
          <w:rFonts w:ascii="Times New Roman" w:hAnsi="Times New Roman" w:cs="Times New Roman"/>
          <w:b/>
          <w:sz w:val="28"/>
          <w:szCs w:val="28"/>
        </w:rPr>
        <w:t xml:space="preserve">Методика расчета </w:t>
      </w:r>
      <w:r w:rsidRPr="00392489">
        <w:rPr>
          <w:rFonts w:ascii="Times New Roman" w:hAnsi="Times New Roman" w:cs="Times New Roman"/>
          <w:b/>
          <w:sz w:val="28"/>
          <w:szCs w:val="28"/>
        </w:rPr>
        <w:br/>
        <w:t xml:space="preserve">стоимости компенсации ущерба, наносимого дорожному </w:t>
      </w:r>
      <w:r w:rsidRPr="00392489">
        <w:rPr>
          <w:rFonts w:ascii="Times New Roman" w:hAnsi="Times New Roman" w:cs="Times New Roman"/>
          <w:b/>
          <w:sz w:val="28"/>
          <w:szCs w:val="28"/>
        </w:rPr>
        <w:br/>
        <w:t xml:space="preserve">покрытию муниципального образования </w:t>
      </w:r>
      <w:proofErr w:type="spellStart"/>
      <w:r w:rsidRPr="00392489">
        <w:rPr>
          <w:rFonts w:ascii="Times New Roman" w:hAnsi="Times New Roman" w:cs="Times New Roman"/>
          <w:b/>
          <w:sz w:val="28"/>
          <w:szCs w:val="28"/>
        </w:rPr>
        <w:t>Саракташский</w:t>
      </w:r>
      <w:proofErr w:type="spellEnd"/>
      <w:r w:rsidRPr="00392489">
        <w:rPr>
          <w:rFonts w:ascii="Times New Roman" w:hAnsi="Times New Roman" w:cs="Times New Roman"/>
          <w:b/>
          <w:sz w:val="28"/>
          <w:szCs w:val="28"/>
        </w:rPr>
        <w:t xml:space="preserve"> поссовет </w:t>
      </w:r>
    </w:p>
    <w:p w:rsidR="00463D46" w:rsidRPr="00392489" w:rsidRDefault="00364B7D" w:rsidP="00364B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489">
        <w:rPr>
          <w:rFonts w:ascii="Times New Roman" w:hAnsi="Times New Roman" w:cs="Times New Roman"/>
          <w:b/>
          <w:sz w:val="28"/>
          <w:szCs w:val="28"/>
        </w:rPr>
        <w:t xml:space="preserve">от перевозки тяжеловесных грузов автотранспортными </w:t>
      </w:r>
      <w:r w:rsidRPr="00392489">
        <w:rPr>
          <w:rFonts w:ascii="Times New Roman" w:hAnsi="Times New Roman" w:cs="Times New Roman"/>
          <w:b/>
          <w:sz w:val="28"/>
          <w:szCs w:val="28"/>
        </w:rPr>
        <w:br/>
        <w:t>сре</w:t>
      </w:r>
      <w:r w:rsidR="002D0B22">
        <w:rPr>
          <w:rFonts w:ascii="Times New Roman" w:hAnsi="Times New Roman" w:cs="Times New Roman"/>
          <w:b/>
          <w:sz w:val="28"/>
          <w:szCs w:val="28"/>
        </w:rPr>
        <w:t>дствами (с учетом НДС -20</w:t>
      </w:r>
      <w:r w:rsidRPr="00392489">
        <w:rPr>
          <w:rFonts w:ascii="Times New Roman" w:hAnsi="Times New Roman" w:cs="Times New Roman"/>
          <w:b/>
          <w:sz w:val="28"/>
          <w:szCs w:val="28"/>
        </w:rPr>
        <w:t xml:space="preserve">%) </w:t>
      </w:r>
    </w:p>
    <w:p w:rsidR="00463D46" w:rsidRPr="00584687" w:rsidRDefault="00584687" w:rsidP="00364B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68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DD168F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584687">
        <w:rPr>
          <w:rFonts w:ascii="Times New Roman" w:hAnsi="Times New Roman" w:cs="Times New Roman"/>
          <w:b/>
          <w:sz w:val="24"/>
          <w:szCs w:val="24"/>
        </w:rPr>
        <w:t xml:space="preserve">     (руб.)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8"/>
        <w:gridCol w:w="1493"/>
        <w:gridCol w:w="1553"/>
        <w:gridCol w:w="1636"/>
        <w:gridCol w:w="1149"/>
        <w:gridCol w:w="1329"/>
      </w:tblGrid>
      <w:tr w:rsidR="00463D46" w:rsidTr="00DD168F">
        <w:trPr>
          <w:trHeight w:val="672"/>
        </w:trPr>
        <w:tc>
          <w:tcPr>
            <w:tcW w:w="1808" w:type="dxa"/>
            <w:vMerge w:val="restart"/>
          </w:tcPr>
          <w:p w:rsidR="00463D46" w:rsidRPr="004C66AB" w:rsidRDefault="00463D46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>Марка автотранспорта</w:t>
            </w:r>
          </w:p>
        </w:tc>
        <w:tc>
          <w:tcPr>
            <w:tcW w:w="1493" w:type="dxa"/>
            <w:vMerge w:val="restart"/>
          </w:tcPr>
          <w:p w:rsidR="00463D46" w:rsidRPr="004C66AB" w:rsidRDefault="00463D46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 xml:space="preserve">Полный </w:t>
            </w:r>
            <w:r>
              <w:rPr>
                <w:sz w:val="24"/>
                <w:szCs w:val="24"/>
              </w:rPr>
              <w:t xml:space="preserve">вес с </w:t>
            </w:r>
            <w:r w:rsidRPr="004C66AB">
              <w:rPr>
                <w:sz w:val="24"/>
                <w:szCs w:val="24"/>
              </w:rPr>
              <w:t>нагрузкой, кг.</w:t>
            </w:r>
          </w:p>
        </w:tc>
        <w:tc>
          <w:tcPr>
            <w:tcW w:w="1553" w:type="dxa"/>
            <w:vMerge w:val="restart"/>
          </w:tcPr>
          <w:p w:rsidR="00463D46" w:rsidRDefault="00463D46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 xml:space="preserve">Превышение нагрузки сверх </w:t>
            </w:r>
          </w:p>
          <w:p w:rsidR="00463D46" w:rsidRDefault="00463D46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 xml:space="preserve">допустимой, </w:t>
            </w:r>
          </w:p>
          <w:p w:rsidR="00463D46" w:rsidRPr="004C66AB" w:rsidRDefault="00463D46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>кг.</w:t>
            </w:r>
          </w:p>
        </w:tc>
        <w:tc>
          <w:tcPr>
            <w:tcW w:w="1636" w:type="dxa"/>
            <w:vMerge w:val="restart"/>
          </w:tcPr>
          <w:p w:rsidR="00135F87" w:rsidRDefault="00463D46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 xml:space="preserve">Коэффициент компенсации на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4C66AB">
                <w:rPr>
                  <w:sz w:val="24"/>
                  <w:szCs w:val="24"/>
                </w:rPr>
                <w:t>1 км</w:t>
              </w:r>
            </w:smartTag>
            <w:r w:rsidRPr="004C66AB">
              <w:rPr>
                <w:sz w:val="24"/>
                <w:szCs w:val="24"/>
              </w:rPr>
              <w:t xml:space="preserve">. </w:t>
            </w:r>
          </w:p>
          <w:p w:rsidR="00463D46" w:rsidRPr="004C66AB" w:rsidRDefault="00463D46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>пробега</w:t>
            </w:r>
          </w:p>
        </w:tc>
        <w:tc>
          <w:tcPr>
            <w:tcW w:w="2478" w:type="dxa"/>
            <w:gridSpan w:val="2"/>
          </w:tcPr>
          <w:p w:rsidR="00463D46" w:rsidRPr="00463D46" w:rsidRDefault="00463D46" w:rsidP="00463D46">
            <w:pPr>
              <w:pStyle w:val="ac"/>
              <w:rPr>
                <w:sz w:val="24"/>
                <w:szCs w:val="24"/>
              </w:rPr>
            </w:pPr>
            <w:r w:rsidRPr="00463D46">
              <w:rPr>
                <w:sz w:val="24"/>
                <w:szCs w:val="24"/>
              </w:rPr>
              <w:t>Стоимость пропуска с</w:t>
            </w:r>
          </w:p>
          <w:p w:rsidR="00463D46" w:rsidRPr="00463D46" w:rsidRDefault="008C63A0" w:rsidP="008C63A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63D46" w:rsidRPr="00463D4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3D46" w:rsidRPr="00463D46">
              <w:rPr>
                <w:rFonts w:ascii="Times New Roman" w:hAnsi="Times New Roman" w:cs="Times New Roman"/>
                <w:sz w:val="24"/>
                <w:szCs w:val="24"/>
              </w:rPr>
              <w:t xml:space="preserve">.2019г.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3D46" w:rsidRPr="00463D46">
              <w:rPr>
                <w:rFonts w:ascii="Times New Roman" w:hAnsi="Times New Roman" w:cs="Times New Roman"/>
                <w:sz w:val="24"/>
                <w:szCs w:val="24"/>
              </w:rPr>
              <w:t>0.04.2019г.</w:t>
            </w:r>
          </w:p>
        </w:tc>
      </w:tr>
      <w:tr w:rsidR="00463D46" w:rsidTr="00DD168F">
        <w:trPr>
          <w:trHeight w:val="240"/>
        </w:trPr>
        <w:tc>
          <w:tcPr>
            <w:tcW w:w="1808" w:type="dxa"/>
            <w:vMerge/>
          </w:tcPr>
          <w:p w:rsidR="00463D46" w:rsidRDefault="00463D46" w:rsidP="00463D4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3" w:type="dxa"/>
            <w:vMerge/>
          </w:tcPr>
          <w:p w:rsidR="00463D46" w:rsidRDefault="00463D46" w:rsidP="00463D4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3" w:type="dxa"/>
            <w:vMerge/>
          </w:tcPr>
          <w:p w:rsidR="00463D46" w:rsidRDefault="00463D46" w:rsidP="00463D4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6" w:type="dxa"/>
            <w:vMerge/>
          </w:tcPr>
          <w:p w:rsidR="00463D46" w:rsidRDefault="00463D46" w:rsidP="00463D4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9" w:type="dxa"/>
          </w:tcPr>
          <w:p w:rsidR="00463D46" w:rsidRPr="00463D46" w:rsidRDefault="00463D46" w:rsidP="00463D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3D46">
              <w:rPr>
                <w:rFonts w:ascii="Times New Roman" w:hAnsi="Times New Roman" w:cs="Times New Roman"/>
              </w:rPr>
              <w:t>1 день</w:t>
            </w:r>
          </w:p>
        </w:tc>
        <w:tc>
          <w:tcPr>
            <w:tcW w:w="1329" w:type="dxa"/>
          </w:tcPr>
          <w:p w:rsidR="00463D46" w:rsidRPr="00463D46" w:rsidRDefault="00463D46" w:rsidP="00463D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3D46">
              <w:rPr>
                <w:rFonts w:ascii="Times New Roman" w:hAnsi="Times New Roman" w:cs="Times New Roman"/>
                <w:sz w:val="24"/>
                <w:szCs w:val="24"/>
              </w:rPr>
              <w:t>На весь период закрытия дорог</w:t>
            </w:r>
          </w:p>
        </w:tc>
      </w:tr>
      <w:tr w:rsidR="00463D46" w:rsidTr="00DD168F">
        <w:trPr>
          <w:trHeight w:val="336"/>
        </w:trPr>
        <w:tc>
          <w:tcPr>
            <w:tcW w:w="1808" w:type="dxa"/>
          </w:tcPr>
          <w:p w:rsidR="00463D46" w:rsidRPr="004C66AB" w:rsidRDefault="00463D46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>ГАЗ-53</w:t>
            </w:r>
          </w:p>
        </w:tc>
        <w:tc>
          <w:tcPr>
            <w:tcW w:w="1493" w:type="dxa"/>
          </w:tcPr>
          <w:p w:rsidR="00463D46" w:rsidRPr="004C66AB" w:rsidRDefault="00463D46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>7400</w:t>
            </w:r>
          </w:p>
        </w:tc>
        <w:tc>
          <w:tcPr>
            <w:tcW w:w="1553" w:type="dxa"/>
          </w:tcPr>
          <w:p w:rsidR="00463D46" w:rsidRPr="004C66AB" w:rsidRDefault="00463D46" w:rsidP="008D1931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C66AB">
              <w:rPr>
                <w:sz w:val="24"/>
                <w:szCs w:val="24"/>
              </w:rPr>
              <w:t>400</w:t>
            </w:r>
          </w:p>
        </w:tc>
        <w:tc>
          <w:tcPr>
            <w:tcW w:w="1636" w:type="dxa"/>
          </w:tcPr>
          <w:p w:rsidR="00463D46" w:rsidRPr="004C66AB" w:rsidRDefault="00463D46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>0,8</w:t>
            </w:r>
          </w:p>
        </w:tc>
        <w:tc>
          <w:tcPr>
            <w:tcW w:w="1149" w:type="dxa"/>
          </w:tcPr>
          <w:p w:rsidR="00463D46" w:rsidRPr="004C66AB" w:rsidRDefault="00463D46" w:rsidP="002D0B22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D0B22">
              <w:rPr>
                <w:sz w:val="24"/>
                <w:szCs w:val="24"/>
              </w:rPr>
              <w:t>6</w:t>
            </w:r>
          </w:p>
        </w:tc>
        <w:tc>
          <w:tcPr>
            <w:tcW w:w="1329" w:type="dxa"/>
          </w:tcPr>
          <w:p w:rsidR="00463D46" w:rsidRPr="004C66AB" w:rsidRDefault="002D0B22" w:rsidP="008D1931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2 880</w:t>
            </w:r>
          </w:p>
        </w:tc>
      </w:tr>
      <w:tr w:rsidR="00463D46" w:rsidTr="00DD168F">
        <w:trPr>
          <w:trHeight w:val="336"/>
        </w:trPr>
        <w:tc>
          <w:tcPr>
            <w:tcW w:w="1808" w:type="dxa"/>
          </w:tcPr>
          <w:p w:rsidR="00463D46" w:rsidRPr="004C66AB" w:rsidRDefault="00463D46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>ЗИЛ-130</w:t>
            </w:r>
          </w:p>
        </w:tc>
        <w:tc>
          <w:tcPr>
            <w:tcW w:w="1493" w:type="dxa"/>
          </w:tcPr>
          <w:p w:rsidR="00463D46" w:rsidRPr="004C66AB" w:rsidRDefault="00463D46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>9525</w:t>
            </w:r>
          </w:p>
        </w:tc>
        <w:tc>
          <w:tcPr>
            <w:tcW w:w="1553" w:type="dxa"/>
          </w:tcPr>
          <w:p w:rsidR="00463D46" w:rsidRPr="004C66AB" w:rsidRDefault="00463D46" w:rsidP="008D1931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4C66AB">
              <w:rPr>
                <w:sz w:val="24"/>
                <w:szCs w:val="24"/>
              </w:rPr>
              <w:t>525</w:t>
            </w:r>
          </w:p>
        </w:tc>
        <w:tc>
          <w:tcPr>
            <w:tcW w:w="1636" w:type="dxa"/>
          </w:tcPr>
          <w:p w:rsidR="00463D46" w:rsidRPr="004C66AB" w:rsidRDefault="00463D46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>0,8</w:t>
            </w:r>
          </w:p>
        </w:tc>
        <w:tc>
          <w:tcPr>
            <w:tcW w:w="1149" w:type="dxa"/>
          </w:tcPr>
          <w:p w:rsidR="00463D46" w:rsidRPr="004C66AB" w:rsidRDefault="00463D46" w:rsidP="008D1931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D0B22">
              <w:rPr>
                <w:sz w:val="24"/>
                <w:szCs w:val="24"/>
              </w:rPr>
              <w:t>6</w:t>
            </w:r>
          </w:p>
        </w:tc>
        <w:tc>
          <w:tcPr>
            <w:tcW w:w="1329" w:type="dxa"/>
          </w:tcPr>
          <w:p w:rsidR="00463D46" w:rsidRPr="004C66AB" w:rsidRDefault="002D0B22" w:rsidP="00F750D7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2 8</w:t>
            </w:r>
            <w:r w:rsidR="00F750D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</w:p>
        </w:tc>
      </w:tr>
      <w:tr w:rsidR="00463D46" w:rsidTr="00DD168F">
        <w:trPr>
          <w:trHeight w:val="336"/>
        </w:trPr>
        <w:tc>
          <w:tcPr>
            <w:tcW w:w="1808" w:type="dxa"/>
          </w:tcPr>
          <w:p w:rsidR="00463D46" w:rsidRPr="004C66AB" w:rsidRDefault="00463D46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>ГАЗ-66</w:t>
            </w:r>
          </w:p>
        </w:tc>
        <w:tc>
          <w:tcPr>
            <w:tcW w:w="1493" w:type="dxa"/>
          </w:tcPr>
          <w:p w:rsidR="00463D46" w:rsidRPr="004C66AB" w:rsidRDefault="00463D46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>5800</w:t>
            </w:r>
          </w:p>
        </w:tc>
        <w:tc>
          <w:tcPr>
            <w:tcW w:w="1553" w:type="dxa"/>
          </w:tcPr>
          <w:p w:rsidR="00463D46" w:rsidRPr="004C66AB" w:rsidRDefault="00463D46" w:rsidP="008D1931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C66AB">
              <w:rPr>
                <w:sz w:val="24"/>
                <w:szCs w:val="24"/>
              </w:rPr>
              <w:t>800</w:t>
            </w:r>
          </w:p>
        </w:tc>
        <w:tc>
          <w:tcPr>
            <w:tcW w:w="1636" w:type="dxa"/>
          </w:tcPr>
          <w:p w:rsidR="00463D46" w:rsidRPr="004C66AB" w:rsidRDefault="00463D46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>0,8</w:t>
            </w:r>
          </w:p>
        </w:tc>
        <w:tc>
          <w:tcPr>
            <w:tcW w:w="1149" w:type="dxa"/>
          </w:tcPr>
          <w:p w:rsidR="00463D46" w:rsidRPr="004C66AB" w:rsidRDefault="002D0B22" w:rsidP="008D1931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329" w:type="dxa"/>
          </w:tcPr>
          <w:p w:rsidR="00463D46" w:rsidRPr="004C66AB" w:rsidRDefault="002D0B22" w:rsidP="008D1931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2 880</w:t>
            </w:r>
          </w:p>
        </w:tc>
      </w:tr>
      <w:tr w:rsidR="00463D46" w:rsidTr="00DD168F">
        <w:trPr>
          <w:trHeight w:val="336"/>
        </w:trPr>
        <w:tc>
          <w:tcPr>
            <w:tcW w:w="1808" w:type="dxa"/>
          </w:tcPr>
          <w:p w:rsidR="00463D46" w:rsidRPr="004C66AB" w:rsidRDefault="00463D46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>ЗИЛ-131</w:t>
            </w:r>
          </w:p>
        </w:tc>
        <w:tc>
          <w:tcPr>
            <w:tcW w:w="1493" w:type="dxa"/>
          </w:tcPr>
          <w:p w:rsidR="00463D46" w:rsidRPr="004C66AB" w:rsidRDefault="00463D46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>10185</w:t>
            </w:r>
          </w:p>
        </w:tc>
        <w:tc>
          <w:tcPr>
            <w:tcW w:w="1553" w:type="dxa"/>
          </w:tcPr>
          <w:p w:rsidR="00463D46" w:rsidRPr="004C66AB" w:rsidRDefault="00463D46" w:rsidP="008D1931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4C66AB">
              <w:rPr>
                <w:sz w:val="24"/>
                <w:szCs w:val="24"/>
              </w:rPr>
              <w:t>185</w:t>
            </w:r>
          </w:p>
        </w:tc>
        <w:tc>
          <w:tcPr>
            <w:tcW w:w="1636" w:type="dxa"/>
          </w:tcPr>
          <w:p w:rsidR="00463D46" w:rsidRPr="004C66AB" w:rsidRDefault="00463D46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>1,7</w:t>
            </w:r>
          </w:p>
        </w:tc>
        <w:tc>
          <w:tcPr>
            <w:tcW w:w="1149" w:type="dxa"/>
          </w:tcPr>
          <w:p w:rsidR="00463D46" w:rsidRPr="004C66AB" w:rsidRDefault="00463D46" w:rsidP="008D1931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D0B22">
              <w:rPr>
                <w:sz w:val="24"/>
                <w:szCs w:val="24"/>
              </w:rPr>
              <w:t>4</w:t>
            </w:r>
          </w:p>
        </w:tc>
        <w:tc>
          <w:tcPr>
            <w:tcW w:w="1329" w:type="dxa"/>
          </w:tcPr>
          <w:p w:rsidR="00463D46" w:rsidRPr="004C66AB" w:rsidRDefault="002D0B22" w:rsidP="008D1931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6 120</w:t>
            </w:r>
          </w:p>
        </w:tc>
      </w:tr>
      <w:tr w:rsidR="00463D46" w:rsidTr="00DD168F">
        <w:trPr>
          <w:trHeight w:val="336"/>
        </w:trPr>
        <w:tc>
          <w:tcPr>
            <w:tcW w:w="1808" w:type="dxa"/>
          </w:tcPr>
          <w:p w:rsidR="00463D46" w:rsidRPr="004C66AB" w:rsidRDefault="00463D46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>Урал-375Д</w:t>
            </w:r>
            <w:r w:rsidR="002D0B22" w:rsidRPr="00FF34CD">
              <w:rPr>
                <w:spacing w:val="-4"/>
                <w:sz w:val="24"/>
                <w:szCs w:val="24"/>
              </w:rPr>
              <w:t xml:space="preserve"> КАМАЗ, МАЗ</w:t>
            </w:r>
          </w:p>
        </w:tc>
        <w:tc>
          <w:tcPr>
            <w:tcW w:w="1493" w:type="dxa"/>
          </w:tcPr>
          <w:p w:rsidR="00463D46" w:rsidRPr="004C66AB" w:rsidRDefault="00463D46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>13200</w:t>
            </w:r>
          </w:p>
        </w:tc>
        <w:tc>
          <w:tcPr>
            <w:tcW w:w="1553" w:type="dxa"/>
          </w:tcPr>
          <w:p w:rsidR="00463D46" w:rsidRPr="004C66AB" w:rsidRDefault="00463D46" w:rsidP="008D1931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4C66AB">
              <w:rPr>
                <w:sz w:val="24"/>
                <w:szCs w:val="24"/>
              </w:rPr>
              <w:t>200</w:t>
            </w:r>
          </w:p>
        </w:tc>
        <w:tc>
          <w:tcPr>
            <w:tcW w:w="1636" w:type="dxa"/>
          </w:tcPr>
          <w:p w:rsidR="00463D46" w:rsidRPr="004C66AB" w:rsidRDefault="00463D46" w:rsidP="008D1931">
            <w:pPr>
              <w:pStyle w:val="ac"/>
              <w:rPr>
                <w:sz w:val="24"/>
                <w:szCs w:val="24"/>
              </w:rPr>
            </w:pPr>
            <w:r w:rsidRPr="004C66AB">
              <w:rPr>
                <w:sz w:val="24"/>
                <w:szCs w:val="24"/>
              </w:rPr>
              <w:t>1,7</w:t>
            </w:r>
          </w:p>
        </w:tc>
        <w:tc>
          <w:tcPr>
            <w:tcW w:w="1149" w:type="dxa"/>
          </w:tcPr>
          <w:p w:rsidR="00463D46" w:rsidRPr="004C66AB" w:rsidRDefault="00463D46" w:rsidP="008D1931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D0B22">
              <w:rPr>
                <w:sz w:val="24"/>
                <w:szCs w:val="24"/>
              </w:rPr>
              <w:t>4</w:t>
            </w:r>
          </w:p>
        </w:tc>
        <w:tc>
          <w:tcPr>
            <w:tcW w:w="1329" w:type="dxa"/>
          </w:tcPr>
          <w:p w:rsidR="00463D46" w:rsidRPr="004C66AB" w:rsidRDefault="002D0B22" w:rsidP="008D1931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6 120</w:t>
            </w:r>
          </w:p>
        </w:tc>
      </w:tr>
    </w:tbl>
    <w:p w:rsidR="00364B7D" w:rsidRPr="00FF34CD" w:rsidRDefault="00364B7D" w:rsidP="00364B7D">
      <w:pPr>
        <w:spacing w:after="0"/>
        <w:jc w:val="center"/>
        <w:rPr>
          <w:rFonts w:ascii="Times New Roman" w:hAnsi="Times New Roman" w:cs="Times New Roman"/>
          <w:b/>
        </w:rPr>
      </w:pPr>
    </w:p>
    <w:p w:rsidR="00364B7D" w:rsidRPr="004C66AB" w:rsidRDefault="00364B7D" w:rsidP="00364B7D">
      <w:pPr>
        <w:pStyle w:val="ac"/>
        <w:rPr>
          <w:sz w:val="24"/>
          <w:szCs w:val="24"/>
        </w:rPr>
      </w:pPr>
    </w:p>
    <w:p w:rsidR="00364B7D" w:rsidRPr="004C66AB" w:rsidRDefault="00364B7D" w:rsidP="00463D46">
      <w:pPr>
        <w:pStyle w:val="ac"/>
        <w:ind w:firstLine="567"/>
        <w:jc w:val="both"/>
        <w:rPr>
          <w:sz w:val="24"/>
          <w:szCs w:val="24"/>
        </w:rPr>
      </w:pPr>
      <w:r w:rsidRPr="004C66AB">
        <w:rPr>
          <w:sz w:val="24"/>
          <w:szCs w:val="24"/>
        </w:rPr>
        <w:t xml:space="preserve">Приложение: </w:t>
      </w:r>
    </w:p>
    <w:p w:rsidR="00364B7D" w:rsidRPr="004C66AB" w:rsidRDefault="00364B7D" w:rsidP="00463D46">
      <w:pPr>
        <w:pStyle w:val="ac"/>
        <w:numPr>
          <w:ilvl w:val="0"/>
          <w:numId w:val="5"/>
        </w:numPr>
        <w:tabs>
          <w:tab w:val="clear" w:pos="927"/>
          <w:tab w:val="num" w:pos="0"/>
          <w:tab w:val="left" w:pos="851"/>
        </w:tabs>
        <w:ind w:left="0" w:firstLine="567"/>
        <w:jc w:val="both"/>
        <w:rPr>
          <w:sz w:val="24"/>
          <w:szCs w:val="24"/>
        </w:rPr>
      </w:pPr>
      <w:r w:rsidRPr="004C66AB">
        <w:rPr>
          <w:sz w:val="24"/>
          <w:szCs w:val="24"/>
        </w:rPr>
        <w:t xml:space="preserve">Расчет произведен на основании технических характеристик автотранспортных средств, взятых из: «Краткий автомобильный справочник», М. «Транспорт», </w:t>
      </w:r>
      <w:smartTag w:uri="urn:schemas-microsoft-com:office:smarttags" w:element="metricconverter">
        <w:smartTagPr>
          <w:attr w:name="ProductID" w:val="1979 г"/>
        </w:smartTagPr>
        <w:r w:rsidRPr="004C66AB">
          <w:rPr>
            <w:sz w:val="24"/>
            <w:szCs w:val="24"/>
          </w:rPr>
          <w:t>1979 г</w:t>
        </w:r>
      </w:smartTag>
      <w:r w:rsidRPr="004C66AB">
        <w:rPr>
          <w:sz w:val="24"/>
          <w:szCs w:val="24"/>
        </w:rPr>
        <w:t xml:space="preserve">.; «Тракторы и автомобили», краткий справочник, М. «Колос» </w:t>
      </w:r>
      <w:smartTag w:uri="urn:schemas-microsoft-com:office:smarttags" w:element="metricconverter">
        <w:smartTagPr>
          <w:attr w:name="ProductID" w:val="1966 г"/>
        </w:smartTagPr>
        <w:r w:rsidRPr="004C66AB">
          <w:rPr>
            <w:sz w:val="24"/>
            <w:szCs w:val="24"/>
          </w:rPr>
          <w:t>1966 г</w:t>
        </w:r>
      </w:smartTag>
      <w:r w:rsidRPr="004C66AB">
        <w:rPr>
          <w:sz w:val="24"/>
          <w:szCs w:val="24"/>
        </w:rPr>
        <w:t>.</w:t>
      </w:r>
    </w:p>
    <w:p w:rsidR="00364B7D" w:rsidRPr="004C66AB" w:rsidRDefault="00364B7D" w:rsidP="00463D46">
      <w:pPr>
        <w:pStyle w:val="ac"/>
        <w:numPr>
          <w:ilvl w:val="0"/>
          <w:numId w:val="5"/>
        </w:numPr>
        <w:tabs>
          <w:tab w:val="clear" w:pos="927"/>
          <w:tab w:val="num" w:pos="0"/>
          <w:tab w:val="left" w:pos="851"/>
        </w:tabs>
        <w:ind w:left="0" w:firstLine="567"/>
        <w:jc w:val="both"/>
        <w:rPr>
          <w:sz w:val="24"/>
          <w:szCs w:val="24"/>
        </w:rPr>
      </w:pPr>
      <w:r w:rsidRPr="004C66AB">
        <w:rPr>
          <w:sz w:val="24"/>
          <w:szCs w:val="24"/>
        </w:rPr>
        <w:t>Усредненный проб</w:t>
      </w:r>
      <w:r>
        <w:rPr>
          <w:sz w:val="24"/>
          <w:szCs w:val="24"/>
        </w:rPr>
        <w:t xml:space="preserve">ег за день по муниципальным дорогам принимается до </w:t>
      </w:r>
      <w:smartTag w:uri="urn:schemas-microsoft-com:office:smarttags" w:element="metricconverter">
        <w:smartTagPr>
          <w:attr w:name="ProductID" w:val="100 км"/>
        </w:smartTagPr>
        <w:r>
          <w:rPr>
            <w:sz w:val="24"/>
            <w:szCs w:val="24"/>
          </w:rPr>
          <w:t>10</w:t>
        </w:r>
        <w:r w:rsidRPr="004C66AB">
          <w:rPr>
            <w:sz w:val="24"/>
            <w:szCs w:val="24"/>
          </w:rPr>
          <w:t>0 км</w:t>
        </w:r>
      </w:smartTag>
      <w:r>
        <w:rPr>
          <w:sz w:val="24"/>
          <w:szCs w:val="24"/>
        </w:rPr>
        <w:t>.</w:t>
      </w:r>
    </w:p>
    <w:p w:rsidR="00364B7D" w:rsidRPr="004C66AB" w:rsidRDefault="00364B7D" w:rsidP="00463D46">
      <w:pPr>
        <w:pStyle w:val="ac"/>
        <w:numPr>
          <w:ilvl w:val="0"/>
          <w:numId w:val="5"/>
        </w:numPr>
        <w:tabs>
          <w:tab w:val="clear" w:pos="927"/>
          <w:tab w:val="num" w:pos="0"/>
          <w:tab w:val="left" w:pos="851"/>
        </w:tabs>
        <w:ind w:left="0" w:firstLine="567"/>
        <w:jc w:val="both"/>
        <w:rPr>
          <w:sz w:val="24"/>
          <w:szCs w:val="24"/>
        </w:rPr>
      </w:pPr>
      <w:r w:rsidRPr="004C66AB">
        <w:rPr>
          <w:sz w:val="24"/>
          <w:szCs w:val="24"/>
        </w:rPr>
        <w:t>На автотранспортные средства, не указанные в приложении, делается расчет стоимости компенсации ущерба автодорогам от перевозки по ним тяжеловесных грузов по справочной литературе или параметрам АТС, указанным в заявлении и подтвержденным документацией.</w:t>
      </w:r>
    </w:p>
    <w:p w:rsidR="00364B7D" w:rsidRDefault="00364B7D" w:rsidP="00364B7D">
      <w:pPr>
        <w:pStyle w:val="aa"/>
        <w:tabs>
          <w:tab w:val="num" w:pos="0"/>
        </w:tabs>
        <w:ind w:right="55" w:firstLine="567"/>
        <w:jc w:val="both"/>
      </w:pPr>
    </w:p>
    <w:p w:rsidR="00364B7D" w:rsidRDefault="00364B7D" w:rsidP="00364B7D">
      <w:pPr>
        <w:pStyle w:val="aa"/>
        <w:tabs>
          <w:tab w:val="num" w:pos="0"/>
        </w:tabs>
        <w:ind w:right="55" w:firstLine="567"/>
        <w:jc w:val="both"/>
      </w:pPr>
    </w:p>
    <w:p w:rsidR="00364B7D" w:rsidRDefault="00364B7D" w:rsidP="00364B7D">
      <w:pPr>
        <w:pStyle w:val="aa"/>
        <w:tabs>
          <w:tab w:val="num" w:pos="0"/>
        </w:tabs>
        <w:ind w:right="55" w:firstLine="567"/>
        <w:jc w:val="both"/>
      </w:pPr>
    </w:p>
    <w:p w:rsidR="00364B7D" w:rsidRDefault="00364B7D" w:rsidP="00364B7D">
      <w:pPr>
        <w:pStyle w:val="11"/>
        <w:tabs>
          <w:tab w:val="left" w:pos="8580"/>
        </w:tabs>
        <w:jc w:val="right"/>
        <w:rPr>
          <w:rFonts w:cs="Times New Roman"/>
          <w:b/>
          <w:spacing w:val="-29"/>
          <w:sz w:val="20"/>
          <w:szCs w:val="20"/>
        </w:rPr>
      </w:pPr>
    </w:p>
    <w:p w:rsidR="00364B7D" w:rsidRDefault="00364B7D" w:rsidP="00364B7D">
      <w:pPr>
        <w:pStyle w:val="11"/>
        <w:jc w:val="right"/>
        <w:rPr>
          <w:rFonts w:cs="Times New Roman"/>
          <w:b/>
          <w:spacing w:val="-29"/>
          <w:sz w:val="20"/>
          <w:szCs w:val="20"/>
        </w:rPr>
      </w:pPr>
    </w:p>
    <w:p w:rsidR="00364B7D" w:rsidRDefault="00364B7D" w:rsidP="00134D3D">
      <w:pPr>
        <w:tabs>
          <w:tab w:val="left" w:pos="0"/>
        </w:tabs>
        <w:jc w:val="both"/>
        <w:rPr>
          <w:rFonts w:ascii="Times New Roman" w:hAnsi="Times New Roman"/>
        </w:rPr>
      </w:pPr>
    </w:p>
    <w:sectPr w:rsidR="00364B7D" w:rsidSect="00A900B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683030"/>
    <w:multiLevelType w:val="singleLevel"/>
    <w:tmpl w:val="C4488CF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432351BC"/>
    <w:multiLevelType w:val="hybridMultilevel"/>
    <w:tmpl w:val="F6C44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037341"/>
    <w:multiLevelType w:val="hybridMultilevel"/>
    <w:tmpl w:val="B4162CD6"/>
    <w:lvl w:ilvl="0" w:tplc="940E6996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>
    <w:nsid w:val="6A6917D4"/>
    <w:multiLevelType w:val="hybridMultilevel"/>
    <w:tmpl w:val="275C5E2A"/>
    <w:lvl w:ilvl="0" w:tplc="940E6996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7DA20A1B"/>
    <w:multiLevelType w:val="hybridMultilevel"/>
    <w:tmpl w:val="B0C61216"/>
    <w:lvl w:ilvl="0" w:tplc="0AA82FA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66"/>
    <w:rsid w:val="00002605"/>
    <w:rsid w:val="000034D7"/>
    <w:rsid w:val="00016B99"/>
    <w:rsid w:val="00021399"/>
    <w:rsid w:val="00024DA6"/>
    <w:rsid w:val="00083462"/>
    <w:rsid w:val="000B2C3D"/>
    <w:rsid w:val="00120E98"/>
    <w:rsid w:val="00124DF1"/>
    <w:rsid w:val="00134D3D"/>
    <w:rsid w:val="00135F87"/>
    <w:rsid w:val="001370D6"/>
    <w:rsid w:val="00142E88"/>
    <w:rsid w:val="00144402"/>
    <w:rsid w:val="00157033"/>
    <w:rsid w:val="001A5B03"/>
    <w:rsid w:val="002349E8"/>
    <w:rsid w:val="002453DA"/>
    <w:rsid w:val="00246763"/>
    <w:rsid w:val="002A409D"/>
    <w:rsid w:val="002D0B22"/>
    <w:rsid w:val="002D1F4E"/>
    <w:rsid w:val="00364B7D"/>
    <w:rsid w:val="00364DE0"/>
    <w:rsid w:val="00373004"/>
    <w:rsid w:val="00392489"/>
    <w:rsid w:val="003A0083"/>
    <w:rsid w:val="003C3C46"/>
    <w:rsid w:val="003D659B"/>
    <w:rsid w:val="00461C44"/>
    <w:rsid w:val="00463D46"/>
    <w:rsid w:val="004A32A6"/>
    <w:rsid w:val="004A7220"/>
    <w:rsid w:val="004D3864"/>
    <w:rsid w:val="005639AF"/>
    <w:rsid w:val="00584687"/>
    <w:rsid w:val="005A1B44"/>
    <w:rsid w:val="005C54C3"/>
    <w:rsid w:val="005D2AB0"/>
    <w:rsid w:val="005D61BD"/>
    <w:rsid w:val="005F4083"/>
    <w:rsid w:val="00622E43"/>
    <w:rsid w:val="00657790"/>
    <w:rsid w:val="00663062"/>
    <w:rsid w:val="006942EC"/>
    <w:rsid w:val="00752BB0"/>
    <w:rsid w:val="007712D9"/>
    <w:rsid w:val="007751E5"/>
    <w:rsid w:val="007F3012"/>
    <w:rsid w:val="008005BC"/>
    <w:rsid w:val="008006DD"/>
    <w:rsid w:val="008C63A0"/>
    <w:rsid w:val="008D1931"/>
    <w:rsid w:val="00911B66"/>
    <w:rsid w:val="009379DA"/>
    <w:rsid w:val="009937A7"/>
    <w:rsid w:val="00994D3F"/>
    <w:rsid w:val="009A7A22"/>
    <w:rsid w:val="009E581B"/>
    <w:rsid w:val="00A11069"/>
    <w:rsid w:val="00A47AE1"/>
    <w:rsid w:val="00A900BC"/>
    <w:rsid w:val="00AA2A0C"/>
    <w:rsid w:val="00AA4118"/>
    <w:rsid w:val="00BD5956"/>
    <w:rsid w:val="00BE2F69"/>
    <w:rsid w:val="00BF2E5E"/>
    <w:rsid w:val="00C52F99"/>
    <w:rsid w:val="00C65716"/>
    <w:rsid w:val="00C90232"/>
    <w:rsid w:val="00CB1246"/>
    <w:rsid w:val="00CC32F6"/>
    <w:rsid w:val="00CC3B10"/>
    <w:rsid w:val="00D860A0"/>
    <w:rsid w:val="00DD168F"/>
    <w:rsid w:val="00DE3EAA"/>
    <w:rsid w:val="00DF2BC2"/>
    <w:rsid w:val="00E17B36"/>
    <w:rsid w:val="00E96859"/>
    <w:rsid w:val="00E970BC"/>
    <w:rsid w:val="00EF08DF"/>
    <w:rsid w:val="00F13142"/>
    <w:rsid w:val="00F750D7"/>
    <w:rsid w:val="00F865B3"/>
    <w:rsid w:val="00FB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5FA6DB3-BDB7-4B88-A3FE-BDC2CC2E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63"/>
  </w:style>
  <w:style w:type="paragraph" w:styleId="1">
    <w:name w:val="heading 1"/>
    <w:basedOn w:val="a"/>
    <w:next w:val="a"/>
    <w:link w:val="10"/>
    <w:uiPriority w:val="99"/>
    <w:qFormat/>
    <w:rsid w:val="00911B6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11B66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911B66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Гипертекстовая ссылка"/>
    <w:uiPriority w:val="99"/>
    <w:rsid w:val="00911B66"/>
    <w:rPr>
      <w:rFonts w:cs="Times New Roman"/>
      <w:b w:val="0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911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1B66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5A1B44"/>
    <w:rPr>
      <w:color w:val="0563C1"/>
      <w:u w:val="single"/>
    </w:rPr>
  </w:style>
  <w:style w:type="paragraph" w:styleId="a8">
    <w:name w:val="Normal (Web)"/>
    <w:basedOn w:val="a"/>
    <w:uiPriority w:val="99"/>
    <w:unhideWhenUsed/>
    <w:rsid w:val="00752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A11069"/>
    <w:pPr>
      <w:spacing w:after="0" w:line="240" w:lineRule="auto"/>
    </w:pPr>
  </w:style>
  <w:style w:type="paragraph" w:customStyle="1" w:styleId="western">
    <w:name w:val="western"/>
    <w:basedOn w:val="a"/>
    <w:rsid w:val="00A1106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a">
    <w:name w:val="Body Text"/>
    <w:basedOn w:val="a"/>
    <w:link w:val="ab"/>
    <w:rsid w:val="00F865B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rsid w:val="00F865B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Без интервала1"/>
    <w:rsid w:val="00D860A0"/>
    <w:pPr>
      <w:suppressAutoHyphens/>
      <w:spacing w:after="0" w:line="100" w:lineRule="atLeast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c">
    <w:name w:val="Title"/>
    <w:basedOn w:val="a"/>
    <w:link w:val="ad"/>
    <w:qFormat/>
    <w:rsid w:val="00364B7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Название Знак"/>
    <w:basedOn w:val="a0"/>
    <w:link w:val="ac"/>
    <w:rsid w:val="00364B7D"/>
    <w:rPr>
      <w:rFonts w:ascii="Times New Roman" w:eastAsia="Times New Roman" w:hAnsi="Times New Roman" w:cs="Times New Roman"/>
      <w:sz w:val="28"/>
      <w:szCs w:val="20"/>
    </w:rPr>
  </w:style>
  <w:style w:type="table" w:styleId="ae">
    <w:name w:val="Table Grid"/>
    <w:basedOn w:val="a1"/>
    <w:uiPriority w:val="59"/>
    <w:rsid w:val="00463D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021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21399"/>
  </w:style>
  <w:style w:type="paragraph" w:customStyle="1" w:styleId="consplustitle">
    <w:name w:val="consplustitle"/>
    <w:basedOn w:val="a"/>
    <w:rsid w:val="008D1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basedOn w:val="a"/>
    <w:rsid w:val="008D1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3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2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7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2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5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5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6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3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5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8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6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9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2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6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10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17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1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5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2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4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6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6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7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8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8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3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4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1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0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3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81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1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6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6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6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47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0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5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7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7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1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3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0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2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0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2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2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9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0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6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7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7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6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8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5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0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4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0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A1EFE-D412-4E1B-8944-B1FD37EC5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3045</Words>
  <Characters>17362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cp:lastPrinted>2019-03-19T10:36:00Z</cp:lastPrinted>
  <dcterms:created xsi:type="dcterms:W3CDTF">2019-03-23T05:35:00Z</dcterms:created>
  <dcterms:modified xsi:type="dcterms:W3CDTF">2019-03-23T05:35:00Z</dcterms:modified>
</cp:coreProperties>
</file>