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B4" w:rsidRDefault="00F26D4D" w:rsidP="00646FB4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 w:rsidR="00646FB4">
        <w:rPr>
          <w:sz w:val="28"/>
          <w:szCs w:val="28"/>
        </w:rPr>
        <w:t>риложение</w:t>
      </w:r>
    </w:p>
    <w:p w:rsidR="00646FB4" w:rsidRDefault="00646FB4" w:rsidP="00646F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646FB4" w:rsidRDefault="00646FB4" w:rsidP="00646F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646FB4" w:rsidRDefault="00646FB4" w:rsidP="00646FB4">
      <w:pPr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посовета</w:t>
      </w:r>
    </w:p>
    <w:p w:rsidR="00646FB4" w:rsidRDefault="00646FB4" w:rsidP="00646F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305ACA">
        <w:rPr>
          <w:sz w:val="28"/>
          <w:szCs w:val="28"/>
        </w:rPr>
        <w:t>20.03.2020</w:t>
      </w:r>
      <w:r>
        <w:rPr>
          <w:sz w:val="28"/>
          <w:szCs w:val="28"/>
        </w:rPr>
        <w:t xml:space="preserve">  № </w:t>
      </w:r>
      <w:r w:rsidR="00305ACA">
        <w:rPr>
          <w:sz w:val="28"/>
          <w:szCs w:val="28"/>
        </w:rPr>
        <w:t>69</w:t>
      </w:r>
      <w:r>
        <w:rPr>
          <w:sz w:val="28"/>
          <w:szCs w:val="28"/>
        </w:rPr>
        <w:t xml:space="preserve"> -п</w:t>
      </w:r>
    </w:p>
    <w:p w:rsidR="00646FB4" w:rsidRDefault="00646FB4" w:rsidP="00646FB4">
      <w:pPr>
        <w:jc w:val="right"/>
        <w:rPr>
          <w:sz w:val="28"/>
          <w:szCs w:val="28"/>
        </w:rPr>
      </w:pPr>
    </w:p>
    <w:p w:rsidR="00646FB4" w:rsidRDefault="00646FB4" w:rsidP="00646FB4">
      <w:pPr>
        <w:ind w:firstLine="720"/>
        <w:jc w:val="right"/>
        <w:rPr>
          <w:sz w:val="16"/>
          <w:szCs w:val="16"/>
        </w:rPr>
      </w:pPr>
    </w:p>
    <w:p w:rsidR="00646FB4" w:rsidRDefault="00646FB4" w:rsidP="00646FB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 порядке</w:t>
      </w:r>
    </w:p>
    <w:p w:rsidR="00646FB4" w:rsidRDefault="00646FB4" w:rsidP="00646FB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применения взысканий, предусмотренных статьями 14.1., 15 и 27 Федерального закона от 02.03.2007г. </w:t>
      </w:r>
      <w:hyperlink r:id="rId4" w:history="1">
        <w:r>
          <w:rPr>
            <w:rStyle w:val="a5"/>
            <w:sz w:val="28"/>
            <w:szCs w:val="28"/>
          </w:rPr>
          <w:t>N 25-ФЗ</w:t>
        </w:r>
      </w:hyperlink>
      <w:r>
        <w:rPr>
          <w:sz w:val="28"/>
          <w:szCs w:val="28"/>
        </w:rPr>
        <w:t xml:space="preserve"> «О муниципальной службе </w:t>
      </w:r>
    </w:p>
    <w:p w:rsidR="00646FB4" w:rsidRDefault="00646FB4" w:rsidP="00646FB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646FB4" w:rsidRDefault="00646FB4" w:rsidP="00646FB4">
      <w:pPr>
        <w:ind w:firstLine="720"/>
        <w:jc w:val="both"/>
        <w:rPr>
          <w:sz w:val="16"/>
          <w:szCs w:val="16"/>
        </w:rPr>
      </w:pPr>
    </w:p>
    <w:p w:rsidR="00646FB4" w:rsidRDefault="00646FB4" w:rsidP="00646FB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Настоящим положением устанавливается порядок применения взысканий, предусмотренных статьями 14.1., 15 и 27 Федерального закона от 02 марта 2007года </w:t>
      </w:r>
      <w:hyperlink r:id="rId5" w:history="1">
        <w:r>
          <w:rPr>
            <w:rStyle w:val="a5"/>
            <w:sz w:val="28"/>
            <w:szCs w:val="28"/>
          </w:rPr>
          <w:t>N 25-ФЗ</w:t>
        </w:r>
      </w:hyperlink>
      <w:r>
        <w:rPr>
          <w:sz w:val="28"/>
          <w:szCs w:val="28"/>
        </w:rPr>
        <w:t xml:space="preserve">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- взысканий, установленных в целях противодействия коррупции) в отношении муниципальных служащих муниципального образования Саракташский </w:t>
      </w:r>
      <w:r w:rsidR="00D76675">
        <w:rPr>
          <w:sz w:val="28"/>
          <w:szCs w:val="28"/>
        </w:rPr>
        <w:t>поссовет</w:t>
      </w:r>
      <w:r>
        <w:rPr>
          <w:sz w:val="28"/>
          <w:szCs w:val="28"/>
        </w:rPr>
        <w:t xml:space="preserve"> (далее - муниципальный служащий).</w:t>
      </w:r>
    </w:p>
    <w:p w:rsidR="00646FB4" w:rsidRDefault="00646FB4" w:rsidP="00646FB4">
      <w:pPr>
        <w:ind w:firstLine="9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02 марта 2007 года </w:t>
      </w:r>
      <w:hyperlink r:id="rId6" w:history="1">
        <w:r>
          <w:rPr>
            <w:rStyle w:val="a5"/>
            <w:sz w:val="28"/>
            <w:szCs w:val="28"/>
          </w:rPr>
          <w:t>N 25-ФЗ</w:t>
        </w:r>
      </w:hyperlink>
      <w:r>
        <w:rPr>
          <w:sz w:val="28"/>
          <w:szCs w:val="28"/>
        </w:rPr>
        <w:t xml:space="preserve"> «О муниципальной службе в Российской Федерации», от 25 декабря 2008 года  N 273-ФЗ «О противодействии коррупции», статьями 12,12.1. Закона Оренбургской области «О муниципальной службе в Оренбургской области»: налагаются следующие дисциплинарные взыскания (далее – взыскания):</w:t>
      </w:r>
    </w:p>
    <w:p w:rsidR="00646FB4" w:rsidRDefault="00646FB4" w:rsidP="00646FB4">
      <w:pPr>
        <w:ind w:firstLine="9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замечание;</w:t>
      </w:r>
    </w:p>
    <w:p w:rsidR="00646FB4" w:rsidRDefault="00646FB4" w:rsidP="00646FB4">
      <w:pPr>
        <w:ind w:firstLine="9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 выговор;</w:t>
      </w:r>
    </w:p>
    <w:p w:rsidR="00646FB4" w:rsidRDefault="00646FB4" w:rsidP="00646FB4">
      <w:pPr>
        <w:ind w:firstLine="9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3) увольнение с муниципальной службы по соответствующим основаниям.</w:t>
      </w:r>
    </w:p>
    <w:p w:rsidR="00646FB4" w:rsidRDefault="00646FB4" w:rsidP="00646FB4">
      <w:pPr>
        <w:ind w:firstLine="9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646FB4" w:rsidRDefault="00646FB4" w:rsidP="00646F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Взыскания на муниципального служащего налагаются решением руководителя органа местного самоуправления на основании документов, </w:t>
      </w:r>
      <w:r>
        <w:rPr>
          <w:sz w:val="28"/>
          <w:szCs w:val="28"/>
        </w:rPr>
        <w:lastRenderedPageBreak/>
        <w:t>указанных в пункте 6 настоящего Положения.</w:t>
      </w:r>
    </w:p>
    <w:p w:rsidR="00646FB4" w:rsidRDefault="00646FB4" w:rsidP="00646FB4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5.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7" w:history="1">
        <w:r>
          <w:rPr>
            <w:rStyle w:val="a5"/>
            <w:sz w:val="28"/>
            <w:szCs w:val="28"/>
          </w:rPr>
          <w:t>статьями 14.1</w:t>
        </w:r>
      </w:hyperlink>
      <w:r>
        <w:rPr>
          <w:sz w:val="28"/>
          <w:szCs w:val="28"/>
        </w:rPr>
        <w:t xml:space="preserve"> и </w:t>
      </w:r>
      <w:hyperlink r:id="rId8" w:history="1">
        <w:r>
          <w:rPr>
            <w:rStyle w:val="a5"/>
            <w:sz w:val="28"/>
            <w:szCs w:val="28"/>
          </w:rPr>
          <w:t>15</w:t>
        </w:r>
      </w:hyperlink>
      <w:r>
        <w:rPr>
          <w:sz w:val="28"/>
          <w:szCs w:val="28"/>
        </w:rPr>
        <w:t xml:space="preserve"> Федерального закона от 02 марта 2007 года </w:t>
      </w:r>
      <w:hyperlink r:id="rId9" w:history="1">
        <w:r>
          <w:rPr>
            <w:rStyle w:val="a5"/>
            <w:sz w:val="28"/>
            <w:szCs w:val="28"/>
          </w:rPr>
          <w:t>N 25-ФЗ</w:t>
        </w:r>
      </w:hyperlink>
      <w:r>
        <w:rPr>
          <w:sz w:val="28"/>
          <w:szCs w:val="28"/>
        </w:rPr>
        <w:t xml:space="preserve"> «О муниципальной службе в Российской Федерации» (далее – Федеральный закон) решением руководителя органа местного самоуправления.</w:t>
      </w:r>
    </w:p>
    <w:p w:rsidR="00646FB4" w:rsidRDefault="00646FB4" w:rsidP="00646FB4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6. Взыскания, предусмотренные статьями 14.1, 15 и </w:t>
      </w:r>
      <w:hyperlink r:id="rId10" w:anchor="p480#p480" w:history="1">
        <w:r>
          <w:rPr>
            <w:rStyle w:val="a5"/>
            <w:sz w:val="28"/>
            <w:szCs w:val="28"/>
          </w:rPr>
          <w:t>27</w:t>
        </w:r>
      </w:hyperlink>
      <w:r>
        <w:rPr>
          <w:sz w:val="28"/>
          <w:szCs w:val="28"/>
        </w:rPr>
        <w:t xml:space="preserve"> Федерального закона, применяются представителем нанимателя (работодателем) в порядке, установленном нормативными правовыми актами Оренбургской области и (или) муниципальными нормативными правовыми актами, на основании:</w:t>
      </w:r>
    </w:p>
    <w:p w:rsidR="00646FB4" w:rsidRDefault="00646FB4" w:rsidP="00646FB4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1) доклада о результатах проверки, проведенной специалистом по противодействию коррупции администрации </w:t>
      </w:r>
      <w:r w:rsidR="00D76675">
        <w:rPr>
          <w:sz w:val="28"/>
          <w:szCs w:val="28"/>
        </w:rPr>
        <w:t>поссовета</w:t>
      </w:r>
      <w:r>
        <w:rPr>
          <w:sz w:val="28"/>
          <w:szCs w:val="28"/>
        </w:rPr>
        <w:t xml:space="preserve">; </w:t>
      </w:r>
    </w:p>
    <w:p w:rsidR="00646FB4" w:rsidRDefault="00646FB4" w:rsidP="00646FB4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646FB4" w:rsidRDefault="00646FB4" w:rsidP="00646FB4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2.1) доклада специалиста по противодействию коррупции администрации </w:t>
      </w:r>
      <w:r w:rsidR="00D76675">
        <w:rPr>
          <w:sz w:val="28"/>
          <w:szCs w:val="28"/>
        </w:rPr>
        <w:t>поссовета</w:t>
      </w:r>
      <w:r>
        <w:rPr>
          <w:sz w:val="28"/>
          <w:szCs w:val="28"/>
        </w:rPr>
        <w:t xml:space="preserve">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646FB4" w:rsidRDefault="00646FB4" w:rsidP="00646FB4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3) объяснений муниципального служащего;</w:t>
      </w:r>
    </w:p>
    <w:p w:rsidR="00646FB4" w:rsidRDefault="00646FB4" w:rsidP="00646FB4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4) иных материалов.</w:t>
      </w:r>
    </w:p>
    <w:p w:rsidR="00646FB4" w:rsidRDefault="00646FB4" w:rsidP="00646FB4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7. При применении взысканий, предусмотренных статьями 14.1, 15 и </w:t>
      </w:r>
      <w:hyperlink r:id="rId11" w:anchor="p480#p480" w:history="1">
        <w:r>
          <w:rPr>
            <w:rStyle w:val="a5"/>
            <w:sz w:val="28"/>
            <w:szCs w:val="28"/>
          </w:rPr>
          <w:t>27</w:t>
        </w:r>
      </w:hyperlink>
      <w:r>
        <w:rPr>
          <w:sz w:val="28"/>
          <w:szCs w:val="28"/>
        </w:rPr>
        <w:t xml:space="preserve"> Федерального закона,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646FB4" w:rsidRDefault="00646FB4" w:rsidP="00646FB4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8.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указываются основания, предусмотренные </w:t>
      </w:r>
      <w:hyperlink r:id="rId12" w:anchor="p494#p494" w:history="1">
        <w:r>
          <w:rPr>
            <w:rStyle w:val="a5"/>
            <w:sz w:val="28"/>
            <w:szCs w:val="28"/>
          </w:rPr>
          <w:t>пунктом</w:t>
        </w:r>
      </w:hyperlink>
      <w:r>
        <w:rPr>
          <w:sz w:val="28"/>
          <w:szCs w:val="28"/>
        </w:rPr>
        <w:t xml:space="preserve"> 2 или </w:t>
      </w:r>
      <w:hyperlink r:id="rId13" w:anchor="p495#p495" w:history="1">
        <w:r>
          <w:rPr>
            <w:rStyle w:val="a5"/>
            <w:sz w:val="28"/>
            <w:szCs w:val="28"/>
          </w:rPr>
          <w:t>5</w:t>
        </w:r>
      </w:hyperlink>
      <w:r>
        <w:rPr>
          <w:sz w:val="28"/>
          <w:szCs w:val="28"/>
        </w:rPr>
        <w:t xml:space="preserve"> настоящей статьи.</w:t>
      </w:r>
    </w:p>
    <w:p w:rsidR="00646FB4" w:rsidRDefault="00646FB4" w:rsidP="00646FB4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9. Взыскания, предусмотренные статьями 14.1, 15 и </w:t>
      </w:r>
      <w:hyperlink r:id="rId14" w:anchor="p480#p480" w:history="1">
        <w:r>
          <w:rPr>
            <w:rStyle w:val="a5"/>
            <w:sz w:val="28"/>
            <w:szCs w:val="28"/>
          </w:rPr>
          <w:t>27</w:t>
        </w:r>
      </w:hyperlink>
      <w:r>
        <w:rPr>
          <w:sz w:val="28"/>
          <w:szCs w:val="28"/>
        </w:rPr>
        <w:t xml:space="preserve">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</w:t>
      </w:r>
      <w:r>
        <w:rPr>
          <w:sz w:val="28"/>
          <w:szCs w:val="28"/>
        </w:rPr>
        <w:lastRenderedPageBreak/>
        <w:t>не включается время производства по уголовному делу.</w:t>
      </w:r>
    </w:p>
    <w:p w:rsidR="00646FB4" w:rsidRDefault="00646FB4" w:rsidP="00646F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10. Сведения о применении к муниципальному служащему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Федерального закона от 25 декабря 2008 года </w:t>
      </w:r>
    </w:p>
    <w:p w:rsidR="00646FB4" w:rsidRDefault="00646FB4" w:rsidP="00646FB4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N 273-ФЗ "О противодействии коррупции".</w:t>
      </w:r>
    </w:p>
    <w:p w:rsidR="00646FB4" w:rsidRDefault="00646FB4" w:rsidP="00646FB4">
      <w:pPr>
        <w:ind w:firstLine="900"/>
        <w:jc w:val="both"/>
        <w:rPr>
          <w:sz w:val="28"/>
          <w:szCs w:val="28"/>
        </w:rPr>
      </w:pPr>
    </w:p>
    <w:p w:rsidR="00646FB4" w:rsidRDefault="00646FB4" w:rsidP="00646FB4">
      <w:pPr>
        <w:ind w:firstLine="900"/>
        <w:jc w:val="both"/>
        <w:rPr>
          <w:sz w:val="28"/>
          <w:szCs w:val="28"/>
        </w:rPr>
      </w:pPr>
    </w:p>
    <w:p w:rsidR="00646FB4" w:rsidRDefault="00646FB4" w:rsidP="00646FB4">
      <w:pPr>
        <w:ind w:firstLine="900"/>
        <w:jc w:val="both"/>
        <w:rPr>
          <w:sz w:val="28"/>
          <w:szCs w:val="28"/>
        </w:rPr>
      </w:pPr>
    </w:p>
    <w:p w:rsidR="00646FB4" w:rsidRDefault="00646FB4" w:rsidP="00646FB4">
      <w:pPr>
        <w:ind w:firstLine="900"/>
        <w:jc w:val="both"/>
        <w:rPr>
          <w:sz w:val="28"/>
          <w:szCs w:val="28"/>
        </w:rPr>
      </w:pPr>
    </w:p>
    <w:p w:rsidR="00646FB4" w:rsidRDefault="00646FB4" w:rsidP="00646FB4">
      <w:pPr>
        <w:ind w:firstLine="900"/>
        <w:jc w:val="both"/>
        <w:rPr>
          <w:sz w:val="28"/>
          <w:szCs w:val="28"/>
        </w:rPr>
      </w:pPr>
    </w:p>
    <w:p w:rsidR="00A1275C" w:rsidRDefault="00A1275C" w:rsidP="00A1275C">
      <w:pPr>
        <w:shd w:val="clear" w:color="auto" w:fill="FFFFFF"/>
        <w:rPr>
          <w:sz w:val="28"/>
          <w:szCs w:val="28"/>
        </w:rPr>
      </w:pPr>
    </w:p>
    <w:p w:rsidR="00A1275C" w:rsidRDefault="00A1275C" w:rsidP="00A1275C">
      <w:pPr>
        <w:shd w:val="clear" w:color="auto" w:fill="FFFFFF"/>
        <w:rPr>
          <w:sz w:val="28"/>
          <w:szCs w:val="28"/>
        </w:rPr>
      </w:pPr>
    </w:p>
    <w:p w:rsidR="00A1275C" w:rsidRDefault="00A1275C" w:rsidP="00A1275C">
      <w:pPr>
        <w:shd w:val="clear" w:color="auto" w:fill="FFFFFF"/>
        <w:rPr>
          <w:sz w:val="28"/>
          <w:szCs w:val="28"/>
        </w:rPr>
      </w:pPr>
    </w:p>
    <w:p w:rsidR="00A1275C" w:rsidRDefault="00A1275C">
      <w:pPr>
        <w:rPr>
          <w:sz w:val="28"/>
          <w:szCs w:val="28"/>
        </w:rPr>
      </w:pPr>
    </w:p>
    <w:p w:rsidR="001B6305" w:rsidRDefault="001B6305"/>
    <w:sectPr w:rsidR="001B6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5C"/>
    <w:rsid w:val="000941A1"/>
    <w:rsid w:val="001270ED"/>
    <w:rsid w:val="001B6305"/>
    <w:rsid w:val="001F5E3F"/>
    <w:rsid w:val="00305ACA"/>
    <w:rsid w:val="00442E07"/>
    <w:rsid w:val="00493329"/>
    <w:rsid w:val="004D0CE6"/>
    <w:rsid w:val="00532D6F"/>
    <w:rsid w:val="005F0C2B"/>
    <w:rsid w:val="00646FB4"/>
    <w:rsid w:val="0079309E"/>
    <w:rsid w:val="00794C89"/>
    <w:rsid w:val="00A1275C"/>
    <w:rsid w:val="00B13F05"/>
    <w:rsid w:val="00D4775A"/>
    <w:rsid w:val="00D76675"/>
    <w:rsid w:val="00DE4DFA"/>
    <w:rsid w:val="00F2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D6ECF-3D68-4EEA-8D4B-D0E937F5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75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4933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3">
    <w:name w:val="Strong"/>
    <w:qFormat/>
    <w:rsid w:val="001270ED"/>
    <w:rPr>
      <w:b/>
      <w:bCs/>
    </w:rPr>
  </w:style>
  <w:style w:type="paragraph" w:styleId="a4">
    <w:name w:val="Normal (Web)"/>
    <w:basedOn w:val="a"/>
    <w:rsid w:val="001270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rsid w:val="00B13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B098465638D290D20A76D123EB0BDA38B4306CB1CEB1057B844628D894A4199B6C01917F002FF0pFh3H" TargetMode="External"/><Relationship Id="rId13" Type="http://schemas.openxmlformats.org/officeDocument/2006/relationships/hyperlink" Target="file:///C:\&#1044;&#1086;&#1082;&#1091;&#1084;&#1077;&#1085;&#1090;&#1099;\&#1089;&#1072;&#1081;&#1090;&#1099;\&#1087;&#1086;&#1089;&#1089;&#1086;&#1074;&#1077;&#1090;\&#1087;&#1086;&#1089;&#1090;&#1072;&#1085;.%20&#1086;&#1073;%20&#1091;&#1090;&#1074;.%20&#1087;&#1086;&#1088;&#1103;&#1076;&#1082;&#1072;%20&#1087;&#1088;&#1080;&#1084;.%20&#1076;&#1080;&#1089;&#1094;&#1080;&#1087;&#1083;.%20&#1074;&#1079;&#1099;&#1089;&#1082;&#1072;&#1085;&#1080;&#1081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9B098465638D290D20A76D123EB0BDA38B4306CB1CEB1057B844628D894A4199B6C01917F002CFApFhDH" TargetMode="External"/><Relationship Id="rId12" Type="http://schemas.openxmlformats.org/officeDocument/2006/relationships/hyperlink" Target="file:///C:\&#1044;&#1086;&#1082;&#1091;&#1084;&#1077;&#1085;&#1090;&#1099;\&#1089;&#1072;&#1081;&#1090;&#1099;\&#1087;&#1086;&#1089;&#1089;&#1086;&#1074;&#1077;&#1090;\&#1087;&#1086;&#1089;&#1090;&#1072;&#1085;.%20&#1086;&#1073;%20&#1091;&#1090;&#1074;.%20&#1087;&#1086;&#1088;&#1103;&#1076;&#1082;&#1072;%20&#1087;&#1088;&#1080;&#1084;.%20&#1076;&#1080;&#1089;&#1094;&#1080;&#1087;&#1083;.%20&#1074;&#1079;&#1099;&#1089;&#1082;&#1072;&#1085;&#1080;&#1081;.do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3612;fld=134;dst=100241" TargetMode="External"/><Relationship Id="rId11" Type="http://schemas.openxmlformats.org/officeDocument/2006/relationships/hyperlink" Target="file:///C:\&#1044;&#1086;&#1082;&#1091;&#1084;&#1077;&#1085;&#1090;&#1099;\&#1089;&#1072;&#1081;&#1090;&#1099;\&#1087;&#1086;&#1089;&#1089;&#1086;&#1074;&#1077;&#1090;\&#1087;&#1086;&#1089;&#1090;&#1072;&#1085;.%20&#1086;&#1073;%20&#1091;&#1090;&#1074;.%20&#1087;&#1086;&#1088;&#1103;&#1076;&#1082;&#1072;%20&#1087;&#1088;&#1080;&#1084;.%20&#1076;&#1080;&#1089;&#1094;&#1080;&#1087;&#1083;.%20&#1074;&#1079;&#1099;&#1089;&#1082;&#1072;&#1085;&#1080;&#1081;.doc" TargetMode="External"/><Relationship Id="rId5" Type="http://schemas.openxmlformats.org/officeDocument/2006/relationships/hyperlink" Target="consultantplus://offline/main?base=LAW;n=113612;fld=134;dst=100241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&#1044;&#1086;&#1082;&#1091;&#1084;&#1077;&#1085;&#1090;&#1099;\&#1089;&#1072;&#1081;&#1090;&#1099;\&#1087;&#1086;&#1089;&#1089;&#1086;&#1074;&#1077;&#1090;\&#1087;&#1086;&#1089;&#1090;&#1072;&#1085;.%20&#1086;&#1073;%20&#1091;&#1090;&#1074;.%20&#1087;&#1086;&#1088;&#1103;&#1076;&#1082;&#1072;%20&#1087;&#1088;&#1080;&#1084;.%20&#1076;&#1080;&#1089;&#1094;&#1080;&#1087;&#1083;.%20&#1074;&#1079;&#1099;&#1089;&#1082;&#1072;&#1085;&#1080;&#1081;.doc" TargetMode="External"/><Relationship Id="rId4" Type="http://schemas.openxmlformats.org/officeDocument/2006/relationships/hyperlink" Target="consultantplus://offline/main?base=LAW;n=113612;fld=134;dst=100241" TargetMode="External"/><Relationship Id="rId9" Type="http://schemas.openxmlformats.org/officeDocument/2006/relationships/hyperlink" Target="consultantplus://offline/main?base=LAW;n=113612;fld=134;dst=100241" TargetMode="External"/><Relationship Id="rId14" Type="http://schemas.openxmlformats.org/officeDocument/2006/relationships/hyperlink" Target="file:///C:\&#1044;&#1086;&#1082;&#1091;&#1084;&#1077;&#1085;&#1090;&#1099;\&#1089;&#1072;&#1081;&#1090;&#1099;\&#1087;&#1086;&#1089;&#1089;&#1086;&#1074;&#1077;&#1090;\&#1087;&#1086;&#1089;&#1090;&#1072;&#1085;.%20&#1086;&#1073;%20&#1091;&#1090;&#1074;.%20&#1087;&#1086;&#1088;&#1103;&#1076;&#1082;&#1072;%20&#1087;&#1088;&#1080;&#1084;.%20&#1076;&#1080;&#1089;&#1094;&#1080;&#1087;&#1083;.%20&#1074;&#1079;&#1099;&#1089;&#1082;&#1072;&#1085;&#1080;&#1081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Links>
    <vt:vector size="72" baseType="variant">
      <vt:variant>
        <vt:i4>72680566</vt:i4>
      </vt:variant>
      <vt:variant>
        <vt:i4>33</vt:i4>
      </vt:variant>
      <vt:variant>
        <vt:i4>0</vt:i4>
      </vt:variant>
      <vt:variant>
        <vt:i4>5</vt:i4>
      </vt:variant>
      <vt:variant>
        <vt:lpwstr>постан. об утв. порядка прим. дисципл. взысканий.doc</vt:lpwstr>
      </vt:variant>
      <vt:variant>
        <vt:lpwstr>p480#p480</vt:lpwstr>
      </vt:variant>
      <vt:variant>
        <vt:i4>72418423</vt:i4>
      </vt:variant>
      <vt:variant>
        <vt:i4>30</vt:i4>
      </vt:variant>
      <vt:variant>
        <vt:i4>0</vt:i4>
      </vt:variant>
      <vt:variant>
        <vt:i4>5</vt:i4>
      </vt:variant>
      <vt:variant>
        <vt:lpwstr>постан. об утв. порядка прим. дисципл. взысканий.doc</vt:lpwstr>
      </vt:variant>
      <vt:variant>
        <vt:lpwstr>p495#p495</vt:lpwstr>
      </vt:variant>
      <vt:variant>
        <vt:i4>72352887</vt:i4>
      </vt:variant>
      <vt:variant>
        <vt:i4>27</vt:i4>
      </vt:variant>
      <vt:variant>
        <vt:i4>0</vt:i4>
      </vt:variant>
      <vt:variant>
        <vt:i4>5</vt:i4>
      </vt:variant>
      <vt:variant>
        <vt:lpwstr>постан. об утв. порядка прим. дисципл. взысканий.doc</vt:lpwstr>
      </vt:variant>
      <vt:variant>
        <vt:lpwstr>p494#p494</vt:lpwstr>
      </vt:variant>
      <vt:variant>
        <vt:i4>72680566</vt:i4>
      </vt:variant>
      <vt:variant>
        <vt:i4>24</vt:i4>
      </vt:variant>
      <vt:variant>
        <vt:i4>0</vt:i4>
      </vt:variant>
      <vt:variant>
        <vt:i4>5</vt:i4>
      </vt:variant>
      <vt:variant>
        <vt:lpwstr>постан. об утв. порядка прим. дисципл. взысканий.doc</vt:lpwstr>
      </vt:variant>
      <vt:variant>
        <vt:lpwstr>p480#p480</vt:lpwstr>
      </vt:variant>
      <vt:variant>
        <vt:i4>72680566</vt:i4>
      </vt:variant>
      <vt:variant>
        <vt:i4>21</vt:i4>
      </vt:variant>
      <vt:variant>
        <vt:i4>0</vt:i4>
      </vt:variant>
      <vt:variant>
        <vt:i4>5</vt:i4>
      </vt:variant>
      <vt:variant>
        <vt:lpwstr>постан. об утв. порядка прим. дисципл. взысканий.doc</vt:lpwstr>
      </vt:variant>
      <vt:variant>
        <vt:lpwstr>p480#p480</vt:lpwstr>
      </vt:variant>
      <vt:variant>
        <vt:i4>3539050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  <vt:variant>
        <vt:i4>6488174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consultantplus://offline/ref=19B098465638D290D20A76D123EB0BDA38B4306CB1CEB1057B844628D894A4199B6C01917F002FF0pFh3H</vt:lpwstr>
      </vt:variant>
      <vt:variant>
        <vt:lpwstr/>
      </vt:variant>
      <vt:variant>
        <vt:i4>6488173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consultantplus://offline/ref=19B098465638D290D20A76D123EB0BDA38B4306CB1CEB1057B844628D894A4199B6C01917F002CFApFhDH</vt:lpwstr>
      </vt:variant>
      <vt:variant>
        <vt:lpwstr/>
      </vt:variant>
      <vt:variant>
        <vt:i4>3539050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  <vt:variant>
        <vt:i4>3539050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  <vt:variant>
        <vt:i4>3539050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2020-04-01T06:31:00Z</cp:lastPrinted>
  <dcterms:created xsi:type="dcterms:W3CDTF">2020-04-03T07:58:00Z</dcterms:created>
  <dcterms:modified xsi:type="dcterms:W3CDTF">2020-04-03T07:58:00Z</dcterms:modified>
</cp:coreProperties>
</file>