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29" w:rsidRPr="00283BC2" w:rsidRDefault="00D14829" w:rsidP="00D14829">
      <w:pPr>
        <w:ind w:left="5670"/>
        <w:rPr>
          <w:sz w:val="24"/>
          <w:szCs w:val="24"/>
        </w:rPr>
      </w:pPr>
      <w:bookmarkStart w:id="0" w:name="_GoBack"/>
      <w:bookmarkEnd w:id="0"/>
      <w:r w:rsidRPr="00283BC2">
        <w:rPr>
          <w:sz w:val="24"/>
          <w:szCs w:val="24"/>
        </w:rPr>
        <w:t xml:space="preserve">Приложение  </w:t>
      </w:r>
    </w:p>
    <w:p w:rsidR="00D14829" w:rsidRPr="00283BC2" w:rsidRDefault="00D14829" w:rsidP="00D14829">
      <w:pPr>
        <w:ind w:left="5670"/>
        <w:rPr>
          <w:sz w:val="24"/>
          <w:szCs w:val="24"/>
        </w:rPr>
      </w:pPr>
      <w:r w:rsidRPr="00283BC2">
        <w:rPr>
          <w:sz w:val="24"/>
          <w:szCs w:val="24"/>
        </w:rPr>
        <w:t xml:space="preserve">к постановлению администрации </w:t>
      </w:r>
      <w:r>
        <w:rPr>
          <w:sz w:val="24"/>
          <w:szCs w:val="24"/>
        </w:rPr>
        <w:t>Саракташского пос</w:t>
      </w:r>
      <w:r w:rsidRPr="00283BC2">
        <w:rPr>
          <w:sz w:val="24"/>
          <w:szCs w:val="24"/>
        </w:rPr>
        <w:t xml:space="preserve">совета </w:t>
      </w:r>
    </w:p>
    <w:p w:rsidR="00D14829" w:rsidRPr="00283BC2" w:rsidRDefault="00D14829" w:rsidP="00D14829">
      <w:pPr>
        <w:ind w:left="5670"/>
        <w:rPr>
          <w:sz w:val="24"/>
          <w:szCs w:val="24"/>
        </w:rPr>
      </w:pPr>
      <w:r w:rsidRPr="00283BC2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</w:t>
      </w:r>
      <w:r w:rsidR="005B2114">
        <w:rPr>
          <w:sz w:val="24"/>
          <w:szCs w:val="24"/>
        </w:rPr>
        <w:t>30.03</w:t>
      </w:r>
      <w:r w:rsidRPr="00283BC2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Pr="00283BC2">
        <w:rPr>
          <w:sz w:val="24"/>
          <w:szCs w:val="24"/>
        </w:rPr>
        <w:t xml:space="preserve">1 № </w:t>
      </w:r>
      <w:r w:rsidR="005B2114">
        <w:rPr>
          <w:sz w:val="24"/>
          <w:szCs w:val="24"/>
        </w:rPr>
        <w:t>108</w:t>
      </w:r>
      <w:r w:rsidRPr="00283BC2">
        <w:rPr>
          <w:sz w:val="24"/>
          <w:szCs w:val="24"/>
        </w:rPr>
        <w:t>-п</w:t>
      </w:r>
    </w:p>
    <w:p w:rsidR="00D14829" w:rsidRPr="00283BC2" w:rsidRDefault="00D14829" w:rsidP="00D14829">
      <w:pPr>
        <w:ind w:left="4956"/>
        <w:rPr>
          <w:sz w:val="24"/>
          <w:szCs w:val="24"/>
        </w:rPr>
      </w:pPr>
    </w:p>
    <w:p w:rsidR="00D14829" w:rsidRPr="00283BC2" w:rsidRDefault="00D14829" w:rsidP="00D14829">
      <w:pPr>
        <w:jc w:val="center"/>
        <w:rPr>
          <w:b/>
          <w:sz w:val="24"/>
          <w:szCs w:val="24"/>
        </w:rPr>
      </w:pPr>
      <w:r w:rsidRPr="00283BC2">
        <w:rPr>
          <w:b/>
          <w:sz w:val="24"/>
          <w:szCs w:val="24"/>
        </w:rPr>
        <w:t>Положение</w:t>
      </w:r>
    </w:p>
    <w:p w:rsidR="00D14829" w:rsidRPr="00283BC2" w:rsidRDefault="00D14829" w:rsidP="00D14829">
      <w:pPr>
        <w:jc w:val="center"/>
        <w:rPr>
          <w:b/>
          <w:sz w:val="24"/>
          <w:szCs w:val="24"/>
        </w:rPr>
      </w:pPr>
      <w:r w:rsidRPr="00283BC2">
        <w:rPr>
          <w:b/>
          <w:sz w:val="24"/>
          <w:szCs w:val="24"/>
        </w:rPr>
        <w:t xml:space="preserve">о мониторинге состояния межнациональных и межконфессиональных отношений, действий по раннему предупреждению конфликтных ситуаций, возникающих на национальной и (или) религиозной почве на территории муниципального образования </w:t>
      </w:r>
      <w:r>
        <w:rPr>
          <w:b/>
          <w:sz w:val="24"/>
          <w:szCs w:val="24"/>
        </w:rPr>
        <w:t>Саракташский пос</w:t>
      </w:r>
      <w:r w:rsidRPr="00283BC2">
        <w:rPr>
          <w:b/>
          <w:sz w:val="24"/>
          <w:szCs w:val="24"/>
        </w:rPr>
        <w:t>совет Саракташского района Оренбургской области</w:t>
      </w:r>
    </w:p>
    <w:p w:rsidR="00D14829" w:rsidRPr="00283BC2" w:rsidRDefault="00D14829" w:rsidP="00D14829">
      <w:pPr>
        <w:jc w:val="center"/>
        <w:rPr>
          <w:sz w:val="24"/>
          <w:szCs w:val="24"/>
        </w:rPr>
      </w:pPr>
    </w:p>
    <w:p w:rsidR="00D14829" w:rsidRPr="00283BC2" w:rsidRDefault="00D14829" w:rsidP="00D14829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283BC2">
        <w:rPr>
          <w:b/>
          <w:sz w:val="24"/>
          <w:szCs w:val="24"/>
        </w:rPr>
        <w:t>I. Общие положения</w:t>
      </w:r>
    </w:p>
    <w:p w:rsidR="00D14829" w:rsidRPr="00283BC2" w:rsidRDefault="00D14829" w:rsidP="00D14829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1.1. Положение о мониторинге состояния межнациональных и межконфессиональных отношений, действий по раннему предупреждению конфликтных ситуаций, возникающих на национальной и (или) религиозной почве на территории муниципального образования </w:t>
      </w:r>
      <w:r>
        <w:rPr>
          <w:sz w:val="24"/>
          <w:szCs w:val="24"/>
        </w:rPr>
        <w:t>Саракташский пос</w:t>
      </w:r>
      <w:r w:rsidRPr="00283BC2">
        <w:rPr>
          <w:sz w:val="24"/>
          <w:szCs w:val="24"/>
        </w:rPr>
        <w:t>совет Саракташского района Оренбургской области (далее - мониторинг) разработано в целях организации и проведения мониторинга в сфере межнациональных и межконфессиональных отношений, профилактики экстремизма, выявления формирующихся конфликтов в указанной сфере, определения примерного порядка действий в ходе конфликтных ситуаций и ликвидации их последствий.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1.2. Мониторинг основан на организации системы наблюдения, анализа, оценки и прогнозирования процессов, происходящих в сфере межнациональных и межконфессиональных отношений, с целью получения информации, необходимой для принятия обоснованных управленческих решений по раннему предупреждению и порядку действий по предотвращению конфликтных ситуаций в сфере межнациональных отношений и ликвидации их последствий.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1.3. Мониторинг состояния конфликтности в межнациональных и межконфессиональных отношениях направлен на: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выявление конфликтных ситуаций;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предупреждение или ликвидацию столкновений социальных, политических, экономических, культурных интересов двух и более этнических общностей, принимающих форму гражданского, политического или вооруженного противостояния, то есть межнационального конфликта.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1.4. Задачами мониторинга состояния конфликтности в межнациональных и межконфессиональных отношениях являются: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получение, обработка и анализ данных о состоянии межнациональных отношений, а также информации о деятельности общественных объединений, в том числе национальных, религиозных организаций, диаспор, и т. д.;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своевременное выявление и прогнозирование процессов, происходящих в сфере межнациональных и межконфессиональных отношений.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1.5. Объектами мониторинга могут быть: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>– общественные объединения, в том числе национальные и религиозные организации, диаспоры;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средства массовой информации и учреждения культуры;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– образовательные учреждения, влияющие на состояние межнациональных отношений на территории муниципального образования </w:t>
      </w:r>
      <w:r>
        <w:rPr>
          <w:sz w:val="24"/>
          <w:szCs w:val="24"/>
        </w:rPr>
        <w:t>Саракташский пос</w:t>
      </w:r>
      <w:r w:rsidRPr="00283BC2">
        <w:rPr>
          <w:sz w:val="24"/>
          <w:szCs w:val="24"/>
        </w:rPr>
        <w:t>совет  Саракташского района Оренбургской области.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1.6. Предметом мониторинга являются формирующиеся социальные конфликты, межнациональные и межконфессиональные конфликты, а также процессы, воздействующие на состояние межнациональных отношений, например: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экономические (уровень и сферы занятости, уровень благосостояния, распределение собственности);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политические (формы реализации политических прав);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социальные (уровень воздействия на социальную инфраструктуру);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– культурные (удовлетворение языковых, образовательных, этнокультурных и </w:t>
      </w:r>
      <w:r w:rsidRPr="00283BC2">
        <w:rPr>
          <w:sz w:val="24"/>
          <w:szCs w:val="24"/>
        </w:rPr>
        <w:lastRenderedPageBreak/>
        <w:t>религиозных потребностей);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иные процессы, которые могут оказывать воздействие на состояние межнациональных отношений.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1.7. Мониторинг проводится путем: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сбора и обобщения информации от объектов мониторинга;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целевого анкетирования межконфессиональных отношений, других методов;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иными методами, способствующими выявлению социальных конфликтов, конфликтных ситуаций в сфере межнациональных и межконфессиональных отношений.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1.8. К конфликтным ситуациям, требующим оперативного реагирования, могут быть отнесены: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социальные конфликты;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межнациональные и межконфессиональные конфликты;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общественные акции протеста на национальной или религиозной почве;</w:t>
      </w:r>
    </w:p>
    <w:p w:rsidR="00D14829" w:rsidRPr="00283BC2" w:rsidRDefault="00D14829" w:rsidP="00D14829">
      <w:pPr>
        <w:pStyle w:val="pboth"/>
        <w:spacing w:before="0" w:beforeAutospacing="0" w:after="0" w:afterAutospacing="0"/>
        <w:jc w:val="both"/>
      </w:pPr>
      <w:r w:rsidRPr="00283BC2">
        <w:tab/>
        <w:t>–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</w:p>
    <w:p w:rsidR="00D14829" w:rsidRPr="00283BC2" w:rsidRDefault="00D14829" w:rsidP="00D14829">
      <w:pPr>
        <w:tabs>
          <w:tab w:val="left" w:pos="709"/>
        </w:tabs>
        <w:jc w:val="center"/>
        <w:rPr>
          <w:b/>
          <w:sz w:val="24"/>
          <w:szCs w:val="24"/>
        </w:rPr>
      </w:pPr>
      <w:r w:rsidRPr="00283BC2">
        <w:rPr>
          <w:b/>
          <w:sz w:val="24"/>
          <w:szCs w:val="24"/>
        </w:rPr>
        <w:t>II. Выявление и предупреждение конфликтных ситуаций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2.1. Администрация муниципального образования </w:t>
      </w:r>
      <w:r>
        <w:rPr>
          <w:sz w:val="24"/>
          <w:szCs w:val="24"/>
        </w:rPr>
        <w:t>Саракташский пос</w:t>
      </w:r>
      <w:r w:rsidRPr="00283BC2">
        <w:rPr>
          <w:sz w:val="24"/>
          <w:szCs w:val="24"/>
        </w:rPr>
        <w:t xml:space="preserve">совет  Саракташского района Оренбургской области (далее- администрация </w:t>
      </w:r>
      <w:r>
        <w:rPr>
          <w:sz w:val="24"/>
          <w:szCs w:val="24"/>
        </w:rPr>
        <w:t>Саракташского пос</w:t>
      </w:r>
      <w:r w:rsidRPr="00283BC2">
        <w:rPr>
          <w:sz w:val="24"/>
          <w:szCs w:val="24"/>
        </w:rPr>
        <w:t>совет</w:t>
      </w:r>
      <w:r>
        <w:rPr>
          <w:sz w:val="24"/>
          <w:szCs w:val="24"/>
        </w:rPr>
        <w:t>а</w:t>
      </w:r>
      <w:r w:rsidRPr="00283BC2">
        <w:rPr>
          <w:sz w:val="24"/>
          <w:szCs w:val="24"/>
        </w:rPr>
        <w:t xml:space="preserve">) совместно с правоохранительными органами (по согласованию) на территории муниципального образования </w:t>
      </w:r>
      <w:r>
        <w:rPr>
          <w:sz w:val="24"/>
          <w:szCs w:val="24"/>
        </w:rPr>
        <w:t>Саракташский пос</w:t>
      </w:r>
      <w:r w:rsidRPr="00283BC2">
        <w:rPr>
          <w:sz w:val="24"/>
          <w:szCs w:val="24"/>
        </w:rPr>
        <w:t>совет  Саракташского района Оренбургской области (далее- муниципальное образование):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регулярно изучают и анализируют информацию о состоянии общественно-политической и социально-экономической обстановки, складывающейся на территории муниципального образования, развитие которой может вызвать социальные конфликты, экстремистские проявления, межнациональные конфликты; вырабатывают необходимые предложения по устранению причин и условий, способствующих проявлению таких процессов;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осуществляют еженедельный мониторинг оперативной обстановки на предмет наличия признаков правонарушений и преступлений, связанных с социальными, межнациональными и межконфессиональными конфликтами;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– постоянно проводят мониторинг средств массовой информации на предмет содержания в них материалов экстремистского и террористического характера. В случае выявления указанных фактов администрация </w:t>
      </w:r>
      <w:r>
        <w:rPr>
          <w:sz w:val="24"/>
          <w:szCs w:val="24"/>
        </w:rPr>
        <w:t>Саракташского пос</w:t>
      </w:r>
      <w:r w:rsidRPr="00283BC2">
        <w:rPr>
          <w:sz w:val="24"/>
          <w:szCs w:val="24"/>
        </w:rPr>
        <w:t>совет</w:t>
      </w:r>
      <w:r>
        <w:rPr>
          <w:sz w:val="24"/>
          <w:szCs w:val="24"/>
        </w:rPr>
        <w:t>а</w:t>
      </w:r>
      <w:r w:rsidRPr="00283BC2">
        <w:rPr>
          <w:sz w:val="24"/>
          <w:szCs w:val="24"/>
        </w:rPr>
        <w:t xml:space="preserve"> незамедлительно направляет информацию в </w:t>
      </w:r>
      <w:r>
        <w:rPr>
          <w:sz w:val="24"/>
          <w:szCs w:val="24"/>
        </w:rPr>
        <w:t xml:space="preserve"> </w:t>
      </w:r>
      <w:r w:rsidRPr="00283BC2">
        <w:rPr>
          <w:sz w:val="24"/>
          <w:szCs w:val="24"/>
        </w:rPr>
        <w:t xml:space="preserve">ОМВД России </w:t>
      </w:r>
      <w:r>
        <w:rPr>
          <w:sz w:val="24"/>
          <w:szCs w:val="24"/>
        </w:rPr>
        <w:t xml:space="preserve">по </w:t>
      </w:r>
      <w:r w:rsidRPr="00283BC2">
        <w:rPr>
          <w:sz w:val="24"/>
          <w:szCs w:val="24"/>
        </w:rPr>
        <w:t>Саракташск</w:t>
      </w:r>
      <w:r>
        <w:rPr>
          <w:sz w:val="24"/>
          <w:szCs w:val="24"/>
        </w:rPr>
        <w:t>ому району;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при поступлении заявления граждан, юридических лиц, содержащих сведения о возможных конфликтах в указанной сфере, незамедлительно извещают об этом прокуратуру Саракташского района;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оперативно проверяют всю имеющуюся информацию о нелегальном нахождении иностранных граждан, целях и основаниях их прибытия на территорию муниципального образования. О наиболее значимых ситуациях группового прибытия граждан указанной категории незамедлительно извещают прокуратуру Саракташского района;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2.2. В случае выявления в результате мониторинга или взаимодействия с национальными объединениями наличия скрытых противоречий и социальной напряженности администрация </w:t>
      </w:r>
      <w:r>
        <w:rPr>
          <w:sz w:val="24"/>
          <w:szCs w:val="24"/>
        </w:rPr>
        <w:t>Саракташского пос</w:t>
      </w:r>
      <w:r w:rsidRPr="00283BC2">
        <w:rPr>
          <w:sz w:val="24"/>
          <w:szCs w:val="24"/>
        </w:rPr>
        <w:t>совет</w:t>
      </w:r>
      <w:r>
        <w:rPr>
          <w:sz w:val="24"/>
          <w:szCs w:val="24"/>
        </w:rPr>
        <w:t>а</w:t>
      </w:r>
      <w:r w:rsidRPr="00283BC2">
        <w:rPr>
          <w:sz w:val="24"/>
          <w:szCs w:val="24"/>
        </w:rPr>
        <w:t>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устанавливает связь с лидерами общественных объединений, в том числе национальных и религиозных организаций и выясняет ситуацию;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– оперативно информирует прокуратуру Саракташского района, ОМВД России </w:t>
      </w:r>
      <w:r>
        <w:rPr>
          <w:sz w:val="24"/>
          <w:szCs w:val="24"/>
        </w:rPr>
        <w:t xml:space="preserve">по  </w:t>
      </w:r>
      <w:r w:rsidRPr="00283BC2">
        <w:rPr>
          <w:sz w:val="24"/>
          <w:szCs w:val="24"/>
        </w:rPr>
        <w:t>Саракташск</w:t>
      </w:r>
      <w:r>
        <w:rPr>
          <w:sz w:val="24"/>
          <w:szCs w:val="24"/>
        </w:rPr>
        <w:t>ому району</w:t>
      </w:r>
      <w:r w:rsidRPr="00283BC2">
        <w:rPr>
          <w:sz w:val="24"/>
          <w:szCs w:val="24"/>
        </w:rPr>
        <w:t xml:space="preserve"> о наличии скрытых противоречий и социальной напряженности и действиях, предпринимаемых для их предотвращения;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принимает решение о первоочередных мерах по предупреждению возможной конфликтной ситуации;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устанавливает связь с руководителями правоохранительных органов Саракташского района и способствует их привлечению к анализу и урегулированию ситуации;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– проводит встречи с руководителями национальных общественных объединений, </w:t>
      </w:r>
      <w:r w:rsidRPr="00283BC2">
        <w:rPr>
          <w:sz w:val="24"/>
          <w:szCs w:val="24"/>
        </w:rPr>
        <w:lastRenderedPageBreak/>
        <w:t>лидерами религиозных организаций, пользующимися авторитетом, общественными и политическими деятелями, руководителями организаций и учреждений муниципального образования;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>– организует выполнение иных мероприятий, направленных на создание необходимых условий для реализации первоочередных мероприятий по пресечению актов экстремизма.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</w:p>
    <w:p w:rsidR="00D14829" w:rsidRPr="00D14829" w:rsidRDefault="00D14829" w:rsidP="00D14829">
      <w:pPr>
        <w:tabs>
          <w:tab w:val="left" w:pos="709"/>
        </w:tabs>
        <w:jc w:val="center"/>
        <w:rPr>
          <w:b/>
          <w:sz w:val="24"/>
          <w:szCs w:val="24"/>
        </w:rPr>
      </w:pPr>
      <w:r w:rsidRPr="00283BC2">
        <w:rPr>
          <w:b/>
          <w:sz w:val="24"/>
          <w:szCs w:val="24"/>
        </w:rPr>
        <w:t xml:space="preserve">III. План действий  администрации муниципального образования </w:t>
      </w:r>
      <w:r w:rsidRPr="00D14829">
        <w:rPr>
          <w:b/>
          <w:sz w:val="24"/>
          <w:szCs w:val="24"/>
        </w:rPr>
        <w:t>Саракташский поссовет  Саракташского района в условиях конфликтной ситуации</w:t>
      </w:r>
    </w:p>
    <w:p w:rsidR="00D14829" w:rsidRPr="00283BC2" w:rsidRDefault="00D14829" w:rsidP="00D14829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3.1. В случае возникновения конфликтной ситуации на территории муниципального образования администрация </w:t>
      </w:r>
      <w:r>
        <w:rPr>
          <w:sz w:val="24"/>
          <w:szCs w:val="24"/>
        </w:rPr>
        <w:t>Саракташского пос</w:t>
      </w:r>
      <w:r w:rsidRPr="00283BC2">
        <w:rPr>
          <w:sz w:val="24"/>
          <w:szCs w:val="24"/>
        </w:rPr>
        <w:t>сове</w:t>
      </w:r>
      <w:r w:rsidR="00116CE2">
        <w:rPr>
          <w:sz w:val="24"/>
          <w:szCs w:val="24"/>
        </w:rPr>
        <w:t>т</w:t>
      </w:r>
      <w:r>
        <w:rPr>
          <w:sz w:val="24"/>
          <w:szCs w:val="24"/>
        </w:rPr>
        <w:t>а</w:t>
      </w:r>
      <w:r w:rsidRPr="00283BC2">
        <w:rPr>
          <w:sz w:val="24"/>
          <w:szCs w:val="24"/>
        </w:rPr>
        <w:t>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информирует правоохранительные органы о возникновении конфликтной ситуации и действиях, предпринимаемых для ее предотвращения;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– организует мониторинг информации, поступающей от имеющихся источников, для принятия обоснованных предложений и последующих решений в соответствии с полномочиями администрации муниципального образования </w:t>
      </w:r>
      <w:r w:rsidR="00116CE2">
        <w:rPr>
          <w:sz w:val="24"/>
          <w:szCs w:val="24"/>
        </w:rPr>
        <w:t>Саракташский пос</w:t>
      </w:r>
      <w:r w:rsidR="00116CE2" w:rsidRPr="00283BC2">
        <w:rPr>
          <w:sz w:val="24"/>
          <w:szCs w:val="24"/>
        </w:rPr>
        <w:t xml:space="preserve">совет </w:t>
      </w:r>
      <w:r w:rsidRPr="00283BC2">
        <w:rPr>
          <w:sz w:val="24"/>
          <w:szCs w:val="24"/>
        </w:rPr>
        <w:t xml:space="preserve"> Саракташского района, освещения данной ситуации в печатных и электронных средствах массовой информации, сети Интернет и обеспечивает разъяснительную работу, направленную на предотвращение публикации материалов, способных привести к развитию конфликтной ситуации;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>- устанавливает, поддерживает и развивает связь с редакциями и корреспондентами региональных и местных печатных и электронных средств массовой информации, в том числе посредством проведения пресс-конференций, распространения пресс-релизов и других методов, включая, в том числе, работу в сети Интернет;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- проводит встречи с руководителями этнокультурных объединений, лидерами религиозных организаций, пользующимися авторитетом деятелями науки и культуры, общественными и политическими деятелями, руководителями организаций и учреждений по вопросам формирующейся конфликтной ситуации;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вносит предложение о формировании рабочей группы для комплексного рассмотрения возникшей ситуации на месте и ее урегулирования;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устанавливает взаимодействие с органами государственной власти, участвующими в обеспечении правопорядка, национальной безопасности на территории муниципального образования.</w:t>
      </w:r>
    </w:p>
    <w:p w:rsidR="00D14829" w:rsidRPr="00283BC2" w:rsidRDefault="00D14829" w:rsidP="00D14829">
      <w:pPr>
        <w:tabs>
          <w:tab w:val="left" w:pos="709"/>
        </w:tabs>
        <w:jc w:val="center"/>
        <w:rPr>
          <w:b/>
          <w:sz w:val="24"/>
          <w:szCs w:val="24"/>
        </w:rPr>
      </w:pPr>
      <w:r w:rsidRPr="00283BC2">
        <w:rPr>
          <w:b/>
          <w:sz w:val="24"/>
          <w:szCs w:val="24"/>
        </w:rPr>
        <w:t>IV. Ликвидация последствий конфликтных ситуаций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4.1. В целях ликвидации последствий конфликтных ситуаций в администрации муниципального образования </w:t>
      </w:r>
      <w:r w:rsidR="00116CE2">
        <w:rPr>
          <w:sz w:val="24"/>
          <w:szCs w:val="24"/>
        </w:rPr>
        <w:t>Саракташский пос</w:t>
      </w:r>
      <w:r w:rsidR="00116CE2" w:rsidRPr="00283BC2">
        <w:rPr>
          <w:sz w:val="24"/>
          <w:szCs w:val="24"/>
        </w:rPr>
        <w:t xml:space="preserve">совет </w:t>
      </w:r>
      <w:r w:rsidRPr="00283BC2">
        <w:rPr>
          <w:sz w:val="24"/>
          <w:szCs w:val="24"/>
        </w:rPr>
        <w:t xml:space="preserve"> Саракташского района Оренбургской области создается рабочая группа (комиссия), в состав которой по согласованию включаются представители государственных органов исполнительной власти.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Руководство и состав рабочей группы (комиссии) определяются главой администрации </w:t>
      </w:r>
      <w:r w:rsidR="00116CE2">
        <w:rPr>
          <w:sz w:val="24"/>
          <w:szCs w:val="24"/>
        </w:rPr>
        <w:t>Саракташского пос</w:t>
      </w:r>
      <w:r w:rsidR="00116CE2" w:rsidRPr="00283BC2">
        <w:rPr>
          <w:sz w:val="24"/>
          <w:szCs w:val="24"/>
        </w:rPr>
        <w:t>совет</w:t>
      </w:r>
      <w:r w:rsidR="00116CE2">
        <w:rPr>
          <w:sz w:val="24"/>
          <w:szCs w:val="24"/>
        </w:rPr>
        <w:t>а</w:t>
      </w:r>
      <w:r w:rsidRPr="00283BC2">
        <w:rPr>
          <w:sz w:val="24"/>
          <w:szCs w:val="24"/>
        </w:rPr>
        <w:t>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В целях комплексной ликвидации последствий конфликтных ситуаций в состав рабочей группы (комиссии) включаются (по согласованию):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 xml:space="preserve">– депутаты Совета депутатов муниципального образования </w:t>
      </w:r>
      <w:r w:rsidR="00116CE2">
        <w:rPr>
          <w:sz w:val="24"/>
          <w:szCs w:val="24"/>
        </w:rPr>
        <w:t>Саракташский пос</w:t>
      </w:r>
      <w:r w:rsidR="00116CE2" w:rsidRPr="00283BC2">
        <w:rPr>
          <w:sz w:val="24"/>
          <w:szCs w:val="24"/>
        </w:rPr>
        <w:t xml:space="preserve">совет </w:t>
      </w:r>
      <w:r w:rsidRPr="00283BC2">
        <w:rPr>
          <w:sz w:val="24"/>
          <w:szCs w:val="24"/>
        </w:rPr>
        <w:t xml:space="preserve"> Саракташского района Оренбургской области;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представители правоохранительных органов;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–лидеры заинтересованных общественных объединений, в том числе национальных и религиозных организаций, действующих на территории муниципального образования;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– руководители предприятий, организаций и учреждений муниципального образования.</w:t>
      </w:r>
    </w:p>
    <w:p w:rsidR="00D14829" w:rsidRPr="00283BC2" w:rsidRDefault="00D14829" w:rsidP="00D14829">
      <w:pPr>
        <w:tabs>
          <w:tab w:val="left" w:pos="709"/>
        </w:tabs>
        <w:jc w:val="both"/>
        <w:rPr>
          <w:sz w:val="24"/>
          <w:szCs w:val="24"/>
        </w:rPr>
      </w:pPr>
      <w:r w:rsidRPr="00283BC2">
        <w:rPr>
          <w:sz w:val="24"/>
          <w:szCs w:val="24"/>
        </w:rPr>
        <w:tab/>
        <w:t>4.2. По итогам деятельности рабочей группы (комиссии) вырабатываются предложения по профилактике и предотвращению возникновения конфликтных ситуаций в дальнейшем.</w:t>
      </w:r>
    </w:p>
    <w:p w:rsidR="00D14829" w:rsidRPr="00283BC2" w:rsidRDefault="00D14829" w:rsidP="00D14829">
      <w:pPr>
        <w:ind w:right="-284"/>
        <w:rPr>
          <w:sz w:val="24"/>
          <w:szCs w:val="24"/>
        </w:rPr>
      </w:pPr>
      <w:r w:rsidRPr="00283BC2">
        <w:rPr>
          <w:sz w:val="24"/>
          <w:szCs w:val="24"/>
        </w:rPr>
        <w:t xml:space="preserve">                                           ______________</w:t>
      </w:r>
    </w:p>
    <w:p w:rsidR="00D14829" w:rsidRPr="00283BC2" w:rsidRDefault="00D14829" w:rsidP="00D14829">
      <w:pPr>
        <w:rPr>
          <w:sz w:val="24"/>
          <w:szCs w:val="24"/>
        </w:rPr>
      </w:pPr>
    </w:p>
    <w:p w:rsidR="0090377C" w:rsidRDefault="0090377C" w:rsidP="0090377C">
      <w:pPr>
        <w:jc w:val="both"/>
        <w:rPr>
          <w:sz w:val="28"/>
          <w:szCs w:val="28"/>
        </w:rPr>
      </w:pPr>
    </w:p>
    <w:p w:rsidR="00116CE2" w:rsidRDefault="00116CE2" w:rsidP="0090377C">
      <w:pPr>
        <w:jc w:val="both"/>
        <w:rPr>
          <w:sz w:val="28"/>
          <w:szCs w:val="28"/>
        </w:rPr>
      </w:pPr>
    </w:p>
    <w:p w:rsidR="00542492" w:rsidRDefault="00542492" w:rsidP="00542492">
      <w:pPr>
        <w:rPr>
          <w:sz w:val="28"/>
          <w:szCs w:val="28"/>
        </w:rPr>
      </w:pPr>
    </w:p>
    <w:p w:rsidR="00116CE2" w:rsidRDefault="00116CE2" w:rsidP="00542492">
      <w:pPr>
        <w:rPr>
          <w:sz w:val="28"/>
          <w:szCs w:val="28"/>
        </w:rPr>
      </w:pPr>
    </w:p>
    <w:p w:rsidR="000728E5" w:rsidRDefault="000728E5" w:rsidP="000728E5">
      <w:pPr>
        <w:jc w:val="both"/>
        <w:rPr>
          <w:sz w:val="28"/>
          <w:szCs w:val="28"/>
        </w:rPr>
      </w:pPr>
    </w:p>
    <w:p w:rsidR="00DC1F4C" w:rsidRPr="00C40249" w:rsidRDefault="00C335CF" w:rsidP="00277BA4">
      <w:pPr>
        <w:rPr>
          <w:rFonts w:ascii="Garamond" w:hAnsi="Garamond" w:cs="Garamond"/>
          <w:b/>
          <w:w w:val="13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12DF">
        <w:rPr>
          <w:sz w:val="24"/>
          <w:szCs w:val="24"/>
        </w:rPr>
        <w:t xml:space="preserve"> </w:t>
      </w:r>
    </w:p>
    <w:sectPr w:rsidR="00DC1F4C" w:rsidRPr="00C40249" w:rsidSect="003F12DF">
      <w:pgSz w:w="11906" w:h="16838"/>
      <w:pgMar w:top="737" w:right="851" w:bottom="39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46F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8D00D6"/>
    <w:multiLevelType w:val="hybridMultilevel"/>
    <w:tmpl w:val="A7EA37BA"/>
    <w:lvl w:ilvl="0" w:tplc="D9809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3AC41E0C"/>
    <w:multiLevelType w:val="hybridMultilevel"/>
    <w:tmpl w:val="F492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7F4AF7"/>
    <w:multiLevelType w:val="hybridMultilevel"/>
    <w:tmpl w:val="746834E6"/>
    <w:lvl w:ilvl="0" w:tplc="60EA59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BD8359E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434723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299D"/>
    <w:rsid w:val="00006A48"/>
    <w:rsid w:val="00010E57"/>
    <w:rsid w:val="00011A23"/>
    <w:rsid w:val="00012E35"/>
    <w:rsid w:val="00033684"/>
    <w:rsid w:val="00033EE9"/>
    <w:rsid w:val="000347FE"/>
    <w:rsid w:val="000434B6"/>
    <w:rsid w:val="0004426D"/>
    <w:rsid w:val="000528B1"/>
    <w:rsid w:val="00057195"/>
    <w:rsid w:val="000646E8"/>
    <w:rsid w:val="00070884"/>
    <w:rsid w:val="000728E5"/>
    <w:rsid w:val="00094DBA"/>
    <w:rsid w:val="0009527F"/>
    <w:rsid w:val="000A76EB"/>
    <w:rsid w:val="000B1E50"/>
    <w:rsid w:val="000C6F70"/>
    <w:rsid w:val="000C7C62"/>
    <w:rsid w:val="000D1807"/>
    <w:rsid w:val="000D29DA"/>
    <w:rsid w:val="000D6243"/>
    <w:rsid w:val="000F4549"/>
    <w:rsid w:val="000F6B26"/>
    <w:rsid w:val="00102B2F"/>
    <w:rsid w:val="00103471"/>
    <w:rsid w:val="00103B0A"/>
    <w:rsid w:val="00112E92"/>
    <w:rsid w:val="00115100"/>
    <w:rsid w:val="00116CE2"/>
    <w:rsid w:val="001179C4"/>
    <w:rsid w:val="00120697"/>
    <w:rsid w:val="001219E7"/>
    <w:rsid w:val="00122632"/>
    <w:rsid w:val="00125503"/>
    <w:rsid w:val="00131612"/>
    <w:rsid w:val="00132249"/>
    <w:rsid w:val="00140928"/>
    <w:rsid w:val="00142470"/>
    <w:rsid w:val="001454E9"/>
    <w:rsid w:val="001466C2"/>
    <w:rsid w:val="00175C11"/>
    <w:rsid w:val="0017680A"/>
    <w:rsid w:val="001809CC"/>
    <w:rsid w:val="00187E26"/>
    <w:rsid w:val="00190C84"/>
    <w:rsid w:val="001B193D"/>
    <w:rsid w:val="001B2314"/>
    <w:rsid w:val="001C61C4"/>
    <w:rsid w:val="001D39F2"/>
    <w:rsid w:val="001F3B5C"/>
    <w:rsid w:val="001F69D4"/>
    <w:rsid w:val="001F791E"/>
    <w:rsid w:val="00210D99"/>
    <w:rsid w:val="002222CF"/>
    <w:rsid w:val="002242CF"/>
    <w:rsid w:val="00233A8C"/>
    <w:rsid w:val="002400FD"/>
    <w:rsid w:val="00240F66"/>
    <w:rsid w:val="00262841"/>
    <w:rsid w:val="00265B4D"/>
    <w:rsid w:val="00267AF9"/>
    <w:rsid w:val="00272A7E"/>
    <w:rsid w:val="00275F08"/>
    <w:rsid w:val="00277BA4"/>
    <w:rsid w:val="00286FC0"/>
    <w:rsid w:val="002874A1"/>
    <w:rsid w:val="00293C40"/>
    <w:rsid w:val="002A4AC3"/>
    <w:rsid w:val="002A5D9A"/>
    <w:rsid w:val="002B10AF"/>
    <w:rsid w:val="002B7A7A"/>
    <w:rsid w:val="002C1DB8"/>
    <w:rsid w:val="002C3921"/>
    <w:rsid w:val="002C484D"/>
    <w:rsid w:val="002C4C36"/>
    <w:rsid w:val="002C536E"/>
    <w:rsid w:val="002D1E7B"/>
    <w:rsid w:val="002D30EF"/>
    <w:rsid w:val="002E28E4"/>
    <w:rsid w:val="002E68D9"/>
    <w:rsid w:val="002F22D2"/>
    <w:rsid w:val="002F558D"/>
    <w:rsid w:val="002F78F5"/>
    <w:rsid w:val="00300C2D"/>
    <w:rsid w:val="003018C8"/>
    <w:rsid w:val="00305038"/>
    <w:rsid w:val="00305D71"/>
    <w:rsid w:val="0031021E"/>
    <w:rsid w:val="00312A63"/>
    <w:rsid w:val="003140B9"/>
    <w:rsid w:val="003240D0"/>
    <w:rsid w:val="003317D6"/>
    <w:rsid w:val="00350749"/>
    <w:rsid w:val="00360763"/>
    <w:rsid w:val="0036597A"/>
    <w:rsid w:val="00377421"/>
    <w:rsid w:val="00381114"/>
    <w:rsid w:val="003A1ECB"/>
    <w:rsid w:val="003A2F49"/>
    <w:rsid w:val="003B231F"/>
    <w:rsid w:val="003B62AF"/>
    <w:rsid w:val="003C1EA6"/>
    <w:rsid w:val="003C4097"/>
    <w:rsid w:val="003E1B78"/>
    <w:rsid w:val="003E63C0"/>
    <w:rsid w:val="003F0CDC"/>
    <w:rsid w:val="003F0D19"/>
    <w:rsid w:val="003F12DF"/>
    <w:rsid w:val="003F2FAD"/>
    <w:rsid w:val="004008C5"/>
    <w:rsid w:val="00402D87"/>
    <w:rsid w:val="00403AF6"/>
    <w:rsid w:val="00407078"/>
    <w:rsid w:val="00410F6A"/>
    <w:rsid w:val="00414F8C"/>
    <w:rsid w:val="00416A97"/>
    <w:rsid w:val="0042224B"/>
    <w:rsid w:val="0043162D"/>
    <w:rsid w:val="0043504B"/>
    <w:rsid w:val="0044142A"/>
    <w:rsid w:val="00442808"/>
    <w:rsid w:val="00444203"/>
    <w:rsid w:val="00457A38"/>
    <w:rsid w:val="0046051B"/>
    <w:rsid w:val="004608CC"/>
    <w:rsid w:val="00471828"/>
    <w:rsid w:val="00472CBB"/>
    <w:rsid w:val="0047661C"/>
    <w:rsid w:val="00477435"/>
    <w:rsid w:val="00490CC7"/>
    <w:rsid w:val="004A7AE2"/>
    <w:rsid w:val="004B6A26"/>
    <w:rsid w:val="004D4090"/>
    <w:rsid w:val="004D53DE"/>
    <w:rsid w:val="004D719E"/>
    <w:rsid w:val="004E2086"/>
    <w:rsid w:val="004E279F"/>
    <w:rsid w:val="004E5F6D"/>
    <w:rsid w:val="004F5693"/>
    <w:rsid w:val="005040F3"/>
    <w:rsid w:val="0051326C"/>
    <w:rsid w:val="0052078A"/>
    <w:rsid w:val="00523AFF"/>
    <w:rsid w:val="00524915"/>
    <w:rsid w:val="005258D5"/>
    <w:rsid w:val="00530623"/>
    <w:rsid w:val="0053096C"/>
    <w:rsid w:val="00531F88"/>
    <w:rsid w:val="00532469"/>
    <w:rsid w:val="00540AA6"/>
    <w:rsid w:val="00542492"/>
    <w:rsid w:val="00556766"/>
    <w:rsid w:val="005620DA"/>
    <w:rsid w:val="00564093"/>
    <w:rsid w:val="005641FA"/>
    <w:rsid w:val="005659B6"/>
    <w:rsid w:val="00572624"/>
    <w:rsid w:val="005727BA"/>
    <w:rsid w:val="005737AC"/>
    <w:rsid w:val="0059231D"/>
    <w:rsid w:val="0059494D"/>
    <w:rsid w:val="00596B21"/>
    <w:rsid w:val="005A38BB"/>
    <w:rsid w:val="005A43C6"/>
    <w:rsid w:val="005B2114"/>
    <w:rsid w:val="005C25D4"/>
    <w:rsid w:val="005D1716"/>
    <w:rsid w:val="005D4C2C"/>
    <w:rsid w:val="005E1394"/>
    <w:rsid w:val="005E2BCB"/>
    <w:rsid w:val="005F0081"/>
    <w:rsid w:val="005F2F55"/>
    <w:rsid w:val="005F7039"/>
    <w:rsid w:val="005F7DE2"/>
    <w:rsid w:val="006034E7"/>
    <w:rsid w:val="0061122D"/>
    <w:rsid w:val="006113C2"/>
    <w:rsid w:val="006170B9"/>
    <w:rsid w:val="00617812"/>
    <w:rsid w:val="00620505"/>
    <w:rsid w:val="00621C8C"/>
    <w:rsid w:val="006269E0"/>
    <w:rsid w:val="00633BF4"/>
    <w:rsid w:val="006366EA"/>
    <w:rsid w:val="006501FD"/>
    <w:rsid w:val="00651E0A"/>
    <w:rsid w:val="00670490"/>
    <w:rsid w:val="00682632"/>
    <w:rsid w:val="006862AA"/>
    <w:rsid w:val="00691ECE"/>
    <w:rsid w:val="00694F5A"/>
    <w:rsid w:val="006A6EF4"/>
    <w:rsid w:val="006A7BC4"/>
    <w:rsid w:val="006B0532"/>
    <w:rsid w:val="006B453C"/>
    <w:rsid w:val="006C0E08"/>
    <w:rsid w:val="006C1C0D"/>
    <w:rsid w:val="006C48AA"/>
    <w:rsid w:val="006D2917"/>
    <w:rsid w:val="006E1570"/>
    <w:rsid w:val="006E3FF9"/>
    <w:rsid w:val="006F0258"/>
    <w:rsid w:val="006F25CF"/>
    <w:rsid w:val="006F4DB0"/>
    <w:rsid w:val="006F631E"/>
    <w:rsid w:val="00713A9F"/>
    <w:rsid w:val="00720F37"/>
    <w:rsid w:val="007236B1"/>
    <w:rsid w:val="0072460B"/>
    <w:rsid w:val="007368C9"/>
    <w:rsid w:val="00741849"/>
    <w:rsid w:val="00744BD3"/>
    <w:rsid w:val="00744CDC"/>
    <w:rsid w:val="00750688"/>
    <w:rsid w:val="00750973"/>
    <w:rsid w:val="00752202"/>
    <w:rsid w:val="007568F7"/>
    <w:rsid w:val="0077389B"/>
    <w:rsid w:val="0077616E"/>
    <w:rsid w:val="007775A5"/>
    <w:rsid w:val="0078334F"/>
    <w:rsid w:val="00783433"/>
    <w:rsid w:val="007851D8"/>
    <w:rsid w:val="00787F2F"/>
    <w:rsid w:val="00794243"/>
    <w:rsid w:val="007951A5"/>
    <w:rsid w:val="007A0A2B"/>
    <w:rsid w:val="007B4D27"/>
    <w:rsid w:val="007C443F"/>
    <w:rsid w:val="007C55BB"/>
    <w:rsid w:val="007D2475"/>
    <w:rsid w:val="007E0E38"/>
    <w:rsid w:val="007E3366"/>
    <w:rsid w:val="007F39FB"/>
    <w:rsid w:val="007F6318"/>
    <w:rsid w:val="007F70C4"/>
    <w:rsid w:val="00807813"/>
    <w:rsid w:val="00811E07"/>
    <w:rsid w:val="00823568"/>
    <w:rsid w:val="00825F81"/>
    <w:rsid w:val="00833B66"/>
    <w:rsid w:val="008340A5"/>
    <w:rsid w:val="0084043F"/>
    <w:rsid w:val="00842200"/>
    <w:rsid w:val="00846723"/>
    <w:rsid w:val="0085193D"/>
    <w:rsid w:val="00863DAC"/>
    <w:rsid w:val="0086419C"/>
    <w:rsid w:val="00875D72"/>
    <w:rsid w:val="00876474"/>
    <w:rsid w:val="00876590"/>
    <w:rsid w:val="00884DAB"/>
    <w:rsid w:val="0088577B"/>
    <w:rsid w:val="00890B59"/>
    <w:rsid w:val="00893974"/>
    <w:rsid w:val="008A0A1E"/>
    <w:rsid w:val="008A28A0"/>
    <w:rsid w:val="008A4238"/>
    <w:rsid w:val="008A6AFA"/>
    <w:rsid w:val="008A7017"/>
    <w:rsid w:val="008B519C"/>
    <w:rsid w:val="008C075F"/>
    <w:rsid w:val="008C0AD4"/>
    <w:rsid w:val="008C16E2"/>
    <w:rsid w:val="008C731B"/>
    <w:rsid w:val="008E0EF9"/>
    <w:rsid w:val="008E44B6"/>
    <w:rsid w:val="008E5E1B"/>
    <w:rsid w:val="008E716E"/>
    <w:rsid w:val="008F6F26"/>
    <w:rsid w:val="0090377C"/>
    <w:rsid w:val="009050C9"/>
    <w:rsid w:val="009134A5"/>
    <w:rsid w:val="009334F1"/>
    <w:rsid w:val="00935B42"/>
    <w:rsid w:val="00940CF0"/>
    <w:rsid w:val="0094140D"/>
    <w:rsid w:val="00952C0A"/>
    <w:rsid w:val="0095646A"/>
    <w:rsid w:val="00965EEF"/>
    <w:rsid w:val="009668DD"/>
    <w:rsid w:val="0097724E"/>
    <w:rsid w:val="00993956"/>
    <w:rsid w:val="009A532A"/>
    <w:rsid w:val="009C4C62"/>
    <w:rsid w:val="009C5E86"/>
    <w:rsid w:val="009C7EF0"/>
    <w:rsid w:val="009E1897"/>
    <w:rsid w:val="009E7C75"/>
    <w:rsid w:val="009F0F2F"/>
    <w:rsid w:val="009F2B5E"/>
    <w:rsid w:val="009F5C29"/>
    <w:rsid w:val="00A048B2"/>
    <w:rsid w:val="00A05BFA"/>
    <w:rsid w:val="00A21EE3"/>
    <w:rsid w:val="00A2292D"/>
    <w:rsid w:val="00A25B7C"/>
    <w:rsid w:val="00A26C21"/>
    <w:rsid w:val="00A30CC4"/>
    <w:rsid w:val="00A34468"/>
    <w:rsid w:val="00A43010"/>
    <w:rsid w:val="00A444ED"/>
    <w:rsid w:val="00A45535"/>
    <w:rsid w:val="00A5164F"/>
    <w:rsid w:val="00A517E4"/>
    <w:rsid w:val="00A64A83"/>
    <w:rsid w:val="00A70030"/>
    <w:rsid w:val="00A70EDA"/>
    <w:rsid w:val="00A734F7"/>
    <w:rsid w:val="00A7670D"/>
    <w:rsid w:val="00A805A9"/>
    <w:rsid w:val="00A9031A"/>
    <w:rsid w:val="00A903A9"/>
    <w:rsid w:val="00A92AA4"/>
    <w:rsid w:val="00A93F4A"/>
    <w:rsid w:val="00A947BF"/>
    <w:rsid w:val="00A9697C"/>
    <w:rsid w:val="00A97A16"/>
    <w:rsid w:val="00AA2AED"/>
    <w:rsid w:val="00AA536A"/>
    <w:rsid w:val="00AA6FF6"/>
    <w:rsid w:val="00AB0AA9"/>
    <w:rsid w:val="00AB479D"/>
    <w:rsid w:val="00AB4EC5"/>
    <w:rsid w:val="00AB5D10"/>
    <w:rsid w:val="00AB6CCA"/>
    <w:rsid w:val="00AB6F00"/>
    <w:rsid w:val="00AC71FB"/>
    <w:rsid w:val="00AC74AB"/>
    <w:rsid w:val="00AD20F0"/>
    <w:rsid w:val="00AE05A2"/>
    <w:rsid w:val="00AE25D2"/>
    <w:rsid w:val="00AE30F0"/>
    <w:rsid w:val="00AE5681"/>
    <w:rsid w:val="00AE5ED4"/>
    <w:rsid w:val="00AF6843"/>
    <w:rsid w:val="00B00D47"/>
    <w:rsid w:val="00B13E8F"/>
    <w:rsid w:val="00B31C97"/>
    <w:rsid w:val="00B376DB"/>
    <w:rsid w:val="00B45069"/>
    <w:rsid w:val="00B564C2"/>
    <w:rsid w:val="00B56A6B"/>
    <w:rsid w:val="00B57F76"/>
    <w:rsid w:val="00B66319"/>
    <w:rsid w:val="00B66BCB"/>
    <w:rsid w:val="00B73823"/>
    <w:rsid w:val="00B73DC8"/>
    <w:rsid w:val="00B74E3E"/>
    <w:rsid w:val="00B76BEB"/>
    <w:rsid w:val="00B8308C"/>
    <w:rsid w:val="00B86F25"/>
    <w:rsid w:val="00B87831"/>
    <w:rsid w:val="00B94F61"/>
    <w:rsid w:val="00B9606D"/>
    <w:rsid w:val="00BA0417"/>
    <w:rsid w:val="00BA2B1A"/>
    <w:rsid w:val="00BA310A"/>
    <w:rsid w:val="00BA387D"/>
    <w:rsid w:val="00BA6923"/>
    <w:rsid w:val="00BB0AD2"/>
    <w:rsid w:val="00BB0DCA"/>
    <w:rsid w:val="00BB11AC"/>
    <w:rsid w:val="00BB5CE2"/>
    <w:rsid w:val="00BD1349"/>
    <w:rsid w:val="00BD68BF"/>
    <w:rsid w:val="00BE126B"/>
    <w:rsid w:val="00BE192B"/>
    <w:rsid w:val="00BE2F9C"/>
    <w:rsid w:val="00BE31DF"/>
    <w:rsid w:val="00BE3479"/>
    <w:rsid w:val="00BF204F"/>
    <w:rsid w:val="00C00500"/>
    <w:rsid w:val="00C1417E"/>
    <w:rsid w:val="00C2607C"/>
    <w:rsid w:val="00C2695F"/>
    <w:rsid w:val="00C335CF"/>
    <w:rsid w:val="00C33F59"/>
    <w:rsid w:val="00C354C4"/>
    <w:rsid w:val="00C40249"/>
    <w:rsid w:val="00C40451"/>
    <w:rsid w:val="00C40951"/>
    <w:rsid w:val="00C52442"/>
    <w:rsid w:val="00C63C36"/>
    <w:rsid w:val="00C642D3"/>
    <w:rsid w:val="00C653F2"/>
    <w:rsid w:val="00C77BAB"/>
    <w:rsid w:val="00C87C39"/>
    <w:rsid w:val="00C93B39"/>
    <w:rsid w:val="00C96F3C"/>
    <w:rsid w:val="00CA2C0E"/>
    <w:rsid w:val="00CA5337"/>
    <w:rsid w:val="00CA713C"/>
    <w:rsid w:val="00CB0A93"/>
    <w:rsid w:val="00CB2398"/>
    <w:rsid w:val="00CB667A"/>
    <w:rsid w:val="00CC5622"/>
    <w:rsid w:val="00CD0902"/>
    <w:rsid w:val="00CD5C9B"/>
    <w:rsid w:val="00CD606E"/>
    <w:rsid w:val="00CD7072"/>
    <w:rsid w:val="00CE239A"/>
    <w:rsid w:val="00CE36D0"/>
    <w:rsid w:val="00CE59E5"/>
    <w:rsid w:val="00CE71B0"/>
    <w:rsid w:val="00CF0BC2"/>
    <w:rsid w:val="00D04DCB"/>
    <w:rsid w:val="00D119BC"/>
    <w:rsid w:val="00D1204B"/>
    <w:rsid w:val="00D14829"/>
    <w:rsid w:val="00D14FB1"/>
    <w:rsid w:val="00D15732"/>
    <w:rsid w:val="00D20DA9"/>
    <w:rsid w:val="00D24E3E"/>
    <w:rsid w:val="00D25EF1"/>
    <w:rsid w:val="00D26285"/>
    <w:rsid w:val="00D445CD"/>
    <w:rsid w:val="00D4554C"/>
    <w:rsid w:val="00D45882"/>
    <w:rsid w:val="00D52818"/>
    <w:rsid w:val="00D5349D"/>
    <w:rsid w:val="00D56FE7"/>
    <w:rsid w:val="00D718C7"/>
    <w:rsid w:val="00D722D4"/>
    <w:rsid w:val="00D73F27"/>
    <w:rsid w:val="00D76900"/>
    <w:rsid w:val="00DA613B"/>
    <w:rsid w:val="00DC1F4C"/>
    <w:rsid w:val="00DC30FD"/>
    <w:rsid w:val="00DD644F"/>
    <w:rsid w:val="00DE0540"/>
    <w:rsid w:val="00E01959"/>
    <w:rsid w:val="00E0527F"/>
    <w:rsid w:val="00E141DA"/>
    <w:rsid w:val="00E16A4A"/>
    <w:rsid w:val="00E16AC2"/>
    <w:rsid w:val="00E17940"/>
    <w:rsid w:val="00E26FDF"/>
    <w:rsid w:val="00E32A7A"/>
    <w:rsid w:val="00E34A8D"/>
    <w:rsid w:val="00E35FF4"/>
    <w:rsid w:val="00E50F36"/>
    <w:rsid w:val="00E55465"/>
    <w:rsid w:val="00E5671D"/>
    <w:rsid w:val="00E618C6"/>
    <w:rsid w:val="00E61EE0"/>
    <w:rsid w:val="00E62898"/>
    <w:rsid w:val="00E76770"/>
    <w:rsid w:val="00E84CA6"/>
    <w:rsid w:val="00E876AE"/>
    <w:rsid w:val="00E93336"/>
    <w:rsid w:val="00EA106E"/>
    <w:rsid w:val="00EA4C7B"/>
    <w:rsid w:val="00EA6731"/>
    <w:rsid w:val="00EA6B14"/>
    <w:rsid w:val="00EB4A58"/>
    <w:rsid w:val="00EB64F7"/>
    <w:rsid w:val="00EC3C3E"/>
    <w:rsid w:val="00EC5C93"/>
    <w:rsid w:val="00EC649D"/>
    <w:rsid w:val="00EC6536"/>
    <w:rsid w:val="00ED3566"/>
    <w:rsid w:val="00EE1E63"/>
    <w:rsid w:val="00EE1F58"/>
    <w:rsid w:val="00EE314C"/>
    <w:rsid w:val="00EE5106"/>
    <w:rsid w:val="00EF085A"/>
    <w:rsid w:val="00EF40F3"/>
    <w:rsid w:val="00EF5F6D"/>
    <w:rsid w:val="00F0154D"/>
    <w:rsid w:val="00F0656B"/>
    <w:rsid w:val="00F14B9B"/>
    <w:rsid w:val="00F6059A"/>
    <w:rsid w:val="00F6311F"/>
    <w:rsid w:val="00F638C2"/>
    <w:rsid w:val="00F66785"/>
    <w:rsid w:val="00F76530"/>
    <w:rsid w:val="00F82E78"/>
    <w:rsid w:val="00F86E50"/>
    <w:rsid w:val="00F87FE9"/>
    <w:rsid w:val="00F94573"/>
    <w:rsid w:val="00FA16AA"/>
    <w:rsid w:val="00FA6E76"/>
    <w:rsid w:val="00FA769E"/>
    <w:rsid w:val="00FB1151"/>
    <w:rsid w:val="00FB5D44"/>
    <w:rsid w:val="00FB6989"/>
    <w:rsid w:val="00FC0FD7"/>
    <w:rsid w:val="00FC13F6"/>
    <w:rsid w:val="00FC1A62"/>
    <w:rsid w:val="00FD63B5"/>
    <w:rsid w:val="00FE6115"/>
    <w:rsid w:val="00FE7467"/>
    <w:rsid w:val="00FF24D0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B099E-8474-4038-A752-B55635B0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18C7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D148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0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dc:description/>
  <cp:lastModifiedBy>Пользователь Windows</cp:lastModifiedBy>
  <cp:revision>2</cp:revision>
  <cp:lastPrinted>2021-04-01T11:47:00Z</cp:lastPrinted>
  <dcterms:created xsi:type="dcterms:W3CDTF">2021-04-17T09:01:00Z</dcterms:created>
  <dcterms:modified xsi:type="dcterms:W3CDTF">2021-04-17T09:01:00Z</dcterms:modified>
</cp:coreProperties>
</file>