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61" w:rsidRPr="00A96D61" w:rsidRDefault="00A96D61" w:rsidP="00A96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6D6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3099D" w:rsidRDefault="00A96D61" w:rsidP="00A96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61">
        <w:rPr>
          <w:rFonts w:ascii="Times New Roman" w:hAnsi="Times New Roman" w:cs="Times New Roman"/>
          <w:b/>
          <w:sz w:val="28"/>
          <w:szCs w:val="28"/>
        </w:rPr>
        <w:t>о работе постоянной комиссии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</w:t>
      </w:r>
    </w:p>
    <w:p w:rsidR="00A96D61" w:rsidRDefault="00A96D61" w:rsidP="00A96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61" w:rsidRPr="00266AB9" w:rsidRDefault="00266AB9" w:rsidP="00A96D6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6D61" w:rsidRPr="00266AB9">
        <w:rPr>
          <w:rFonts w:ascii="Times New Roman" w:hAnsi="Times New Roman" w:cs="Times New Roman"/>
          <w:sz w:val="32"/>
          <w:szCs w:val="32"/>
        </w:rPr>
        <w:t xml:space="preserve">За 2021 год проведено 8 заседаний постоянной бюджетной комиссии. Рассмотрено 23 вопроса – это отчеты об исполнении бюджета, изменения в </w:t>
      </w:r>
      <w:r w:rsidR="00E424B0" w:rsidRPr="00266AB9">
        <w:rPr>
          <w:rFonts w:ascii="Times New Roman" w:hAnsi="Times New Roman" w:cs="Times New Roman"/>
          <w:sz w:val="32"/>
          <w:szCs w:val="32"/>
        </w:rPr>
        <w:t xml:space="preserve">поселковый </w:t>
      </w:r>
      <w:r w:rsidR="00A96D61" w:rsidRPr="00266AB9">
        <w:rPr>
          <w:rFonts w:ascii="Times New Roman" w:hAnsi="Times New Roman" w:cs="Times New Roman"/>
          <w:sz w:val="32"/>
          <w:szCs w:val="32"/>
        </w:rPr>
        <w:t>бюджет, положения о порядке оплаты труда главы администрации</w:t>
      </w:r>
      <w:r w:rsidR="00E424B0" w:rsidRPr="00266AB9">
        <w:rPr>
          <w:rFonts w:ascii="Times New Roman" w:hAnsi="Times New Roman" w:cs="Times New Roman"/>
          <w:sz w:val="32"/>
          <w:szCs w:val="32"/>
        </w:rPr>
        <w:t xml:space="preserve"> поссовета</w:t>
      </w:r>
      <w:r w:rsidR="00A96D61" w:rsidRPr="00266AB9">
        <w:rPr>
          <w:rFonts w:ascii="Times New Roman" w:hAnsi="Times New Roman" w:cs="Times New Roman"/>
          <w:sz w:val="32"/>
          <w:szCs w:val="32"/>
        </w:rPr>
        <w:t xml:space="preserve">, председателя контрольно-счетного органа, лиц замещающих должность муниципальной службы Саракташского поссовета, также </w:t>
      </w:r>
      <w:r w:rsidR="00E424B0" w:rsidRPr="00266AB9">
        <w:rPr>
          <w:rFonts w:ascii="Times New Roman" w:hAnsi="Times New Roman" w:cs="Times New Roman"/>
          <w:sz w:val="32"/>
          <w:szCs w:val="32"/>
        </w:rPr>
        <w:t>вопросы о принятии</w:t>
      </w:r>
      <w:r w:rsidR="00A96D61" w:rsidRPr="00266AB9">
        <w:rPr>
          <w:rFonts w:ascii="Times New Roman" w:hAnsi="Times New Roman" w:cs="Times New Roman"/>
          <w:sz w:val="32"/>
          <w:szCs w:val="32"/>
        </w:rPr>
        <w:t xml:space="preserve"> объектов недвижимости из собственности администрации Саракташского района в собственность Саракташского поссовета</w:t>
      </w:r>
      <w:r w:rsidR="00E424B0" w:rsidRPr="00266AB9">
        <w:rPr>
          <w:rFonts w:ascii="Times New Roman" w:hAnsi="Times New Roman" w:cs="Times New Roman"/>
          <w:sz w:val="32"/>
          <w:szCs w:val="32"/>
        </w:rPr>
        <w:t xml:space="preserve">, изменения в генеральный план и Правила землепользования и застройки. </w:t>
      </w:r>
    </w:p>
    <w:p w:rsidR="00E424B0" w:rsidRPr="00266AB9" w:rsidRDefault="00266AB9" w:rsidP="00A96D61">
      <w:pPr>
        <w:jc w:val="both"/>
        <w:rPr>
          <w:rFonts w:ascii="Times New Roman" w:hAnsi="Times New Roman" w:cs="Times New Roman"/>
          <w:sz w:val="32"/>
          <w:szCs w:val="32"/>
        </w:rPr>
      </w:pPr>
      <w:r w:rsidRPr="00266AB9">
        <w:rPr>
          <w:rFonts w:ascii="Times New Roman" w:hAnsi="Times New Roman" w:cs="Times New Roman"/>
          <w:sz w:val="32"/>
          <w:szCs w:val="32"/>
        </w:rPr>
        <w:t xml:space="preserve">     </w:t>
      </w:r>
      <w:r w:rsidR="00E424B0" w:rsidRPr="00266AB9">
        <w:rPr>
          <w:rFonts w:ascii="Times New Roman" w:hAnsi="Times New Roman" w:cs="Times New Roman"/>
          <w:sz w:val="32"/>
          <w:szCs w:val="32"/>
        </w:rPr>
        <w:t xml:space="preserve">22 вопроса были вынесены и приняты на заседаниях Совета депутатов. Один вопрос, это отчет об </w:t>
      </w:r>
      <w:r w:rsidRPr="00266AB9">
        <w:rPr>
          <w:rFonts w:ascii="Times New Roman" w:hAnsi="Times New Roman" w:cs="Times New Roman"/>
          <w:sz w:val="32"/>
          <w:szCs w:val="32"/>
        </w:rPr>
        <w:t>исполнении бюджета за 9 месяцев</w:t>
      </w:r>
      <w:r w:rsidR="00E424B0" w:rsidRPr="00266AB9">
        <w:rPr>
          <w:rFonts w:ascii="Times New Roman" w:hAnsi="Times New Roman" w:cs="Times New Roman"/>
          <w:sz w:val="32"/>
          <w:szCs w:val="32"/>
        </w:rPr>
        <w:t xml:space="preserve">, на очередном 12 заседании был отклонен на доработку. </w:t>
      </w:r>
    </w:p>
    <w:sectPr w:rsidR="00E424B0" w:rsidRPr="00266AB9" w:rsidSect="00B3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61"/>
    <w:rsid w:val="00266AB9"/>
    <w:rsid w:val="00A96D61"/>
    <w:rsid w:val="00AF19D3"/>
    <w:rsid w:val="00B3099D"/>
    <w:rsid w:val="00E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B0495-5C76-4374-8E77-D00E9860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2021-11-23T04:45:00Z</cp:lastPrinted>
  <dcterms:created xsi:type="dcterms:W3CDTF">2021-12-02T04:01:00Z</dcterms:created>
  <dcterms:modified xsi:type="dcterms:W3CDTF">2021-12-02T04:01:00Z</dcterms:modified>
</cp:coreProperties>
</file>