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CD" w:rsidRPr="00566D9B" w:rsidRDefault="00FC580A" w:rsidP="00F12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6D9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20B3C" w:rsidRPr="00566D9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1</w:t>
      </w:r>
      <w:r w:rsidR="00DB0E5D" w:rsidRPr="00566D9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6</w:t>
      </w:r>
      <w:r w:rsidRPr="00566D9B">
        <w:rPr>
          <w:rFonts w:ascii="Times New Roman" w:hAnsi="Times New Roman" w:cs="Times New Roman"/>
          <w:sz w:val="28"/>
          <w:szCs w:val="28"/>
        </w:rPr>
        <w:br/>
      </w:r>
      <w:r w:rsidR="00F12257" w:rsidRPr="00566D9B">
        <w:rPr>
          <w:rFonts w:ascii="Times New Roman" w:hAnsi="Times New Roman" w:cs="Times New Roman"/>
          <w:sz w:val="28"/>
          <w:szCs w:val="28"/>
        </w:rPr>
        <w:t xml:space="preserve">к постановлению от </w:t>
      </w:r>
      <w:r w:rsidR="00566D9B" w:rsidRPr="00566D9B">
        <w:rPr>
          <w:rFonts w:ascii="Times New Roman" w:hAnsi="Times New Roman" w:cs="Times New Roman"/>
          <w:sz w:val="28"/>
          <w:szCs w:val="28"/>
        </w:rPr>
        <w:t>11</w:t>
      </w:r>
      <w:r w:rsidR="00F12257" w:rsidRPr="00566D9B">
        <w:rPr>
          <w:rFonts w:ascii="Times New Roman" w:hAnsi="Times New Roman" w:cs="Times New Roman"/>
          <w:sz w:val="28"/>
          <w:szCs w:val="28"/>
        </w:rPr>
        <w:t>.01.20</w:t>
      </w:r>
      <w:r w:rsidR="00566D9B" w:rsidRPr="00566D9B">
        <w:rPr>
          <w:rFonts w:ascii="Times New Roman" w:hAnsi="Times New Roman" w:cs="Times New Roman"/>
          <w:sz w:val="28"/>
          <w:szCs w:val="28"/>
        </w:rPr>
        <w:t>22</w:t>
      </w:r>
      <w:r w:rsidR="00F12257" w:rsidRPr="00566D9B">
        <w:rPr>
          <w:rFonts w:ascii="Times New Roman" w:hAnsi="Times New Roman" w:cs="Times New Roman"/>
          <w:sz w:val="28"/>
          <w:szCs w:val="28"/>
        </w:rPr>
        <w:t xml:space="preserve"> №</w:t>
      </w:r>
      <w:r w:rsidR="00566D9B" w:rsidRPr="00566D9B">
        <w:rPr>
          <w:rFonts w:ascii="Times New Roman" w:hAnsi="Times New Roman" w:cs="Times New Roman"/>
          <w:sz w:val="28"/>
          <w:szCs w:val="28"/>
        </w:rPr>
        <w:t xml:space="preserve"> 2/1</w:t>
      </w:r>
      <w:r w:rsidR="00F12257" w:rsidRPr="00566D9B">
        <w:rPr>
          <w:rFonts w:ascii="Times New Roman" w:hAnsi="Times New Roman" w:cs="Times New Roman"/>
          <w:sz w:val="28"/>
          <w:szCs w:val="28"/>
        </w:rPr>
        <w:t>-п</w:t>
      </w:r>
      <w:r w:rsidRPr="00566D9B">
        <w:rPr>
          <w:rFonts w:ascii="Times New Roman" w:hAnsi="Times New Roman" w:cs="Times New Roman"/>
          <w:sz w:val="28"/>
          <w:szCs w:val="28"/>
        </w:rPr>
        <w:t> </w:t>
      </w:r>
    </w:p>
    <w:p w:rsidR="001366CD" w:rsidRPr="00566D9B" w:rsidRDefault="00FC580A" w:rsidP="00540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> </w:t>
      </w:r>
    </w:p>
    <w:p w:rsidR="004177E6" w:rsidRPr="00566D9B" w:rsidRDefault="004177E6" w:rsidP="00540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9B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признания </w:t>
      </w:r>
      <w:r w:rsidR="00850258" w:rsidRPr="00566D9B">
        <w:rPr>
          <w:rFonts w:ascii="Times New Roman" w:hAnsi="Times New Roman" w:cs="Times New Roman"/>
          <w:b/>
          <w:bCs/>
          <w:sz w:val="28"/>
          <w:szCs w:val="28"/>
        </w:rPr>
        <w:t xml:space="preserve">в бухгалтерском учете </w:t>
      </w:r>
      <w:r w:rsidRPr="00566D9B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50258" w:rsidRPr="00566D9B">
        <w:rPr>
          <w:rFonts w:ascii="Times New Roman" w:hAnsi="Times New Roman" w:cs="Times New Roman"/>
          <w:b/>
          <w:bCs/>
          <w:sz w:val="28"/>
          <w:szCs w:val="28"/>
        </w:rPr>
        <w:t>раскрытия в</w:t>
      </w:r>
      <w:r w:rsidRPr="00566D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7292" w:rsidRPr="00566D9B">
        <w:rPr>
          <w:rFonts w:ascii="Times New Roman" w:hAnsi="Times New Roman" w:cs="Times New Roman"/>
          <w:b/>
          <w:bCs/>
          <w:sz w:val="28"/>
          <w:szCs w:val="28"/>
        </w:rPr>
        <w:t>бухгалтерской</w:t>
      </w:r>
      <w:r w:rsidR="00850258" w:rsidRPr="00566D9B">
        <w:rPr>
          <w:rFonts w:ascii="Times New Roman" w:hAnsi="Times New Roman" w:cs="Times New Roman"/>
          <w:b/>
          <w:bCs/>
          <w:sz w:val="28"/>
          <w:szCs w:val="28"/>
        </w:rPr>
        <w:t xml:space="preserve"> (финансовой) </w:t>
      </w:r>
      <w:r w:rsidRPr="00566D9B">
        <w:rPr>
          <w:rFonts w:ascii="Times New Roman" w:hAnsi="Times New Roman" w:cs="Times New Roman"/>
          <w:b/>
          <w:bCs/>
          <w:sz w:val="28"/>
          <w:szCs w:val="28"/>
        </w:rPr>
        <w:t>отчетности</w:t>
      </w:r>
      <w:r w:rsidR="00850258" w:rsidRPr="00566D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D9B">
        <w:rPr>
          <w:rFonts w:ascii="Times New Roman" w:hAnsi="Times New Roman" w:cs="Times New Roman"/>
          <w:b/>
          <w:bCs/>
          <w:sz w:val="28"/>
          <w:szCs w:val="28"/>
        </w:rPr>
        <w:t>событий после отчетной даты</w:t>
      </w:r>
    </w:p>
    <w:p w:rsidR="004177E6" w:rsidRPr="00566D9B" w:rsidRDefault="004177E6" w:rsidP="0054096C">
      <w:pPr>
        <w:rPr>
          <w:sz w:val="28"/>
          <w:szCs w:val="28"/>
        </w:rPr>
      </w:pPr>
      <w:r w:rsidRPr="00566D9B">
        <w:rPr>
          <w:sz w:val="28"/>
          <w:szCs w:val="28"/>
        </w:rPr>
        <w:t> </w:t>
      </w:r>
    </w:p>
    <w:p w:rsidR="004177E6" w:rsidRPr="00566D9B" w:rsidRDefault="004177E6" w:rsidP="0054096C">
      <w:pPr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 xml:space="preserve">1. В данные бухгалтерского учета за отчетный </w:t>
      </w:r>
      <w:r w:rsidR="00162811" w:rsidRPr="00566D9B">
        <w:rPr>
          <w:rFonts w:ascii="Times New Roman" w:hAnsi="Times New Roman" w:cs="Times New Roman"/>
          <w:sz w:val="28"/>
          <w:szCs w:val="28"/>
        </w:rPr>
        <w:t>период</w:t>
      </w:r>
      <w:r w:rsidRPr="00566D9B">
        <w:rPr>
          <w:rFonts w:ascii="Times New Roman" w:hAnsi="Times New Roman" w:cs="Times New Roman"/>
          <w:sz w:val="28"/>
          <w:szCs w:val="28"/>
        </w:rPr>
        <w:t xml:space="preserve"> включается информация о</w:t>
      </w:r>
      <w:r w:rsidR="00961A29" w:rsidRPr="00566D9B">
        <w:rPr>
          <w:rFonts w:ascii="Times New Roman" w:hAnsi="Times New Roman" w:cs="Times New Roman"/>
          <w:sz w:val="28"/>
          <w:szCs w:val="28"/>
        </w:rPr>
        <w:t xml:space="preserve"> событиях после отчетной даты – </w:t>
      </w:r>
      <w:r w:rsidRPr="00566D9B">
        <w:rPr>
          <w:rFonts w:ascii="Times New Roman" w:hAnsi="Times New Roman" w:cs="Times New Roman"/>
          <w:sz w:val="28"/>
          <w:szCs w:val="28"/>
        </w:rPr>
        <w:t>существенных фактах хозяйственной жизни, которые оказали (могут оказать) влияние на финансовое состояние, движение денег или результаты деятельности учреждения и произошли в период между отчетной датой и датой подписания бухгалтерской (финансовой) отчетности (далее –</w:t>
      </w:r>
      <w:r w:rsidR="00961A29" w:rsidRPr="00566D9B">
        <w:rPr>
          <w:rFonts w:ascii="Times New Roman" w:hAnsi="Times New Roman" w:cs="Times New Roman"/>
          <w:sz w:val="28"/>
          <w:szCs w:val="28"/>
        </w:rPr>
        <w:t xml:space="preserve"> События</w:t>
      </w:r>
      <w:r w:rsidRPr="00566D9B">
        <w:rPr>
          <w:rFonts w:ascii="Times New Roman" w:hAnsi="Times New Roman" w:cs="Times New Roman"/>
          <w:sz w:val="28"/>
          <w:szCs w:val="28"/>
        </w:rPr>
        <w:t>).</w:t>
      </w:r>
    </w:p>
    <w:p w:rsidR="004177E6" w:rsidRPr="00566D9B" w:rsidRDefault="008C6FD0" w:rsidP="0054096C">
      <w:pPr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>Ф</w:t>
      </w:r>
      <w:r w:rsidR="004177E6" w:rsidRPr="00566D9B">
        <w:rPr>
          <w:rFonts w:ascii="Times New Roman" w:hAnsi="Times New Roman" w:cs="Times New Roman"/>
          <w:sz w:val="28"/>
          <w:szCs w:val="28"/>
        </w:rPr>
        <w:t>акт хозяйственной жизни признается существенным, если без знания о нем пользовател</w:t>
      </w:r>
      <w:r w:rsidR="00D7651B" w:rsidRPr="00566D9B">
        <w:rPr>
          <w:rFonts w:ascii="Times New Roman" w:hAnsi="Times New Roman" w:cs="Times New Roman"/>
          <w:sz w:val="28"/>
          <w:szCs w:val="28"/>
        </w:rPr>
        <w:t>и</w:t>
      </w:r>
      <w:r w:rsidR="004177E6" w:rsidRPr="00566D9B">
        <w:rPr>
          <w:rFonts w:ascii="Times New Roman" w:hAnsi="Times New Roman" w:cs="Times New Roman"/>
          <w:sz w:val="28"/>
          <w:szCs w:val="28"/>
        </w:rPr>
        <w:t xml:space="preserve"> отчетности не</w:t>
      </w:r>
      <w:r w:rsidR="00D7651B" w:rsidRPr="00566D9B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4177E6" w:rsidRPr="00566D9B">
        <w:rPr>
          <w:rFonts w:ascii="Times New Roman" w:hAnsi="Times New Roman" w:cs="Times New Roman"/>
          <w:sz w:val="28"/>
          <w:szCs w:val="28"/>
        </w:rPr>
        <w:t>достоверн</w:t>
      </w:r>
      <w:r w:rsidR="00D7651B" w:rsidRPr="00566D9B">
        <w:rPr>
          <w:rFonts w:ascii="Times New Roman" w:hAnsi="Times New Roman" w:cs="Times New Roman"/>
          <w:sz w:val="28"/>
          <w:szCs w:val="28"/>
        </w:rPr>
        <w:t>о</w:t>
      </w:r>
      <w:r w:rsidR="004177E6" w:rsidRPr="00566D9B">
        <w:rPr>
          <w:rFonts w:ascii="Times New Roman" w:hAnsi="Times New Roman" w:cs="Times New Roman"/>
          <w:sz w:val="28"/>
          <w:szCs w:val="28"/>
        </w:rPr>
        <w:t xml:space="preserve"> оцен</w:t>
      </w:r>
      <w:r w:rsidR="00D7651B" w:rsidRPr="00566D9B">
        <w:rPr>
          <w:rFonts w:ascii="Times New Roman" w:hAnsi="Times New Roman" w:cs="Times New Roman"/>
          <w:sz w:val="28"/>
          <w:szCs w:val="28"/>
        </w:rPr>
        <w:t>ить</w:t>
      </w:r>
      <w:r w:rsidR="004177E6" w:rsidRPr="00566D9B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D7651B" w:rsidRPr="00566D9B">
        <w:rPr>
          <w:rFonts w:ascii="Times New Roman" w:hAnsi="Times New Roman" w:cs="Times New Roman"/>
          <w:sz w:val="28"/>
          <w:szCs w:val="28"/>
        </w:rPr>
        <w:t>е</w:t>
      </w:r>
      <w:r w:rsidR="004177E6" w:rsidRPr="00566D9B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D7651B" w:rsidRPr="00566D9B">
        <w:rPr>
          <w:rFonts w:ascii="Times New Roman" w:hAnsi="Times New Roman" w:cs="Times New Roman"/>
          <w:sz w:val="28"/>
          <w:szCs w:val="28"/>
        </w:rPr>
        <w:t>е</w:t>
      </w:r>
      <w:r w:rsidR="004177E6" w:rsidRPr="00566D9B">
        <w:rPr>
          <w:rFonts w:ascii="Times New Roman" w:hAnsi="Times New Roman" w:cs="Times New Roman"/>
          <w:sz w:val="28"/>
          <w:szCs w:val="28"/>
        </w:rPr>
        <w:t>, движени</w:t>
      </w:r>
      <w:r w:rsidR="00D7651B" w:rsidRPr="00566D9B">
        <w:rPr>
          <w:rFonts w:ascii="Times New Roman" w:hAnsi="Times New Roman" w:cs="Times New Roman"/>
          <w:sz w:val="28"/>
          <w:szCs w:val="28"/>
        </w:rPr>
        <w:t>е</w:t>
      </w:r>
      <w:r w:rsidR="004177E6" w:rsidRPr="00566D9B">
        <w:rPr>
          <w:rFonts w:ascii="Times New Roman" w:hAnsi="Times New Roman" w:cs="Times New Roman"/>
          <w:sz w:val="28"/>
          <w:szCs w:val="28"/>
        </w:rPr>
        <w:t xml:space="preserve"> денежных средств или результат</w:t>
      </w:r>
      <w:r w:rsidR="00D7651B" w:rsidRPr="00566D9B">
        <w:rPr>
          <w:rFonts w:ascii="Times New Roman" w:hAnsi="Times New Roman" w:cs="Times New Roman"/>
          <w:sz w:val="28"/>
          <w:szCs w:val="28"/>
        </w:rPr>
        <w:t>ы</w:t>
      </w:r>
      <w:r w:rsidR="004177E6" w:rsidRPr="00566D9B">
        <w:rPr>
          <w:rFonts w:ascii="Times New Roman" w:hAnsi="Times New Roman" w:cs="Times New Roman"/>
          <w:sz w:val="28"/>
          <w:szCs w:val="28"/>
        </w:rPr>
        <w:t xml:space="preserve"> деятельности учреждения. Главный бухгалтер учреждения самостоятельно принимает решение о существенности фактов хозяйственной жизни.</w:t>
      </w:r>
    </w:p>
    <w:p w:rsidR="004177E6" w:rsidRPr="00566D9B" w:rsidRDefault="004177E6" w:rsidP="0054096C">
      <w:pPr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> </w:t>
      </w:r>
    </w:p>
    <w:p w:rsidR="004177E6" w:rsidRPr="00566D9B" w:rsidRDefault="004177E6" w:rsidP="0054096C">
      <w:pPr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>2. Событиями после отчетной даты признаются:</w:t>
      </w:r>
    </w:p>
    <w:p w:rsidR="00FD0705" w:rsidRPr="00566D9B" w:rsidRDefault="00FD0705" w:rsidP="0054096C">
      <w:pPr>
        <w:rPr>
          <w:rFonts w:ascii="Times New Roman" w:hAnsi="Times New Roman" w:cs="Times New Roman"/>
          <w:sz w:val="28"/>
          <w:szCs w:val="28"/>
        </w:rPr>
      </w:pPr>
    </w:p>
    <w:p w:rsidR="001438AD" w:rsidRPr="00566D9B" w:rsidRDefault="005A4F82" w:rsidP="0054096C">
      <w:pPr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 xml:space="preserve">2.1. </w:t>
      </w:r>
      <w:r w:rsidR="00EF0F45" w:rsidRPr="00566D9B">
        <w:rPr>
          <w:rFonts w:ascii="Times New Roman" w:hAnsi="Times New Roman" w:cs="Times New Roman"/>
          <w:sz w:val="28"/>
          <w:szCs w:val="28"/>
        </w:rPr>
        <w:t>С</w:t>
      </w:r>
      <w:r w:rsidR="004177E6" w:rsidRPr="00566D9B">
        <w:rPr>
          <w:rFonts w:ascii="Times New Roman" w:hAnsi="Times New Roman" w:cs="Times New Roman"/>
          <w:sz w:val="28"/>
          <w:szCs w:val="28"/>
        </w:rPr>
        <w:t>обытия, которые подтверждают существовавшие на отчетную дату хозяйственные условия</w:t>
      </w:r>
      <w:r w:rsidR="000C6143" w:rsidRPr="00566D9B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4177E6" w:rsidRPr="00566D9B">
        <w:rPr>
          <w:rFonts w:ascii="Times New Roman" w:hAnsi="Times New Roman" w:cs="Times New Roman"/>
          <w:sz w:val="28"/>
          <w:szCs w:val="28"/>
        </w:rPr>
        <w:t>:</w:t>
      </w:r>
      <w:r w:rsidR="004177E6" w:rsidRPr="00566D9B">
        <w:rPr>
          <w:rFonts w:ascii="Times New Roman" w:hAnsi="Times New Roman" w:cs="Times New Roman"/>
          <w:sz w:val="28"/>
          <w:szCs w:val="28"/>
        </w:rPr>
        <w:br/>
        <w:t>– получение свидетельства о получении (прекращении) права на имущество, в случае когда документы на регистрацию были поданы в отчетном году, а свидетельство получено в следующем;</w:t>
      </w:r>
      <w:r w:rsidR="001C22F6" w:rsidRPr="00566D9B">
        <w:rPr>
          <w:rFonts w:ascii="Times New Roman" w:hAnsi="Times New Roman" w:cs="Times New Roman"/>
          <w:sz w:val="28"/>
          <w:szCs w:val="28"/>
        </w:rPr>
        <w:br/>
      </w:r>
      <w:r w:rsidR="004177E6" w:rsidRPr="00566D9B">
        <w:rPr>
          <w:rFonts w:ascii="Times New Roman" w:hAnsi="Times New Roman" w:cs="Times New Roman"/>
          <w:sz w:val="28"/>
          <w:szCs w:val="28"/>
        </w:rPr>
        <w:t>– </w:t>
      </w:r>
      <w:r w:rsidR="001C22F6" w:rsidRPr="00566D9B"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4177E6" w:rsidRPr="00566D9B">
        <w:rPr>
          <w:rFonts w:ascii="Times New Roman" w:hAnsi="Times New Roman" w:cs="Times New Roman"/>
          <w:sz w:val="28"/>
          <w:szCs w:val="28"/>
        </w:rPr>
        <w:t xml:space="preserve">дебитора (кредитора), </w:t>
      </w:r>
      <w:r w:rsidR="007F37AE" w:rsidRPr="00566D9B">
        <w:rPr>
          <w:rFonts w:ascii="Times New Roman" w:hAnsi="Times New Roman" w:cs="Times New Roman"/>
          <w:sz w:val="28"/>
          <w:szCs w:val="28"/>
        </w:rPr>
        <w:t>объявление его банкротом</w:t>
      </w:r>
      <w:r w:rsidR="00CF686D" w:rsidRPr="00566D9B">
        <w:rPr>
          <w:rFonts w:ascii="Times New Roman" w:hAnsi="Times New Roman" w:cs="Times New Roman"/>
          <w:sz w:val="28"/>
          <w:szCs w:val="28"/>
        </w:rPr>
        <w:t xml:space="preserve">, </w:t>
      </w:r>
      <w:r w:rsidR="004177E6" w:rsidRPr="00566D9B">
        <w:rPr>
          <w:rFonts w:ascii="Times New Roman" w:hAnsi="Times New Roman" w:cs="Times New Roman"/>
          <w:sz w:val="28"/>
          <w:szCs w:val="28"/>
        </w:rPr>
        <w:t>что влечет последующее списание дебиторской (кредиторской) задолженности;</w:t>
      </w:r>
      <w:r w:rsidR="004177E6" w:rsidRPr="00566D9B">
        <w:rPr>
          <w:rFonts w:ascii="Times New Roman" w:hAnsi="Times New Roman" w:cs="Times New Roman"/>
          <w:sz w:val="28"/>
          <w:szCs w:val="28"/>
        </w:rPr>
        <w:br/>
        <w:t>– признание неплатежеспособным физического лица, являющегося дебитором учреждения, или его смерть;</w:t>
      </w:r>
      <w:r w:rsidR="004177E6" w:rsidRPr="00566D9B">
        <w:rPr>
          <w:rFonts w:ascii="Times New Roman" w:hAnsi="Times New Roman" w:cs="Times New Roman"/>
          <w:sz w:val="28"/>
          <w:szCs w:val="28"/>
        </w:rPr>
        <w:br/>
        <w:t>– признание факта смерти физического лица, перед которым учреждение имеет кредиторскую задолженность;</w:t>
      </w:r>
      <w:r w:rsidR="004177E6" w:rsidRPr="00566D9B">
        <w:rPr>
          <w:rFonts w:ascii="Times New Roman" w:hAnsi="Times New Roman" w:cs="Times New Roman"/>
          <w:sz w:val="28"/>
          <w:szCs w:val="28"/>
        </w:rPr>
        <w:br/>
        <w:t xml:space="preserve">– получение от страховой организации </w:t>
      </w:r>
      <w:r w:rsidR="00D7400A" w:rsidRPr="00566D9B">
        <w:rPr>
          <w:rFonts w:ascii="Times New Roman" w:hAnsi="Times New Roman" w:cs="Times New Roman"/>
          <w:sz w:val="28"/>
          <w:szCs w:val="28"/>
        </w:rPr>
        <w:t>документов, устанавливающих или</w:t>
      </w:r>
      <w:r w:rsidR="004177E6" w:rsidRPr="00566D9B">
        <w:rPr>
          <w:rFonts w:ascii="Times New Roman" w:hAnsi="Times New Roman" w:cs="Times New Roman"/>
          <w:sz w:val="28"/>
          <w:szCs w:val="28"/>
        </w:rPr>
        <w:t xml:space="preserve"> уточн</w:t>
      </w:r>
      <w:r w:rsidR="00D7400A" w:rsidRPr="00566D9B">
        <w:rPr>
          <w:rFonts w:ascii="Times New Roman" w:hAnsi="Times New Roman" w:cs="Times New Roman"/>
          <w:sz w:val="28"/>
          <w:szCs w:val="28"/>
        </w:rPr>
        <w:t xml:space="preserve">яющих </w:t>
      </w:r>
      <w:r w:rsidR="004177E6" w:rsidRPr="00566D9B">
        <w:rPr>
          <w:rFonts w:ascii="Times New Roman" w:hAnsi="Times New Roman" w:cs="Times New Roman"/>
          <w:sz w:val="28"/>
          <w:szCs w:val="28"/>
        </w:rPr>
        <w:t xml:space="preserve">размер страхового возмещения, </w:t>
      </w:r>
      <w:r w:rsidR="00D7400A" w:rsidRPr="00566D9B">
        <w:rPr>
          <w:rFonts w:ascii="Times New Roman" w:hAnsi="Times New Roman" w:cs="Times New Roman"/>
          <w:sz w:val="28"/>
          <w:szCs w:val="28"/>
        </w:rPr>
        <w:t>по страховому случаю, произошедшему в отчетном периоде</w:t>
      </w:r>
      <w:r w:rsidR="001438AD" w:rsidRPr="00566D9B">
        <w:rPr>
          <w:rFonts w:ascii="Times New Roman" w:hAnsi="Times New Roman" w:cs="Times New Roman"/>
          <w:sz w:val="28"/>
          <w:szCs w:val="28"/>
        </w:rPr>
        <w:t>;</w:t>
      </w:r>
      <w:r w:rsidR="001438AD" w:rsidRPr="00566D9B">
        <w:rPr>
          <w:rFonts w:ascii="Times New Roman" w:hAnsi="Times New Roman" w:cs="Times New Roman"/>
          <w:sz w:val="28"/>
          <w:szCs w:val="28"/>
        </w:rPr>
        <w:br/>
        <w:t>–</w:t>
      </w:r>
      <w:r w:rsidR="00EF0F45" w:rsidRPr="00566D9B">
        <w:rPr>
          <w:rFonts w:ascii="Times New Roman" w:hAnsi="Times New Roman" w:cs="Times New Roman"/>
          <w:sz w:val="28"/>
          <w:szCs w:val="28"/>
        </w:rPr>
        <w:t xml:space="preserve"> </w:t>
      </w:r>
      <w:r w:rsidR="001438AD" w:rsidRPr="00566D9B">
        <w:rPr>
          <w:rFonts w:ascii="Times New Roman" w:hAnsi="Times New Roman" w:cs="Times New Roman"/>
          <w:sz w:val="28"/>
          <w:szCs w:val="28"/>
        </w:rPr>
        <w:t>о</w:t>
      </w:r>
      <w:r w:rsidR="004177E6" w:rsidRPr="00566D9B">
        <w:rPr>
          <w:rFonts w:ascii="Times New Roman" w:hAnsi="Times New Roman" w:cs="Times New Roman"/>
          <w:sz w:val="28"/>
          <w:szCs w:val="28"/>
        </w:rPr>
        <w:t>бнаружение бухгалтерской ошибки, нарушений законодательства, которые влекут искажение отчетности;</w:t>
      </w:r>
      <w:r w:rsidR="0094590A" w:rsidRPr="00566D9B">
        <w:rPr>
          <w:rFonts w:ascii="Times New Roman" w:hAnsi="Times New Roman" w:cs="Times New Roman"/>
          <w:sz w:val="28"/>
          <w:szCs w:val="28"/>
        </w:rPr>
        <w:br/>
        <w:t xml:space="preserve">– возникновение обязательств или </w:t>
      </w:r>
      <w:r w:rsidR="00CF686D" w:rsidRPr="00566D9B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D7400A" w:rsidRPr="00566D9B">
        <w:rPr>
          <w:rFonts w:ascii="Times New Roman" w:hAnsi="Times New Roman" w:cs="Times New Roman"/>
          <w:sz w:val="28"/>
          <w:szCs w:val="28"/>
        </w:rPr>
        <w:t>прав, связанных</w:t>
      </w:r>
      <w:r w:rsidR="0094590A" w:rsidRPr="00566D9B">
        <w:rPr>
          <w:rFonts w:ascii="Times New Roman" w:hAnsi="Times New Roman" w:cs="Times New Roman"/>
          <w:sz w:val="28"/>
          <w:szCs w:val="28"/>
        </w:rPr>
        <w:t xml:space="preserve"> с завершением судебн</w:t>
      </w:r>
      <w:r w:rsidR="00CF686D" w:rsidRPr="00566D9B">
        <w:rPr>
          <w:rFonts w:ascii="Times New Roman" w:hAnsi="Times New Roman" w:cs="Times New Roman"/>
          <w:sz w:val="28"/>
          <w:szCs w:val="28"/>
        </w:rPr>
        <w:t>ого производства</w:t>
      </w:r>
      <w:r w:rsidR="001438AD" w:rsidRPr="00566D9B">
        <w:rPr>
          <w:rFonts w:ascii="Times New Roman" w:hAnsi="Times New Roman" w:cs="Times New Roman"/>
          <w:sz w:val="28"/>
          <w:szCs w:val="28"/>
        </w:rPr>
        <w:t>.</w:t>
      </w:r>
    </w:p>
    <w:p w:rsidR="00FD0705" w:rsidRPr="00566D9B" w:rsidRDefault="00FD0705" w:rsidP="0054096C">
      <w:pPr>
        <w:rPr>
          <w:rFonts w:ascii="Times New Roman" w:hAnsi="Times New Roman" w:cs="Times New Roman"/>
          <w:sz w:val="28"/>
          <w:szCs w:val="28"/>
        </w:rPr>
      </w:pPr>
    </w:p>
    <w:p w:rsidR="00EF0F45" w:rsidRPr="00566D9B" w:rsidRDefault="005A4F82" w:rsidP="0054096C">
      <w:pPr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 xml:space="preserve">2.2. </w:t>
      </w:r>
      <w:r w:rsidR="001438AD" w:rsidRPr="00566D9B">
        <w:rPr>
          <w:rFonts w:ascii="Times New Roman" w:hAnsi="Times New Roman" w:cs="Times New Roman"/>
          <w:sz w:val="28"/>
          <w:szCs w:val="28"/>
        </w:rPr>
        <w:t>Д</w:t>
      </w:r>
      <w:r w:rsidR="00956182" w:rsidRPr="00566D9B">
        <w:rPr>
          <w:rFonts w:ascii="Times New Roman" w:hAnsi="Times New Roman" w:cs="Times New Roman"/>
          <w:sz w:val="28"/>
          <w:szCs w:val="28"/>
        </w:rPr>
        <w:t>ругие события, которые подтверждают условия хозяйственной деятельности, сущ</w:t>
      </w:r>
      <w:r w:rsidR="006C2B81" w:rsidRPr="00566D9B">
        <w:rPr>
          <w:rFonts w:ascii="Times New Roman" w:hAnsi="Times New Roman" w:cs="Times New Roman"/>
          <w:sz w:val="28"/>
          <w:szCs w:val="28"/>
        </w:rPr>
        <w:t>ествовавшие на отчетную дату</w:t>
      </w:r>
      <w:r w:rsidR="00841A5F" w:rsidRPr="00566D9B">
        <w:rPr>
          <w:rFonts w:ascii="Times New Roman" w:hAnsi="Times New Roman" w:cs="Times New Roman"/>
          <w:sz w:val="28"/>
          <w:szCs w:val="28"/>
        </w:rPr>
        <w:t>,</w:t>
      </w:r>
      <w:r w:rsidR="006C2B81" w:rsidRPr="00566D9B">
        <w:rPr>
          <w:rFonts w:ascii="Times New Roman" w:hAnsi="Times New Roman" w:cs="Times New Roman"/>
          <w:sz w:val="28"/>
          <w:szCs w:val="28"/>
        </w:rPr>
        <w:t xml:space="preserve"> или</w:t>
      </w:r>
      <w:r w:rsidR="00956182" w:rsidRPr="00566D9B">
        <w:rPr>
          <w:rFonts w:ascii="Times New Roman" w:hAnsi="Times New Roman" w:cs="Times New Roman"/>
          <w:sz w:val="28"/>
          <w:szCs w:val="28"/>
        </w:rPr>
        <w:t xml:space="preserve"> указывают на обстоятельства, существовавшие на отчетную дату;</w:t>
      </w:r>
      <w:r w:rsidR="00841A5F" w:rsidRPr="00566D9B">
        <w:rPr>
          <w:rFonts w:ascii="Times New Roman" w:hAnsi="Times New Roman" w:cs="Times New Roman"/>
          <w:sz w:val="28"/>
          <w:szCs w:val="28"/>
        </w:rPr>
        <w:br/>
      </w:r>
      <w:r w:rsidR="004177E6" w:rsidRPr="00566D9B">
        <w:rPr>
          <w:rFonts w:ascii="Times New Roman" w:hAnsi="Times New Roman" w:cs="Times New Roman"/>
          <w:sz w:val="28"/>
          <w:szCs w:val="28"/>
        </w:rPr>
        <w:t xml:space="preserve">события, которые свидетельствуют о возникших после отчетной даты </w:t>
      </w:r>
      <w:r w:rsidR="004177E6" w:rsidRPr="00566D9B">
        <w:rPr>
          <w:rFonts w:ascii="Times New Roman" w:hAnsi="Times New Roman" w:cs="Times New Roman"/>
          <w:sz w:val="28"/>
          <w:szCs w:val="28"/>
        </w:rPr>
        <w:lastRenderedPageBreak/>
        <w:t>хозяйственных условиях</w:t>
      </w:r>
      <w:r w:rsidR="000C6143" w:rsidRPr="00566D9B">
        <w:rPr>
          <w:rFonts w:ascii="Times New Roman" w:hAnsi="Times New Roman" w:cs="Times New Roman"/>
          <w:sz w:val="28"/>
          <w:szCs w:val="28"/>
        </w:rPr>
        <w:t xml:space="preserve"> </w:t>
      </w:r>
      <w:r w:rsidR="004177E6" w:rsidRPr="00566D9B">
        <w:rPr>
          <w:rFonts w:ascii="Times New Roman" w:hAnsi="Times New Roman" w:cs="Times New Roman"/>
          <w:sz w:val="28"/>
          <w:szCs w:val="28"/>
        </w:rPr>
        <w:t>учреждени</w:t>
      </w:r>
      <w:r w:rsidR="000C6143" w:rsidRPr="00566D9B">
        <w:rPr>
          <w:rFonts w:ascii="Times New Roman" w:hAnsi="Times New Roman" w:cs="Times New Roman"/>
          <w:sz w:val="28"/>
          <w:szCs w:val="28"/>
        </w:rPr>
        <w:t>я</w:t>
      </w:r>
      <w:r w:rsidR="004177E6" w:rsidRPr="00566D9B">
        <w:rPr>
          <w:rFonts w:ascii="Times New Roman" w:hAnsi="Times New Roman" w:cs="Times New Roman"/>
          <w:sz w:val="28"/>
          <w:szCs w:val="28"/>
        </w:rPr>
        <w:t>:</w:t>
      </w:r>
      <w:r w:rsidR="007030BF" w:rsidRPr="00566D9B">
        <w:rPr>
          <w:rFonts w:ascii="Times New Roman" w:hAnsi="Times New Roman" w:cs="Times New Roman"/>
          <w:sz w:val="28"/>
          <w:szCs w:val="28"/>
        </w:rPr>
        <w:br/>
        <w:t>–</w:t>
      </w:r>
      <w:r w:rsidR="0053108C" w:rsidRPr="00566D9B">
        <w:rPr>
          <w:rFonts w:ascii="Times New Roman" w:hAnsi="Times New Roman" w:cs="Times New Roman"/>
          <w:sz w:val="28"/>
          <w:szCs w:val="28"/>
        </w:rPr>
        <w:t xml:space="preserve"> изменение кадастровой стоимости нефинансовых активов;</w:t>
      </w:r>
      <w:r w:rsidR="0053108C" w:rsidRPr="00566D9B">
        <w:rPr>
          <w:rFonts w:ascii="Times New Roman" w:hAnsi="Times New Roman" w:cs="Times New Roman"/>
          <w:sz w:val="28"/>
          <w:szCs w:val="28"/>
        </w:rPr>
        <w:br/>
        <w:t>– поступление и выбытие активов, в том числе по результатам инвентаризации перед годовой отчетностью;</w:t>
      </w:r>
      <w:r w:rsidR="004177E6" w:rsidRPr="00566D9B">
        <w:rPr>
          <w:rFonts w:ascii="Times New Roman" w:hAnsi="Times New Roman" w:cs="Times New Roman"/>
          <w:sz w:val="28"/>
          <w:szCs w:val="28"/>
        </w:rPr>
        <w:br/>
        <w:t>– пожар, авария, стихийное бедствие, другая чрезвычайная ситуация, из-за которой уничтожена значительная часть имущества учреждения;</w:t>
      </w:r>
      <w:r w:rsidR="00E37150" w:rsidRPr="00566D9B">
        <w:rPr>
          <w:rFonts w:ascii="Times New Roman" w:hAnsi="Times New Roman" w:cs="Times New Roman"/>
          <w:sz w:val="28"/>
          <w:szCs w:val="28"/>
        </w:rPr>
        <w:br/>
        <w:t>– изменение величины активов и (или) обязательств, произошедшее в результате изменения после отчетной даты курсов иностранных валют;</w:t>
      </w:r>
      <w:r w:rsidR="00E37150" w:rsidRPr="00566D9B">
        <w:rPr>
          <w:rFonts w:ascii="Times New Roman" w:hAnsi="Times New Roman" w:cs="Times New Roman"/>
          <w:sz w:val="28"/>
          <w:szCs w:val="28"/>
        </w:rPr>
        <w:br/>
        <w:t>– начало судебного производства, связанного исключительно с событиями, произошедшими после отчетной даты</w:t>
      </w:r>
      <w:r w:rsidR="00841A5F" w:rsidRPr="00566D9B">
        <w:rPr>
          <w:rFonts w:ascii="Times New Roman" w:hAnsi="Times New Roman" w:cs="Times New Roman"/>
          <w:sz w:val="28"/>
          <w:szCs w:val="28"/>
        </w:rPr>
        <w:t>.</w:t>
      </w:r>
    </w:p>
    <w:p w:rsidR="004177E6" w:rsidRPr="00566D9B" w:rsidRDefault="004177E6" w:rsidP="0054096C">
      <w:pPr>
        <w:rPr>
          <w:rFonts w:ascii="Times New Roman" w:hAnsi="Times New Roman" w:cs="Times New Roman"/>
          <w:sz w:val="28"/>
          <w:szCs w:val="28"/>
        </w:rPr>
      </w:pPr>
    </w:p>
    <w:p w:rsidR="006F3F3C" w:rsidRPr="00566D9B" w:rsidRDefault="006F3F3C" w:rsidP="0054096C">
      <w:pPr>
        <w:rPr>
          <w:rFonts w:ascii="Times New Roman" w:hAnsi="Times New Roman" w:cs="Times New Roman"/>
          <w:sz w:val="28"/>
          <w:szCs w:val="28"/>
        </w:rPr>
      </w:pPr>
    </w:p>
    <w:p w:rsidR="004177E6" w:rsidRPr="00566D9B" w:rsidRDefault="004177E6" w:rsidP="0054096C">
      <w:pPr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> </w:t>
      </w:r>
    </w:p>
    <w:p w:rsidR="004177E6" w:rsidRPr="00566D9B" w:rsidRDefault="004177E6" w:rsidP="0054096C">
      <w:pPr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 xml:space="preserve">3. </w:t>
      </w:r>
      <w:r w:rsidR="0029233C" w:rsidRPr="00566D9B">
        <w:rPr>
          <w:rFonts w:ascii="Times New Roman" w:hAnsi="Times New Roman" w:cs="Times New Roman"/>
          <w:sz w:val="28"/>
          <w:szCs w:val="28"/>
        </w:rPr>
        <w:t xml:space="preserve">Событие </w:t>
      </w:r>
      <w:r w:rsidRPr="00566D9B">
        <w:rPr>
          <w:rFonts w:ascii="Times New Roman" w:hAnsi="Times New Roman" w:cs="Times New Roman"/>
          <w:sz w:val="28"/>
          <w:szCs w:val="28"/>
        </w:rPr>
        <w:t xml:space="preserve">отражается в </w:t>
      </w:r>
      <w:r w:rsidR="0029233C" w:rsidRPr="00566D9B">
        <w:rPr>
          <w:rFonts w:ascii="Times New Roman" w:hAnsi="Times New Roman" w:cs="Times New Roman"/>
          <w:sz w:val="28"/>
          <w:szCs w:val="28"/>
        </w:rPr>
        <w:t xml:space="preserve">учете и </w:t>
      </w:r>
      <w:r w:rsidRPr="00566D9B">
        <w:rPr>
          <w:rFonts w:ascii="Times New Roman" w:hAnsi="Times New Roman" w:cs="Times New Roman"/>
          <w:sz w:val="28"/>
          <w:szCs w:val="28"/>
        </w:rPr>
        <w:t>о</w:t>
      </w:r>
      <w:r w:rsidR="0029233C" w:rsidRPr="00566D9B">
        <w:rPr>
          <w:rFonts w:ascii="Times New Roman" w:hAnsi="Times New Roman" w:cs="Times New Roman"/>
          <w:sz w:val="28"/>
          <w:szCs w:val="28"/>
        </w:rPr>
        <w:t xml:space="preserve">тчетности за отчетный </w:t>
      </w:r>
      <w:r w:rsidR="000D1240" w:rsidRPr="00566D9B">
        <w:rPr>
          <w:rFonts w:ascii="Times New Roman" w:hAnsi="Times New Roman" w:cs="Times New Roman"/>
          <w:sz w:val="28"/>
          <w:szCs w:val="28"/>
        </w:rPr>
        <w:t>период</w:t>
      </w:r>
      <w:r w:rsidR="0029233C" w:rsidRPr="00566D9B">
        <w:rPr>
          <w:rFonts w:ascii="Times New Roman" w:hAnsi="Times New Roman" w:cs="Times New Roman"/>
          <w:sz w:val="28"/>
          <w:szCs w:val="28"/>
        </w:rPr>
        <w:t xml:space="preserve"> в</w:t>
      </w:r>
      <w:r w:rsidRPr="00566D9B">
        <w:rPr>
          <w:rFonts w:ascii="Times New Roman" w:hAnsi="Times New Roman" w:cs="Times New Roman"/>
          <w:sz w:val="28"/>
          <w:szCs w:val="28"/>
        </w:rPr>
        <w:t xml:space="preserve"> следующем порядке.</w:t>
      </w:r>
    </w:p>
    <w:p w:rsidR="004177E6" w:rsidRPr="00566D9B" w:rsidRDefault="004177E6" w:rsidP="0054096C">
      <w:pPr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> </w:t>
      </w:r>
    </w:p>
    <w:p w:rsidR="004177E6" w:rsidRPr="00566D9B" w:rsidRDefault="0029233C" w:rsidP="0054096C">
      <w:pPr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>3</w:t>
      </w:r>
      <w:r w:rsidR="004177E6" w:rsidRPr="00566D9B">
        <w:rPr>
          <w:rFonts w:ascii="Times New Roman" w:hAnsi="Times New Roman" w:cs="Times New Roman"/>
          <w:sz w:val="28"/>
          <w:szCs w:val="28"/>
        </w:rPr>
        <w:t xml:space="preserve">.1. Событие, которое подтверждает хозяйственные условия, существовавшие на отчетную дату, отражается в учете </w:t>
      </w:r>
      <w:r w:rsidR="008169A8" w:rsidRPr="00566D9B">
        <w:rPr>
          <w:rFonts w:ascii="Times New Roman" w:hAnsi="Times New Roman" w:cs="Times New Roman"/>
          <w:sz w:val="28"/>
          <w:szCs w:val="28"/>
        </w:rPr>
        <w:t>отчетного периода</w:t>
      </w:r>
      <w:r w:rsidR="004177E6" w:rsidRPr="00566D9B">
        <w:rPr>
          <w:rFonts w:ascii="Times New Roman" w:hAnsi="Times New Roman" w:cs="Times New Roman"/>
          <w:sz w:val="28"/>
          <w:szCs w:val="28"/>
        </w:rPr>
        <w:t>. При этом делается:</w:t>
      </w:r>
    </w:p>
    <w:p w:rsidR="004177E6" w:rsidRPr="00566D9B" w:rsidRDefault="004177E6" w:rsidP="0054096C">
      <w:pPr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 xml:space="preserve">дополнительная бухгалтерская запись, которая отражает это событие, </w:t>
      </w:r>
    </w:p>
    <w:p w:rsidR="004177E6" w:rsidRPr="00566D9B" w:rsidRDefault="004177E6" w:rsidP="0054096C">
      <w:pPr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>либо запись способом «красное сторно» и (или) дополнительная бухгалтерская запись на сумму, отраженную в бухгалтерском учете.</w:t>
      </w:r>
    </w:p>
    <w:p w:rsidR="00961A29" w:rsidRPr="00566D9B" w:rsidRDefault="004177E6" w:rsidP="0054096C">
      <w:pPr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 xml:space="preserve">События отражаются в регистрах </w:t>
      </w:r>
      <w:r w:rsidR="0053108C" w:rsidRPr="00566D9B">
        <w:rPr>
          <w:rFonts w:ascii="Times New Roman" w:hAnsi="Times New Roman" w:cs="Times New Roman"/>
          <w:sz w:val="28"/>
          <w:szCs w:val="28"/>
        </w:rPr>
        <w:t>бухгалтерского</w:t>
      </w:r>
      <w:r w:rsidRPr="00566D9B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A13178" w:rsidRPr="00566D9B">
        <w:rPr>
          <w:rFonts w:ascii="Times New Roman" w:hAnsi="Times New Roman" w:cs="Times New Roman"/>
          <w:sz w:val="28"/>
          <w:szCs w:val="28"/>
        </w:rPr>
        <w:t xml:space="preserve"> в последний день отчетного периода</w:t>
      </w:r>
      <w:r w:rsidRPr="00566D9B">
        <w:rPr>
          <w:rFonts w:ascii="Times New Roman" w:hAnsi="Times New Roman" w:cs="Times New Roman"/>
          <w:sz w:val="28"/>
          <w:szCs w:val="28"/>
        </w:rPr>
        <w:t xml:space="preserve"> </w:t>
      </w:r>
      <w:r w:rsidR="0094590A" w:rsidRPr="00566D9B">
        <w:rPr>
          <w:rFonts w:ascii="Times New Roman" w:hAnsi="Times New Roman" w:cs="Times New Roman"/>
          <w:sz w:val="28"/>
          <w:szCs w:val="28"/>
        </w:rPr>
        <w:t xml:space="preserve">до </w:t>
      </w:r>
      <w:r w:rsidRPr="00566D9B">
        <w:rPr>
          <w:rFonts w:ascii="Times New Roman" w:hAnsi="Times New Roman" w:cs="Times New Roman"/>
          <w:sz w:val="28"/>
          <w:szCs w:val="28"/>
        </w:rPr>
        <w:t>заключительны</w:t>
      </w:r>
      <w:r w:rsidR="0094590A" w:rsidRPr="00566D9B">
        <w:rPr>
          <w:rFonts w:ascii="Times New Roman" w:hAnsi="Times New Roman" w:cs="Times New Roman"/>
          <w:sz w:val="28"/>
          <w:szCs w:val="28"/>
        </w:rPr>
        <w:t>х операций по закрытию счетов</w:t>
      </w:r>
      <w:r w:rsidRPr="00566D9B">
        <w:rPr>
          <w:rFonts w:ascii="Times New Roman" w:hAnsi="Times New Roman" w:cs="Times New Roman"/>
          <w:sz w:val="28"/>
          <w:szCs w:val="28"/>
        </w:rPr>
        <w:t>. Данные бухгалтерского учета отражаются в соответствующих формах отчетности с учет</w:t>
      </w:r>
      <w:r w:rsidR="00961A29" w:rsidRPr="00566D9B">
        <w:rPr>
          <w:rFonts w:ascii="Times New Roman" w:hAnsi="Times New Roman" w:cs="Times New Roman"/>
          <w:sz w:val="28"/>
          <w:szCs w:val="28"/>
        </w:rPr>
        <w:t>ом событий после отчетной даты.</w:t>
      </w:r>
    </w:p>
    <w:p w:rsidR="001C3416" w:rsidRPr="00566D9B" w:rsidRDefault="0029233C" w:rsidP="0054096C">
      <w:pPr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 xml:space="preserve">В </w:t>
      </w:r>
      <w:r w:rsidR="00431FA9" w:rsidRPr="00566D9B">
        <w:rPr>
          <w:rFonts w:ascii="Times New Roman" w:hAnsi="Times New Roman" w:cs="Times New Roman"/>
          <w:sz w:val="28"/>
          <w:szCs w:val="28"/>
        </w:rPr>
        <w:t xml:space="preserve">разделе 5 </w:t>
      </w:r>
      <w:r w:rsidR="004177E6" w:rsidRPr="00566D9B">
        <w:rPr>
          <w:rFonts w:ascii="Times New Roman" w:hAnsi="Times New Roman" w:cs="Times New Roman"/>
          <w:sz w:val="28"/>
          <w:szCs w:val="28"/>
        </w:rPr>
        <w:t>текстовой части пояснительной записки</w:t>
      </w:r>
      <w:r w:rsidR="00961A29" w:rsidRPr="00566D9B">
        <w:rPr>
          <w:rFonts w:ascii="Times New Roman" w:hAnsi="Times New Roman" w:cs="Times New Roman"/>
          <w:sz w:val="28"/>
          <w:szCs w:val="28"/>
        </w:rPr>
        <w:t xml:space="preserve"> </w:t>
      </w:r>
      <w:r w:rsidR="001C3416" w:rsidRPr="00566D9B">
        <w:rPr>
          <w:rFonts w:ascii="Times New Roman" w:hAnsi="Times New Roman" w:cs="Times New Roman"/>
          <w:sz w:val="28"/>
          <w:szCs w:val="28"/>
        </w:rPr>
        <w:t>раскрывается</w:t>
      </w:r>
      <w:r w:rsidR="00961A29" w:rsidRPr="00566D9B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1C3416" w:rsidRPr="00566D9B">
        <w:rPr>
          <w:rFonts w:ascii="Times New Roman" w:hAnsi="Times New Roman" w:cs="Times New Roman"/>
          <w:sz w:val="28"/>
          <w:szCs w:val="28"/>
        </w:rPr>
        <w:t xml:space="preserve"> </w:t>
      </w:r>
      <w:r w:rsidR="00961A29" w:rsidRPr="00566D9B">
        <w:rPr>
          <w:rFonts w:ascii="Times New Roman" w:hAnsi="Times New Roman" w:cs="Times New Roman"/>
          <w:sz w:val="28"/>
          <w:szCs w:val="28"/>
        </w:rPr>
        <w:t>о Событии</w:t>
      </w:r>
      <w:r w:rsidR="003C6248" w:rsidRPr="00566D9B">
        <w:rPr>
          <w:rFonts w:ascii="Times New Roman" w:hAnsi="Times New Roman" w:cs="Times New Roman"/>
          <w:sz w:val="28"/>
          <w:szCs w:val="28"/>
        </w:rPr>
        <w:t xml:space="preserve"> и его оценке в денежном выражении</w:t>
      </w:r>
      <w:r w:rsidR="001C3416" w:rsidRPr="00566D9B">
        <w:rPr>
          <w:rFonts w:ascii="Times New Roman" w:hAnsi="Times New Roman" w:cs="Times New Roman"/>
          <w:sz w:val="28"/>
          <w:szCs w:val="28"/>
        </w:rPr>
        <w:t>.</w:t>
      </w:r>
    </w:p>
    <w:p w:rsidR="004177E6" w:rsidRPr="00566D9B" w:rsidRDefault="005A4F82" w:rsidP="0054096C">
      <w:pPr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> </w:t>
      </w:r>
    </w:p>
    <w:p w:rsidR="003F65EC" w:rsidRPr="00566D9B" w:rsidRDefault="0029233C" w:rsidP="0054096C">
      <w:pPr>
        <w:rPr>
          <w:rFonts w:ascii="Times New Roman" w:hAnsi="Times New Roman" w:cs="Times New Roman"/>
          <w:sz w:val="28"/>
          <w:szCs w:val="28"/>
        </w:rPr>
      </w:pPr>
      <w:r w:rsidRPr="00566D9B">
        <w:rPr>
          <w:rFonts w:ascii="Times New Roman" w:hAnsi="Times New Roman" w:cs="Times New Roman"/>
          <w:sz w:val="28"/>
          <w:szCs w:val="28"/>
        </w:rPr>
        <w:t>3</w:t>
      </w:r>
      <w:r w:rsidR="004177E6" w:rsidRPr="00566D9B">
        <w:rPr>
          <w:rFonts w:ascii="Times New Roman" w:hAnsi="Times New Roman" w:cs="Times New Roman"/>
          <w:sz w:val="28"/>
          <w:szCs w:val="28"/>
        </w:rPr>
        <w:t>.2. Событие, свидетельствующего о возникших после отчетной даты хо</w:t>
      </w:r>
      <w:r w:rsidR="000C6143" w:rsidRPr="00566D9B">
        <w:rPr>
          <w:rFonts w:ascii="Times New Roman" w:hAnsi="Times New Roman" w:cs="Times New Roman"/>
          <w:sz w:val="28"/>
          <w:szCs w:val="28"/>
        </w:rPr>
        <w:t xml:space="preserve">зяйственных условиях, </w:t>
      </w:r>
      <w:r w:rsidR="004177E6" w:rsidRPr="00566D9B">
        <w:rPr>
          <w:rFonts w:ascii="Times New Roman" w:hAnsi="Times New Roman" w:cs="Times New Roman"/>
          <w:sz w:val="28"/>
          <w:szCs w:val="28"/>
        </w:rPr>
        <w:t xml:space="preserve">отражается в бухгалтерском учете периода, следующего за отчетным. </w:t>
      </w:r>
      <w:r w:rsidR="008817D3" w:rsidRPr="00566D9B">
        <w:rPr>
          <w:rFonts w:ascii="Times New Roman" w:hAnsi="Times New Roman" w:cs="Times New Roman"/>
          <w:sz w:val="28"/>
          <w:szCs w:val="28"/>
        </w:rPr>
        <w:t xml:space="preserve">Аналогичным образом отражается событие, которое не отражено в учете и отчетности отчетного периода из-за соблюдения сроков представления отчетности или из-за позднего поступления первичных учетных документов. </w:t>
      </w:r>
      <w:r w:rsidR="00C96EB0" w:rsidRPr="00566D9B">
        <w:rPr>
          <w:rFonts w:ascii="Times New Roman" w:hAnsi="Times New Roman" w:cs="Times New Roman"/>
          <w:sz w:val="28"/>
          <w:szCs w:val="28"/>
        </w:rPr>
        <w:t xml:space="preserve">При этом информация о таком событии и его денежная оценка </w:t>
      </w:r>
      <w:r w:rsidR="003A6E79" w:rsidRPr="00566D9B">
        <w:rPr>
          <w:rFonts w:ascii="Times New Roman" w:hAnsi="Times New Roman" w:cs="Times New Roman"/>
          <w:sz w:val="28"/>
          <w:szCs w:val="28"/>
        </w:rPr>
        <w:t>привод</w:t>
      </w:r>
      <w:r w:rsidR="00841A5F" w:rsidRPr="00566D9B">
        <w:rPr>
          <w:rFonts w:ascii="Times New Roman" w:hAnsi="Times New Roman" w:cs="Times New Roman"/>
          <w:sz w:val="28"/>
          <w:szCs w:val="28"/>
        </w:rPr>
        <w:t>я</w:t>
      </w:r>
      <w:r w:rsidR="003A6E79" w:rsidRPr="00566D9B">
        <w:rPr>
          <w:rFonts w:ascii="Times New Roman" w:hAnsi="Times New Roman" w:cs="Times New Roman"/>
          <w:sz w:val="28"/>
          <w:szCs w:val="28"/>
        </w:rPr>
        <w:t>тся в разделе 5 текстовой части пояснительной записки.</w:t>
      </w:r>
    </w:p>
    <w:p w:rsidR="008E4E50" w:rsidRPr="00566D9B" w:rsidRDefault="008E4E50" w:rsidP="00540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1366CD" w:rsidRPr="006F3F3C" w:rsidRDefault="001366CD" w:rsidP="0054096C">
      <w:pPr>
        <w:rPr>
          <w:rFonts w:ascii="Times New Roman" w:hAnsi="Times New Roman" w:cs="Times New Roman"/>
          <w:sz w:val="22"/>
          <w:szCs w:val="22"/>
        </w:rPr>
      </w:pPr>
    </w:p>
    <w:p w:rsidR="00FC580A" w:rsidRPr="006F3F3C" w:rsidRDefault="00FC580A" w:rsidP="0054096C">
      <w:pPr>
        <w:rPr>
          <w:rFonts w:ascii="Times New Roman" w:hAnsi="Times New Roman" w:cs="Times New Roman"/>
          <w:sz w:val="22"/>
          <w:szCs w:val="22"/>
        </w:rPr>
      </w:pPr>
    </w:p>
    <w:sectPr w:rsidR="00FC580A" w:rsidRPr="006F3F3C" w:rsidSect="004A43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509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747" w:rsidRDefault="00CB6747" w:rsidP="005318F6">
      <w:r>
        <w:separator/>
      </w:r>
    </w:p>
  </w:endnote>
  <w:endnote w:type="continuationSeparator" w:id="0">
    <w:p w:rsidR="00CB6747" w:rsidRDefault="00CB6747" w:rsidP="005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58" w:rsidRDefault="008502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58" w:rsidRDefault="0085025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58" w:rsidRDefault="008502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747" w:rsidRDefault="00CB6747" w:rsidP="005318F6">
      <w:r>
        <w:separator/>
      </w:r>
    </w:p>
  </w:footnote>
  <w:footnote w:type="continuationSeparator" w:id="0">
    <w:p w:rsidR="00CB6747" w:rsidRDefault="00CB6747" w:rsidP="005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58" w:rsidRDefault="008502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58" w:rsidRDefault="0085025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58" w:rsidRDefault="008502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0687D"/>
    <w:multiLevelType w:val="multilevel"/>
    <w:tmpl w:val="B2A6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52018"/>
    <w:multiLevelType w:val="hybridMultilevel"/>
    <w:tmpl w:val="E3802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7258C"/>
    <w:multiLevelType w:val="multilevel"/>
    <w:tmpl w:val="59962AE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>
    <w:nsid w:val="45691D0E"/>
    <w:multiLevelType w:val="multilevel"/>
    <w:tmpl w:val="A300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E749C"/>
    <w:multiLevelType w:val="multilevel"/>
    <w:tmpl w:val="BAE6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E649D4"/>
    <w:multiLevelType w:val="hybridMultilevel"/>
    <w:tmpl w:val="FBA23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3D"/>
    <w:rsid w:val="00045364"/>
    <w:rsid w:val="00045A47"/>
    <w:rsid w:val="00084D6E"/>
    <w:rsid w:val="00090375"/>
    <w:rsid w:val="000C6143"/>
    <w:rsid w:val="000D11C7"/>
    <w:rsid w:val="000D1240"/>
    <w:rsid w:val="000D396B"/>
    <w:rsid w:val="00112D16"/>
    <w:rsid w:val="00123D9B"/>
    <w:rsid w:val="001366CD"/>
    <w:rsid w:val="00140187"/>
    <w:rsid w:val="0014198E"/>
    <w:rsid w:val="001438AD"/>
    <w:rsid w:val="00154015"/>
    <w:rsid w:val="00162811"/>
    <w:rsid w:val="00170108"/>
    <w:rsid w:val="00174C50"/>
    <w:rsid w:val="00181A17"/>
    <w:rsid w:val="001B7D23"/>
    <w:rsid w:val="001C00DE"/>
    <w:rsid w:val="001C10E1"/>
    <w:rsid w:val="001C22F6"/>
    <w:rsid w:val="001C3416"/>
    <w:rsid w:val="001C535F"/>
    <w:rsid w:val="001C5E69"/>
    <w:rsid w:val="00252CBF"/>
    <w:rsid w:val="0026530A"/>
    <w:rsid w:val="0028283F"/>
    <w:rsid w:val="00283047"/>
    <w:rsid w:val="0029233C"/>
    <w:rsid w:val="002A6A82"/>
    <w:rsid w:val="002C50EE"/>
    <w:rsid w:val="002E2DF8"/>
    <w:rsid w:val="002E5F14"/>
    <w:rsid w:val="003404D7"/>
    <w:rsid w:val="00350E29"/>
    <w:rsid w:val="00352301"/>
    <w:rsid w:val="00357018"/>
    <w:rsid w:val="00360550"/>
    <w:rsid w:val="00360C52"/>
    <w:rsid w:val="00385053"/>
    <w:rsid w:val="00392E4F"/>
    <w:rsid w:val="003A2AEC"/>
    <w:rsid w:val="003A6E79"/>
    <w:rsid w:val="003C6248"/>
    <w:rsid w:val="003D06D6"/>
    <w:rsid w:val="003F65EC"/>
    <w:rsid w:val="004177E6"/>
    <w:rsid w:val="00420536"/>
    <w:rsid w:val="0042705B"/>
    <w:rsid w:val="00431FA9"/>
    <w:rsid w:val="00442085"/>
    <w:rsid w:val="00457FD6"/>
    <w:rsid w:val="0047554F"/>
    <w:rsid w:val="00481016"/>
    <w:rsid w:val="00492F68"/>
    <w:rsid w:val="004A0ECA"/>
    <w:rsid w:val="004A433D"/>
    <w:rsid w:val="004E7663"/>
    <w:rsid w:val="005208F6"/>
    <w:rsid w:val="0053108C"/>
    <w:rsid w:val="005318F6"/>
    <w:rsid w:val="00532863"/>
    <w:rsid w:val="0054096C"/>
    <w:rsid w:val="00566D9B"/>
    <w:rsid w:val="005A4F82"/>
    <w:rsid w:val="005B68DE"/>
    <w:rsid w:val="005D4564"/>
    <w:rsid w:val="005F1562"/>
    <w:rsid w:val="005F415E"/>
    <w:rsid w:val="006173DB"/>
    <w:rsid w:val="00617D09"/>
    <w:rsid w:val="0062385F"/>
    <w:rsid w:val="00633FDB"/>
    <w:rsid w:val="00641FDB"/>
    <w:rsid w:val="00664F3E"/>
    <w:rsid w:val="006750C5"/>
    <w:rsid w:val="00685F3A"/>
    <w:rsid w:val="006936EF"/>
    <w:rsid w:val="006B1F16"/>
    <w:rsid w:val="006B49E6"/>
    <w:rsid w:val="006C2B81"/>
    <w:rsid w:val="006E3DAE"/>
    <w:rsid w:val="006F3F3C"/>
    <w:rsid w:val="00702364"/>
    <w:rsid w:val="007030BF"/>
    <w:rsid w:val="00720B3C"/>
    <w:rsid w:val="007475F7"/>
    <w:rsid w:val="00761B81"/>
    <w:rsid w:val="007703D0"/>
    <w:rsid w:val="00774ACA"/>
    <w:rsid w:val="0078655F"/>
    <w:rsid w:val="00786656"/>
    <w:rsid w:val="007B0C13"/>
    <w:rsid w:val="007B2EC9"/>
    <w:rsid w:val="007B71BC"/>
    <w:rsid w:val="007C2F97"/>
    <w:rsid w:val="007F37AE"/>
    <w:rsid w:val="008033C2"/>
    <w:rsid w:val="00804938"/>
    <w:rsid w:val="0081077E"/>
    <w:rsid w:val="00813075"/>
    <w:rsid w:val="00813775"/>
    <w:rsid w:val="008169A8"/>
    <w:rsid w:val="00826BC8"/>
    <w:rsid w:val="00831609"/>
    <w:rsid w:val="00840E9E"/>
    <w:rsid w:val="00841A5F"/>
    <w:rsid w:val="00850258"/>
    <w:rsid w:val="008817D3"/>
    <w:rsid w:val="00886C52"/>
    <w:rsid w:val="008A16EA"/>
    <w:rsid w:val="008C6FD0"/>
    <w:rsid w:val="008E102E"/>
    <w:rsid w:val="008E4E50"/>
    <w:rsid w:val="00925462"/>
    <w:rsid w:val="00932BFF"/>
    <w:rsid w:val="0094590A"/>
    <w:rsid w:val="00945A69"/>
    <w:rsid w:val="00956182"/>
    <w:rsid w:val="00961A29"/>
    <w:rsid w:val="00967B4E"/>
    <w:rsid w:val="009762A9"/>
    <w:rsid w:val="009B0F15"/>
    <w:rsid w:val="009B4BF6"/>
    <w:rsid w:val="009C0423"/>
    <w:rsid w:val="00A13178"/>
    <w:rsid w:val="00A24C86"/>
    <w:rsid w:val="00A279C3"/>
    <w:rsid w:val="00A73377"/>
    <w:rsid w:val="00A9059C"/>
    <w:rsid w:val="00AA22BF"/>
    <w:rsid w:val="00AA57B8"/>
    <w:rsid w:val="00AB3B50"/>
    <w:rsid w:val="00AC2632"/>
    <w:rsid w:val="00AC4431"/>
    <w:rsid w:val="00AE510F"/>
    <w:rsid w:val="00AE63C2"/>
    <w:rsid w:val="00AF4501"/>
    <w:rsid w:val="00B04732"/>
    <w:rsid w:val="00B265FB"/>
    <w:rsid w:val="00B424C5"/>
    <w:rsid w:val="00B57424"/>
    <w:rsid w:val="00B90D2F"/>
    <w:rsid w:val="00B95DB0"/>
    <w:rsid w:val="00BA5196"/>
    <w:rsid w:val="00BA697D"/>
    <w:rsid w:val="00BC51CD"/>
    <w:rsid w:val="00BC5F4B"/>
    <w:rsid w:val="00C0605C"/>
    <w:rsid w:val="00C0789E"/>
    <w:rsid w:val="00C10558"/>
    <w:rsid w:val="00C1110E"/>
    <w:rsid w:val="00C470C2"/>
    <w:rsid w:val="00C61501"/>
    <w:rsid w:val="00C628BF"/>
    <w:rsid w:val="00C7735E"/>
    <w:rsid w:val="00C849CA"/>
    <w:rsid w:val="00C85A03"/>
    <w:rsid w:val="00C925A8"/>
    <w:rsid w:val="00C96EB0"/>
    <w:rsid w:val="00CB6747"/>
    <w:rsid w:val="00CC5A94"/>
    <w:rsid w:val="00CE4F0B"/>
    <w:rsid w:val="00CE72D6"/>
    <w:rsid w:val="00CF3416"/>
    <w:rsid w:val="00CF686D"/>
    <w:rsid w:val="00CF68FA"/>
    <w:rsid w:val="00D045FD"/>
    <w:rsid w:val="00D1350B"/>
    <w:rsid w:val="00D51D17"/>
    <w:rsid w:val="00D57A92"/>
    <w:rsid w:val="00D7400A"/>
    <w:rsid w:val="00D7651B"/>
    <w:rsid w:val="00DB0E5D"/>
    <w:rsid w:val="00DB30D8"/>
    <w:rsid w:val="00DC1108"/>
    <w:rsid w:val="00E37150"/>
    <w:rsid w:val="00E53CE5"/>
    <w:rsid w:val="00E67292"/>
    <w:rsid w:val="00E71CE6"/>
    <w:rsid w:val="00E830A7"/>
    <w:rsid w:val="00EC30D2"/>
    <w:rsid w:val="00EE696D"/>
    <w:rsid w:val="00EF0F45"/>
    <w:rsid w:val="00F011EA"/>
    <w:rsid w:val="00F0564F"/>
    <w:rsid w:val="00F12257"/>
    <w:rsid w:val="00F20E98"/>
    <w:rsid w:val="00F219D5"/>
    <w:rsid w:val="00F40EBB"/>
    <w:rsid w:val="00F674FE"/>
    <w:rsid w:val="00F80783"/>
    <w:rsid w:val="00FA00A9"/>
    <w:rsid w:val="00FA05F7"/>
    <w:rsid w:val="00FC580A"/>
    <w:rsid w:val="00FD0705"/>
    <w:rsid w:val="00F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EE2CB-2FDB-4953-B17C-24E568A6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6CD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366CD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33D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66CD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6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03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366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366C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7703D0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1366CD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1366CD"/>
    <w:rPr>
      <w:color w:val="FF9900"/>
    </w:rPr>
  </w:style>
  <w:style w:type="character" w:customStyle="1" w:styleId="small">
    <w:name w:val="small"/>
    <w:basedOn w:val="a0"/>
    <w:rsid w:val="001366CD"/>
    <w:rPr>
      <w:sz w:val="16"/>
      <w:szCs w:val="16"/>
    </w:rPr>
  </w:style>
  <w:style w:type="character" w:customStyle="1" w:styleId="fill">
    <w:name w:val="fill"/>
    <w:basedOn w:val="a0"/>
    <w:rsid w:val="001366CD"/>
    <w:rPr>
      <w:b/>
      <w:bCs/>
      <w:i/>
      <w:iCs/>
      <w:color w:val="FF0000"/>
    </w:rPr>
  </w:style>
  <w:style w:type="character" w:customStyle="1" w:styleId="enp">
    <w:name w:val="enp"/>
    <w:basedOn w:val="a0"/>
    <w:rsid w:val="001366CD"/>
    <w:rPr>
      <w:color w:val="3C7828"/>
    </w:rPr>
  </w:style>
  <w:style w:type="character" w:customStyle="1" w:styleId="kdkss">
    <w:name w:val="kdkss"/>
    <w:basedOn w:val="a0"/>
    <w:rsid w:val="001366CD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4A43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uiPriority w:val="59"/>
    <w:rsid w:val="0061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177E6"/>
    <w:pPr>
      <w:ind w:left="720"/>
      <w:contextualSpacing/>
    </w:pPr>
  </w:style>
  <w:style w:type="paragraph" w:styleId="a8">
    <w:name w:val="annotation text"/>
    <w:basedOn w:val="a"/>
    <w:link w:val="a9"/>
    <w:uiPriority w:val="99"/>
    <w:semiHidden/>
    <w:unhideWhenUsed/>
    <w:rsid w:val="00AE63C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E63C2"/>
    <w:rPr>
      <w:rFonts w:ascii="Arial" w:eastAsia="Times New Roman" w:hAnsi="Arial" w:cs="Arial"/>
    </w:rPr>
  </w:style>
  <w:style w:type="character" w:styleId="aa">
    <w:name w:val="annotation reference"/>
    <w:basedOn w:val="a0"/>
    <w:uiPriority w:val="99"/>
    <w:semiHidden/>
    <w:unhideWhenUsed/>
    <w:rsid w:val="00AE63C2"/>
    <w:rPr>
      <w:sz w:val="16"/>
      <w:szCs w:val="16"/>
    </w:rPr>
  </w:style>
  <w:style w:type="paragraph" w:styleId="ab">
    <w:name w:val="Normal (Web)"/>
    <w:basedOn w:val="a"/>
    <w:uiPriority w:val="99"/>
    <w:unhideWhenUsed/>
    <w:rsid w:val="00664F3E"/>
    <w:pPr>
      <w:spacing w:before="100" w:beforeAutospacing="1" w:after="100" w:afterAutospacing="1"/>
    </w:pPr>
    <w:rPr>
      <w:sz w:val="20"/>
      <w:szCs w:val="20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B95DB0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B95DB0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5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PresentationFormat>ia9r1s</PresentationFormat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rjabinina</dc:creator>
  <cp:keywords/>
  <cp:lastModifiedBy>Пользователь Windows</cp:lastModifiedBy>
  <cp:revision>2</cp:revision>
  <cp:lastPrinted>2022-03-22T05:28:00Z</cp:lastPrinted>
  <dcterms:created xsi:type="dcterms:W3CDTF">2022-04-08T04:18:00Z</dcterms:created>
  <dcterms:modified xsi:type="dcterms:W3CDTF">2022-04-08T04:18:00Z</dcterms:modified>
</cp:coreProperties>
</file>