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A31" w:rsidRDefault="00C04A31" w:rsidP="00D71686">
      <w:pPr>
        <w:pStyle w:val="ab"/>
        <w:spacing w:before="0" w:beforeAutospacing="0" w:after="0" w:afterAutospacing="0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№1</w:t>
      </w:r>
    </w:p>
    <w:p w:rsidR="00C04A31" w:rsidRDefault="00C04A31" w:rsidP="00D71686">
      <w:pPr>
        <w:tabs>
          <w:tab w:val="left" w:pos="567"/>
          <w:tab w:val="left" w:pos="3402"/>
        </w:tabs>
        <w:spacing w:after="0" w:line="240" w:lineRule="auto"/>
        <w:ind w:left="566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 Совета депутатов</w:t>
      </w:r>
    </w:p>
    <w:p w:rsidR="00D71686" w:rsidRDefault="00D71686" w:rsidP="00D71686">
      <w:pPr>
        <w:tabs>
          <w:tab w:val="left" w:pos="567"/>
          <w:tab w:val="left" w:pos="3402"/>
        </w:tabs>
        <w:spacing w:after="0" w:line="240" w:lineRule="auto"/>
        <w:ind w:left="566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D71686" w:rsidRDefault="00D71686" w:rsidP="00D71686">
      <w:pPr>
        <w:tabs>
          <w:tab w:val="left" w:pos="567"/>
          <w:tab w:val="left" w:pos="3402"/>
        </w:tabs>
        <w:spacing w:after="0" w:line="240" w:lineRule="auto"/>
        <w:ind w:left="5664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</w:t>
      </w:r>
    </w:p>
    <w:p w:rsidR="00FC3B19" w:rsidRDefault="00C04A31" w:rsidP="00142DB7">
      <w:pPr>
        <w:tabs>
          <w:tab w:val="left" w:pos="567"/>
          <w:tab w:val="left" w:pos="3402"/>
        </w:tabs>
        <w:spacing w:after="0" w:line="240" w:lineRule="auto"/>
        <w:ind w:left="5664"/>
        <w:jc w:val="right"/>
      </w:pPr>
      <w:r>
        <w:rPr>
          <w:rFonts w:ascii="Times New Roman" w:hAnsi="Times New Roman"/>
          <w:sz w:val="28"/>
          <w:szCs w:val="28"/>
        </w:rPr>
        <w:t xml:space="preserve">от </w:t>
      </w:r>
      <w:r w:rsidR="00D71686">
        <w:rPr>
          <w:rFonts w:ascii="Times New Roman" w:hAnsi="Times New Roman"/>
          <w:sz w:val="28"/>
          <w:szCs w:val="28"/>
        </w:rPr>
        <w:t>2</w:t>
      </w:r>
      <w:r w:rsidR="00406101">
        <w:rPr>
          <w:rFonts w:ascii="Times New Roman" w:hAnsi="Times New Roman"/>
          <w:sz w:val="28"/>
          <w:szCs w:val="28"/>
        </w:rPr>
        <w:t>0</w:t>
      </w:r>
      <w:r w:rsidR="00D71686">
        <w:rPr>
          <w:rFonts w:ascii="Times New Roman" w:hAnsi="Times New Roman"/>
          <w:sz w:val="28"/>
          <w:szCs w:val="28"/>
        </w:rPr>
        <w:t>.02.</w:t>
      </w:r>
      <w:r>
        <w:rPr>
          <w:rFonts w:ascii="Times New Roman" w:hAnsi="Times New Roman"/>
          <w:sz w:val="28"/>
          <w:szCs w:val="28"/>
        </w:rPr>
        <w:t>20</w:t>
      </w:r>
      <w:r w:rsidR="00406101">
        <w:rPr>
          <w:rFonts w:ascii="Times New Roman" w:hAnsi="Times New Roman"/>
          <w:sz w:val="28"/>
          <w:szCs w:val="28"/>
        </w:rPr>
        <w:t>23</w:t>
      </w:r>
      <w:r w:rsidR="00D71686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 №</w:t>
      </w:r>
      <w:r w:rsidR="00B37D92">
        <w:rPr>
          <w:rFonts w:ascii="Times New Roman" w:hAnsi="Times New Roman"/>
          <w:sz w:val="28"/>
          <w:szCs w:val="28"/>
        </w:rPr>
        <w:t xml:space="preserve"> 137</w:t>
      </w:r>
      <w:r w:rsidR="00142DB7">
        <w:rPr>
          <w:rFonts w:ascii="Times New Roman" w:hAnsi="Times New Roman"/>
          <w:sz w:val="28"/>
          <w:szCs w:val="28"/>
        </w:rPr>
        <w:t xml:space="preserve"> </w:t>
      </w:r>
    </w:p>
    <w:p w:rsidR="00406101" w:rsidRDefault="00406101" w:rsidP="00EE0EB6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</w:p>
    <w:p w:rsidR="00406101" w:rsidRPr="0004086D" w:rsidRDefault="00406101" w:rsidP="00406101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sz w:val="18"/>
          <w:szCs w:val="18"/>
        </w:rPr>
      </w:pPr>
      <w:r w:rsidRPr="000408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Положение о расчете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муниципального образования </w:t>
      </w:r>
      <w:proofErr w:type="spellStart"/>
      <w:r w:rsidRPr="0004086D">
        <w:rPr>
          <w:rFonts w:ascii="Times New Roman" w:eastAsia="Times New Roman" w:hAnsi="Times New Roman" w:cs="Times New Roman"/>
          <w:b/>
          <w:bCs/>
          <w:sz w:val="28"/>
          <w:szCs w:val="28"/>
        </w:rPr>
        <w:t>Саракташский</w:t>
      </w:r>
      <w:proofErr w:type="spellEnd"/>
      <w:r w:rsidRPr="000408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поссовет (далее - Положение)</w:t>
      </w:r>
    </w:p>
    <w:p w:rsidR="00406101" w:rsidRPr="0004086D" w:rsidRDefault="00406101" w:rsidP="00406101">
      <w:pPr>
        <w:shd w:val="clear" w:color="auto" w:fill="FFFFFF"/>
        <w:spacing w:before="374" w:after="23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4086D">
        <w:rPr>
          <w:rFonts w:ascii="Times New Roman" w:eastAsia="Times New Roman" w:hAnsi="Times New Roman" w:cs="Times New Roman"/>
          <w:sz w:val="28"/>
          <w:szCs w:val="28"/>
        </w:rPr>
        <w:t>1. Общие положения</w:t>
      </w:r>
    </w:p>
    <w:p w:rsidR="00406101" w:rsidRPr="0004086D" w:rsidRDefault="00406101" w:rsidP="0040610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1.1. Настоящее Положение устанавливает порядок расчета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муниципального образования </w:t>
      </w: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t>Саракташский</w:t>
      </w:r>
      <w:proofErr w:type="spellEnd"/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 поссовет (далее - плата за наем).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  <w:t>1.2. Экономическое содержание платы за наем состоит в компенсации инвестиционных затрат собственника на строительство и реконструкцию жилищного фонда, используемого для предоставления гражданам по договору найма.</w:t>
      </w:r>
    </w:p>
    <w:p w:rsidR="00406101" w:rsidRPr="0004086D" w:rsidRDefault="00406101" w:rsidP="00406101">
      <w:pPr>
        <w:shd w:val="clear" w:color="auto" w:fill="FFFFFF"/>
        <w:spacing w:before="374" w:after="23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4086D">
        <w:rPr>
          <w:rFonts w:ascii="Times New Roman" w:eastAsia="Times New Roman" w:hAnsi="Times New Roman" w:cs="Times New Roman"/>
          <w:sz w:val="28"/>
          <w:szCs w:val="28"/>
        </w:rPr>
        <w:t>2. Порядок расчета размера платы за наем жилого помещения</w:t>
      </w:r>
    </w:p>
    <w:p w:rsidR="00406101" w:rsidRPr="0004086D" w:rsidRDefault="00406101" w:rsidP="00110FC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086D">
        <w:rPr>
          <w:rFonts w:ascii="Times New Roman" w:eastAsia="Times New Roman" w:hAnsi="Times New Roman" w:cs="Times New Roman"/>
          <w:sz w:val="28"/>
          <w:szCs w:val="28"/>
        </w:rPr>
        <w:t>2.1. Размер платы за наем j-ого жилого помещения, предоставленного по договору социального найма или договору найма жилого помещения государственного или муниципального жилищного фонда, определяется по формуле: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t>Пнj</w:t>
      </w:r>
      <w:proofErr w:type="spellEnd"/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t>Нб</w:t>
      </w:r>
      <w:proofErr w:type="spellEnd"/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 x </w:t>
      </w: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t>Кj</w:t>
      </w:r>
      <w:proofErr w:type="spellEnd"/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 x Кс x </w:t>
      </w: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t>Пj</w:t>
      </w:r>
      <w:proofErr w:type="spellEnd"/>
      <w:r w:rsidRPr="0004086D">
        <w:rPr>
          <w:rFonts w:ascii="Times New Roman" w:eastAsia="Times New Roman" w:hAnsi="Times New Roman" w:cs="Times New Roman"/>
          <w:sz w:val="28"/>
          <w:szCs w:val="28"/>
        </w:rPr>
        <w:t>, где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t>Пнj</w:t>
      </w:r>
      <w:proofErr w:type="spellEnd"/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 - размер платы за наем j-ого жилого помещения, предоставленного по договору социального найма или договору найма жилого помещения государственного или муниципального жилищного фонда;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t>Нб</w:t>
      </w:r>
      <w:proofErr w:type="spellEnd"/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 - базовый размер платы за наем жилого помещения;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t>Кj</w:t>
      </w:r>
      <w:proofErr w:type="spellEnd"/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 - коэффициент, характеризующий качество и благоустройство жилого помещения, месторасположение дома;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</w:r>
      <w:r w:rsidRPr="0004086D">
        <w:rPr>
          <w:rFonts w:ascii="Times New Roman" w:eastAsia="Times New Roman" w:hAnsi="Times New Roman" w:cs="Times New Roman"/>
          <w:sz w:val="28"/>
          <w:szCs w:val="28"/>
        </w:rPr>
        <w:lastRenderedPageBreak/>
        <w:t>Кс - коэффициент соответствия платы;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t>Пj</w:t>
      </w:r>
      <w:proofErr w:type="spellEnd"/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 - общая площадь j-ого жилого помещения, предоставленного по договору социального найма или договору найма жилого помещения государственного или муниципального жилищного фонда (в отдельных комнатах в общежитиях исходя из площади этих комнат) (кв. м).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406101" w:rsidRPr="0004086D" w:rsidRDefault="00406101" w:rsidP="00110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086D">
        <w:rPr>
          <w:rFonts w:ascii="Times New Roman" w:eastAsia="Times New Roman" w:hAnsi="Times New Roman" w:cs="Times New Roman"/>
          <w:sz w:val="28"/>
          <w:szCs w:val="28"/>
        </w:rPr>
        <w:t>2.2. Базовый размер платы за наем жилого помещения определяется по формуле: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t>Нб</w:t>
      </w:r>
      <w:proofErr w:type="spellEnd"/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t>СРс</w:t>
      </w:r>
      <w:proofErr w:type="spellEnd"/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 x 0,001,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  <w:t>где: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t>Нб</w:t>
      </w:r>
      <w:proofErr w:type="spellEnd"/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 - базовый размер платы за наем жилого помещения, руб.;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t>СРс</w:t>
      </w:r>
      <w:proofErr w:type="spellEnd"/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 - средняя цена 1 квадратного метра общей площади квартир на вторичном рынке жилья в Оренбургской области, которая определяется по данным Федеральной службы государственной статистики, которые размещаются в свободном доступе в Единой межведомственной информационно-статистической системе (ЕМИСС), составляет 44024,22 руб.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  <w:t>2.3. Значение коэффициента, характеризующего качество и благоустройство жилого помещения, месторасположение дома (</w:t>
      </w: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t>Кj</w:t>
      </w:r>
      <w:proofErr w:type="spellEnd"/>
      <w:r w:rsidRPr="0004086D">
        <w:rPr>
          <w:rFonts w:ascii="Times New Roman" w:eastAsia="Times New Roman" w:hAnsi="Times New Roman" w:cs="Times New Roman"/>
          <w:sz w:val="28"/>
          <w:szCs w:val="28"/>
        </w:rPr>
        <w:t>), определяется по формуле: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  <w:t>К1 - коэффициент, характеризующий качество жилого помещения;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  <w:t>К2 - коэффициент, характеризующий благоустройство жилого помещения;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  <w:t>К3 - коэффициент, характеризующий месторасположение дома.</w:t>
      </w:r>
    </w:p>
    <w:p w:rsidR="00406101" w:rsidRPr="0004086D" w:rsidRDefault="00406101" w:rsidP="00110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086D">
        <w:rPr>
          <w:rFonts w:ascii="Times New Roman" w:eastAsia="Times New Roman" w:hAnsi="Times New Roman" w:cs="Times New Roman"/>
          <w:bCs/>
          <w:sz w:val="28"/>
          <w:szCs w:val="28"/>
        </w:rPr>
        <w:t>3. Коэффициенты, характеризующие качество и благоустройство жилого помещения, месторасположение дома</w:t>
      </w:r>
    </w:p>
    <w:p w:rsidR="00406101" w:rsidRPr="0004086D" w:rsidRDefault="00406101" w:rsidP="00406101">
      <w:pPr>
        <w:shd w:val="clear" w:color="auto" w:fill="FFFFFF"/>
        <w:spacing w:before="374" w:after="23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4086D">
        <w:rPr>
          <w:rFonts w:ascii="Times New Roman" w:eastAsia="Times New Roman" w:hAnsi="Times New Roman" w:cs="Times New Roman"/>
          <w:sz w:val="28"/>
          <w:szCs w:val="28"/>
        </w:rPr>
        <w:t>3.1. Коэффициент, характеризующий качество жилого помещения (К1)</w:t>
      </w:r>
    </w:p>
    <w:tbl>
      <w:tblPr>
        <w:tblW w:w="7836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5131"/>
        <w:gridCol w:w="2004"/>
      </w:tblGrid>
      <w:tr w:rsidR="00406101" w:rsidRPr="0004086D" w:rsidTr="00963DB1">
        <w:trPr>
          <w:tblCellSpacing w:w="0" w:type="dxa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6101" w:rsidRPr="0004086D" w:rsidRDefault="00406101" w:rsidP="00963D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6101" w:rsidRPr="0004086D" w:rsidRDefault="00406101" w:rsidP="00963D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6101" w:rsidRPr="0004086D" w:rsidRDefault="00406101" w:rsidP="00963D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06101" w:rsidRPr="0004086D" w:rsidTr="00963DB1">
        <w:trPr>
          <w:tblCellSpacing w:w="0" w:type="dxa"/>
        </w:trPr>
        <w:tc>
          <w:tcPr>
            <w:tcW w:w="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06101" w:rsidRPr="0004086D" w:rsidRDefault="00406101" w:rsidP="00963D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06101" w:rsidRPr="0004086D" w:rsidRDefault="00406101" w:rsidP="00963D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Строительный материал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06101" w:rsidRPr="0004086D" w:rsidRDefault="00406101" w:rsidP="00963D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Коэффициент (К3)</w:t>
            </w:r>
          </w:p>
        </w:tc>
      </w:tr>
      <w:tr w:rsidR="00406101" w:rsidRPr="0004086D" w:rsidTr="00963DB1">
        <w:trPr>
          <w:tblCellSpacing w:w="0" w:type="dxa"/>
        </w:trPr>
        <w:tc>
          <w:tcPr>
            <w:tcW w:w="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06101" w:rsidRPr="0004086D" w:rsidRDefault="00406101" w:rsidP="00963D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06101" w:rsidRPr="0004086D" w:rsidRDefault="00406101" w:rsidP="00963D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Кирпичный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06101" w:rsidRPr="0004086D" w:rsidRDefault="00406101" w:rsidP="00963D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406101" w:rsidRPr="0004086D" w:rsidTr="00963DB1">
        <w:trPr>
          <w:tblCellSpacing w:w="0" w:type="dxa"/>
        </w:trPr>
        <w:tc>
          <w:tcPr>
            <w:tcW w:w="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06101" w:rsidRPr="0004086D" w:rsidRDefault="00406101" w:rsidP="00963D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06101" w:rsidRPr="0004086D" w:rsidRDefault="00406101" w:rsidP="00963D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Блочный, крупнопанельный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06101" w:rsidRPr="0004086D" w:rsidRDefault="00406101" w:rsidP="00963D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406101" w:rsidRPr="0004086D" w:rsidTr="00963DB1">
        <w:trPr>
          <w:tblCellSpacing w:w="0" w:type="dxa"/>
        </w:trPr>
        <w:tc>
          <w:tcPr>
            <w:tcW w:w="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06101" w:rsidRPr="0004086D" w:rsidRDefault="00406101" w:rsidP="00963D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06101" w:rsidRPr="0004086D" w:rsidRDefault="00406101" w:rsidP="00963D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06101" w:rsidRPr="0004086D" w:rsidRDefault="00406101" w:rsidP="00963D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0,8</w:t>
            </w:r>
          </w:p>
        </w:tc>
      </w:tr>
    </w:tbl>
    <w:p w:rsidR="00406101" w:rsidRDefault="00406101" w:rsidP="00406101">
      <w:pPr>
        <w:shd w:val="clear" w:color="auto" w:fill="FFFFFF"/>
        <w:spacing w:before="374" w:after="23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06101" w:rsidRDefault="00406101" w:rsidP="00406101">
      <w:pPr>
        <w:shd w:val="clear" w:color="auto" w:fill="FFFFFF"/>
        <w:spacing w:before="374" w:after="23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06101" w:rsidRDefault="00406101" w:rsidP="00406101">
      <w:pPr>
        <w:shd w:val="clear" w:color="auto" w:fill="FFFFFF"/>
        <w:spacing w:before="374" w:after="23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06101" w:rsidRPr="0004086D" w:rsidRDefault="00406101" w:rsidP="00406101">
      <w:pPr>
        <w:shd w:val="clear" w:color="auto" w:fill="FFFFFF"/>
        <w:spacing w:before="374" w:after="23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4086D">
        <w:rPr>
          <w:rFonts w:ascii="Times New Roman" w:eastAsia="Times New Roman" w:hAnsi="Times New Roman" w:cs="Times New Roman"/>
          <w:sz w:val="28"/>
          <w:szCs w:val="28"/>
        </w:rPr>
        <w:t>3.2. Коэффициент, характеризующий благоустройство жилого помещения (К2)</w:t>
      </w:r>
    </w:p>
    <w:tbl>
      <w:tblPr>
        <w:tblW w:w="7836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5131"/>
        <w:gridCol w:w="2004"/>
      </w:tblGrid>
      <w:tr w:rsidR="00406101" w:rsidRPr="0004086D" w:rsidTr="00963DB1">
        <w:trPr>
          <w:tblCellSpacing w:w="0" w:type="dxa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6101" w:rsidRPr="0004086D" w:rsidRDefault="00406101" w:rsidP="00963D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6101" w:rsidRPr="0004086D" w:rsidRDefault="00406101" w:rsidP="00963D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6101" w:rsidRPr="0004086D" w:rsidRDefault="00406101" w:rsidP="00963D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06101" w:rsidRPr="0004086D" w:rsidTr="00963DB1">
        <w:trPr>
          <w:tblCellSpacing w:w="0" w:type="dxa"/>
        </w:trPr>
        <w:tc>
          <w:tcPr>
            <w:tcW w:w="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06101" w:rsidRPr="0004086D" w:rsidRDefault="00406101" w:rsidP="00963D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06101" w:rsidRPr="0004086D" w:rsidRDefault="00406101" w:rsidP="00963D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Степень благоустройства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06101" w:rsidRPr="0004086D" w:rsidRDefault="00406101" w:rsidP="00963D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Коэффициент (К1)</w:t>
            </w:r>
          </w:p>
        </w:tc>
      </w:tr>
      <w:tr w:rsidR="00406101" w:rsidRPr="0004086D" w:rsidTr="00963DB1">
        <w:trPr>
          <w:tblCellSpacing w:w="0" w:type="dxa"/>
        </w:trPr>
        <w:tc>
          <w:tcPr>
            <w:tcW w:w="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06101" w:rsidRPr="0004086D" w:rsidRDefault="00406101" w:rsidP="00963D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06101" w:rsidRPr="0004086D" w:rsidRDefault="00406101" w:rsidP="00963D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Жилое помещение, имеющее все виды благоустройства &lt;*&gt;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06101" w:rsidRPr="0004086D" w:rsidRDefault="00406101" w:rsidP="00963D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406101" w:rsidRPr="0004086D" w:rsidTr="00963DB1">
        <w:trPr>
          <w:tblCellSpacing w:w="0" w:type="dxa"/>
        </w:trPr>
        <w:tc>
          <w:tcPr>
            <w:tcW w:w="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06101" w:rsidRPr="0004086D" w:rsidRDefault="00406101" w:rsidP="00963D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06101" w:rsidRPr="0004086D" w:rsidRDefault="00406101" w:rsidP="00963D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Жилое помещение, имеющее не все виды благоустройства (отсутствует один вид благоустройства)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06101" w:rsidRPr="0004086D" w:rsidRDefault="00406101" w:rsidP="00963D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406101" w:rsidRPr="0004086D" w:rsidTr="00963DB1">
        <w:trPr>
          <w:tblCellSpacing w:w="0" w:type="dxa"/>
        </w:trPr>
        <w:tc>
          <w:tcPr>
            <w:tcW w:w="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06101" w:rsidRPr="0004086D" w:rsidRDefault="00406101" w:rsidP="00963D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06101" w:rsidRPr="0004086D" w:rsidRDefault="00406101" w:rsidP="00963D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Жилое помещение, имеющее не все виды благоустройства (отсутствует два и более видов благоустройства), коммунальные квартиры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06101" w:rsidRPr="0004086D" w:rsidRDefault="00406101" w:rsidP="00963D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0,8</w:t>
            </w:r>
          </w:p>
        </w:tc>
      </w:tr>
    </w:tbl>
    <w:p w:rsidR="00406101" w:rsidRPr="0004086D" w:rsidRDefault="00406101" w:rsidP="0040610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086D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406101" w:rsidRPr="0004086D" w:rsidRDefault="00406101" w:rsidP="00406101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086D">
        <w:rPr>
          <w:rFonts w:ascii="Times New Roman" w:eastAsia="Times New Roman" w:hAnsi="Times New Roman" w:cs="Times New Roman"/>
          <w:sz w:val="28"/>
          <w:szCs w:val="28"/>
        </w:rPr>
        <w:t>&lt;*&gt; Под видами благоустройства понимается: горячее, холодное водоснабжение, водоотведение, электроснабжение, газоснабжение, центральное отопление.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406101" w:rsidRPr="0004086D" w:rsidRDefault="00406101" w:rsidP="00406101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086D">
        <w:rPr>
          <w:rFonts w:ascii="Times New Roman" w:eastAsia="Times New Roman" w:hAnsi="Times New Roman" w:cs="Times New Roman"/>
          <w:sz w:val="28"/>
          <w:szCs w:val="28"/>
        </w:rPr>
        <w:t>3.3. Коэффициент, характеризующий месторасположение дома (К3)</w:t>
      </w:r>
    </w:p>
    <w:tbl>
      <w:tblPr>
        <w:tblW w:w="7488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4824"/>
        <w:gridCol w:w="1974"/>
      </w:tblGrid>
      <w:tr w:rsidR="00406101" w:rsidRPr="0004086D" w:rsidTr="00963DB1">
        <w:trPr>
          <w:tblCellSpacing w:w="0" w:type="dxa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6101" w:rsidRPr="0004086D" w:rsidRDefault="00406101" w:rsidP="00963D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6101" w:rsidRPr="0004086D" w:rsidRDefault="00406101" w:rsidP="00963D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6101" w:rsidRPr="0004086D" w:rsidRDefault="00406101" w:rsidP="00963D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06101" w:rsidRPr="0004086D" w:rsidTr="00963DB1">
        <w:trPr>
          <w:tblCellSpacing w:w="0" w:type="dxa"/>
        </w:trPr>
        <w:tc>
          <w:tcPr>
            <w:tcW w:w="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06101" w:rsidRPr="0004086D" w:rsidRDefault="00406101" w:rsidP="00963D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4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06101" w:rsidRPr="0004086D" w:rsidRDefault="00406101" w:rsidP="00963D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Месторасположение дома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06101" w:rsidRPr="0004086D" w:rsidRDefault="00406101" w:rsidP="00963D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Коэффициент (К2)</w:t>
            </w:r>
          </w:p>
        </w:tc>
      </w:tr>
      <w:tr w:rsidR="00406101" w:rsidRPr="0004086D" w:rsidTr="00963DB1">
        <w:trPr>
          <w:tblCellSpacing w:w="0" w:type="dxa"/>
        </w:trPr>
        <w:tc>
          <w:tcPr>
            <w:tcW w:w="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06101" w:rsidRPr="0004086D" w:rsidRDefault="00406101" w:rsidP="00963D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06101" w:rsidRPr="0004086D" w:rsidRDefault="00406101" w:rsidP="00963D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п.Саракташ</w:t>
            </w:r>
            <w:proofErr w:type="spellEnd"/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06101" w:rsidRPr="0004086D" w:rsidRDefault="00406101" w:rsidP="00963D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1,0</w:t>
            </w:r>
          </w:p>
        </w:tc>
      </w:tr>
    </w:tbl>
    <w:p w:rsidR="00406101" w:rsidRPr="0004086D" w:rsidRDefault="00406101" w:rsidP="00406101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4086D">
        <w:rPr>
          <w:rFonts w:ascii="Times New Roman" w:eastAsia="Times New Roman" w:hAnsi="Times New Roman" w:cs="Times New Roman"/>
          <w:sz w:val="28"/>
          <w:szCs w:val="28"/>
        </w:rPr>
        <w:t>4. Коэффициент соответствия платы</w:t>
      </w:r>
    </w:p>
    <w:p w:rsidR="00406101" w:rsidRPr="0004086D" w:rsidRDefault="00406101" w:rsidP="0088071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86D">
        <w:rPr>
          <w:rFonts w:ascii="Times New Roman" w:eastAsia="Times New Roman" w:hAnsi="Times New Roman" w:cs="Times New Roman"/>
          <w:sz w:val="28"/>
          <w:szCs w:val="28"/>
        </w:rPr>
        <w:t>4.1. Величина коэффициента соответствия платы устанавливается органом местного самоуправления исходя из социально-экономических условий в данном муниципальном образовании, в интервале [0;1]. При этом Кс может быть установлен как единым для всех граждан, проживающих в данном муниципальном образовании, так и дифференцированно для отдельных категорий граждан, имеющих право на получение мер социальной поддержки, определенных федеральными законами, указами Президента Российской Федерации, постановлениями Правительства Российской Федерации или законами субъекта Российской Федерации.</w:t>
      </w:r>
    </w:p>
    <w:p w:rsidR="00406101" w:rsidRPr="0004086D" w:rsidRDefault="00406101" w:rsidP="0088071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86D">
        <w:rPr>
          <w:rFonts w:ascii="Times New Roman" w:eastAsia="Times New Roman" w:hAnsi="Times New Roman" w:cs="Times New Roman"/>
          <w:sz w:val="28"/>
          <w:szCs w:val="28"/>
        </w:rPr>
        <w:t>4.2. Установить величину коэффициента соответствия платы в размере:</w:t>
      </w:r>
    </w:p>
    <w:p w:rsidR="00406101" w:rsidRPr="0004086D" w:rsidRDefault="00406101" w:rsidP="0088071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86D">
        <w:rPr>
          <w:rFonts w:ascii="Times New Roman" w:eastAsia="Times New Roman" w:hAnsi="Times New Roman" w:cs="Times New Roman"/>
          <w:sz w:val="28"/>
          <w:szCs w:val="28"/>
        </w:rPr>
        <w:lastRenderedPageBreak/>
        <w:t>0 - для нанимателей жилых помещений муниципального жилищного фонда по договорам найма жилого помещения для детей-сирот и детей, оставшихся без попечения родителей.</w:t>
      </w:r>
    </w:p>
    <w:p w:rsidR="00406101" w:rsidRPr="0004086D" w:rsidRDefault="00406101" w:rsidP="0088071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86D">
        <w:rPr>
          <w:rFonts w:ascii="Times New Roman" w:eastAsia="Times New Roman" w:hAnsi="Times New Roman" w:cs="Times New Roman"/>
          <w:sz w:val="28"/>
          <w:szCs w:val="28"/>
        </w:rPr>
        <w:t>0 -для нанимателей жилых помещений муниципального жилищного фонда по договорам социального найма и договорам найма жилого помещения, являющихся инвалидами I, II группы, а также семьи, имеющие детей-инвалидов.</w:t>
      </w:r>
    </w:p>
    <w:p w:rsidR="00406101" w:rsidRPr="0004086D" w:rsidRDefault="00406101" w:rsidP="0088071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86D">
        <w:rPr>
          <w:rFonts w:ascii="Times New Roman" w:eastAsia="Times New Roman" w:hAnsi="Times New Roman" w:cs="Times New Roman"/>
          <w:sz w:val="28"/>
          <w:szCs w:val="28"/>
        </w:rPr>
        <w:t>0,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t>- для прочих категорий граждан.</w:t>
      </w:r>
    </w:p>
    <w:p w:rsidR="00406101" w:rsidRPr="0004086D" w:rsidRDefault="00406101" w:rsidP="0088071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86D">
        <w:rPr>
          <w:rFonts w:ascii="Times New Roman" w:eastAsia="Times New Roman" w:hAnsi="Times New Roman" w:cs="Times New Roman"/>
          <w:sz w:val="28"/>
          <w:szCs w:val="28"/>
        </w:rPr>
        <w:t>5. Пример расчета за пользованием жилым помещением (платы за наем) по договорам и договорам социального найма жилых помещений</w:t>
      </w:r>
    </w:p>
    <w:p w:rsidR="00406101" w:rsidRPr="0066197A" w:rsidRDefault="00406101" w:rsidP="0088071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Исходные данные для расчета платы за пользование жилым помещением (плата за наем) по договорам и договорам социального найма жилых помещений </w:t>
      </w:r>
      <w:r w:rsidRPr="0066197A">
        <w:rPr>
          <w:rFonts w:ascii="Times New Roman" w:eastAsia="Times New Roman" w:hAnsi="Times New Roman" w:cs="Times New Roman"/>
          <w:sz w:val="28"/>
          <w:szCs w:val="28"/>
        </w:rPr>
        <w:t>с 1 января 2023 года.</w:t>
      </w:r>
    </w:p>
    <w:p w:rsidR="00406101" w:rsidRPr="0004086D" w:rsidRDefault="00406101" w:rsidP="0088071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86D">
        <w:rPr>
          <w:rFonts w:ascii="Times New Roman" w:eastAsia="Times New Roman" w:hAnsi="Times New Roman" w:cs="Times New Roman"/>
          <w:sz w:val="28"/>
          <w:szCs w:val="28"/>
        </w:rPr>
        <w:t>Базовая ставка платы за жилое помещение (платы за наем) –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44,02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 руб. в месяц за 1 </w:t>
      </w: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04086D">
        <w:rPr>
          <w:rFonts w:ascii="Times New Roman" w:eastAsia="Times New Roman" w:hAnsi="Times New Roman" w:cs="Times New Roman"/>
          <w:sz w:val="28"/>
          <w:szCs w:val="28"/>
        </w:rPr>
        <w:t>. общей площади. (</w:t>
      </w: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t>Нб</w:t>
      </w:r>
      <w:proofErr w:type="spellEnd"/>
      <w:r w:rsidRPr="0004086D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06101" w:rsidRPr="0004086D" w:rsidRDefault="00406101" w:rsidP="0088071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86D">
        <w:rPr>
          <w:rFonts w:ascii="Times New Roman" w:eastAsia="Times New Roman" w:hAnsi="Times New Roman" w:cs="Times New Roman"/>
          <w:sz w:val="28"/>
          <w:szCs w:val="28"/>
        </w:rPr>
        <w:t>Жилое помещение, для которого определяется плата за пользование жилым помещением – отдельная квартира, площадью </w:t>
      </w:r>
      <w:r w:rsidRPr="0004086D">
        <w:rPr>
          <w:rFonts w:ascii="Times New Roman" w:eastAsia="Times New Roman" w:hAnsi="Times New Roman" w:cs="Times New Roman"/>
          <w:b/>
          <w:bCs/>
          <w:sz w:val="28"/>
          <w:szCs w:val="28"/>
        </w:rPr>
        <w:t>43,2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04086D">
        <w:rPr>
          <w:rFonts w:ascii="Times New Roman" w:eastAsia="Times New Roman" w:hAnsi="Times New Roman" w:cs="Times New Roman"/>
          <w:sz w:val="28"/>
          <w:szCs w:val="28"/>
        </w:rPr>
        <w:t>. (П</w:t>
      </w:r>
      <w:r w:rsidRPr="0004086D">
        <w:rPr>
          <w:rFonts w:ascii="Times New Roman" w:eastAsia="Times New Roman" w:hAnsi="Times New Roman" w:cs="Times New Roman"/>
          <w:sz w:val="28"/>
          <w:szCs w:val="28"/>
          <w:lang w:val="en-US"/>
        </w:rPr>
        <w:t>j)</w:t>
      </w:r>
    </w:p>
    <w:p w:rsidR="00406101" w:rsidRPr="0004086D" w:rsidRDefault="00406101" w:rsidP="0088071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86D">
        <w:rPr>
          <w:rFonts w:ascii="Times New Roman" w:eastAsia="Times New Roman" w:hAnsi="Times New Roman" w:cs="Times New Roman"/>
          <w:sz w:val="28"/>
          <w:szCs w:val="28"/>
        </w:rPr>
        <w:t>Коэффициент соответствия платы – </w:t>
      </w:r>
      <w:r w:rsidRPr="0004086D">
        <w:rPr>
          <w:rFonts w:ascii="Times New Roman" w:eastAsia="Times New Roman" w:hAnsi="Times New Roman" w:cs="Times New Roman"/>
          <w:b/>
          <w:bCs/>
          <w:sz w:val="28"/>
          <w:szCs w:val="28"/>
        </w:rPr>
        <w:t>0,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t> (Кс)</w:t>
      </w:r>
    </w:p>
    <w:p w:rsidR="00406101" w:rsidRPr="0004086D" w:rsidRDefault="00406101" w:rsidP="0088071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86D">
        <w:rPr>
          <w:rFonts w:ascii="Times New Roman" w:eastAsia="Times New Roman" w:hAnsi="Times New Roman" w:cs="Times New Roman"/>
          <w:sz w:val="28"/>
          <w:szCs w:val="28"/>
        </w:rPr>
        <w:t>Показатели качества, благоустройства и местоположения, используемые в примере:</w:t>
      </w:r>
    </w:p>
    <w:p w:rsidR="00406101" w:rsidRPr="0004086D" w:rsidRDefault="00406101" w:rsidP="00406101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708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9"/>
        <w:gridCol w:w="2983"/>
        <w:gridCol w:w="2098"/>
      </w:tblGrid>
      <w:tr w:rsidR="00406101" w:rsidRPr="0004086D" w:rsidTr="00406101">
        <w:trPr>
          <w:tblCellSpacing w:w="0" w:type="dxa"/>
        </w:trPr>
        <w:tc>
          <w:tcPr>
            <w:tcW w:w="109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6101" w:rsidRPr="0004086D" w:rsidRDefault="00406101" w:rsidP="00963D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коэффициента</w:t>
            </w:r>
          </w:p>
        </w:tc>
        <w:tc>
          <w:tcPr>
            <w:tcW w:w="334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6101" w:rsidRPr="0004086D" w:rsidRDefault="00406101" w:rsidP="00963D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Жилое помещение, для которого определяется плата за наем</w:t>
            </w:r>
          </w:p>
        </w:tc>
        <w:tc>
          <w:tcPr>
            <w:tcW w:w="211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6101" w:rsidRPr="0004086D" w:rsidRDefault="00406101" w:rsidP="00963D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406101" w:rsidRPr="0004086D" w:rsidTr="00406101">
        <w:trPr>
          <w:tblCellSpacing w:w="0" w:type="dxa"/>
        </w:trPr>
        <w:tc>
          <w:tcPr>
            <w:tcW w:w="6888" w:type="dxa"/>
            <w:gridSpan w:val="3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6101" w:rsidRPr="0004086D" w:rsidRDefault="00406101" w:rsidP="00963D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Показатели качества жилого помещения</w:t>
            </w:r>
          </w:p>
        </w:tc>
      </w:tr>
      <w:tr w:rsidR="00406101" w:rsidRPr="0004086D" w:rsidTr="00406101">
        <w:trPr>
          <w:tblCellSpacing w:w="0" w:type="dxa"/>
        </w:trPr>
        <w:tc>
          <w:tcPr>
            <w:tcW w:w="1092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6101" w:rsidRPr="0004086D" w:rsidRDefault="00406101" w:rsidP="00963D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К1</w:t>
            </w:r>
          </w:p>
        </w:tc>
        <w:tc>
          <w:tcPr>
            <w:tcW w:w="334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6101" w:rsidRPr="0004086D" w:rsidRDefault="00406101" w:rsidP="00963D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 стен:</w:t>
            </w:r>
          </w:p>
        </w:tc>
        <w:tc>
          <w:tcPr>
            <w:tcW w:w="211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6101" w:rsidRPr="0004086D" w:rsidRDefault="00406101" w:rsidP="00963D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06101" w:rsidRPr="0004086D" w:rsidTr="00406101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06101" w:rsidRPr="0004086D" w:rsidRDefault="00406101" w:rsidP="0096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6101" w:rsidRPr="0004086D" w:rsidRDefault="00406101" w:rsidP="00963D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- блочный, крупнопанельный</w:t>
            </w:r>
          </w:p>
        </w:tc>
        <w:tc>
          <w:tcPr>
            <w:tcW w:w="211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6101" w:rsidRPr="0004086D" w:rsidRDefault="00406101" w:rsidP="00963D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406101" w:rsidRPr="0004086D" w:rsidTr="00406101">
        <w:trPr>
          <w:tblCellSpacing w:w="0" w:type="dxa"/>
        </w:trPr>
        <w:tc>
          <w:tcPr>
            <w:tcW w:w="6888" w:type="dxa"/>
            <w:gridSpan w:val="3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6101" w:rsidRPr="0004086D" w:rsidRDefault="00406101" w:rsidP="00963D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Показатели благоустройства жилого помещения</w:t>
            </w:r>
          </w:p>
        </w:tc>
      </w:tr>
      <w:tr w:rsidR="00406101" w:rsidRPr="0004086D" w:rsidTr="00406101">
        <w:trPr>
          <w:tblCellSpacing w:w="0" w:type="dxa"/>
        </w:trPr>
        <w:tc>
          <w:tcPr>
            <w:tcW w:w="109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6101" w:rsidRPr="0004086D" w:rsidRDefault="00406101" w:rsidP="00963D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К2</w:t>
            </w:r>
          </w:p>
        </w:tc>
        <w:tc>
          <w:tcPr>
            <w:tcW w:w="334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6101" w:rsidRPr="0004086D" w:rsidRDefault="00406101" w:rsidP="00963D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Жилые помещения, имеющие все виды благоустройства</w:t>
            </w:r>
          </w:p>
        </w:tc>
        <w:tc>
          <w:tcPr>
            <w:tcW w:w="211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6101" w:rsidRPr="0004086D" w:rsidRDefault="00406101" w:rsidP="00963D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406101" w:rsidRPr="0004086D" w:rsidTr="00406101">
        <w:trPr>
          <w:tblCellSpacing w:w="0" w:type="dxa"/>
        </w:trPr>
        <w:tc>
          <w:tcPr>
            <w:tcW w:w="6888" w:type="dxa"/>
            <w:gridSpan w:val="3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6101" w:rsidRPr="0004086D" w:rsidRDefault="00406101" w:rsidP="00963D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Показатели месторасположения</w:t>
            </w:r>
          </w:p>
        </w:tc>
      </w:tr>
      <w:tr w:rsidR="00406101" w:rsidRPr="0004086D" w:rsidTr="00406101">
        <w:trPr>
          <w:tblCellSpacing w:w="0" w:type="dxa"/>
        </w:trPr>
        <w:tc>
          <w:tcPr>
            <w:tcW w:w="109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6101" w:rsidRPr="0004086D" w:rsidRDefault="00406101" w:rsidP="00963D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К3</w:t>
            </w:r>
          </w:p>
        </w:tc>
        <w:tc>
          <w:tcPr>
            <w:tcW w:w="334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6101" w:rsidRPr="0004086D" w:rsidRDefault="00406101" w:rsidP="00963D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П.Саракташ</w:t>
            </w:r>
            <w:proofErr w:type="spellEnd"/>
          </w:p>
        </w:tc>
        <w:tc>
          <w:tcPr>
            <w:tcW w:w="211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6101" w:rsidRPr="0004086D" w:rsidRDefault="00406101" w:rsidP="00963D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86D">
              <w:rPr>
                <w:rFonts w:ascii="Times New Roman" w:eastAsia="Times New Roman" w:hAnsi="Times New Roman" w:cs="Times New Roman"/>
                <w:sz w:val="28"/>
                <w:szCs w:val="28"/>
              </w:rPr>
              <w:t>1,0</w:t>
            </w:r>
          </w:p>
        </w:tc>
      </w:tr>
    </w:tbl>
    <w:p w:rsidR="00406101" w:rsidRPr="0004086D" w:rsidRDefault="00406101" w:rsidP="0088071A">
      <w:pPr>
        <w:shd w:val="clear" w:color="auto" w:fill="FFFFFF"/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86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4086D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t> – коэффициент, характеризующий качество и благоустройство жилого помещения, месторасположение дома;</w:t>
      </w:r>
    </w:p>
    <w:p w:rsidR="00406101" w:rsidRPr="0004086D" w:rsidRDefault="00406101" w:rsidP="0088071A">
      <w:pPr>
        <w:shd w:val="clear" w:color="auto" w:fill="FFFFFF"/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86D">
        <w:rPr>
          <w:rFonts w:ascii="Times New Roman" w:eastAsia="Times New Roman" w:hAnsi="Times New Roman" w:cs="Times New Roman"/>
          <w:sz w:val="28"/>
          <w:szCs w:val="28"/>
        </w:rPr>
        <w:lastRenderedPageBreak/>
        <w:t>К</w:t>
      </w:r>
      <w:r w:rsidRPr="0004086D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t>= </w:t>
      </w:r>
      <w:r w:rsidRPr="0004086D">
        <w:rPr>
          <w:rFonts w:ascii="Times New Roman" w:eastAsia="Times New Roman" w:hAnsi="Times New Roman" w:cs="Times New Roman"/>
          <w:b/>
          <w:bCs/>
          <w:sz w:val="28"/>
          <w:szCs w:val="28"/>
        </w:rPr>
        <w:t>0,96</w:t>
      </w:r>
    </w:p>
    <w:p w:rsidR="00406101" w:rsidRPr="0004086D" w:rsidRDefault="00406101" w:rsidP="0088071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86D">
        <w:rPr>
          <w:rFonts w:ascii="Times New Roman" w:eastAsia="Times New Roman" w:hAnsi="Times New Roman" w:cs="Times New Roman"/>
          <w:sz w:val="28"/>
          <w:szCs w:val="28"/>
        </w:rPr>
        <w:t>Плата за наем </w:t>
      </w: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t>Пнj</w:t>
      </w:r>
      <w:proofErr w:type="spellEnd"/>
      <w:r w:rsidRPr="0004086D">
        <w:rPr>
          <w:rFonts w:ascii="Times New Roman" w:eastAsia="Times New Roman" w:hAnsi="Times New Roman" w:cs="Times New Roman"/>
          <w:sz w:val="28"/>
          <w:szCs w:val="28"/>
        </w:rPr>
        <w:t>, определяется по следующей формуле:</w:t>
      </w:r>
    </w:p>
    <w:p w:rsidR="00406101" w:rsidRPr="0004086D" w:rsidRDefault="00406101" w:rsidP="0088071A">
      <w:pPr>
        <w:shd w:val="clear" w:color="auto" w:fill="FFFFFF"/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t>Пнj</w:t>
      </w:r>
      <w:proofErr w:type="spellEnd"/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t>Нб</w:t>
      </w:r>
      <w:proofErr w:type="spellEnd"/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 x </w:t>
      </w: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t>Кj</w:t>
      </w:r>
      <w:proofErr w:type="spellEnd"/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 x Кс x </w:t>
      </w: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t>Пj</w:t>
      </w:r>
      <w:proofErr w:type="spellEnd"/>
    </w:p>
    <w:p w:rsidR="00406101" w:rsidRPr="0004086D" w:rsidRDefault="00406101" w:rsidP="0088071A">
      <w:pPr>
        <w:shd w:val="clear" w:color="auto" w:fill="FFFFFF"/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t>Пнj</w:t>
      </w:r>
      <w:proofErr w:type="spellEnd"/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eastAsia="Times New Roman" w:hAnsi="Times New Roman" w:cs="Times New Roman"/>
          <w:sz w:val="28"/>
          <w:szCs w:val="28"/>
        </w:rPr>
        <w:t>44,02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4086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t>0,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4086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t> 0,96 =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12,68</w:t>
      </w:r>
      <w:r w:rsidRPr="000408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руб. за 1 </w:t>
      </w:r>
      <w:proofErr w:type="spellStart"/>
      <w:r w:rsidRPr="0004086D">
        <w:rPr>
          <w:rFonts w:ascii="Times New Roman" w:eastAsia="Times New Roman" w:hAnsi="Times New Roman" w:cs="Times New Roman"/>
          <w:b/>
          <w:bCs/>
          <w:sz w:val="28"/>
          <w:szCs w:val="28"/>
        </w:rPr>
        <w:t>кв.м</w:t>
      </w:r>
      <w:proofErr w:type="spellEnd"/>
      <w:r w:rsidRPr="0004086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406101" w:rsidRPr="0004086D" w:rsidRDefault="00406101" w:rsidP="0088071A">
      <w:pPr>
        <w:shd w:val="clear" w:color="auto" w:fill="FFFFFF"/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Плата за </w:t>
      </w: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t>найм</w:t>
      </w:r>
      <w:proofErr w:type="spellEnd"/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 равна </w:t>
      </w:r>
      <w:r>
        <w:rPr>
          <w:rFonts w:ascii="Times New Roman" w:eastAsia="Times New Roman" w:hAnsi="Times New Roman" w:cs="Times New Roman"/>
          <w:sz w:val="28"/>
          <w:szCs w:val="28"/>
        </w:rPr>
        <w:t>12,68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 руб. за 1 кв. м. </w:t>
      </w:r>
      <w:r w:rsidRPr="0004086D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 43,2 </w:t>
      </w:r>
      <w:proofErr w:type="spellStart"/>
      <w:r w:rsidRPr="0004086D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. = </w:t>
      </w:r>
      <w:r>
        <w:rPr>
          <w:rFonts w:ascii="Times New Roman" w:eastAsia="Times New Roman" w:hAnsi="Times New Roman" w:cs="Times New Roman"/>
          <w:sz w:val="28"/>
          <w:szCs w:val="28"/>
        </w:rPr>
        <w:t>547,77</w:t>
      </w:r>
      <w:r w:rsidRPr="0004086D">
        <w:rPr>
          <w:rFonts w:ascii="Times New Roman" w:eastAsia="Times New Roman" w:hAnsi="Times New Roman" w:cs="Times New Roman"/>
          <w:sz w:val="28"/>
          <w:szCs w:val="28"/>
        </w:rPr>
        <w:t xml:space="preserve"> рублей в месяц.</w:t>
      </w:r>
    </w:p>
    <w:sectPr w:rsidR="00406101" w:rsidRPr="0004086D" w:rsidSect="0088071A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B9D" w:rsidRDefault="008B7B9D" w:rsidP="0088071A">
      <w:pPr>
        <w:spacing w:after="0" w:line="240" w:lineRule="auto"/>
      </w:pPr>
      <w:r>
        <w:separator/>
      </w:r>
    </w:p>
  </w:endnote>
  <w:endnote w:type="continuationSeparator" w:id="0">
    <w:p w:rsidR="008B7B9D" w:rsidRDefault="008B7B9D" w:rsidP="00880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B9D" w:rsidRDefault="008B7B9D" w:rsidP="0088071A">
      <w:pPr>
        <w:spacing w:after="0" w:line="240" w:lineRule="auto"/>
      </w:pPr>
      <w:r>
        <w:separator/>
      </w:r>
    </w:p>
  </w:footnote>
  <w:footnote w:type="continuationSeparator" w:id="0">
    <w:p w:rsidR="008B7B9D" w:rsidRDefault="008B7B9D" w:rsidP="00880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9344449"/>
      <w:docPartObj>
        <w:docPartGallery w:val="Page Numbers (Top of Page)"/>
        <w:docPartUnique/>
      </w:docPartObj>
    </w:sdtPr>
    <w:sdtEndPr/>
    <w:sdtContent>
      <w:p w:rsidR="0088071A" w:rsidRDefault="008B7B9D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7FC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8071A" w:rsidRDefault="0088071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248A6"/>
    <w:multiLevelType w:val="multilevel"/>
    <w:tmpl w:val="8812B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77695A"/>
    <w:multiLevelType w:val="hybridMultilevel"/>
    <w:tmpl w:val="913E9330"/>
    <w:lvl w:ilvl="0" w:tplc="35E01B88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A31"/>
    <w:rsid w:val="00110FCD"/>
    <w:rsid w:val="00142DB7"/>
    <w:rsid w:val="001F7FC9"/>
    <w:rsid w:val="002219EE"/>
    <w:rsid w:val="0025397F"/>
    <w:rsid w:val="00406101"/>
    <w:rsid w:val="004B5527"/>
    <w:rsid w:val="0051451D"/>
    <w:rsid w:val="00561C96"/>
    <w:rsid w:val="0066197A"/>
    <w:rsid w:val="00772024"/>
    <w:rsid w:val="007A0CC4"/>
    <w:rsid w:val="007A6ADA"/>
    <w:rsid w:val="007C4139"/>
    <w:rsid w:val="007C67B9"/>
    <w:rsid w:val="007E1318"/>
    <w:rsid w:val="0088071A"/>
    <w:rsid w:val="008B7B9D"/>
    <w:rsid w:val="009B3771"/>
    <w:rsid w:val="009E03B9"/>
    <w:rsid w:val="00A11CD4"/>
    <w:rsid w:val="00A32112"/>
    <w:rsid w:val="00AB4DD0"/>
    <w:rsid w:val="00B37D92"/>
    <w:rsid w:val="00B67883"/>
    <w:rsid w:val="00BD608A"/>
    <w:rsid w:val="00C04A31"/>
    <w:rsid w:val="00D460F0"/>
    <w:rsid w:val="00D71686"/>
    <w:rsid w:val="00DC3F05"/>
    <w:rsid w:val="00E86638"/>
    <w:rsid w:val="00EE0EB6"/>
    <w:rsid w:val="00F93B78"/>
    <w:rsid w:val="00FC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FD8DF0-2D9E-4644-BC31-1E0030283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527"/>
  </w:style>
  <w:style w:type="paragraph" w:styleId="2">
    <w:name w:val="heading 2"/>
    <w:basedOn w:val="a"/>
    <w:next w:val="a"/>
    <w:link w:val="20"/>
    <w:semiHidden/>
    <w:unhideWhenUsed/>
    <w:qFormat/>
    <w:rsid w:val="00C04A3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04A31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Title"/>
    <w:basedOn w:val="a"/>
    <w:link w:val="a4"/>
    <w:qFormat/>
    <w:rsid w:val="00C04A3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C04A31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 Indent"/>
    <w:basedOn w:val="a"/>
    <w:link w:val="a6"/>
    <w:uiPriority w:val="99"/>
    <w:semiHidden/>
    <w:unhideWhenUsed/>
    <w:rsid w:val="00C04A31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04A31"/>
    <w:rPr>
      <w:rFonts w:ascii="Calibri" w:eastAsia="Calibri" w:hAnsi="Calibri" w:cs="Times New Roman"/>
      <w:lang w:eastAsia="en-US"/>
    </w:rPr>
  </w:style>
  <w:style w:type="paragraph" w:styleId="a7">
    <w:name w:val="List Paragraph"/>
    <w:basedOn w:val="a"/>
    <w:qFormat/>
    <w:rsid w:val="00C04A3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C04A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C04A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8">
    <w:name w:val="Hyperlink"/>
    <w:basedOn w:val="a0"/>
    <w:uiPriority w:val="99"/>
    <w:semiHidden/>
    <w:unhideWhenUsed/>
    <w:rsid w:val="00C04A31"/>
    <w:rPr>
      <w:color w:val="0000FF"/>
      <w:u w:val="single"/>
    </w:rPr>
  </w:style>
  <w:style w:type="paragraph" w:customStyle="1" w:styleId="Web">
    <w:name w:val="Обычный (Web)"/>
    <w:basedOn w:val="a"/>
    <w:rsid w:val="00C04A3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04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4A31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rsid w:val="00C04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D7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8807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8071A"/>
  </w:style>
  <w:style w:type="paragraph" w:styleId="ae">
    <w:name w:val="footer"/>
    <w:basedOn w:val="a"/>
    <w:link w:val="af"/>
    <w:uiPriority w:val="99"/>
    <w:semiHidden/>
    <w:unhideWhenUsed/>
    <w:rsid w:val="008807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880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2023-02-21T10:30:00Z</cp:lastPrinted>
  <dcterms:created xsi:type="dcterms:W3CDTF">2023-03-03T05:41:00Z</dcterms:created>
  <dcterms:modified xsi:type="dcterms:W3CDTF">2023-03-03T05:41:00Z</dcterms:modified>
</cp:coreProperties>
</file>