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5680"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62" w:type="dxa"/>
          </w:tcPr>
          <w:p w:rsidR="00184261" w:rsidRDefault="00184261" w:rsidP="00076267">
            <w:pPr>
              <w:spacing w:after="0" w:line="240" w:lineRule="auto"/>
              <w:ind w:right="-142"/>
              <w:rPr>
                <w:rFonts w:ascii="Times New Roman" w:hAnsi="Times New Roman"/>
                <w:b/>
                <w:sz w:val="28"/>
                <w:szCs w:val="28"/>
              </w:rPr>
            </w:pPr>
            <w:r>
              <w:rPr>
                <w:rFonts w:ascii="Times New Roman" w:hAnsi="Times New Roman"/>
                <w:sz w:val="24"/>
                <w:szCs w:val="24"/>
              </w:rPr>
              <w:t xml:space="preserve">                  </w:t>
            </w: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Pr="004B6E13">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r w:rsidRPr="00E369EB">
        <w:rPr>
          <w:color w:val="000000"/>
          <w:sz w:val="72"/>
          <w:szCs w:val="72"/>
        </w:rPr>
        <w:t xml:space="preserve"> </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4B4069" w:rsidRPr="004B4069" w:rsidRDefault="00F9722C" w:rsidP="00E369EB">
      <w:pPr>
        <w:suppressAutoHyphens/>
        <w:spacing w:after="0" w:line="240" w:lineRule="auto"/>
        <w:ind w:left="-567" w:right="282"/>
        <w:jc w:val="right"/>
        <w:rPr>
          <w:sz w:val="40"/>
          <w:szCs w:val="40"/>
        </w:rPr>
      </w:pPr>
      <w:r>
        <w:rPr>
          <w:sz w:val="40"/>
          <w:szCs w:val="40"/>
        </w:rPr>
        <w:t>19</w:t>
      </w:r>
      <w:r w:rsidR="004B4069" w:rsidRPr="004B4069">
        <w:rPr>
          <w:sz w:val="40"/>
          <w:szCs w:val="40"/>
        </w:rPr>
        <w:t xml:space="preserve"> </w:t>
      </w:r>
      <w:r>
        <w:rPr>
          <w:sz w:val="40"/>
          <w:szCs w:val="40"/>
        </w:rPr>
        <w:t>февраля</w:t>
      </w:r>
      <w:r w:rsidR="004B4069" w:rsidRPr="004B4069">
        <w:rPr>
          <w:sz w:val="40"/>
          <w:szCs w:val="40"/>
        </w:rPr>
        <w:t xml:space="preserve"> 202</w:t>
      </w:r>
      <w:r>
        <w:rPr>
          <w:sz w:val="40"/>
          <w:szCs w:val="40"/>
        </w:rPr>
        <w:t>4</w:t>
      </w:r>
      <w:r w:rsidR="004B4069" w:rsidRPr="004B4069">
        <w:rPr>
          <w:sz w:val="40"/>
          <w:szCs w:val="40"/>
        </w:rPr>
        <w:t xml:space="preserve"> года №1</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37"/>
        <w:gridCol w:w="5617"/>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Докучаев Александр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0E555D" w:rsidRDefault="000E555D"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891A6E" w:rsidRDefault="00891A6E" w:rsidP="00E84383">
      <w:pPr>
        <w:suppressAutoHyphens/>
        <w:spacing w:after="0" w:line="240" w:lineRule="auto"/>
        <w:jc w:val="center"/>
        <w:rPr>
          <w:sz w:val="28"/>
          <w:szCs w:val="28"/>
        </w:rPr>
      </w:pPr>
    </w:p>
    <w:p w:rsidR="00BA09AB" w:rsidRDefault="00BA09AB" w:rsidP="00E84383">
      <w:pPr>
        <w:suppressAutoHyphens/>
        <w:spacing w:after="0" w:line="240" w:lineRule="auto"/>
        <w:jc w:val="center"/>
        <w:rPr>
          <w:sz w:val="28"/>
          <w:szCs w:val="28"/>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ED490F" w:rsidRDefault="00ED490F" w:rsidP="00ED490F">
      <w:pPr>
        <w:pStyle w:val="ad"/>
        <w:numPr>
          <w:ilvl w:val="0"/>
          <w:numId w:val="4"/>
        </w:numPr>
        <w:jc w:val="both"/>
        <w:rPr>
          <w:rFonts w:ascii="Times New Roman" w:hAnsi="Times New Roman"/>
          <w:sz w:val="28"/>
          <w:szCs w:val="28"/>
        </w:rPr>
      </w:pPr>
      <w:r>
        <w:rPr>
          <w:rFonts w:ascii="Times New Roman" w:hAnsi="Times New Roman"/>
          <w:bCs/>
          <w:sz w:val="28"/>
          <w:szCs w:val="28"/>
        </w:rPr>
        <w:t>Постановление администрации Саракташского поссовета №</w:t>
      </w:r>
      <w:r w:rsidR="00562344">
        <w:rPr>
          <w:rFonts w:ascii="Times New Roman" w:hAnsi="Times New Roman"/>
          <w:bCs/>
          <w:sz w:val="28"/>
          <w:szCs w:val="28"/>
        </w:rPr>
        <w:t>6</w:t>
      </w:r>
      <w:r>
        <w:rPr>
          <w:rFonts w:ascii="Times New Roman" w:hAnsi="Times New Roman"/>
          <w:bCs/>
          <w:sz w:val="28"/>
          <w:szCs w:val="28"/>
        </w:rPr>
        <w:t>-п от 1</w:t>
      </w:r>
      <w:r w:rsidR="00562344">
        <w:rPr>
          <w:rFonts w:ascii="Times New Roman" w:hAnsi="Times New Roman"/>
          <w:bCs/>
          <w:sz w:val="28"/>
          <w:szCs w:val="28"/>
        </w:rPr>
        <w:t>0</w:t>
      </w:r>
      <w:r>
        <w:rPr>
          <w:rFonts w:ascii="Times New Roman" w:hAnsi="Times New Roman"/>
          <w:bCs/>
          <w:sz w:val="28"/>
          <w:szCs w:val="28"/>
        </w:rPr>
        <w:t>.0</w:t>
      </w:r>
      <w:r w:rsidR="00562344">
        <w:rPr>
          <w:rFonts w:ascii="Times New Roman" w:hAnsi="Times New Roman"/>
          <w:bCs/>
          <w:sz w:val="28"/>
          <w:szCs w:val="28"/>
        </w:rPr>
        <w:t>1</w:t>
      </w:r>
      <w:r>
        <w:rPr>
          <w:rFonts w:ascii="Times New Roman" w:hAnsi="Times New Roman"/>
          <w:bCs/>
          <w:sz w:val="28"/>
          <w:szCs w:val="28"/>
        </w:rPr>
        <w:t>.202</w:t>
      </w:r>
      <w:r w:rsidR="00562344">
        <w:rPr>
          <w:rFonts w:ascii="Times New Roman" w:hAnsi="Times New Roman"/>
          <w:bCs/>
          <w:sz w:val="28"/>
          <w:szCs w:val="28"/>
        </w:rPr>
        <w:t>4</w:t>
      </w:r>
      <w:r>
        <w:rPr>
          <w:rFonts w:ascii="Times New Roman" w:hAnsi="Times New Roman"/>
          <w:bCs/>
          <w:sz w:val="28"/>
          <w:szCs w:val="28"/>
        </w:rPr>
        <w:t xml:space="preserve"> «</w:t>
      </w:r>
      <w:r w:rsidR="000F48CC">
        <w:rPr>
          <w:rFonts w:ascii="Times New Roman" w:hAnsi="Times New Roman"/>
          <w:bCs/>
          <w:sz w:val="28"/>
          <w:szCs w:val="28"/>
        </w:rPr>
        <w:t xml:space="preserve">О внесении изменений в постановление от 07.11.2022 </w:t>
      </w:r>
      <w:r>
        <w:rPr>
          <w:rFonts w:ascii="Times New Roman" w:hAnsi="Times New Roman"/>
          <w:bCs/>
          <w:sz w:val="28"/>
          <w:szCs w:val="28"/>
        </w:rPr>
        <w:t xml:space="preserve">№411-п </w:t>
      </w:r>
      <w:r>
        <w:rPr>
          <w:rFonts w:ascii="Times New Roman" w:hAnsi="Times New Roman"/>
          <w:sz w:val="28"/>
          <w:szCs w:val="28"/>
        </w:rPr>
        <w:t>(</w:t>
      </w:r>
      <w:r w:rsidR="00562344">
        <w:rPr>
          <w:rFonts w:ascii="Times New Roman" w:hAnsi="Times New Roman"/>
          <w:sz w:val="28"/>
          <w:szCs w:val="28"/>
        </w:rPr>
        <w:t>с изменениями от 14.06.2023г. № 186-п; от 15.08.2023г. № 279-п; от 24.10.2023г. № 394/1-п</w:t>
      </w:r>
      <w:r>
        <w:rPr>
          <w:rFonts w:ascii="Times New Roman" w:hAnsi="Times New Roman"/>
          <w:sz w:val="28"/>
          <w:szCs w:val="28"/>
        </w:rPr>
        <w:t xml:space="preserve">) «Об </w:t>
      </w:r>
      <w:r w:rsidRPr="00830AC8">
        <w:rPr>
          <w:rFonts w:ascii="Times New Roman" w:hAnsi="Times New Roman"/>
          <w:sz w:val="28"/>
          <w:szCs w:val="28"/>
        </w:rPr>
        <w:t xml:space="preserve">утверждении муниципальной программы «Реализация муниципальной политики на территории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Саракташского рай</w:t>
      </w:r>
      <w:r>
        <w:rPr>
          <w:rFonts w:ascii="Times New Roman" w:hAnsi="Times New Roman"/>
          <w:sz w:val="28"/>
          <w:szCs w:val="28"/>
        </w:rPr>
        <w:t>она Оренбургской области</w:t>
      </w:r>
      <w:r w:rsidRPr="00830AC8">
        <w:rPr>
          <w:rFonts w:ascii="Times New Roman" w:hAnsi="Times New Roman"/>
          <w:sz w:val="28"/>
          <w:szCs w:val="28"/>
        </w:rPr>
        <w:t>»</w:t>
      </w:r>
      <w:r>
        <w:rPr>
          <w:rFonts w:ascii="Times New Roman" w:hAnsi="Times New Roman"/>
          <w:sz w:val="28"/>
          <w:szCs w:val="28"/>
        </w:rPr>
        <w:t>;</w:t>
      </w:r>
    </w:p>
    <w:p w:rsidR="00ED490F" w:rsidRDefault="00562344" w:rsidP="00ED490F">
      <w:pPr>
        <w:pStyle w:val="ad"/>
        <w:numPr>
          <w:ilvl w:val="0"/>
          <w:numId w:val="4"/>
        </w:numPr>
        <w:jc w:val="both"/>
        <w:rPr>
          <w:rFonts w:ascii="Times New Roman" w:hAnsi="Times New Roman"/>
          <w:sz w:val="28"/>
          <w:szCs w:val="28"/>
        </w:rPr>
      </w:pPr>
      <w:r>
        <w:rPr>
          <w:rFonts w:ascii="Times New Roman" w:hAnsi="Times New Roman"/>
          <w:sz w:val="28"/>
          <w:szCs w:val="28"/>
        </w:rPr>
        <w:t>Сообщение о возможном установлении публичного сервитута</w:t>
      </w:r>
      <w:r w:rsidR="00ED490F">
        <w:rPr>
          <w:rFonts w:ascii="Times New Roman" w:hAnsi="Times New Roman"/>
          <w:sz w:val="28"/>
          <w:szCs w:val="28"/>
        </w:rPr>
        <w:t>;</w:t>
      </w:r>
    </w:p>
    <w:p w:rsidR="00ED490F" w:rsidRDefault="00196EE0" w:rsidP="00ED490F">
      <w:pPr>
        <w:pStyle w:val="ad"/>
        <w:numPr>
          <w:ilvl w:val="0"/>
          <w:numId w:val="4"/>
        </w:numPr>
        <w:jc w:val="both"/>
        <w:rPr>
          <w:rFonts w:ascii="Times New Roman" w:hAnsi="Times New Roman"/>
          <w:sz w:val="28"/>
          <w:szCs w:val="28"/>
        </w:rPr>
      </w:pPr>
      <w:r>
        <w:rPr>
          <w:rFonts w:ascii="Times New Roman" w:hAnsi="Times New Roman"/>
          <w:sz w:val="28"/>
          <w:szCs w:val="28"/>
        </w:rPr>
        <w:t>Решение Совета депутатов Саракташского поссовета №</w:t>
      </w:r>
      <w:r w:rsidR="00562344">
        <w:rPr>
          <w:rFonts w:ascii="Times New Roman" w:hAnsi="Times New Roman"/>
          <w:sz w:val="28"/>
          <w:szCs w:val="28"/>
        </w:rPr>
        <w:t>190 от 16.02.2024</w:t>
      </w:r>
      <w:r>
        <w:rPr>
          <w:rFonts w:ascii="Times New Roman" w:hAnsi="Times New Roman"/>
          <w:sz w:val="28"/>
          <w:szCs w:val="28"/>
        </w:rPr>
        <w:t xml:space="preserve"> «Об </w:t>
      </w:r>
      <w:r w:rsidR="00562344">
        <w:rPr>
          <w:rFonts w:ascii="Times New Roman" w:hAnsi="Times New Roman"/>
          <w:sz w:val="28"/>
          <w:szCs w:val="28"/>
        </w:rPr>
        <w:t>установлении стоимости услуг по погребению на 2024 год»</w:t>
      </w:r>
      <w:r>
        <w:rPr>
          <w:rFonts w:ascii="Times New Roman" w:hAnsi="Times New Roman"/>
          <w:sz w:val="28"/>
          <w:szCs w:val="28"/>
        </w:rPr>
        <w:t>;</w:t>
      </w:r>
    </w:p>
    <w:p w:rsidR="00562344" w:rsidRDefault="00562344" w:rsidP="00ED490F">
      <w:pPr>
        <w:pStyle w:val="ad"/>
        <w:numPr>
          <w:ilvl w:val="0"/>
          <w:numId w:val="4"/>
        </w:numPr>
        <w:jc w:val="both"/>
        <w:rPr>
          <w:rFonts w:ascii="Times New Roman" w:hAnsi="Times New Roman"/>
          <w:sz w:val="28"/>
          <w:szCs w:val="28"/>
        </w:rPr>
      </w:pPr>
      <w:r>
        <w:rPr>
          <w:rFonts w:ascii="Times New Roman" w:hAnsi="Times New Roman"/>
          <w:sz w:val="28"/>
          <w:szCs w:val="28"/>
        </w:rPr>
        <w:t xml:space="preserve">Решение Совета депутатов Саракташского поссовета №191 от 16.02.2024 </w:t>
      </w:r>
      <w:r w:rsidRPr="00562344">
        <w:rPr>
          <w:rFonts w:ascii="Times New Roman" w:hAnsi="Times New Roman"/>
          <w:sz w:val="28"/>
          <w:szCs w:val="28"/>
        </w:rPr>
        <w:t>«О внесении изменений в решение Совета депутатов муниципального образования Саракташский поссовет от 29 октября 2021 года  №  65  «Об утверждении Положения о порядке оплаты труда лиц, замещающих должности муниципальной службы муниципального образования Саракташский поссовет Саракташского района Оренбургской области»</w:t>
      </w:r>
      <w:r>
        <w:rPr>
          <w:rFonts w:ascii="Times New Roman" w:hAnsi="Times New Roman"/>
          <w:sz w:val="28"/>
          <w:szCs w:val="28"/>
        </w:rPr>
        <w:t>;</w:t>
      </w:r>
    </w:p>
    <w:p w:rsidR="00562344" w:rsidRDefault="00562344" w:rsidP="00ED490F">
      <w:pPr>
        <w:pStyle w:val="ad"/>
        <w:numPr>
          <w:ilvl w:val="0"/>
          <w:numId w:val="4"/>
        </w:numPr>
        <w:jc w:val="both"/>
        <w:rPr>
          <w:rFonts w:ascii="Times New Roman" w:hAnsi="Times New Roman"/>
          <w:sz w:val="28"/>
          <w:szCs w:val="28"/>
        </w:rPr>
      </w:pPr>
      <w:r>
        <w:rPr>
          <w:rFonts w:ascii="Times New Roman" w:hAnsi="Times New Roman"/>
          <w:sz w:val="28"/>
          <w:szCs w:val="28"/>
        </w:rPr>
        <w:t xml:space="preserve">Решение Совета депутатов №192 от 16.02.2024 </w:t>
      </w:r>
      <w:r w:rsidRPr="00562344">
        <w:rPr>
          <w:rFonts w:ascii="Times New Roman" w:hAnsi="Times New Roman"/>
          <w:sz w:val="28"/>
          <w:szCs w:val="28"/>
        </w:rPr>
        <w:t>«О внесении изменений в решение Совета депутатов муниципального образования Саракташский поссовет от 29 октября 2021 года  №  64  «Об утверждении Положения о порядке оплаты труда главы муниципального образования Саракташский поссовет Саракташского района Оренбургской области»</w:t>
      </w:r>
      <w:r>
        <w:rPr>
          <w:rFonts w:ascii="Times New Roman" w:hAnsi="Times New Roman"/>
          <w:sz w:val="28"/>
          <w:szCs w:val="28"/>
        </w:rPr>
        <w:t>;</w:t>
      </w:r>
    </w:p>
    <w:p w:rsidR="00562344" w:rsidRDefault="00562344" w:rsidP="00ED490F">
      <w:pPr>
        <w:pStyle w:val="ad"/>
        <w:numPr>
          <w:ilvl w:val="0"/>
          <w:numId w:val="4"/>
        </w:numPr>
        <w:jc w:val="both"/>
        <w:rPr>
          <w:rFonts w:ascii="Times New Roman" w:hAnsi="Times New Roman"/>
          <w:sz w:val="28"/>
          <w:szCs w:val="28"/>
        </w:rPr>
      </w:pPr>
      <w:r>
        <w:rPr>
          <w:rFonts w:ascii="Times New Roman" w:hAnsi="Times New Roman"/>
          <w:sz w:val="28"/>
          <w:szCs w:val="28"/>
        </w:rPr>
        <w:t xml:space="preserve">Решение Совета депутатов №193 от 16.02.2024 </w:t>
      </w:r>
      <w:r w:rsidRPr="00562344">
        <w:rPr>
          <w:rFonts w:ascii="Times New Roman" w:hAnsi="Times New Roman"/>
          <w:sz w:val="28"/>
          <w:szCs w:val="28"/>
        </w:rPr>
        <w:t>«О внесении изменений в решение Совета депутатов муниципального образования Саракташский поссовет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w:t>
      </w:r>
      <w:r w:rsidR="00210EF5">
        <w:rPr>
          <w:rFonts w:ascii="Times New Roman" w:hAnsi="Times New Roman"/>
          <w:sz w:val="28"/>
          <w:szCs w:val="28"/>
        </w:rPr>
        <w:t>.</w:t>
      </w:r>
    </w:p>
    <w:p w:rsidR="00562344" w:rsidRPr="00562344" w:rsidRDefault="00562344" w:rsidP="00210EF5">
      <w:pPr>
        <w:pStyle w:val="ad"/>
        <w:ind w:left="644"/>
        <w:jc w:val="both"/>
        <w:rPr>
          <w:rFonts w:ascii="Times New Roman" w:hAnsi="Times New Roman"/>
          <w:sz w:val="28"/>
          <w:szCs w:val="28"/>
        </w:rPr>
      </w:pPr>
    </w:p>
    <w:p w:rsidR="00196EE0" w:rsidRPr="00830AC8" w:rsidRDefault="00196EE0" w:rsidP="00196EE0">
      <w:pPr>
        <w:pStyle w:val="ad"/>
        <w:ind w:left="644"/>
        <w:jc w:val="both"/>
        <w:rPr>
          <w:rFonts w:ascii="Times New Roman" w:hAnsi="Times New Roman"/>
          <w:sz w:val="28"/>
          <w:szCs w:val="28"/>
        </w:rPr>
      </w:pPr>
    </w:p>
    <w:p w:rsidR="00196EE0" w:rsidRDefault="00196EE0" w:rsidP="00E84383">
      <w:pPr>
        <w:suppressAutoHyphens/>
        <w:spacing w:after="0" w:line="240" w:lineRule="auto"/>
        <w:jc w:val="cente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196EE0" w:rsidRPr="00196EE0" w:rsidRDefault="00196EE0" w:rsidP="00196EE0">
      <w:pPr>
        <w:rPr>
          <w:sz w:val="28"/>
          <w:szCs w:val="28"/>
        </w:rPr>
      </w:pPr>
    </w:p>
    <w:p w:rsidR="00210EF5" w:rsidRPr="00210EF5" w:rsidRDefault="00461271" w:rsidP="00210EF5">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210EF5">
        <w:rPr>
          <w:b/>
          <w:noProof/>
          <w:sz w:val="16"/>
          <w:szCs w:val="16"/>
          <w:lang w:eastAsia="ru-RU"/>
        </w:rPr>
        <w:drawing>
          <wp:inline distT="0" distB="0" distL="0" distR="0">
            <wp:extent cx="476250" cy="790575"/>
            <wp:effectExtent l="0" t="0" r="0" b="9525"/>
            <wp:docPr id="1" name="Изображение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790575"/>
                    </a:xfrm>
                    <a:prstGeom prst="rect">
                      <a:avLst/>
                    </a:prstGeom>
                    <a:noFill/>
                    <a:ln>
                      <a:noFill/>
                    </a:ln>
                  </pic:spPr>
                </pic:pic>
              </a:graphicData>
            </a:graphic>
          </wp:inline>
        </w:drawing>
      </w:r>
    </w:p>
    <w:p w:rsidR="00210EF5" w:rsidRPr="00210EF5" w:rsidRDefault="00210EF5" w:rsidP="00210EF5">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210EF5" w:rsidRPr="00210EF5" w:rsidRDefault="00210EF5" w:rsidP="00210EF5">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210EF5">
        <w:rPr>
          <w:rFonts w:ascii="Times New Roman" w:eastAsia="Times New Roman" w:hAnsi="Times New Roman"/>
          <w:b/>
          <w:sz w:val="16"/>
          <w:szCs w:val="16"/>
          <w:lang w:eastAsia="ru-RU"/>
        </w:rPr>
        <w:lastRenderedPageBreak/>
        <w:t>П О С Т А Н О В Л Е Н И Е</w:t>
      </w:r>
    </w:p>
    <w:p w:rsidR="00210EF5" w:rsidRPr="00210EF5" w:rsidRDefault="00210EF5" w:rsidP="00210EF5">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p>
    <w:p w:rsidR="00210EF5" w:rsidRPr="00210EF5" w:rsidRDefault="00210EF5" w:rsidP="00210EF5">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210EF5">
        <w:rPr>
          <w:rFonts w:ascii="Times New Roman" w:eastAsia="Times New Roman" w:hAnsi="Times New Roman"/>
          <w:b/>
          <w:sz w:val="16"/>
          <w:szCs w:val="16"/>
          <w:lang w:eastAsia="ru-RU"/>
        </w:rPr>
        <w:t>АДМИНИСТРАЦИИ МО САРАКТАШСКИЙ ПОССОВЕТ</w:t>
      </w:r>
    </w:p>
    <w:p w:rsidR="00210EF5" w:rsidRPr="00210EF5" w:rsidRDefault="00210EF5" w:rsidP="00210EF5">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sz w:val="16"/>
          <w:szCs w:val="16"/>
          <w:lang w:eastAsia="ru-RU"/>
        </w:rPr>
      </w:pPr>
      <w:r w:rsidRPr="00210EF5">
        <w:rPr>
          <w:rFonts w:ascii="Times New Roman" w:eastAsia="Times New Roman" w:hAnsi="Times New Roman"/>
          <w:b/>
          <w:sz w:val="16"/>
          <w:szCs w:val="16"/>
          <w:lang w:eastAsia="ru-RU"/>
        </w:rPr>
        <w:t>____________________________________________________________________</w:t>
      </w:r>
    </w:p>
    <w:p w:rsidR="00210EF5" w:rsidRPr="00210EF5" w:rsidRDefault="00210EF5" w:rsidP="00210EF5">
      <w:pPr>
        <w:widowControl w:val="0"/>
        <w:autoSpaceDE w:val="0"/>
        <w:autoSpaceDN w:val="0"/>
        <w:adjustRightInd w:val="0"/>
        <w:spacing w:after="0" w:line="240" w:lineRule="auto"/>
        <w:ind w:right="283"/>
        <w:rPr>
          <w:rFonts w:ascii="Times New Roman" w:eastAsia="Times New Roman" w:hAnsi="Times New Roman"/>
          <w:sz w:val="16"/>
          <w:szCs w:val="16"/>
          <w:lang w:eastAsia="ru-RU"/>
        </w:rPr>
      </w:pPr>
    </w:p>
    <w:p w:rsidR="00210EF5" w:rsidRPr="00210EF5" w:rsidRDefault="00210EF5" w:rsidP="00210EF5">
      <w:pPr>
        <w:spacing w:after="0" w:line="240" w:lineRule="auto"/>
        <w:rPr>
          <w:rFonts w:ascii="Times New Roman" w:eastAsia="Times New Roman" w:hAnsi="Times New Roman"/>
          <w:sz w:val="16"/>
          <w:szCs w:val="16"/>
          <w:lang w:eastAsia="ru-RU"/>
        </w:rPr>
      </w:pPr>
      <w:r w:rsidRPr="00210EF5">
        <w:rPr>
          <w:rFonts w:ascii="Times New Roman" w:eastAsia="Times New Roman" w:hAnsi="Times New Roman"/>
          <w:sz w:val="16"/>
          <w:szCs w:val="16"/>
          <w:lang w:eastAsia="ru-RU"/>
        </w:rPr>
        <w:t xml:space="preserve">10.01.2024г.                                                                      </w:t>
      </w:r>
      <w:r>
        <w:rPr>
          <w:rFonts w:ascii="Times New Roman" w:eastAsia="Times New Roman" w:hAnsi="Times New Roman"/>
          <w:sz w:val="16"/>
          <w:szCs w:val="16"/>
          <w:lang w:eastAsia="ru-RU"/>
        </w:rPr>
        <w:t xml:space="preserve">                                                                                                                 </w:t>
      </w:r>
      <w:r w:rsidRPr="00210EF5">
        <w:rPr>
          <w:rFonts w:ascii="Times New Roman" w:eastAsia="Times New Roman" w:hAnsi="Times New Roman"/>
          <w:sz w:val="16"/>
          <w:szCs w:val="16"/>
          <w:lang w:eastAsia="ru-RU"/>
        </w:rPr>
        <w:t xml:space="preserve">           №     6  -п</w:t>
      </w:r>
    </w:p>
    <w:p w:rsidR="00210EF5" w:rsidRPr="00210EF5" w:rsidRDefault="00210EF5" w:rsidP="00210EF5">
      <w:pPr>
        <w:pStyle w:val="ad"/>
        <w:jc w:val="center"/>
        <w:rPr>
          <w:rFonts w:ascii="Times New Roman" w:hAnsi="Times New Roman"/>
          <w:sz w:val="16"/>
          <w:szCs w:val="16"/>
        </w:rPr>
      </w:pPr>
    </w:p>
    <w:p w:rsidR="00210EF5" w:rsidRPr="00210EF5" w:rsidRDefault="00210EF5" w:rsidP="00210EF5">
      <w:pPr>
        <w:pStyle w:val="ad"/>
        <w:jc w:val="center"/>
        <w:rPr>
          <w:rFonts w:ascii="Times New Roman" w:hAnsi="Times New Roman"/>
          <w:sz w:val="16"/>
          <w:szCs w:val="16"/>
        </w:rPr>
      </w:pPr>
      <w:r w:rsidRPr="00210EF5">
        <w:rPr>
          <w:rFonts w:ascii="Times New Roman" w:hAnsi="Times New Roman"/>
          <w:sz w:val="16"/>
          <w:szCs w:val="16"/>
        </w:rPr>
        <w:t>О внесении изменений в постановление от 07.11.2022 г. № 411-п ( с изменениями от 14.06.2023г. № 186-п; от 15.08.2023г. № 279-п; от 24.10.2023г. № 394/1-п)</w:t>
      </w:r>
    </w:p>
    <w:p w:rsidR="00210EF5" w:rsidRPr="00210EF5" w:rsidRDefault="00210EF5" w:rsidP="00210EF5">
      <w:pPr>
        <w:pStyle w:val="ad"/>
        <w:jc w:val="both"/>
        <w:rPr>
          <w:rFonts w:ascii="Times New Roman" w:hAnsi="Times New Roman"/>
          <w:sz w:val="16"/>
          <w:szCs w:val="16"/>
        </w:rPr>
      </w:pPr>
      <w:r w:rsidRPr="00210EF5">
        <w:rPr>
          <w:rFonts w:ascii="Times New Roman" w:hAnsi="Times New Roman"/>
          <w:sz w:val="16"/>
          <w:szCs w:val="16"/>
        </w:rPr>
        <w:t>«Об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210EF5" w:rsidRPr="00210EF5" w:rsidRDefault="00210EF5" w:rsidP="00210EF5">
      <w:pPr>
        <w:pStyle w:val="ad"/>
        <w:jc w:val="center"/>
        <w:rPr>
          <w:rFonts w:ascii="Times New Roman" w:hAnsi="Times New Roman"/>
          <w:sz w:val="16"/>
          <w:szCs w:val="16"/>
        </w:rPr>
      </w:pPr>
    </w:p>
    <w:p w:rsidR="00210EF5" w:rsidRPr="00210EF5" w:rsidRDefault="00210EF5" w:rsidP="00210EF5">
      <w:pPr>
        <w:pStyle w:val="ConsPlusNormal"/>
        <w:ind w:firstLine="567"/>
        <w:jc w:val="both"/>
        <w:rPr>
          <w:rFonts w:ascii="Times New Roman" w:hAnsi="Times New Roman" w:cs="Times New Roman"/>
          <w:sz w:val="16"/>
          <w:szCs w:val="16"/>
        </w:rPr>
      </w:pPr>
      <w:r w:rsidRPr="00210EF5">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210EF5">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210EF5">
        <w:rPr>
          <w:rFonts w:ascii="Times New Roman" w:hAnsi="Times New Roman" w:cs="Times New Roman"/>
          <w:sz w:val="16"/>
          <w:szCs w:val="16"/>
        </w:rPr>
        <w:t>», руководствуясь ст. 6.Устава МО Саракташский поссовет:</w:t>
      </w:r>
    </w:p>
    <w:p w:rsidR="00210EF5" w:rsidRPr="00210EF5" w:rsidRDefault="00210EF5" w:rsidP="00210EF5">
      <w:pPr>
        <w:pStyle w:val="ad"/>
        <w:rPr>
          <w:rFonts w:ascii="Times New Roman" w:hAnsi="Times New Roman"/>
          <w:sz w:val="16"/>
          <w:szCs w:val="16"/>
        </w:rPr>
      </w:pPr>
    </w:p>
    <w:p w:rsidR="00210EF5" w:rsidRPr="00210EF5" w:rsidRDefault="00210EF5" w:rsidP="00210EF5">
      <w:pPr>
        <w:pStyle w:val="ad"/>
        <w:jc w:val="both"/>
        <w:rPr>
          <w:rFonts w:ascii="Times New Roman" w:hAnsi="Times New Roman"/>
          <w:sz w:val="16"/>
          <w:szCs w:val="16"/>
          <w:lang w:eastAsia="ru-RU"/>
        </w:rPr>
      </w:pPr>
      <w:r w:rsidRPr="00210EF5">
        <w:rPr>
          <w:rFonts w:ascii="Times New Roman" w:hAnsi="Times New Roman"/>
          <w:sz w:val="16"/>
          <w:szCs w:val="16"/>
          <w:lang w:eastAsia="ru-RU"/>
        </w:rPr>
        <w:t xml:space="preserve">1. Внести в постановление от 07.11.2022 № 411-п </w:t>
      </w:r>
      <w:r w:rsidRPr="00210EF5">
        <w:rPr>
          <w:rFonts w:ascii="Times New Roman" w:hAnsi="Times New Roman"/>
          <w:sz w:val="16"/>
          <w:szCs w:val="16"/>
        </w:rPr>
        <w:t>( с изменениями от 14.06.2023г. № 186-п; от 15.08.2023г. № 279-п)</w:t>
      </w:r>
      <w:r w:rsidRPr="00210EF5">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210EF5" w:rsidRPr="00210EF5" w:rsidRDefault="00210EF5" w:rsidP="00210EF5">
      <w:pPr>
        <w:widowControl w:val="0"/>
        <w:autoSpaceDE w:val="0"/>
        <w:autoSpaceDN w:val="0"/>
        <w:adjustRightInd w:val="0"/>
        <w:spacing w:after="0" w:line="240" w:lineRule="auto"/>
        <w:ind w:firstLine="709"/>
        <w:jc w:val="both"/>
        <w:rPr>
          <w:rFonts w:ascii="Times New Roman" w:hAnsi="Times New Roman"/>
          <w:sz w:val="16"/>
          <w:szCs w:val="16"/>
          <w:lang w:eastAsia="ru-RU"/>
        </w:rPr>
      </w:pPr>
      <w:r w:rsidRPr="00210EF5">
        <w:rPr>
          <w:rFonts w:ascii="Times New Roman" w:hAnsi="Times New Roman"/>
          <w:sz w:val="16"/>
          <w:szCs w:val="16"/>
          <w:lang w:eastAsia="ru-RU"/>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210EF5" w:rsidRPr="00210EF5" w:rsidRDefault="00210EF5" w:rsidP="00210EF5">
      <w:pPr>
        <w:spacing w:after="0" w:line="240" w:lineRule="auto"/>
        <w:ind w:firstLine="709"/>
        <w:jc w:val="both"/>
        <w:rPr>
          <w:rFonts w:ascii="Times New Roman" w:hAnsi="Times New Roman"/>
          <w:color w:val="000000"/>
          <w:sz w:val="16"/>
          <w:szCs w:val="16"/>
        </w:rPr>
      </w:pPr>
      <w:r w:rsidRPr="00210EF5">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210EF5">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210EF5" w:rsidRPr="00210EF5" w:rsidRDefault="00210EF5" w:rsidP="00210EF5">
      <w:pPr>
        <w:spacing w:after="0" w:line="240" w:lineRule="auto"/>
        <w:ind w:firstLine="709"/>
        <w:jc w:val="both"/>
        <w:rPr>
          <w:rFonts w:ascii="Times New Roman" w:hAnsi="Times New Roman"/>
          <w:color w:val="000000"/>
          <w:sz w:val="16"/>
          <w:szCs w:val="16"/>
        </w:rPr>
      </w:pPr>
      <w:r w:rsidRPr="00210EF5">
        <w:rPr>
          <w:rFonts w:ascii="Times New Roman" w:hAnsi="Times New Roman"/>
          <w:color w:val="000000"/>
          <w:sz w:val="16"/>
          <w:szCs w:val="16"/>
        </w:rPr>
        <w:t>3. Контроль за исполнением  постановления оставляю за собой.</w:t>
      </w:r>
    </w:p>
    <w:p w:rsidR="00210EF5" w:rsidRPr="00210EF5" w:rsidRDefault="00210EF5" w:rsidP="00210EF5">
      <w:pPr>
        <w:pStyle w:val="ConsPlusNormal"/>
        <w:widowControl/>
        <w:ind w:firstLine="0"/>
        <w:jc w:val="both"/>
        <w:rPr>
          <w:rFonts w:ascii="Times New Roman" w:hAnsi="Times New Roman" w:cs="Times New Roman"/>
          <w:sz w:val="16"/>
          <w:szCs w:val="16"/>
        </w:rPr>
      </w:pPr>
    </w:p>
    <w:p w:rsidR="00210EF5" w:rsidRPr="00210EF5" w:rsidRDefault="00210EF5" w:rsidP="00210EF5">
      <w:pPr>
        <w:pStyle w:val="ConsPlusNormal"/>
        <w:widowControl/>
        <w:ind w:firstLine="0"/>
        <w:rPr>
          <w:rFonts w:ascii="Times New Roman" w:hAnsi="Times New Roman" w:cs="Times New Roman"/>
          <w:sz w:val="16"/>
          <w:szCs w:val="16"/>
        </w:rPr>
      </w:pPr>
      <w:r w:rsidRPr="00210EF5">
        <w:rPr>
          <w:rFonts w:ascii="Times New Roman" w:hAnsi="Times New Roman" w:cs="Times New Roman"/>
          <w:sz w:val="16"/>
          <w:szCs w:val="16"/>
        </w:rPr>
        <w:t xml:space="preserve">Глава поссовета                                          </w:t>
      </w:r>
      <w:r>
        <w:rPr>
          <w:rFonts w:ascii="Times New Roman" w:hAnsi="Times New Roman" w:cs="Times New Roman"/>
          <w:sz w:val="16"/>
          <w:szCs w:val="16"/>
        </w:rPr>
        <w:t xml:space="preserve">                                                                                                                                   </w:t>
      </w:r>
      <w:r w:rsidRPr="00210EF5">
        <w:rPr>
          <w:rFonts w:ascii="Times New Roman" w:hAnsi="Times New Roman" w:cs="Times New Roman"/>
          <w:sz w:val="16"/>
          <w:szCs w:val="16"/>
        </w:rPr>
        <w:t xml:space="preserve">   А.Н. Докучаев</w:t>
      </w:r>
    </w:p>
    <w:p w:rsidR="00210EF5" w:rsidRPr="00210EF5" w:rsidRDefault="00210EF5" w:rsidP="00210EF5">
      <w:pPr>
        <w:pStyle w:val="ConsPlusNormal"/>
        <w:widowControl/>
        <w:ind w:firstLine="0"/>
        <w:jc w:val="both"/>
        <w:rPr>
          <w:rFonts w:ascii="Times New Roman" w:hAnsi="Times New Roman" w:cs="Times New Roman"/>
          <w:sz w:val="16"/>
          <w:szCs w:val="16"/>
        </w:rPr>
      </w:pPr>
    </w:p>
    <w:p w:rsidR="00210EF5" w:rsidRPr="00210EF5" w:rsidRDefault="00210EF5" w:rsidP="00210EF5">
      <w:pPr>
        <w:pStyle w:val="ConsPlusNormal"/>
        <w:widowControl/>
        <w:ind w:firstLine="0"/>
        <w:jc w:val="both"/>
        <w:rPr>
          <w:rFonts w:ascii="Times New Roman" w:hAnsi="Times New Roman"/>
          <w:sz w:val="16"/>
          <w:szCs w:val="16"/>
        </w:rPr>
      </w:pPr>
      <w:r w:rsidRPr="00210EF5">
        <w:rPr>
          <w:rFonts w:ascii="Times New Roman" w:hAnsi="Times New Roman" w:cs="Times New Roman"/>
          <w:sz w:val="16"/>
          <w:szCs w:val="16"/>
        </w:rPr>
        <w:t>Разослано: прокурору района, официальный сайт, в дело.</w:t>
      </w:r>
    </w:p>
    <w:p w:rsidR="00196EE0" w:rsidRPr="00196EE0" w:rsidRDefault="00196EE0" w:rsidP="00196EE0">
      <w:pPr>
        <w:rPr>
          <w:sz w:val="28"/>
          <w:szCs w:val="28"/>
        </w:rPr>
      </w:pPr>
    </w:p>
    <w:p w:rsidR="00210EF5" w:rsidRPr="00210EF5" w:rsidRDefault="00210EF5" w:rsidP="00210EF5">
      <w:pPr>
        <w:pStyle w:val="ConsPlusNormal"/>
        <w:widowControl/>
        <w:ind w:firstLine="0"/>
        <w:jc w:val="right"/>
        <w:rPr>
          <w:rFonts w:ascii="Times New Roman" w:hAnsi="Times New Roman" w:cs="Times New Roman"/>
          <w:sz w:val="16"/>
          <w:szCs w:val="16"/>
        </w:rPr>
      </w:pPr>
      <w:r w:rsidRPr="00210EF5">
        <w:rPr>
          <w:rFonts w:ascii="Times New Roman" w:hAnsi="Times New Roman" w:cs="Times New Roman"/>
          <w:sz w:val="16"/>
          <w:szCs w:val="16"/>
        </w:rPr>
        <w:t>Приложение к Постановлению</w:t>
      </w:r>
    </w:p>
    <w:p w:rsidR="00210EF5" w:rsidRPr="00210EF5" w:rsidRDefault="00210EF5" w:rsidP="00210EF5">
      <w:pPr>
        <w:pStyle w:val="ad"/>
        <w:shd w:val="clear" w:color="auto" w:fill="FFFFFF"/>
        <w:jc w:val="right"/>
        <w:rPr>
          <w:rFonts w:ascii="Times New Roman" w:hAnsi="Times New Roman"/>
          <w:sz w:val="16"/>
          <w:szCs w:val="16"/>
        </w:rPr>
      </w:pPr>
      <w:r w:rsidRPr="00210EF5">
        <w:rPr>
          <w:rFonts w:ascii="Times New Roman" w:hAnsi="Times New Roman"/>
          <w:sz w:val="16"/>
          <w:szCs w:val="16"/>
        </w:rPr>
        <w:t>Саракташского поссовета</w:t>
      </w:r>
    </w:p>
    <w:p w:rsidR="00210EF5" w:rsidRPr="00210EF5" w:rsidRDefault="00210EF5" w:rsidP="00210EF5">
      <w:pPr>
        <w:pStyle w:val="ad"/>
        <w:shd w:val="clear" w:color="auto" w:fill="FFFFFF"/>
        <w:jc w:val="right"/>
        <w:rPr>
          <w:rFonts w:ascii="Times New Roman" w:hAnsi="Times New Roman"/>
          <w:sz w:val="16"/>
          <w:szCs w:val="16"/>
        </w:rPr>
      </w:pPr>
      <w:r w:rsidRPr="00210EF5">
        <w:rPr>
          <w:rFonts w:ascii="Times New Roman" w:hAnsi="Times New Roman"/>
          <w:sz w:val="16"/>
          <w:szCs w:val="16"/>
        </w:rPr>
        <w:t>от 10.01.2024 г.  № 6-п</w:t>
      </w:r>
    </w:p>
    <w:p w:rsidR="00210EF5" w:rsidRPr="00210EF5" w:rsidRDefault="00210EF5" w:rsidP="00210EF5">
      <w:pPr>
        <w:pStyle w:val="ad"/>
        <w:shd w:val="clear" w:color="auto" w:fill="FFFFFF"/>
        <w:jc w:val="right"/>
        <w:rPr>
          <w:rFonts w:ascii="Times New Roman" w:hAnsi="Times New Roman"/>
          <w:sz w:val="16"/>
          <w:szCs w:val="16"/>
        </w:rPr>
      </w:pPr>
    </w:p>
    <w:p w:rsidR="00210EF5" w:rsidRPr="00210EF5" w:rsidRDefault="00210EF5" w:rsidP="00210EF5">
      <w:pPr>
        <w:contextualSpacing/>
        <w:jc w:val="center"/>
        <w:rPr>
          <w:rFonts w:ascii="Times New Roman" w:hAnsi="Times New Roman"/>
          <w:sz w:val="16"/>
          <w:szCs w:val="16"/>
        </w:rPr>
      </w:pPr>
      <w:r w:rsidRPr="00210EF5">
        <w:rPr>
          <w:rFonts w:ascii="Times New Roman" w:hAnsi="Times New Roman"/>
          <w:sz w:val="16"/>
          <w:szCs w:val="16"/>
        </w:rPr>
        <w:t>Паспорт муниципальной программы Саракташского поссовета</w:t>
      </w:r>
    </w:p>
    <w:p w:rsidR="00210EF5" w:rsidRPr="00210EF5" w:rsidRDefault="00210EF5" w:rsidP="00210EF5">
      <w:pPr>
        <w:ind w:right="40"/>
        <w:contextualSpacing/>
        <w:jc w:val="center"/>
        <w:rPr>
          <w:rFonts w:ascii="Times New Roman" w:hAnsi="Times New Roman"/>
          <w:sz w:val="16"/>
          <w:szCs w:val="16"/>
        </w:rPr>
      </w:pPr>
      <w:r w:rsidRPr="00210EF5">
        <w:rPr>
          <w:rFonts w:ascii="Times New Roman" w:hAnsi="Times New Roman"/>
          <w:sz w:val="16"/>
          <w:szCs w:val="16"/>
          <w:u w:val="single"/>
        </w:rPr>
        <w:t xml:space="preserve">Реализация муниципальной политики на территории муниципального образования </w:t>
      </w:r>
      <w:r w:rsidRPr="00210EF5">
        <w:rPr>
          <w:rFonts w:ascii="Times New Roman" w:hAnsi="Times New Roman"/>
          <w:sz w:val="16"/>
          <w:szCs w:val="16"/>
        </w:rPr>
        <w:t xml:space="preserve">Саракташского поссовета </w:t>
      </w:r>
    </w:p>
    <w:p w:rsidR="00210EF5" w:rsidRPr="00210EF5" w:rsidRDefault="00210EF5" w:rsidP="00210EF5">
      <w:pPr>
        <w:ind w:right="40"/>
        <w:contextualSpacing/>
        <w:jc w:val="center"/>
        <w:rPr>
          <w:rFonts w:ascii="Times New Roman" w:hAnsi="Times New Roman"/>
          <w:i/>
          <w:sz w:val="16"/>
          <w:szCs w:val="16"/>
          <w:u w:val="single"/>
        </w:rPr>
      </w:pPr>
      <w:r w:rsidRPr="00210EF5">
        <w:rPr>
          <w:rFonts w:ascii="Times New Roman" w:hAnsi="Times New Roman"/>
          <w:sz w:val="16"/>
          <w:szCs w:val="16"/>
          <w:u w:val="single"/>
        </w:rPr>
        <w:t>Саракташского района Оренбургской области</w:t>
      </w:r>
    </w:p>
    <w:p w:rsidR="00210EF5" w:rsidRPr="00210EF5" w:rsidRDefault="00210EF5" w:rsidP="00210EF5">
      <w:pPr>
        <w:ind w:right="40"/>
        <w:contextualSpacing/>
        <w:jc w:val="center"/>
        <w:rPr>
          <w:rFonts w:ascii="Times New Roman" w:hAnsi="Times New Roman"/>
          <w:i/>
          <w:sz w:val="16"/>
          <w:szCs w:val="16"/>
        </w:rPr>
      </w:pPr>
      <w:r w:rsidRPr="00210EF5">
        <w:rPr>
          <w:rFonts w:ascii="Times New Roman" w:hAnsi="Times New Roman"/>
          <w:i/>
          <w:sz w:val="16"/>
          <w:szCs w:val="16"/>
        </w:rPr>
        <w:t>(наименование муниципальной программы)</w:t>
      </w:r>
    </w:p>
    <w:p w:rsidR="00210EF5" w:rsidRPr="00210EF5" w:rsidRDefault="00210EF5" w:rsidP="00210EF5">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210EF5" w:rsidRPr="00210EF5" w:rsidTr="00210EF5">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color w:val="22272F"/>
                <w:sz w:val="16"/>
                <w:szCs w:val="16"/>
                <w:shd w:val="clear" w:color="auto" w:fill="FFFFFF"/>
              </w:rPr>
              <w:t>Докучаев Александр Николаевич</w:t>
            </w:r>
          </w:p>
        </w:tc>
      </w:tr>
      <w:tr w:rsidR="00210EF5" w:rsidRPr="00210EF5" w:rsidTr="00210EF5">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Администрация Саракташского поссовета</w:t>
            </w:r>
          </w:p>
        </w:tc>
      </w:tr>
      <w:tr w:rsidR="00210EF5" w:rsidRPr="00210EF5" w:rsidTr="00210EF5">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2023 – 2030 года</w:t>
            </w:r>
          </w:p>
        </w:tc>
      </w:tr>
      <w:tr w:rsidR="00210EF5" w:rsidRPr="00210EF5" w:rsidTr="00210EF5">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Саракташского поссовета</w:t>
            </w:r>
          </w:p>
        </w:tc>
      </w:tr>
      <w:tr w:rsidR="00210EF5" w:rsidRPr="00210EF5" w:rsidTr="00210EF5">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Направления </w:t>
            </w:r>
            <w:r w:rsidRPr="00210EF5">
              <w:rPr>
                <w:rFonts w:ascii="Times New Roman" w:hAnsi="Times New Roman"/>
                <w:sz w:val="16"/>
                <w:szCs w:val="16"/>
                <w:lang w:val="en-US"/>
              </w:rPr>
              <w:t>(</w:t>
            </w:r>
            <w:r w:rsidRPr="00210EF5">
              <w:rPr>
                <w:rFonts w:ascii="Times New Roman" w:hAnsi="Times New Roman"/>
                <w:sz w:val="16"/>
                <w:szCs w:val="16"/>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1 «Б</w:t>
            </w:r>
            <w:r w:rsidRPr="00210EF5">
              <w:rPr>
                <w:sz w:val="16"/>
                <w:szCs w:val="16"/>
              </w:rPr>
              <w:t>езопасность</w:t>
            </w:r>
            <w:r w:rsidRPr="00210EF5">
              <w:rPr>
                <w:color w:val="22272F"/>
                <w:sz w:val="16"/>
                <w:szCs w:val="16"/>
              </w:rPr>
              <w:t>»</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2 «Д</w:t>
            </w:r>
            <w:r w:rsidRPr="00210EF5">
              <w:rPr>
                <w:sz w:val="16"/>
                <w:szCs w:val="16"/>
              </w:rPr>
              <w:t>орожное хозяйство</w:t>
            </w:r>
            <w:r w:rsidRPr="00210EF5">
              <w:rPr>
                <w:color w:val="22272F"/>
                <w:sz w:val="16"/>
                <w:szCs w:val="16"/>
              </w:rPr>
              <w:t>»</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3 «</w:t>
            </w:r>
            <w:r w:rsidRPr="00210EF5">
              <w:rPr>
                <w:sz w:val="16"/>
                <w:szCs w:val="16"/>
              </w:rPr>
              <w:t>Благоустройство территории</w:t>
            </w:r>
            <w:r w:rsidRPr="00210EF5">
              <w:rPr>
                <w:color w:val="22272F"/>
                <w:sz w:val="16"/>
                <w:szCs w:val="16"/>
              </w:rPr>
              <w:t>»</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4 «Жилищное хозяйство»</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5 «Коммунальное хозяйство»</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6 «Культура, физическая культура и массовый спорт»</w:t>
            </w:r>
          </w:p>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Направление 7 «Обеспечение реализации программы»</w:t>
            </w:r>
          </w:p>
        </w:tc>
      </w:tr>
      <w:tr w:rsidR="00210EF5" w:rsidRPr="00210EF5" w:rsidTr="00210EF5">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Всего: 889148,9 тыс. руб., в т. ч.:</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2023 год 144944,1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2024 год 150447,0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2025 год 109545,0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2026 год 108330,0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2027 год 93 970,7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2028 год 93 970,7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2029 год 93 970,7  тыс. руб.;</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2030 год 93 970,7  тыс. руб.;</w:t>
            </w:r>
          </w:p>
        </w:tc>
      </w:tr>
      <w:tr w:rsidR="00210EF5" w:rsidRPr="00210EF5" w:rsidTr="00210EF5">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0EF5" w:rsidRPr="00210EF5" w:rsidRDefault="00210EF5" w:rsidP="00210EF5">
            <w:pPr>
              <w:spacing w:line="240" w:lineRule="auto"/>
              <w:contextualSpacing/>
              <w:rPr>
                <w:rFonts w:ascii="Times New Roman" w:hAnsi="Times New Roman"/>
                <w:b/>
                <w:sz w:val="16"/>
                <w:szCs w:val="16"/>
              </w:rPr>
            </w:pPr>
            <w:r w:rsidRPr="00210EF5">
              <w:rPr>
                <w:rFonts w:ascii="Times New Roman" w:hAnsi="Times New Roman"/>
                <w:sz w:val="16"/>
                <w:szCs w:val="16"/>
              </w:rPr>
              <w:lastRenderedPageBreak/>
              <w:t>Влияние на достижение национальных целей развития Российской Федерации</w:t>
            </w:r>
          </w:p>
          <w:p w:rsidR="00210EF5" w:rsidRPr="00210EF5" w:rsidRDefault="00210EF5" w:rsidP="00210EF5">
            <w:pPr>
              <w:spacing w:line="240" w:lineRule="auto"/>
              <w:contextualSpacing/>
              <w:rPr>
                <w:rFonts w:ascii="Times New Roman" w:hAnsi="Times New Roman"/>
                <w:color w:val="FF0000"/>
                <w:sz w:val="16"/>
                <w:szCs w:val="16"/>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10EF5" w:rsidRPr="00210EF5" w:rsidRDefault="00210EF5" w:rsidP="00210EF5">
            <w:pPr>
              <w:pStyle w:val="s16"/>
              <w:shd w:val="clear" w:color="auto" w:fill="FFFFFF"/>
              <w:spacing w:before="0" w:beforeAutospacing="0" w:after="0" w:afterAutospacing="0"/>
              <w:contextualSpacing/>
              <w:rPr>
                <w:color w:val="22272F"/>
                <w:sz w:val="16"/>
                <w:szCs w:val="16"/>
              </w:rPr>
            </w:pPr>
            <w:r w:rsidRPr="00210EF5">
              <w:rPr>
                <w:color w:val="22272F"/>
                <w:sz w:val="16"/>
                <w:szCs w:val="16"/>
              </w:rPr>
              <w:t>1. К</w:t>
            </w:r>
            <w:r w:rsidRPr="00210EF5">
              <w:rPr>
                <w:sz w:val="16"/>
                <w:szCs w:val="16"/>
              </w:rPr>
              <w:t>омфортная и безопасная среда для жизни</w:t>
            </w:r>
            <w:r w:rsidRPr="00210EF5">
              <w:rPr>
                <w:color w:val="22272F"/>
                <w:sz w:val="16"/>
                <w:szCs w:val="16"/>
              </w:rPr>
              <w:t>/</w:t>
            </w:r>
            <w:r w:rsidRPr="00210EF5">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210EF5" w:rsidRDefault="00210EF5" w:rsidP="00210EF5">
      <w:pPr>
        <w:pStyle w:val="ad"/>
        <w:shd w:val="clear" w:color="auto" w:fill="FFFFFF"/>
        <w:rPr>
          <w:rFonts w:ascii="Times New Roman" w:hAnsi="Times New Roman"/>
          <w:sz w:val="16"/>
          <w:szCs w:val="16"/>
        </w:rPr>
      </w:pPr>
    </w:p>
    <w:p w:rsidR="00210EF5" w:rsidRPr="00210EF5" w:rsidRDefault="00210EF5" w:rsidP="00210EF5">
      <w:pPr>
        <w:pStyle w:val="ad"/>
        <w:shd w:val="clear" w:color="auto" w:fill="FFFFFF"/>
        <w:rPr>
          <w:rFonts w:ascii="Times New Roman" w:hAnsi="Times New Roman"/>
          <w:b/>
          <w:sz w:val="16"/>
          <w:szCs w:val="16"/>
        </w:rPr>
      </w:pPr>
    </w:p>
    <w:p w:rsidR="00210EF5" w:rsidRPr="00210EF5" w:rsidRDefault="00210EF5" w:rsidP="00210EF5">
      <w:pPr>
        <w:pStyle w:val="ad"/>
        <w:shd w:val="clear" w:color="auto" w:fill="FFFFFF"/>
        <w:jc w:val="center"/>
        <w:rPr>
          <w:rFonts w:ascii="Times New Roman" w:hAnsi="Times New Roman"/>
          <w:b/>
          <w:sz w:val="16"/>
          <w:szCs w:val="16"/>
        </w:rPr>
      </w:pPr>
    </w:p>
    <w:p w:rsidR="00210EF5" w:rsidRPr="00210EF5" w:rsidRDefault="00210EF5" w:rsidP="00210EF5">
      <w:pPr>
        <w:pStyle w:val="ad"/>
        <w:shd w:val="clear" w:color="auto" w:fill="FFFFFF"/>
        <w:jc w:val="center"/>
        <w:rPr>
          <w:rFonts w:ascii="Times New Roman" w:hAnsi="Times New Roman"/>
          <w:b/>
          <w:sz w:val="16"/>
          <w:szCs w:val="16"/>
        </w:rPr>
      </w:pPr>
    </w:p>
    <w:p w:rsidR="00210EF5" w:rsidRDefault="00210EF5" w:rsidP="00210EF5">
      <w:pPr>
        <w:pStyle w:val="ad"/>
        <w:shd w:val="clear" w:color="auto" w:fill="FFFFFF"/>
        <w:jc w:val="center"/>
        <w:rPr>
          <w:rFonts w:ascii="Times New Roman" w:hAnsi="Times New Roman"/>
          <w:b/>
          <w:sz w:val="16"/>
          <w:szCs w:val="16"/>
        </w:rPr>
      </w:pPr>
      <w:r w:rsidRPr="00210EF5">
        <w:rPr>
          <w:rFonts w:ascii="Times New Roman" w:hAnsi="Times New Roman"/>
          <w:b/>
          <w:sz w:val="16"/>
          <w:szCs w:val="16"/>
        </w:rPr>
        <w:t>Стратегические приоритеты развития муниципальной программы</w:t>
      </w:r>
    </w:p>
    <w:p w:rsidR="00210EF5" w:rsidRPr="00210EF5" w:rsidRDefault="00210EF5" w:rsidP="00210EF5">
      <w:pPr>
        <w:pStyle w:val="ad"/>
        <w:shd w:val="clear" w:color="auto" w:fill="FFFFFF"/>
        <w:jc w:val="center"/>
        <w:rPr>
          <w:rFonts w:ascii="Times New Roman" w:hAnsi="Times New Roman"/>
          <w:b/>
          <w:sz w:val="16"/>
          <w:szCs w:val="16"/>
        </w:rPr>
      </w:pPr>
    </w:p>
    <w:p w:rsidR="00210EF5" w:rsidRPr="00210EF5" w:rsidRDefault="00210EF5" w:rsidP="00210EF5">
      <w:pPr>
        <w:pStyle w:val="ad"/>
        <w:shd w:val="clear" w:color="auto" w:fill="FFFFFF"/>
        <w:jc w:val="right"/>
        <w:rPr>
          <w:rFonts w:ascii="Times New Roman" w:hAnsi="Times New Roman"/>
          <w:sz w:val="16"/>
          <w:szCs w:val="16"/>
        </w:rPr>
      </w:pPr>
    </w:p>
    <w:p w:rsidR="00210EF5" w:rsidRPr="00210EF5" w:rsidRDefault="00210EF5" w:rsidP="00210EF5">
      <w:pPr>
        <w:pStyle w:val="ad"/>
        <w:ind w:firstLine="709"/>
        <w:jc w:val="both"/>
        <w:rPr>
          <w:rFonts w:ascii="Times New Roman" w:hAnsi="Times New Roman"/>
          <w:b/>
          <w:bCs/>
          <w:sz w:val="16"/>
          <w:szCs w:val="16"/>
        </w:rPr>
      </w:pPr>
      <w:r w:rsidRPr="00210EF5">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xml:space="preserve">На территории поссовета проживает 18 789 человек. Численность населения в трудоспособном возрасте по состоянию на 01.01.2022 года составляет 10 131  человек, число домовладений 4 770, число населённых пунктов 1. Протяженность автомобильных дорог общего пользования составляет 177,5. </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xml:space="preserve">Основными направлениями деятельности администрации сельсовета являются: </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мобилизация доходных источников местного бюджета;</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повышение эффективности расходования бюджетных средств;</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обеспечение выполнения части, переданных органами власти другого уровня, полномочий;</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обеспечение деятельности аппарата управления;</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реализация намеченных мероприятий по капитальному ремонту, ремонту дорог и их содержанию;</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 благоустройство территории и др.</w:t>
      </w:r>
    </w:p>
    <w:p w:rsidR="00210EF5" w:rsidRPr="00210EF5" w:rsidRDefault="00210EF5" w:rsidP="00210EF5">
      <w:pPr>
        <w:pStyle w:val="ad"/>
        <w:ind w:firstLine="709"/>
        <w:jc w:val="both"/>
        <w:rPr>
          <w:rFonts w:ascii="Times New Roman" w:hAnsi="Times New Roman"/>
          <w:b/>
          <w:sz w:val="16"/>
          <w:szCs w:val="16"/>
        </w:rPr>
      </w:pPr>
      <w:r w:rsidRPr="00210EF5">
        <w:rPr>
          <w:rFonts w:ascii="Times New Roman" w:hAnsi="Times New Roman"/>
          <w:sz w:val="16"/>
          <w:szCs w:val="16"/>
        </w:rPr>
        <w:t>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w:t>
      </w:r>
    </w:p>
    <w:p w:rsidR="00210EF5" w:rsidRPr="00210EF5" w:rsidRDefault="00210EF5" w:rsidP="00210EF5">
      <w:pPr>
        <w:pStyle w:val="ad"/>
        <w:ind w:firstLine="709"/>
        <w:jc w:val="both"/>
        <w:rPr>
          <w:rFonts w:ascii="Times New Roman" w:hAnsi="Times New Roman"/>
          <w:i/>
          <w:iCs/>
          <w:sz w:val="16"/>
          <w:szCs w:val="16"/>
        </w:rPr>
      </w:pPr>
      <w:r w:rsidRPr="00210EF5">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210EF5">
        <w:rPr>
          <w:rFonts w:ascii="Times New Roman" w:hAnsi="Times New Roman"/>
          <w:i/>
          <w:iCs/>
          <w:sz w:val="16"/>
          <w:szCs w:val="16"/>
        </w:rPr>
        <w:t>.</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xml:space="preserve">Основные приоритеты деятельности администрации МО </w:t>
      </w:r>
      <w:r w:rsidRPr="00210EF5">
        <w:rPr>
          <w:rFonts w:ascii="Times New Roman" w:hAnsi="Times New Roman"/>
          <w:sz w:val="16"/>
          <w:szCs w:val="16"/>
        </w:rPr>
        <w:t>Саракташский поссовет</w:t>
      </w:r>
      <w:r w:rsidRPr="00210EF5">
        <w:rPr>
          <w:rFonts w:ascii="Times New Roman" w:hAnsi="Times New Roman"/>
          <w:bCs/>
          <w:sz w:val="16"/>
          <w:szCs w:val="16"/>
        </w:rPr>
        <w:t xml:space="preserve"> (далее – администрации):</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определение долгосрочной стратегии и этапов градостроительного планирования развития территории МО</w:t>
      </w:r>
      <w:r w:rsidRPr="00210EF5">
        <w:rPr>
          <w:rFonts w:ascii="Times New Roman" w:hAnsi="Times New Roman"/>
          <w:sz w:val="16"/>
          <w:szCs w:val="16"/>
        </w:rPr>
        <w:t>Саракташский поссовет</w:t>
      </w:r>
      <w:r w:rsidRPr="00210EF5">
        <w:rPr>
          <w:rFonts w:ascii="Times New Roman" w:hAnsi="Times New Roman"/>
          <w:bCs/>
          <w:sz w:val="16"/>
          <w:szCs w:val="16"/>
        </w:rPr>
        <w:t>;</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-повышение эффективности и результативностидеятельности администрации;</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усиление системы противопожарной безопасности на территории МО</w:t>
      </w:r>
      <w:r w:rsidRPr="00210EF5">
        <w:rPr>
          <w:rFonts w:ascii="Times New Roman" w:hAnsi="Times New Roman"/>
          <w:sz w:val="16"/>
          <w:szCs w:val="16"/>
        </w:rPr>
        <w:t>Саракташский поссовет</w:t>
      </w:r>
      <w:r w:rsidRPr="00210EF5">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210EF5" w:rsidRPr="00210EF5" w:rsidRDefault="00210EF5" w:rsidP="00210EF5">
      <w:pPr>
        <w:pStyle w:val="ad"/>
        <w:ind w:firstLine="709"/>
        <w:jc w:val="both"/>
        <w:rPr>
          <w:rFonts w:ascii="Times New Roman" w:hAnsi="Times New Roman"/>
          <w:bCs/>
          <w:sz w:val="16"/>
          <w:szCs w:val="16"/>
        </w:rPr>
      </w:pPr>
      <w:r w:rsidRPr="00210EF5">
        <w:rPr>
          <w:rFonts w:ascii="Times New Roman" w:hAnsi="Times New Roman"/>
          <w:bCs/>
          <w:sz w:val="16"/>
          <w:szCs w:val="16"/>
        </w:rPr>
        <w:t>- обеспечение свободы творчества и прав граждан на участие в культурной жизни.</w:t>
      </w:r>
    </w:p>
    <w:p w:rsidR="00210EF5" w:rsidRPr="00210EF5" w:rsidRDefault="00210EF5" w:rsidP="00210EF5">
      <w:pPr>
        <w:pStyle w:val="ad"/>
        <w:ind w:firstLine="709"/>
        <w:jc w:val="both"/>
        <w:rPr>
          <w:rFonts w:ascii="Times New Roman" w:hAnsi="Times New Roman"/>
          <w:sz w:val="16"/>
          <w:szCs w:val="16"/>
        </w:rPr>
      </w:pPr>
      <w:r w:rsidRPr="00210EF5">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210EF5">
        <w:rPr>
          <w:rFonts w:ascii="Times New Roman" w:hAnsi="Times New Roman"/>
          <w:sz w:val="16"/>
          <w:szCs w:val="16"/>
        </w:rPr>
        <w:t>Саракташский поссовет.</w:t>
      </w:r>
    </w:p>
    <w:p w:rsidR="00210EF5" w:rsidRPr="00210EF5" w:rsidRDefault="00210EF5" w:rsidP="00210EF5">
      <w:pPr>
        <w:pStyle w:val="ad"/>
        <w:ind w:firstLine="709"/>
        <w:jc w:val="both"/>
        <w:rPr>
          <w:rFonts w:ascii="Times New Roman" w:hAnsi="Times New Roman"/>
          <w:i/>
          <w:sz w:val="16"/>
          <w:szCs w:val="16"/>
        </w:rPr>
      </w:pPr>
      <w:r w:rsidRPr="00210EF5">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210EF5">
        <w:rPr>
          <w:rFonts w:ascii="Times New Roman" w:hAnsi="Times New Roman"/>
          <w:color w:val="22272F"/>
          <w:sz w:val="16"/>
          <w:szCs w:val="16"/>
        </w:rPr>
        <w:t>К</w:t>
      </w:r>
      <w:r w:rsidRPr="00210EF5">
        <w:rPr>
          <w:rFonts w:ascii="Times New Roman" w:hAnsi="Times New Roman"/>
          <w:sz w:val="16"/>
          <w:szCs w:val="16"/>
        </w:rPr>
        <w:t xml:space="preserve">омфортная и безопасная среда для жизни». </w:t>
      </w: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pPr>
    </w:p>
    <w:p w:rsidR="00210EF5" w:rsidRPr="00210EF5" w:rsidRDefault="00210EF5" w:rsidP="00210EF5">
      <w:pPr>
        <w:pStyle w:val="ad"/>
        <w:ind w:firstLine="709"/>
        <w:jc w:val="both"/>
        <w:rPr>
          <w:rFonts w:ascii="Times New Roman" w:hAnsi="Times New Roman"/>
          <w:i/>
          <w:sz w:val="16"/>
          <w:szCs w:val="16"/>
        </w:rPr>
        <w:sectPr w:rsidR="00210EF5" w:rsidRPr="00210EF5">
          <w:pgSz w:w="11906" w:h="16838"/>
          <w:pgMar w:top="851" w:right="851" w:bottom="851" w:left="1701" w:header="709" w:footer="709" w:gutter="0"/>
          <w:cols w:space="708"/>
          <w:docGrid w:linePitch="360"/>
        </w:sectPr>
      </w:pPr>
    </w:p>
    <w:p w:rsidR="00210EF5" w:rsidRPr="00210EF5" w:rsidRDefault="00210EF5" w:rsidP="00210EF5">
      <w:pPr>
        <w:spacing w:line="259" w:lineRule="auto"/>
        <w:ind w:left="273" w:right="42"/>
        <w:jc w:val="center"/>
        <w:rPr>
          <w:rFonts w:ascii="Times New Roman" w:hAnsi="Times New Roman"/>
          <w:sz w:val="16"/>
          <w:szCs w:val="16"/>
        </w:rPr>
      </w:pPr>
      <w:r w:rsidRPr="00210EF5">
        <w:rPr>
          <w:rFonts w:ascii="Times New Roman" w:hAnsi="Times New Roman"/>
          <w:sz w:val="16"/>
          <w:szCs w:val="16"/>
        </w:rPr>
        <w:lastRenderedPageBreak/>
        <w:t xml:space="preserve">Показатели муниципальной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210EF5" w:rsidRPr="00210EF5" w:rsidTr="00210EF5">
        <w:trPr>
          <w:trHeight w:val="240"/>
        </w:trPr>
        <w:tc>
          <w:tcPr>
            <w:tcW w:w="276"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vertAlign w:val="superscript"/>
              </w:rPr>
            </w:pPr>
            <w:r w:rsidRPr="00210EF5">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Ответственный за достижение показателя</w:t>
            </w:r>
            <w:r w:rsidRPr="00210EF5">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Информационная система</w:t>
            </w:r>
          </w:p>
        </w:tc>
      </w:tr>
      <w:tr w:rsidR="00210EF5" w:rsidRPr="00210EF5" w:rsidTr="00210EF5">
        <w:tc>
          <w:tcPr>
            <w:tcW w:w="276"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210EF5" w:rsidRPr="00210EF5" w:rsidRDefault="00210EF5" w:rsidP="00210EF5">
            <w:pPr>
              <w:rPr>
                <w:rFonts w:ascii="Times New Roman" w:hAnsi="Times New Roman"/>
                <w:b/>
                <w:color w:val="22272F"/>
                <w:sz w:val="16"/>
                <w:szCs w:val="16"/>
              </w:rPr>
            </w:pPr>
          </w:p>
        </w:tc>
      </w:tr>
      <w:tr w:rsidR="00210EF5" w:rsidRPr="00210EF5" w:rsidTr="00210EF5">
        <w:tc>
          <w:tcPr>
            <w:tcW w:w="276"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16</w:t>
            </w:r>
          </w:p>
        </w:tc>
      </w:tr>
      <w:tr w:rsidR="00210EF5" w:rsidRPr="00210EF5" w:rsidTr="00210EF5">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210EF5" w:rsidRPr="00210EF5" w:rsidRDefault="00210EF5" w:rsidP="00210EF5">
            <w:pPr>
              <w:jc w:val="center"/>
              <w:rPr>
                <w:rFonts w:ascii="Times New Roman" w:hAnsi="Times New Roman"/>
                <w:b/>
                <w:color w:val="22272F"/>
                <w:sz w:val="16"/>
                <w:szCs w:val="16"/>
              </w:rPr>
            </w:pPr>
            <w:r w:rsidRPr="00210EF5">
              <w:rPr>
                <w:rFonts w:ascii="Times New Roman" w:hAnsi="Times New Roman"/>
                <w:color w:val="22272F"/>
                <w:sz w:val="16"/>
                <w:szCs w:val="16"/>
              </w:rPr>
              <w:t xml:space="preserve">Цель </w:t>
            </w:r>
            <w:r w:rsidRPr="00210EF5">
              <w:rPr>
                <w:rFonts w:ascii="Times New Roman" w:hAnsi="Times New Roman"/>
                <w:sz w:val="16"/>
                <w:szCs w:val="16"/>
              </w:rPr>
              <w:t>муниципальной</w:t>
            </w:r>
            <w:r w:rsidRPr="00210EF5">
              <w:rPr>
                <w:rFonts w:ascii="Times New Roman" w:hAnsi="Times New Roman"/>
                <w:color w:val="22272F"/>
                <w:sz w:val="16"/>
                <w:szCs w:val="16"/>
              </w:rPr>
              <w:t xml:space="preserve"> программы Саракташского поссовета «</w:t>
            </w:r>
            <w:r w:rsidRPr="00210EF5">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sidRPr="00210EF5">
              <w:rPr>
                <w:rFonts w:ascii="Times New Roman" w:hAnsi="Times New Roman"/>
                <w:color w:val="22272F"/>
                <w:sz w:val="16"/>
                <w:szCs w:val="16"/>
              </w:rPr>
              <w:t>»</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м</w:t>
            </w:r>
            <w:r w:rsidRPr="00210EF5">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Региональный проект «</w:t>
            </w:r>
            <w:r w:rsidRPr="00210EF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210EF5">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 Администрация </w:t>
            </w:r>
            <w:r w:rsidRPr="00210EF5">
              <w:rPr>
                <w:rFonts w:ascii="Times New Roman" w:hAnsi="Times New Roman"/>
                <w:sz w:val="16"/>
                <w:szCs w:val="16"/>
              </w:rPr>
              <w:t>Саракташский поссовет</w:t>
            </w:r>
            <w:r w:rsidRPr="00210EF5">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177,5</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11.</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after="0" w:line="240" w:lineRule="auto"/>
              <w:contextualSpacing/>
              <w:rPr>
                <w:rFonts w:ascii="Times New Roman" w:hAnsi="Times New Roman"/>
                <w:sz w:val="16"/>
                <w:szCs w:val="16"/>
              </w:rPr>
            </w:pPr>
            <w:r w:rsidRPr="00210EF5">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210EF5" w:rsidRPr="00210EF5" w:rsidRDefault="00210EF5" w:rsidP="00210EF5">
            <w:pPr>
              <w:widowControl w:val="0"/>
              <w:autoSpaceDE w:val="0"/>
              <w:spacing w:after="0" w:line="240" w:lineRule="auto"/>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Уровень износа: </w:t>
            </w:r>
          </w:p>
          <w:p w:rsidR="00210EF5" w:rsidRPr="00210EF5" w:rsidRDefault="00210EF5" w:rsidP="00210EF5">
            <w:pPr>
              <w:widowControl w:val="0"/>
              <w:autoSpaceDE w:val="0"/>
              <w:spacing w:after="0" w:line="240" w:lineRule="auto"/>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тепловых сетей; </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водопроводных сетей;</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канализационных сетей;</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 xml:space="preserve">котельных; </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 xml:space="preserve">насосных станций водопровода; </w:t>
            </w:r>
          </w:p>
          <w:p w:rsidR="00210EF5" w:rsidRPr="00210EF5" w:rsidRDefault="00210EF5" w:rsidP="00210EF5">
            <w:pPr>
              <w:spacing w:after="0" w:line="240" w:lineRule="auto"/>
              <w:rPr>
                <w:rFonts w:ascii="Times New Roman" w:hAnsi="Times New Roman"/>
                <w:b/>
                <w:color w:val="22272F"/>
                <w:sz w:val="16"/>
                <w:szCs w:val="16"/>
              </w:rPr>
            </w:pPr>
            <w:r w:rsidRPr="00210EF5">
              <w:rPr>
                <w:rFonts w:ascii="Times New Roman" w:eastAsia="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sz w:val="16"/>
                <w:szCs w:val="16"/>
              </w:rPr>
            </w:pPr>
            <w:r w:rsidRPr="00210EF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18.</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посещений б</w:t>
            </w:r>
            <w:r w:rsidRPr="00210EF5">
              <w:rPr>
                <w:rFonts w:ascii="Times New Roman" w:hAnsi="Times New Roman"/>
                <w:sz w:val="16"/>
                <w:szCs w:val="16"/>
              </w:rPr>
              <w:t>иблиотек</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Число спортивных мероприятий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25.</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26.</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Приоритетный проект «</w:t>
            </w:r>
            <w:r w:rsidRPr="00210EF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210EF5">
              <w:rPr>
                <w:rFonts w:ascii="Times New Roman" w:hAnsi="Times New Roman"/>
                <w:color w:val="22272F"/>
                <w:sz w:val="16"/>
                <w:szCs w:val="16"/>
              </w:rPr>
              <w:t>» </w:t>
            </w:r>
          </w:p>
        </w:tc>
        <w:tc>
          <w:tcPr>
            <w:tcW w:w="1395"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c>
          <w:tcPr>
            <w:tcW w:w="299" w:type="dxa"/>
            <w:gridSpan w:val="2"/>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567"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w:t>
            </w:r>
          </w:p>
        </w:tc>
        <w:tc>
          <w:tcPr>
            <w:tcW w:w="1724"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395"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bl>
    <w:p w:rsidR="00210EF5" w:rsidRPr="00210EF5" w:rsidRDefault="00210EF5" w:rsidP="00210EF5">
      <w:pPr>
        <w:spacing w:after="3" w:line="271" w:lineRule="auto"/>
        <w:ind w:right="42"/>
        <w:rPr>
          <w:rFonts w:ascii="Times New Roman" w:hAnsi="Times New Roman"/>
          <w:sz w:val="16"/>
          <w:szCs w:val="16"/>
        </w:rPr>
      </w:pPr>
    </w:p>
    <w:p w:rsidR="00210EF5" w:rsidRPr="00210EF5" w:rsidRDefault="00210EF5" w:rsidP="00210EF5">
      <w:pPr>
        <w:spacing w:after="3" w:line="271" w:lineRule="auto"/>
        <w:ind w:left="720" w:right="42"/>
        <w:jc w:val="center"/>
        <w:rPr>
          <w:rFonts w:ascii="Times New Roman" w:hAnsi="Times New Roman"/>
          <w:sz w:val="16"/>
          <w:szCs w:val="16"/>
        </w:rPr>
      </w:pPr>
    </w:p>
    <w:p w:rsidR="00210EF5" w:rsidRPr="00210EF5" w:rsidRDefault="00210EF5" w:rsidP="00210EF5">
      <w:pPr>
        <w:spacing w:after="3" w:line="271" w:lineRule="auto"/>
        <w:ind w:left="720" w:right="42"/>
        <w:jc w:val="center"/>
        <w:rPr>
          <w:rFonts w:ascii="Times New Roman" w:hAnsi="Times New Roman"/>
          <w:sz w:val="16"/>
          <w:szCs w:val="16"/>
        </w:rPr>
      </w:pPr>
      <w:r w:rsidRPr="00210EF5">
        <w:rPr>
          <w:rFonts w:ascii="Times New Roman" w:hAnsi="Times New Roman"/>
          <w:sz w:val="16"/>
          <w:szCs w:val="16"/>
        </w:rPr>
        <w:t xml:space="preserve">Структура муниципальной программы </w:t>
      </w:r>
    </w:p>
    <w:p w:rsidR="00210EF5" w:rsidRPr="00210EF5" w:rsidRDefault="00210EF5" w:rsidP="00210EF5">
      <w:pPr>
        <w:spacing w:after="3" w:line="271" w:lineRule="auto"/>
        <w:ind w:left="720" w:right="42"/>
        <w:jc w:val="center"/>
        <w:rPr>
          <w:rFonts w:ascii="Times New Roman" w:hAnsi="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210EF5" w:rsidRPr="00210EF5" w:rsidTr="00210EF5">
        <w:tc>
          <w:tcPr>
            <w:tcW w:w="724"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 п/п</w:t>
            </w:r>
          </w:p>
        </w:tc>
        <w:tc>
          <w:tcPr>
            <w:tcW w:w="550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Задачи структурного элемента</w:t>
            </w:r>
            <w:r w:rsidRPr="00210EF5">
              <w:rPr>
                <w:rStyle w:val="af0"/>
                <w:rFonts w:ascii="Times New Roman" w:hAnsi="Times New Roman"/>
                <w:b/>
                <w:color w:val="22272F"/>
                <w:sz w:val="16"/>
                <w:szCs w:val="16"/>
              </w:rPr>
              <w:footnoteReference w:id="1"/>
            </w:r>
          </w:p>
        </w:tc>
        <w:tc>
          <w:tcPr>
            <w:tcW w:w="5359" w:type="dxa"/>
            <w:gridSpan w:val="3"/>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Краткое описание ожидаемых эффектов от реализации задачи структурного элемент</w:t>
            </w:r>
            <w:r w:rsidRPr="00210EF5">
              <w:rPr>
                <w:rFonts w:ascii="Times New Roman" w:hAnsi="Times New Roman"/>
                <w:color w:val="000000"/>
                <w:sz w:val="16"/>
                <w:szCs w:val="16"/>
              </w:rPr>
              <w:t>а</w:t>
            </w:r>
            <w:r w:rsidRPr="00210EF5">
              <w:rPr>
                <w:rStyle w:val="af0"/>
                <w:rFonts w:ascii="Times New Roman" w:hAnsi="Times New Roman"/>
                <w:b/>
                <w:color w:val="000000"/>
                <w:sz w:val="16"/>
                <w:szCs w:val="16"/>
              </w:rPr>
              <w:footnoteReference w:id="2"/>
            </w:r>
          </w:p>
        </w:tc>
        <w:tc>
          <w:tcPr>
            <w:tcW w:w="3819"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Связь с показателями</w:t>
            </w:r>
            <w:r w:rsidRPr="00210EF5">
              <w:rPr>
                <w:rStyle w:val="af0"/>
                <w:rFonts w:ascii="Times New Roman" w:hAnsi="Times New Roman"/>
                <w:b/>
                <w:color w:val="22272F"/>
                <w:sz w:val="16"/>
                <w:szCs w:val="16"/>
              </w:rPr>
              <w:footnoteReference w:id="3"/>
            </w:r>
          </w:p>
        </w:tc>
      </w:tr>
      <w:tr w:rsidR="00210EF5" w:rsidRPr="00210EF5" w:rsidTr="00210EF5">
        <w:trPr>
          <w:trHeight w:val="284"/>
          <w:tblHeader/>
        </w:trPr>
        <w:tc>
          <w:tcPr>
            <w:tcW w:w="724"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w:t>
            </w:r>
          </w:p>
        </w:tc>
        <w:tc>
          <w:tcPr>
            <w:tcW w:w="550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2</w:t>
            </w:r>
          </w:p>
        </w:tc>
        <w:tc>
          <w:tcPr>
            <w:tcW w:w="5359" w:type="dxa"/>
            <w:gridSpan w:val="3"/>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3</w:t>
            </w:r>
          </w:p>
        </w:tc>
        <w:tc>
          <w:tcPr>
            <w:tcW w:w="3819"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4</w:t>
            </w:r>
          </w:p>
        </w:tc>
      </w:tr>
      <w:tr w:rsidR="00210EF5" w:rsidRPr="00210EF5" w:rsidTr="00210EF5">
        <w:trPr>
          <w:trHeight w:val="261"/>
        </w:trPr>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Направление «Жилищное хозяйство»</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1.1.</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Региональный проект «</w:t>
            </w:r>
            <w:r w:rsidRPr="00210EF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210EF5">
              <w:rPr>
                <w:rFonts w:ascii="Times New Roman" w:hAnsi="Times New Roman"/>
                <w:color w:val="22272F"/>
                <w:sz w:val="16"/>
                <w:szCs w:val="16"/>
              </w:rPr>
              <w:t>»</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Куратор: Полухин А.В.</w:t>
            </w:r>
          </w:p>
        </w:tc>
      </w:tr>
      <w:tr w:rsidR="00210EF5" w:rsidRPr="00210EF5" w:rsidTr="00210EF5">
        <w:trPr>
          <w:trHeight w:val="370"/>
        </w:trPr>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737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 xml:space="preserve">Срок реализации: 2023 – 2030 года </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1.1.1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1: Сокращение непригодного для проживания жилищного фонда</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 xml:space="preserve">улучшение жилищных условий граждан и увеличение объема жилищного строительства </w:t>
            </w:r>
          </w:p>
        </w:tc>
        <w:tc>
          <w:tcPr>
            <w:tcW w:w="3819"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Количество квадратных метров расселенного непригодного для проживания жилищного фонда;</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Количество граждан, расселенных из непригодного для проживания жилищного фонда</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2.1</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Ведомственный проект «Наименование»</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(Ф.И.О. куратора)</w:t>
            </w:r>
            <w:r w:rsidRPr="00210EF5">
              <w:rPr>
                <w:rStyle w:val="af0"/>
                <w:rFonts w:ascii="Times New Roman" w:hAnsi="Times New Roman"/>
                <w:b/>
                <w:color w:val="22272F"/>
                <w:sz w:val="16"/>
                <w:szCs w:val="16"/>
              </w:rPr>
              <w:footnoteReference w:id="4"/>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9336"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(наименование ОИВ)</w:t>
            </w:r>
          </w:p>
        </w:tc>
        <w:tc>
          <w:tcPr>
            <w:tcW w:w="535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(год начала - год окончания)</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1</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3819"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2.1.2.</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N</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3819"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3.1.</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«Б</w:t>
            </w:r>
            <w:r w:rsidRPr="00210EF5">
              <w:rPr>
                <w:rFonts w:ascii="Times New Roman" w:hAnsi="Times New Roman"/>
                <w:bCs/>
                <w:iCs/>
                <w:sz w:val="16"/>
                <w:szCs w:val="16"/>
              </w:rPr>
              <w:t>езопасность</w:t>
            </w:r>
            <w:r w:rsidRPr="00210EF5">
              <w:rPr>
                <w:rFonts w:ascii="Times New Roman" w:hAnsi="Times New Roman"/>
                <w:color w:val="22272F"/>
                <w:sz w:val="16"/>
                <w:szCs w:val="16"/>
              </w:rPr>
              <w:t>»</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lastRenderedPageBreak/>
              <w:t> </w:t>
            </w:r>
          </w:p>
        </w:tc>
        <w:tc>
          <w:tcPr>
            <w:tcW w:w="9336"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Задача 1: </w:t>
            </w:r>
            <w:r w:rsidRPr="00210EF5">
              <w:rPr>
                <w:rFonts w:ascii="Times New Roman" w:hAnsi="Times New Roman"/>
                <w:sz w:val="16"/>
                <w:szCs w:val="16"/>
              </w:rPr>
              <w:t>Обеспечение пожарной безопасности муниципального образования</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 xml:space="preserve">Снижение рисков и смягчение последствий пожаров на территории </w:t>
            </w:r>
            <w:r w:rsidRPr="00210EF5">
              <w:rPr>
                <w:rFonts w:ascii="Times New Roman" w:hAnsi="Times New Roman"/>
                <w:color w:val="22272F"/>
                <w:sz w:val="16"/>
                <w:szCs w:val="16"/>
              </w:rPr>
              <w:t>Саракташского поссовета</w:t>
            </w:r>
          </w:p>
        </w:tc>
        <w:tc>
          <w:tcPr>
            <w:tcW w:w="3819"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пожаров на территории;</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погибших на пожарах</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3.1.2</w:t>
            </w:r>
          </w:p>
        </w:tc>
        <w:tc>
          <w:tcPr>
            <w:tcW w:w="55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Задача 2: Поддержка добровольных народных дружин (далее – ДНД)</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Привлечение населения к участию в охране общественного порядка;</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Профилактика правонарушений;</w:t>
            </w:r>
          </w:p>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Снижение риска получения вреда здоровью и жизни членов ДНД</w:t>
            </w:r>
          </w:p>
        </w:tc>
        <w:tc>
          <w:tcPr>
            <w:tcW w:w="3819"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мероприятий, проведенных ДНД</w:t>
            </w:r>
          </w:p>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застрахованных участников ДНД, от общего их количества</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3.2.</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w:t>
            </w:r>
            <w:r w:rsidRPr="00210EF5">
              <w:rPr>
                <w:rFonts w:ascii="Times New Roman" w:hAnsi="Times New Roman"/>
                <w:bCs/>
                <w:iCs/>
                <w:sz w:val="16"/>
                <w:szCs w:val="16"/>
              </w:rPr>
              <w:t>Развитие дорожного хозяйства</w:t>
            </w:r>
            <w:r w:rsidRPr="00210EF5">
              <w:rPr>
                <w:rFonts w:ascii="Times New Roman" w:hAnsi="Times New Roman"/>
                <w:color w:val="22272F"/>
                <w:sz w:val="16"/>
                <w:szCs w:val="16"/>
              </w:rPr>
              <w:t>»</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9336"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3.2.1.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Задача 1: </w:t>
            </w:r>
            <w:r w:rsidRPr="00210EF5">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210EF5">
              <w:rPr>
                <w:rFonts w:ascii="Times New Roman" w:hAnsi="Times New Roman"/>
                <w:color w:val="22272F"/>
                <w:sz w:val="16"/>
                <w:szCs w:val="16"/>
              </w:rPr>
              <w:t xml:space="preserve">Саракташский поссовет </w:t>
            </w:r>
            <w:r w:rsidRPr="00210EF5">
              <w:rPr>
                <w:rFonts w:ascii="Times New Roman" w:hAnsi="Times New Roman"/>
                <w:sz w:val="16"/>
                <w:szCs w:val="16"/>
              </w:rPr>
              <w:t>и искусственных сооружений на них</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Style w:val="markedcontent"/>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Увеличение</w:t>
            </w:r>
            <w:r w:rsidRPr="00210EF5">
              <w:rPr>
                <w:rStyle w:val="markedcontent"/>
                <w:rFonts w:ascii="Times New Roman" w:hAnsi="Times New Roman"/>
                <w:sz w:val="16"/>
                <w:szCs w:val="16"/>
              </w:rPr>
              <w:t xml:space="preserve"> пропускной способности;</w:t>
            </w:r>
          </w:p>
        </w:tc>
        <w:tc>
          <w:tcPr>
            <w:tcW w:w="3819"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Общая протяженность освещенных частей улиц, проездов, набережных на конец года;</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3.3.</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«Благоустройство территории Саракташский поссовет»</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9336"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3.3.1.</w:t>
            </w:r>
          </w:p>
        </w:tc>
        <w:tc>
          <w:tcPr>
            <w:tcW w:w="55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Задача</w:t>
            </w:r>
            <w:r w:rsidRPr="00210EF5">
              <w:rPr>
                <w:rFonts w:ascii="Bodoni MT Poster Compressed" w:hAnsi="Bodoni MT Poster Compressed"/>
                <w:color w:val="22272F"/>
                <w:sz w:val="16"/>
                <w:szCs w:val="16"/>
              </w:rPr>
              <w:t xml:space="preserve"> 1:</w:t>
            </w:r>
            <w:r w:rsidRPr="00210EF5">
              <w:rPr>
                <w:rFonts w:ascii="Times New Roman" w:hAnsi="Times New Roman"/>
                <w:sz w:val="16"/>
                <w:szCs w:val="16"/>
              </w:rPr>
              <w:t xml:space="preserve">Создание комфортной среды для проживания граждан в населенных пунктах </w:t>
            </w:r>
            <w:r w:rsidRPr="00210EF5">
              <w:rPr>
                <w:rFonts w:ascii="Times New Roman" w:hAnsi="Times New Roman"/>
                <w:color w:val="22272F"/>
                <w:sz w:val="16"/>
                <w:szCs w:val="16"/>
              </w:rPr>
              <w:t>Саракташский поссовет</w:t>
            </w:r>
          </w:p>
          <w:p w:rsidR="00210EF5" w:rsidRPr="00210EF5" w:rsidRDefault="00210EF5" w:rsidP="00210EF5">
            <w:pPr>
              <w:spacing w:line="240" w:lineRule="auto"/>
              <w:contextualSpacing/>
              <w:rPr>
                <w:rFonts w:ascii="Times New Roman" w:hAnsi="Times New Roman"/>
                <w:b/>
                <w:color w:val="FF0000"/>
                <w:sz w:val="16"/>
                <w:szCs w:val="16"/>
              </w:rPr>
            </w:pP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 xml:space="preserve">Площадь благоустройства территории </w:t>
            </w:r>
            <w:r w:rsidRPr="00210EF5">
              <w:rPr>
                <w:rFonts w:ascii="Times New Roman" w:hAnsi="Times New Roman"/>
                <w:color w:val="22272F"/>
                <w:sz w:val="16"/>
                <w:szCs w:val="16"/>
              </w:rPr>
              <w:t>Саракташский поссовет</w:t>
            </w:r>
          </w:p>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p w:rsidR="00210EF5" w:rsidRPr="00210EF5" w:rsidRDefault="00210EF5" w:rsidP="00210EF5">
            <w:pPr>
              <w:spacing w:line="240" w:lineRule="auto"/>
              <w:contextualSpacing/>
              <w:rPr>
                <w:rFonts w:ascii="Times New Roman" w:hAnsi="Times New Roman"/>
                <w:color w:val="FF0000"/>
                <w:sz w:val="16"/>
                <w:szCs w:val="16"/>
              </w:rPr>
            </w:pPr>
            <w:r w:rsidRPr="00210EF5">
              <w:rPr>
                <w:rFonts w:ascii="Times New Roman" w:hAnsi="Times New Roman"/>
                <w:sz w:val="16"/>
                <w:szCs w:val="16"/>
              </w:rPr>
              <w:t>Количество спиленных и убранных сухостойных, больных и аварийных деревьев;</w:t>
            </w:r>
          </w:p>
          <w:p w:rsidR="00210EF5" w:rsidRPr="00210EF5" w:rsidRDefault="00210EF5" w:rsidP="00210EF5">
            <w:pPr>
              <w:spacing w:after="0" w:line="240" w:lineRule="auto"/>
              <w:contextualSpacing/>
              <w:rPr>
                <w:rFonts w:ascii="Times New Roman" w:hAnsi="Times New Roman"/>
                <w:sz w:val="16"/>
                <w:szCs w:val="16"/>
              </w:rPr>
            </w:pPr>
            <w:r w:rsidRPr="00210EF5">
              <w:rPr>
                <w:rFonts w:ascii="Times New Roman" w:hAnsi="Times New Roman"/>
                <w:sz w:val="16"/>
                <w:szCs w:val="16"/>
              </w:rPr>
              <w:t>Количество высаженных деревьев;</w:t>
            </w:r>
          </w:p>
          <w:p w:rsidR="00210EF5" w:rsidRPr="00210EF5" w:rsidRDefault="00210EF5" w:rsidP="00210EF5">
            <w:pPr>
              <w:spacing w:after="0" w:line="240" w:lineRule="auto"/>
              <w:contextualSpacing/>
              <w:rPr>
                <w:rFonts w:ascii="Times New Roman" w:hAnsi="Times New Roman"/>
                <w:b/>
                <w:color w:val="22272F"/>
                <w:sz w:val="16"/>
                <w:szCs w:val="16"/>
              </w:rPr>
            </w:pPr>
            <w:r w:rsidRPr="00210EF5">
              <w:rPr>
                <w:rFonts w:ascii="Times New Roman" w:hAnsi="Times New Roman"/>
                <w:sz w:val="16"/>
                <w:szCs w:val="16"/>
              </w:rPr>
              <w:t>Количество обустроенных площадок ТКО</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3.3.2.</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2: Развитие системы градорегулирования</w:t>
            </w:r>
          </w:p>
        </w:tc>
        <w:tc>
          <w:tcPr>
            <w:tcW w:w="5359" w:type="dxa"/>
            <w:gridSpan w:val="3"/>
            <w:shd w:val="clear" w:color="auto" w:fill="FFFFFF"/>
          </w:tcPr>
          <w:p w:rsidR="00210EF5" w:rsidRPr="00210EF5" w:rsidRDefault="00210EF5" w:rsidP="00210EF5">
            <w:pPr>
              <w:spacing w:line="240" w:lineRule="auto"/>
              <w:contextualSpacing/>
              <w:rPr>
                <w:rFonts w:ascii="Times New Roman" w:eastAsia="Times New Roman" w:hAnsi="Times New Roman"/>
                <w:sz w:val="16"/>
                <w:szCs w:val="16"/>
              </w:rPr>
            </w:pPr>
            <w:r w:rsidRPr="00210EF5">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определение ресурсного потенциала территории и рационального природопользования; </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создание условий для развития производственных сфер</w:t>
            </w:r>
          </w:p>
        </w:tc>
        <w:tc>
          <w:tcPr>
            <w:tcW w:w="3819"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Наличие документов территориального планирования;</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3.4.</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«Развитие коммунального хозяйства»</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9336"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3.4.1.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Задача 1: </w:t>
            </w:r>
            <w:r w:rsidRPr="00210EF5">
              <w:rPr>
                <w:rFonts w:ascii="Times New Roman" w:hAnsi="Times New Roman"/>
                <w:sz w:val="16"/>
                <w:szCs w:val="16"/>
              </w:rPr>
              <w:t>Повышение     качества      и      надежности предоставления коммунальных услуг населению</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eastAsia="Times New Roman" w:hAnsi="Times New Roman"/>
                <w:color w:val="333333"/>
                <w:sz w:val="16"/>
                <w:szCs w:val="16"/>
                <w:lang w:eastAsia="ar-SA"/>
              </w:rPr>
              <w:t>обеспечение потребности населения в качественных и надежных коммунальных услугах</w:t>
            </w:r>
          </w:p>
        </w:tc>
        <w:tc>
          <w:tcPr>
            <w:tcW w:w="3819" w:type="dxa"/>
            <w:shd w:val="clear" w:color="auto" w:fill="FFFFFF"/>
          </w:tcPr>
          <w:p w:rsidR="00210EF5" w:rsidRPr="00210EF5" w:rsidRDefault="00210EF5" w:rsidP="00210EF5">
            <w:pPr>
              <w:widowControl w:val="0"/>
              <w:autoSpaceDE w:val="0"/>
              <w:spacing w:after="0" w:line="240" w:lineRule="auto"/>
              <w:contextualSpacing/>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Уровень износа: </w:t>
            </w:r>
          </w:p>
          <w:p w:rsidR="00210EF5" w:rsidRPr="00210EF5" w:rsidRDefault="00210EF5" w:rsidP="00210EF5">
            <w:pPr>
              <w:widowControl w:val="0"/>
              <w:autoSpaceDE w:val="0"/>
              <w:spacing w:after="0" w:line="240" w:lineRule="auto"/>
              <w:contextualSpacing/>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тепловых сетей; </w:t>
            </w:r>
          </w:p>
          <w:p w:rsidR="00210EF5" w:rsidRPr="00210EF5" w:rsidRDefault="00210EF5" w:rsidP="00210EF5">
            <w:pPr>
              <w:widowControl w:val="0"/>
              <w:autoSpaceDE w:val="0"/>
              <w:spacing w:after="0" w:line="240" w:lineRule="auto"/>
              <w:contextualSpacing/>
              <w:rPr>
                <w:rFonts w:ascii="Times New Roman" w:hAnsi="Times New Roman"/>
                <w:sz w:val="16"/>
                <w:szCs w:val="16"/>
              </w:rPr>
            </w:pPr>
            <w:r w:rsidRPr="00210EF5">
              <w:rPr>
                <w:rFonts w:ascii="Times New Roman" w:eastAsia="Times New Roman" w:hAnsi="Times New Roman"/>
                <w:color w:val="333333"/>
                <w:sz w:val="16"/>
                <w:szCs w:val="16"/>
                <w:lang w:eastAsia="ar-SA"/>
              </w:rPr>
              <w:t>водопроводных сетей;</w:t>
            </w:r>
          </w:p>
          <w:p w:rsidR="00210EF5" w:rsidRPr="00210EF5" w:rsidRDefault="00210EF5" w:rsidP="00210EF5">
            <w:pPr>
              <w:widowControl w:val="0"/>
              <w:autoSpaceDE w:val="0"/>
              <w:spacing w:after="0" w:line="240" w:lineRule="auto"/>
              <w:contextualSpacing/>
              <w:rPr>
                <w:rFonts w:ascii="Times New Roman" w:hAnsi="Times New Roman"/>
                <w:sz w:val="16"/>
                <w:szCs w:val="16"/>
              </w:rPr>
            </w:pPr>
            <w:r w:rsidRPr="00210EF5">
              <w:rPr>
                <w:rFonts w:ascii="Times New Roman" w:eastAsia="Times New Roman" w:hAnsi="Times New Roman"/>
                <w:color w:val="333333"/>
                <w:sz w:val="16"/>
                <w:szCs w:val="16"/>
                <w:lang w:eastAsia="ar-SA"/>
              </w:rPr>
              <w:t>канализационных сетей;</w:t>
            </w:r>
          </w:p>
          <w:p w:rsidR="00210EF5" w:rsidRPr="00210EF5" w:rsidRDefault="00210EF5" w:rsidP="00210EF5">
            <w:pPr>
              <w:widowControl w:val="0"/>
              <w:autoSpaceDE w:val="0"/>
              <w:spacing w:after="0" w:line="240" w:lineRule="auto"/>
              <w:contextualSpacing/>
              <w:rPr>
                <w:rFonts w:ascii="Times New Roman" w:hAnsi="Times New Roman"/>
                <w:sz w:val="16"/>
                <w:szCs w:val="16"/>
              </w:rPr>
            </w:pPr>
            <w:r w:rsidRPr="00210EF5">
              <w:rPr>
                <w:rFonts w:ascii="Times New Roman" w:eastAsia="Times New Roman" w:hAnsi="Times New Roman"/>
                <w:color w:val="333333"/>
                <w:sz w:val="16"/>
                <w:szCs w:val="16"/>
                <w:lang w:eastAsia="ar-SA"/>
              </w:rPr>
              <w:t xml:space="preserve">котельных; </w:t>
            </w:r>
          </w:p>
          <w:p w:rsidR="00210EF5" w:rsidRPr="00210EF5" w:rsidRDefault="00210EF5" w:rsidP="00210EF5">
            <w:pPr>
              <w:widowControl w:val="0"/>
              <w:autoSpaceDE w:val="0"/>
              <w:spacing w:after="0" w:line="240" w:lineRule="auto"/>
              <w:contextualSpacing/>
              <w:rPr>
                <w:rFonts w:ascii="Times New Roman" w:hAnsi="Times New Roman"/>
                <w:sz w:val="16"/>
                <w:szCs w:val="16"/>
              </w:rPr>
            </w:pPr>
            <w:r w:rsidRPr="00210EF5">
              <w:rPr>
                <w:rFonts w:ascii="Times New Roman" w:eastAsia="Times New Roman" w:hAnsi="Times New Roman"/>
                <w:color w:val="333333"/>
                <w:sz w:val="16"/>
                <w:szCs w:val="16"/>
                <w:lang w:eastAsia="ar-SA"/>
              </w:rPr>
              <w:t xml:space="preserve">насосных станций водопровода; </w:t>
            </w:r>
          </w:p>
          <w:p w:rsidR="00210EF5" w:rsidRPr="00210EF5" w:rsidRDefault="00210EF5" w:rsidP="00210EF5">
            <w:pPr>
              <w:spacing w:after="0" w:line="240" w:lineRule="auto"/>
              <w:contextualSpacing/>
              <w:rPr>
                <w:rFonts w:ascii="Times New Roman" w:hAnsi="Times New Roman"/>
                <w:b/>
                <w:color w:val="22272F"/>
                <w:sz w:val="16"/>
                <w:szCs w:val="16"/>
              </w:rPr>
            </w:pPr>
            <w:r w:rsidRPr="00210EF5">
              <w:rPr>
                <w:rFonts w:ascii="Times New Roman" w:eastAsia="Times New Roman" w:hAnsi="Times New Roman"/>
                <w:color w:val="333333"/>
                <w:sz w:val="16"/>
                <w:szCs w:val="16"/>
                <w:lang w:eastAsia="ar-SA"/>
              </w:rPr>
              <w:t>очистных сооружений канализации.</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3.5.</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0867" w:type="dxa"/>
            <w:gridSpan w:val="4"/>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3.5.1.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Задача 1: </w:t>
            </w:r>
            <w:r w:rsidRPr="00210EF5">
              <w:rPr>
                <w:rFonts w:ascii="Times New Roman" w:hAnsi="Times New Roman"/>
                <w:sz w:val="16"/>
                <w:szCs w:val="16"/>
              </w:rPr>
              <w:t>Создание и сохранение единого культурного пространства в муниципальном образовании</w:t>
            </w:r>
          </w:p>
        </w:tc>
        <w:tc>
          <w:tcPr>
            <w:tcW w:w="5359" w:type="dxa"/>
            <w:gridSpan w:val="3"/>
            <w:shd w:val="clear" w:color="auto" w:fill="FFFFFF"/>
          </w:tcPr>
          <w:p w:rsidR="00210EF5" w:rsidRPr="00210EF5" w:rsidRDefault="00210EF5" w:rsidP="00210EF5">
            <w:pPr>
              <w:spacing w:after="0" w:line="240" w:lineRule="auto"/>
              <w:contextualSpacing/>
              <w:rPr>
                <w:rFonts w:ascii="Times New Roman" w:hAnsi="Times New Roman"/>
                <w:sz w:val="16"/>
                <w:szCs w:val="16"/>
              </w:rPr>
            </w:pPr>
            <w:r w:rsidRPr="00210EF5">
              <w:rPr>
                <w:rFonts w:ascii="Times New Roman" w:hAnsi="Times New Roman"/>
                <w:sz w:val="16"/>
                <w:szCs w:val="16"/>
              </w:rPr>
              <w:t>повышение уровня нравственно-эстетического и духовного развития населения;</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210EF5" w:rsidRPr="00210EF5" w:rsidRDefault="00210EF5" w:rsidP="00210EF5">
            <w:pPr>
              <w:pStyle w:val="ad"/>
              <w:contextualSpacing/>
              <w:rPr>
                <w:rFonts w:ascii="Times New Roman" w:hAnsi="Times New Roman"/>
                <w:sz w:val="16"/>
                <w:szCs w:val="16"/>
              </w:rPr>
            </w:pPr>
            <w:r w:rsidRPr="00210EF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210EF5">
              <w:rPr>
                <w:rFonts w:ascii="Times New Roman" w:hAnsi="Times New Roman"/>
                <w:sz w:val="16"/>
                <w:szCs w:val="16"/>
              </w:rPr>
              <w:t>;</w:t>
            </w:r>
          </w:p>
          <w:p w:rsidR="00210EF5" w:rsidRPr="00210EF5" w:rsidRDefault="00210EF5" w:rsidP="00210EF5">
            <w:pPr>
              <w:pStyle w:val="ad"/>
              <w:contextualSpacing/>
              <w:rPr>
                <w:rFonts w:ascii="Times New Roman" w:hAnsi="Times New Roman"/>
                <w:sz w:val="16"/>
                <w:szCs w:val="16"/>
              </w:rPr>
            </w:pPr>
            <w:r w:rsidRPr="00210EF5">
              <w:rPr>
                <w:rFonts w:ascii="Times New Roman" w:hAnsi="Times New Roman"/>
                <w:sz w:val="16"/>
                <w:szCs w:val="16"/>
                <w:lang w:eastAsia="ru-RU"/>
              </w:rPr>
              <w:t>Количество участников культурно - массовых мероприятий</w:t>
            </w:r>
            <w:r w:rsidRPr="00210EF5">
              <w:rPr>
                <w:rFonts w:ascii="Times New Roman" w:hAnsi="Times New Roman"/>
                <w:sz w:val="16"/>
                <w:szCs w:val="16"/>
              </w:rPr>
              <w:t>;</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посещений б</w:t>
            </w:r>
            <w:r w:rsidRPr="00210EF5">
              <w:rPr>
                <w:rFonts w:ascii="Times New Roman" w:hAnsi="Times New Roman"/>
                <w:sz w:val="16"/>
                <w:szCs w:val="16"/>
              </w:rPr>
              <w:t>иблиотек;</w:t>
            </w:r>
          </w:p>
          <w:p w:rsidR="00210EF5" w:rsidRPr="00210EF5" w:rsidRDefault="00210EF5" w:rsidP="00210EF5">
            <w:pPr>
              <w:spacing w:line="240" w:lineRule="auto"/>
              <w:contextualSpacing/>
              <w:rPr>
                <w:rFonts w:ascii="Times New Roman" w:hAnsi="Times New Roman"/>
                <w:sz w:val="16"/>
                <w:szCs w:val="16"/>
                <w:lang w:eastAsia="ru-RU"/>
              </w:rPr>
            </w:pPr>
            <w:r w:rsidRPr="00210EF5">
              <w:rPr>
                <w:rFonts w:ascii="Times New Roman" w:hAnsi="Times New Roman"/>
                <w:sz w:val="16"/>
                <w:szCs w:val="16"/>
                <w:lang w:eastAsia="ru-RU"/>
              </w:rPr>
              <w:t>Число посетителей музейных учреждений;</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lang w:eastAsia="ru-RU"/>
              </w:rPr>
              <w:lastRenderedPageBreak/>
              <w:t>Доля объектов культурного наследия, находящихся в удовлетворительном состоянии;</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3.5.2</w:t>
            </w:r>
          </w:p>
        </w:tc>
        <w:tc>
          <w:tcPr>
            <w:tcW w:w="55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Задача 2:</w:t>
            </w:r>
            <w:r w:rsidRPr="00210EF5">
              <w:rPr>
                <w:rFonts w:ascii="Times New Roman" w:hAnsi="Times New Roman"/>
                <w:sz w:val="16"/>
                <w:szCs w:val="16"/>
              </w:rPr>
              <w:t xml:space="preserve"> Создание благоприятных условий для развития физической культуры и массового спорта в </w:t>
            </w:r>
            <w:r w:rsidRPr="00210EF5">
              <w:rPr>
                <w:rFonts w:ascii="Times New Roman" w:hAnsi="Times New Roman"/>
                <w:color w:val="22272F"/>
                <w:sz w:val="16"/>
                <w:szCs w:val="16"/>
              </w:rPr>
              <w:t>Саракташский поссовет</w:t>
            </w:r>
          </w:p>
        </w:tc>
        <w:tc>
          <w:tcPr>
            <w:tcW w:w="5359" w:type="dxa"/>
            <w:gridSpan w:val="3"/>
            <w:shd w:val="clear" w:color="auto" w:fill="FFFFFF"/>
          </w:tcPr>
          <w:p w:rsidR="00210EF5" w:rsidRPr="00210EF5" w:rsidRDefault="00210EF5" w:rsidP="00210EF5">
            <w:pPr>
              <w:spacing w:after="0" w:line="240" w:lineRule="auto"/>
              <w:contextualSpacing/>
              <w:rPr>
                <w:rFonts w:ascii="Times New Roman" w:hAnsi="Times New Roman"/>
                <w:sz w:val="16"/>
                <w:szCs w:val="16"/>
              </w:rPr>
            </w:pPr>
            <w:r w:rsidRPr="00210EF5">
              <w:rPr>
                <w:rFonts w:ascii="Times New Roman" w:hAnsi="Times New Roman"/>
                <w:sz w:val="16"/>
                <w:szCs w:val="16"/>
              </w:rPr>
              <w:t>сохранение и улучшение физического и духовного здоровья населения</w:t>
            </w:r>
          </w:p>
        </w:tc>
        <w:tc>
          <w:tcPr>
            <w:tcW w:w="3819" w:type="dxa"/>
            <w:shd w:val="clear" w:color="auto" w:fill="FFFFFF"/>
          </w:tcPr>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сооружений;</w:t>
            </w:r>
          </w:p>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мероприятий;</w:t>
            </w:r>
          </w:p>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Количество участников спортивных мероприятий;</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3.6.</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Комплекс процессных мероприятий «Обеспечение реализации программы»</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0867" w:type="dxa"/>
            <w:gridSpan w:val="4"/>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3.6.1.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Утверждение бюджета на три года;</w:t>
            </w:r>
          </w:p>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расходов бюджета, формируемых в рамках программ, в общем объеме расходов бюджета;</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Наличие просроченной кредиторской задолженности;</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3.7</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color w:val="22272F"/>
                <w:sz w:val="16"/>
                <w:szCs w:val="16"/>
              </w:rPr>
              <w:t>Комплекс процессных мероприятий  «Комплексное освоение и развитие территории»</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0867" w:type="dxa"/>
            <w:gridSpan w:val="4"/>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Срок реализации: 2023 год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3.7.1.</w:t>
            </w:r>
          </w:p>
        </w:tc>
        <w:tc>
          <w:tcPr>
            <w:tcW w:w="55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Задача 1: П</w:t>
            </w:r>
            <w:r w:rsidRPr="00210EF5">
              <w:rPr>
                <w:rFonts w:ascii="Times New Roman" w:hAnsi="Times New Roman"/>
                <w:sz w:val="16"/>
                <w:szCs w:val="16"/>
              </w:rPr>
              <w:t xml:space="preserve">овышение уровня благосостояния и качества жизни </w:t>
            </w:r>
            <w:r w:rsidRPr="00210EF5">
              <w:rPr>
                <w:rFonts w:ascii="Times New Roman" w:hAnsi="Times New Roman"/>
                <w:bCs/>
                <w:sz w:val="16"/>
                <w:szCs w:val="16"/>
              </w:rPr>
              <w:t>сельского</w:t>
            </w:r>
            <w:r w:rsidRPr="00210EF5">
              <w:rPr>
                <w:rFonts w:ascii="Times New Roman" w:hAnsi="Times New Roman"/>
                <w:sz w:val="16"/>
                <w:szCs w:val="16"/>
              </w:rPr>
              <w:t xml:space="preserve"> населения</w:t>
            </w:r>
            <w:r w:rsidRPr="00210EF5">
              <w:rPr>
                <w:rFonts w:ascii="Times New Roman" w:hAnsi="Times New Roman"/>
                <w:color w:val="22272F"/>
                <w:sz w:val="16"/>
                <w:szCs w:val="16"/>
              </w:rPr>
              <w:t xml:space="preserve"> </w:t>
            </w:r>
          </w:p>
          <w:p w:rsidR="00210EF5" w:rsidRPr="00210EF5" w:rsidRDefault="00210EF5" w:rsidP="00210EF5">
            <w:pPr>
              <w:spacing w:line="240" w:lineRule="auto"/>
              <w:contextualSpacing/>
              <w:rPr>
                <w:rFonts w:ascii="Times New Roman" w:hAnsi="Times New Roman"/>
                <w:color w:val="22272F"/>
                <w:sz w:val="16"/>
                <w:szCs w:val="16"/>
              </w:rPr>
            </w:pP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 xml:space="preserve">Улучшения </w:t>
            </w:r>
            <w:r w:rsidRPr="00210EF5">
              <w:rPr>
                <w:rFonts w:ascii="Times New Roman" w:hAnsi="Times New Roman"/>
                <w:sz w:val="16"/>
                <w:szCs w:val="16"/>
              </w:rPr>
              <w:t xml:space="preserve">благосостояния и качества жизни </w:t>
            </w:r>
            <w:r w:rsidRPr="00210EF5">
              <w:rPr>
                <w:rFonts w:ascii="Times New Roman" w:hAnsi="Times New Roman"/>
                <w:bCs/>
                <w:sz w:val="16"/>
                <w:szCs w:val="16"/>
              </w:rPr>
              <w:t>сельского</w:t>
            </w:r>
            <w:r w:rsidRPr="00210EF5">
              <w:rPr>
                <w:rFonts w:ascii="Times New Roman" w:hAnsi="Times New Roman"/>
                <w:sz w:val="16"/>
                <w:szCs w:val="16"/>
              </w:rPr>
              <w:t xml:space="preserve"> населения</w:t>
            </w:r>
            <w:r w:rsidRPr="00210EF5">
              <w:rPr>
                <w:rFonts w:ascii="Times New Roman" w:hAnsi="Times New Roman"/>
                <w:color w:val="22272F"/>
                <w:sz w:val="16"/>
                <w:szCs w:val="16"/>
              </w:rPr>
              <w:t xml:space="preserve"> </w:t>
            </w:r>
          </w:p>
          <w:p w:rsidR="00210EF5" w:rsidRPr="00210EF5" w:rsidRDefault="00210EF5" w:rsidP="00210EF5">
            <w:pPr>
              <w:spacing w:line="240" w:lineRule="auto"/>
              <w:contextualSpacing/>
              <w:rPr>
                <w:rFonts w:ascii="Times New Roman" w:hAnsi="Times New Roman"/>
                <w:sz w:val="16"/>
                <w:szCs w:val="16"/>
              </w:rPr>
            </w:pPr>
          </w:p>
        </w:tc>
        <w:tc>
          <w:tcPr>
            <w:tcW w:w="3819"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4.1.</w:t>
            </w:r>
          </w:p>
        </w:tc>
        <w:tc>
          <w:tcPr>
            <w:tcW w:w="14686" w:type="dxa"/>
            <w:gridSpan w:val="5"/>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Приоритетный проект «</w:t>
            </w:r>
            <w:r w:rsidRPr="00210EF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210EF5">
              <w:rPr>
                <w:rFonts w:ascii="Times New Roman" w:hAnsi="Times New Roman"/>
                <w:color w:val="22272F"/>
                <w:sz w:val="16"/>
                <w:szCs w:val="16"/>
              </w:rPr>
              <w:t>»</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7370" w:type="dxa"/>
            <w:gridSpan w:val="2"/>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Срок реализации: 2023 год – 2030 год</w:t>
            </w:r>
          </w:p>
        </w:tc>
      </w:tr>
      <w:tr w:rsidR="00210EF5" w:rsidRPr="00210EF5" w:rsidTr="00210EF5">
        <w:tc>
          <w:tcPr>
            <w:tcW w:w="724"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4.1.1.</w:t>
            </w:r>
          </w:p>
        </w:tc>
        <w:tc>
          <w:tcPr>
            <w:tcW w:w="5508"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реализованных инициативных проектов.</w:t>
            </w:r>
          </w:p>
        </w:tc>
      </w:tr>
    </w:tbl>
    <w:p w:rsidR="00210EF5" w:rsidRPr="00210EF5" w:rsidRDefault="00210EF5" w:rsidP="00210EF5">
      <w:pPr>
        <w:tabs>
          <w:tab w:val="left" w:pos="6280"/>
        </w:tabs>
        <w:rPr>
          <w:sz w:val="16"/>
          <w:szCs w:val="16"/>
        </w:rPr>
        <w:sectPr w:rsidR="00210EF5" w:rsidRPr="00210EF5" w:rsidSect="00210EF5">
          <w:pgSz w:w="16838" w:h="11906" w:orient="landscape"/>
          <w:pgMar w:top="993" w:right="567" w:bottom="567" w:left="567" w:header="709" w:footer="709" w:gutter="0"/>
          <w:cols w:space="708"/>
          <w:docGrid w:linePitch="360"/>
        </w:sectPr>
      </w:pPr>
    </w:p>
    <w:p w:rsidR="00210EF5" w:rsidRPr="00210EF5" w:rsidRDefault="00210EF5" w:rsidP="00210EF5">
      <w:pPr>
        <w:pStyle w:val="af1"/>
        <w:spacing w:after="0"/>
        <w:ind w:left="0"/>
        <w:jc w:val="center"/>
        <w:rPr>
          <w:rFonts w:ascii="Times New Roman" w:hAnsi="Times New Roman"/>
          <w:sz w:val="16"/>
          <w:szCs w:val="16"/>
        </w:rPr>
      </w:pPr>
      <w:r w:rsidRPr="00210EF5">
        <w:rPr>
          <w:rFonts w:ascii="Times New Roman" w:hAnsi="Times New Roman"/>
          <w:sz w:val="16"/>
          <w:szCs w:val="16"/>
        </w:rPr>
        <w:lastRenderedPageBreak/>
        <w:t>Перечень мероприятий (результатов) муниципальной программы</w:t>
      </w:r>
    </w:p>
    <w:p w:rsidR="00210EF5" w:rsidRPr="00210EF5" w:rsidRDefault="00210EF5" w:rsidP="00210EF5">
      <w:pPr>
        <w:pStyle w:val="af1"/>
        <w:spacing w:after="0"/>
        <w:ind w:left="273"/>
        <w:jc w:val="center"/>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210EF5" w:rsidRPr="00210EF5" w:rsidTr="00210EF5">
        <w:trPr>
          <w:trHeight w:val="240"/>
        </w:trPr>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Характеристика</w:t>
            </w:r>
          </w:p>
        </w:tc>
        <w:tc>
          <w:tcPr>
            <w:tcW w:w="992"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Значения мероприятия (результата) по годам</w:t>
            </w:r>
          </w:p>
        </w:tc>
      </w:tr>
      <w:tr w:rsidR="00210EF5" w:rsidRPr="00210EF5" w:rsidTr="00210EF5">
        <w:tc>
          <w:tcPr>
            <w:tcW w:w="533" w:type="dxa"/>
            <w:vMerge/>
            <w:tcBorders>
              <w:top w:val="single" w:sz="6" w:space="0" w:color="000000"/>
              <w:left w:val="single" w:sz="6" w:space="0" w:color="000000"/>
            </w:tcBorders>
            <w:shd w:val="clear" w:color="auto" w:fill="FFFFFF"/>
            <w:vAlign w:val="center"/>
          </w:tcPr>
          <w:p w:rsidR="00210EF5" w:rsidRPr="00210EF5" w:rsidRDefault="00210EF5" w:rsidP="00210EF5">
            <w:pPr>
              <w:spacing w:line="240" w:lineRule="auto"/>
              <w:contextualSpacing/>
              <w:jc w:val="center"/>
              <w:rPr>
                <w:rFonts w:ascii="Times New Roman" w:hAnsi="Times New Roman"/>
                <w:b/>
                <w:color w:val="22272F"/>
                <w:sz w:val="16"/>
                <w:szCs w:val="16"/>
              </w:rPr>
            </w:pPr>
          </w:p>
        </w:tc>
        <w:tc>
          <w:tcPr>
            <w:tcW w:w="3720" w:type="dxa"/>
            <w:gridSpan w:val="2"/>
            <w:vMerge/>
            <w:tcBorders>
              <w:left w:val="single" w:sz="6" w:space="0" w:color="000000"/>
            </w:tcBorders>
            <w:shd w:val="clear" w:color="auto" w:fill="FFFFFF"/>
            <w:vAlign w:val="center"/>
          </w:tcPr>
          <w:p w:rsidR="00210EF5" w:rsidRPr="00210EF5" w:rsidRDefault="00210EF5" w:rsidP="00210EF5">
            <w:pPr>
              <w:spacing w:line="240" w:lineRule="auto"/>
              <w:contextualSpacing/>
              <w:jc w:val="center"/>
              <w:rPr>
                <w:rFonts w:ascii="Times New Roman" w:hAnsi="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tcPr>
          <w:p w:rsidR="00210EF5" w:rsidRPr="00210EF5" w:rsidRDefault="00210EF5" w:rsidP="00210EF5">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210EF5" w:rsidRPr="00210EF5" w:rsidRDefault="00210EF5" w:rsidP="00210EF5">
            <w:pPr>
              <w:spacing w:line="240" w:lineRule="auto"/>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210EF5" w:rsidRPr="00210EF5" w:rsidRDefault="00210EF5" w:rsidP="00210EF5">
            <w:pPr>
              <w:spacing w:line="240" w:lineRule="auto"/>
              <w:contextualSpacing/>
              <w:jc w:val="center"/>
              <w:rPr>
                <w:rFonts w:ascii="Times New Roman" w:hAnsi="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2023</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2024</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2026</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2027</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2028</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2029</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2030</w:t>
            </w:r>
          </w:p>
        </w:tc>
      </w:tr>
      <w:tr w:rsidR="00210EF5" w:rsidRPr="00210EF5" w:rsidTr="00210EF5">
        <w:tc>
          <w:tcPr>
            <w:tcW w:w="533"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2</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4</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Региональный проект «</w:t>
            </w:r>
            <w:r w:rsidRPr="00210EF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210EF5">
              <w:rPr>
                <w:rFonts w:ascii="Times New Roman" w:hAnsi="Times New Roman"/>
                <w:color w:val="22272F"/>
                <w:sz w:val="16"/>
                <w:szCs w:val="16"/>
              </w:rPr>
              <w:t>»</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Сокращение непригодного для проживания жилищного фонда</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w:t>
            </w:r>
            <w:r w:rsidRPr="00210EF5">
              <w:rPr>
                <w:rFonts w:ascii="Times New Roman" w:hAnsi="Times New Roman"/>
                <w:sz w:val="16"/>
                <w:szCs w:val="16"/>
              </w:rPr>
              <w:t>Реализованы</w:t>
            </w:r>
            <w:r w:rsidRPr="00210EF5">
              <w:rPr>
                <w:rFonts w:ascii="Times New Roman" w:hAnsi="Times New Roman"/>
                <w:sz w:val="16"/>
                <w:szCs w:val="16"/>
              </w:rPr>
              <w:br/>
              <w:t>мероприятия, предусмотренные региональными программами переселения граждан из непригодного для проживания</w:t>
            </w:r>
            <w:r w:rsidRPr="00210EF5">
              <w:rPr>
                <w:rFonts w:ascii="Times New Roman" w:hAnsi="Times New Roman"/>
                <w:sz w:val="16"/>
                <w:szCs w:val="16"/>
              </w:rPr>
              <w:br/>
              <w:t>жилищного фонда</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м</w:t>
            </w:r>
            <w:r w:rsidRPr="00210EF5">
              <w:rPr>
                <w:rFonts w:ascii="Times New Roman" w:hAnsi="Times New Roman"/>
                <w:sz w:val="16"/>
                <w:szCs w:val="16"/>
                <w:vertAlign w:val="superscript"/>
              </w:rPr>
              <w:t>2</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563,6</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30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«Б</w:t>
            </w:r>
            <w:r w:rsidRPr="00210EF5">
              <w:rPr>
                <w:rFonts w:ascii="Times New Roman" w:hAnsi="Times New Roman"/>
                <w:bCs/>
                <w:iCs/>
                <w:sz w:val="16"/>
                <w:szCs w:val="16"/>
              </w:rPr>
              <w:t>езопасность</w:t>
            </w:r>
            <w:r w:rsidRPr="00210EF5">
              <w:rPr>
                <w:rFonts w:ascii="Times New Roman" w:hAnsi="Times New Roman"/>
                <w:color w:val="22272F"/>
                <w:sz w:val="16"/>
                <w:szCs w:val="16"/>
              </w:rPr>
              <w:t>»</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Обеспечение пожарной безопасности муниципального образования</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(результат)1: «О</w:t>
            </w:r>
            <w:r w:rsidRPr="00210EF5">
              <w:rPr>
                <w:rFonts w:ascii="Times New Roman" w:hAnsi="Times New Roman"/>
                <w:sz w:val="16"/>
                <w:szCs w:val="16"/>
              </w:rPr>
              <w:t>беспечение первичных мер пожарной безопасности в границах населенных пунктов поселения</w:t>
            </w:r>
            <w:r w:rsidRPr="00210EF5">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Поддержка ДНД</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«С</w:t>
            </w:r>
            <w:r w:rsidRPr="00210EF5">
              <w:rPr>
                <w:rFonts w:ascii="Times New Roman" w:hAnsi="Times New Roman"/>
                <w:sz w:val="16"/>
                <w:szCs w:val="16"/>
              </w:rPr>
              <w:t>оздание условий для деятельности народных дружин</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15</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15</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100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w:t>
            </w:r>
            <w:r w:rsidRPr="00210EF5">
              <w:rPr>
                <w:rFonts w:ascii="Times New Roman" w:hAnsi="Times New Roman"/>
                <w:bCs/>
                <w:iCs/>
                <w:sz w:val="16"/>
                <w:szCs w:val="16"/>
              </w:rPr>
              <w:t>Развитие дорожного хозяйства</w:t>
            </w:r>
            <w:r w:rsidRPr="00210EF5">
              <w:rPr>
                <w:rFonts w:ascii="Times New Roman" w:hAnsi="Times New Roman"/>
                <w:color w:val="22272F"/>
                <w:sz w:val="16"/>
                <w:szCs w:val="16"/>
              </w:rPr>
              <w:t>»</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«Д</w:t>
            </w:r>
            <w:r w:rsidRPr="00210EF5">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210EF5">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177,5</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rPr>
                <w:sz w:val="16"/>
                <w:szCs w:val="16"/>
              </w:rPr>
            </w:pPr>
            <w:r w:rsidRPr="00210EF5">
              <w:rPr>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100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«Благоустройство территории Саракташского поссовета»</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Создание комфортной среды для проживания граждан в населенных пунктах Саракташского поссовета</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«О</w:t>
            </w:r>
            <w:r w:rsidRPr="00210EF5">
              <w:rPr>
                <w:rFonts w:ascii="Times New Roman" w:hAnsi="Times New Roman"/>
                <w:sz w:val="16"/>
                <w:szCs w:val="16"/>
              </w:rPr>
              <w:t>рганизация благоустройства территории поселения</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Площадь благоустройства территории Саракташского поссовета</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га</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8</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8</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8</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8</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8</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8</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8</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8</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70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Развитие системы градорегулирования</w:t>
            </w:r>
          </w:p>
        </w:tc>
      </w:tr>
      <w:tr w:rsidR="00210EF5" w:rsidRPr="00210EF5" w:rsidTr="00210EF5">
        <w:tc>
          <w:tcPr>
            <w:tcW w:w="533"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(да – 1, нет – 0)</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«Развитие коммунального хозяйства»</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Повышение     качества      и      надежности предоставления коммунальных услуг населению</w:t>
            </w:r>
          </w:p>
        </w:tc>
      </w:tr>
      <w:tr w:rsidR="00210EF5" w:rsidRPr="00210EF5" w:rsidTr="00210EF5">
        <w:tc>
          <w:tcPr>
            <w:tcW w:w="533"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lastRenderedPageBreak/>
              <w:t>1.</w:t>
            </w:r>
          </w:p>
        </w:tc>
        <w:tc>
          <w:tcPr>
            <w:tcW w:w="3720"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«О</w:t>
            </w:r>
            <w:r w:rsidRPr="00210EF5">
              <w:rPr>
                <w:rFonts w:ascii="Times New Roman" w:hAnsi="Times New Roman"/>
                <w:sz w:val="16"/>
                <w:szCs w:val="16"/>
              </w:rPr>
              <w:t>рганизация в границах поселения электро-, тепло-, газо- и водоснабжения населения, водоотведения</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210EF5">
              <w:rPr>
                <w:rFonts w:ascii="Times New Roman" w:hAnsi="Times New Roman"/>
                <w:color w:val="22272F"/>
                <w:sz w:val="16"/>
                <w:szCs w:val="16"/>
              </w:rPr>
              <w:t> </w:t>
            </w:r>
            <w:r w:rsidRPr="00210EF5">
              <w:rPr>
                <w:rFonts w:ascii="Times New Roman" w:eastAsia="Times New Roman" w:hAnsi="Times New Roman"/>
                <w:color w:val="333333"/>
                <w:sz w:val="16"/>
                <w:szCs w:val="16"/>
                <w:lang w:eastAsia="ar-SA"/>
              </w:rPr>
              <w:t xml:space="preserve">Уровень износа: </w:t>
            </w:r>
          </w:p>
          <w:p w:rsidR="00210EF5" w:rsidRPr="00210EF5" w:rsidRDefault="00210EF5" w:rsidP="00210EF5">
            <w:pPr>
              <w:widowControl w:val="0"/>
              <w:autoSpaceDE w:val="0"/>
              <w:spacing w:after="0" w:line="240" w:lineRule="auto"/>
              <w:contextualSpacing/>
              <w:jc w:val="right"/>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тепловых сетей; </w:t>
            </w:r>
          </w:p>
          <w:p w:rsidR="00210EF5" w:rsidRPr="00210EF5" w:rsidRDefault="00210EF5" w:rsidP="00210EF5">
            <w:pPr>
              <w:widowControl w:val="0"/>
              <w:autoSpaceDE w:val="0"/>
              <w:spacing w:after="0" w:line="240" w:lineRule="auto"/>
              <w:contextualSpacing/>
              <w:jc w:val="right"/>
              <w:rPr>
                <w:rFonts w:ascii="Times New Roman" w:hAnsi="Times New Roman"/>
                <w:sz w:val="16"/>
                <w:szCs w:val="16"/>
              </w:rPr>
            </w:pPr>
            <w:r w:rsidRPr="00210EF5">
              <w:rPr>
                <w:rFonts w:ascii="Times New Roman" w:eastAsia="Times New Roman" w:hAnsi="Times New Roman"/>
                <w:color w:val="333333"/>
                <w:sz w:val="16"/>
                <w:szCs w:val="16"/>
                <w:lang w:eastAsia="ar-SA"/>
              </w:rPr>
              <w:t>водопроводных сетей;</w:t>
            </w:r>
          </w:p>
          <w:p w:rsidR="00210EF5" w:rsidRPr="00210EF5" w:rsidRDefault="00210EF5" w:rsidP="00210EF5">
            <w:pPr>
              <w:widowControl w:val="0"/>
              <w:autoSpaceDE w:val="0"/>
              <w:spacing w:after="0" w:line="240" w:lineRule="auto"/>
              <w:contextualSpacing/>
              <w:jc w:val="right"/>
              <w:rPr>
                <w:rFonts w:ascii="Times New Roman" w:hAnsi="Times New Roman"/>
                <w:sz w:val="16"/>
                <w:szCs w:val="16"/>
              </w:rPr>
            </w:pPr>
            <w:r w:rsidRPr="00210EF5">
              <w:rPr>
                <w:rFonts w:ascii="Times New Roman" w:eastAsia="Times New Roman" w:hAnsi="Times New Roman"/>
                <w:color w:val="333333"/>
                <w:sz w:val="16"/>
                <w:szCs w:val="16"/>
                <w:lang w:eastAsia="ar-SA"/>
              </w:rPr>
              <w:t>канализационных сетей;</w:t>
            </w:r>
          </w:p>
          <w:p w:rsidR="00210EF5" w:rsidRPr="00210EF5" w:rsidRDefault="00210EF5" w:rsidP="00210EF5">
            <w:pPr>
              <w:widowControl w:val="0"/>
              <w:autoSpaceDE w:val="0"/>
              <w:spacing w:after="0" w:line="240" w:lineRule="auto"/>
              <w:contextualSpacing/>
              <w:jc w:val="right"/>
              <w:rPr>
                <w:rFonts w:ascii="Times New Roman" w:hAnsi="Times New Roman"/>
                <w:sz w:val="16"/>
                <w:szCs w:val="16"/>
              </w:rPr>
            </w:pPr>
            <w:r w:rsidRPr="00210EF5">
              <w:rPr>
                <w:rFonts w:ascii="Times New Roman" w:eastAsia="Times New Roman" w:hAnsi="Times New Roman"/>
                <w:color w:val="333333"/>
                <w:sz w:val="16"/>
                <w:szCs w:val="16"/>
                <w:lang w:eastAsia="ar-SA"/>
              </w:rPr>
              <w:t xml:space="preserve">котельных; </w:t>
            </w:r>
          </w:p>
          <w:p w:rsidR="00210EF5" w:rsidRPr="00210EF5" w:rsidRDefault="00210EF5" w:rsidP="00210EF5">
            <w:pPr>
              <w:widowControl w:val="0"/>
              <w:autoSpaceDE w:val="0"/>
              <w:spacing w:after="0" w:line="240" w:lineRule="auto"/>
              <w:contextualSpacing/>
              <w:jc w:val="right"/>
              <w:rPr>
                <w:rFonts w:ascii="Times New Roman" w:hAnsi="Times New Roman"/>
                <w:sz w:val="16"/>
                <w:szCs w:val="16"/>
              </w:rPr>
            </w:pPr>
            <w:r w:rsidRPr="00210EF5">
              <w:rPr>
                <w:rFonts w:ascii="Times New Roman" w:eastAsia="Times New Roman" w:hAnsi="Times New Roman"/>
                <w:color w:val="333333"/>
                <w:sz w:val="16"/>
                <w:szCs w:val="16"/>
                <w:lang w:eastAsia="ar-SA"/>
              </w:rPr>
              <w:t xml:space="preserve">насосных станций водопровода; </w:t>
            </w:r>
          </w:p>
          <w:p w:rsidR="00210EF5" w:rsidRPr="00210EF5" w:rsidRDefault="00210EF5" w:rsidP="00210EF5">
            <w:pPr>
              <w:spacing w:line="240" w:lineRule="auto"/>
              <w:contextualSpacing/>
              <w:jc w:val="right"/>
              <w:rPr>
                <w:rFonts w:ascii="Times New Roman" w:hAnsi="Times New Roman"/>
                <w:b/>
                <w:color w:val="22272F"/>
                <w:sz w:val="16"/>
                <w:szCs w:val="16"/>
              </w:rPr>
            </w:pPr>
            <w:r w:rsidRPr="00210EF5">
              <w:rPr>
                <w:rFonts w:ascii="Times New Roman" w:eastAsia="Times New Roman" w:hAnsi="Times New Roman"/>
                <w:color w:val="333333"/>
                <w:sz w:val="16"/>
                <w:szCs w:val="16"/>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r>
      <w:tr w:rsidR="00210EF5" w:rsidRPr="00210EF5" w:rsidTr="00210EF5">
        <w:tc>
          <w:tcPr>
            <w:tcW w:w="533"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w:t>
            </w:r>
          </w:p>
        </w:tc>
        <w:tc>
          <w:tcPr>
            <w:tcW w:w="3720" w:type="dxa"/>
            <w:gridSpan w:val="2"/>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210EF5" w:rsidRPr="00210EF5" w:rsidRDefault="00210EF5" w:rsidP="00210EF5">
            <w:pPr>
              <w:widowControl w:val="0"/>
              <w:autoSpaceDE w:val="0"/>
              <w:spacing w:after="0" w:line="240" w:lineRule="auto"/>
              <w:contextualSpacing/>
              <w:jc w:val="right"/>
              <w:rPr>
                <w:rFonts w:ascii="Times New Roman" w:hAnsi="Times New Roman"/>
                <w:color w:val="22272F"/>
                <w:sz w:val="16"/>
                <w:szCs w:val="16"/>
              </w:rPr>
            </w:pPr>
            <w:r w:rsidRPr="00210EF5">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100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Создание и сохранение единого культурного пространства в муниципальном образовании</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«С</w:t>
            </w:r>
            <w:r w:rsidRPr="00210EF5">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20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20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20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20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20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20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color w:val="22272F"/>
                <w:sz w:val="16"/>
                <w:szCs w:val="16"/>
              </w:rPr>
            </w:pPr>
            <w:r w:rsidRPr="00210EF5">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color w:val="22272F"/>
                <w:sz w:val="16"/>
                <w:szCs w:val="16"/>
              </w:rPr>
            </w:pPr>
            <w:r w:rsidRPr="00210EF5">
              <w:rPr>
                <w:rFonts w:ascii="Times New Roman" w:hAnsi="Times New Roman"/>
                <w:sz w:val="16"/>
                <w:szCs w:val="16"/>
                <w:lang w:eastAsia="ru-RU"/>
              </w:rPr>
              <w:t>Количество посещений б</w:t>
            </w:r>
            <w:r w:rsidRPr="00210EF5">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color w:val="22272F"/>
                <w:sz w:val="16"/>
                <w:szCs w:val="16"/>
              </w:rPr>
            </w:pPr>
            <w:r w:rsidRPr="00210EF5">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50</w:t>
            </w:r>
          </w:p>
        </w:tc>
      </w:tr>
      <w:tr w:rsidR="00210EF5" w:rsidRPr="00210EF5" w:rsidTr="00210EF5">
        <w:tc>
          <w:tcPr>
            <w:tcW w:w="533"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2: «</w:t>
            </w:r>
            <w:r w:rsidRPr="00210EF5">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210EF5">
              <w:rPr>
                <w:rFonts w:ascii="Times New Roman" w:hAnsi="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Создание благоприятных условий для развития физической культуры и массового спорта в Саракташском поссовете</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w:t>
            </w:r>
            <w:r w:rsidRPr="00210EF5">
              <w:rPr>
                <w:rFonts w:ascii="Times New Roman" w:hAnsi="Times New Roman"/>
                <w:sz w:val="16"/>
                <w:szCs w:val="16"/>
              </w:rPr>
              <w:t>Организация проведения официальных физкультурно-оздоровительных и спортивных мероприятий поселения</w:t>
            </w:r>
            <w:r w:rsidRPr="00210EF5">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r>
      <w:tr w:rsidR="00210EF5" w:rsidRPr="00210EF5" w:rsidTr="00210EF5">
        <w:trPr>
          <w:trHeight w:val="407"/>
        </w:trPr>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lang w:eastAsia="ru-RU"/>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«Обеспечение реализации программы»</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Обеспечение деятельности органов местного самоуправления поселения</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50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50</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99</w:t>
            </w:r>
          </w:p>
        </w:tc>
      </w:tr>
      <w:tr w:rsidR="00210EF5" w:rsidRPr="00210EF5" w:rsidTr="00210EF5">
        <w:tc>
          <w:tcPr>
            <w:tcW w:w="533" w:type="dxa"/>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r>
      <w:tr w:rsidR="00210EF5" w:rsidRPr="00210EF5" w:rsidTr="00210EF5">
        <w:tc>
          <w:tcPr>
            <w:tcW w:w="567" w:type="dxa"/>
            <w:gridSpan w:val="2"/>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 xml:space="preserve">Доля налоговых и неналоговых доходов местного бюджета в общем объеме </w:t>
            </w:r>
            <w:r w:rsidRPr="00210EF5">
              <w:rPr>
                <w:rFonts w:ascii="Times New Roman" w:hAnsi="Times New Roman"/>
                <w:sz w:val="16"/>
                <w:szCs w:val="16"/>
              </w:rPr>
              <w:lastRenderedPageBreak/>
              <w:t xml:space="preserve">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w:t>
            </w:r>
          </w:p>
        </w:tc>
        <w:tc>
          <w:tcPr>
            <w:tcW w:w="992"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8"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850"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851"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c>
          <w:tcPr>
            <w:tcW w:w="873" w:type="dxa"/>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lastRenderedPageBreak/>
              <w:t>Приоритетный проект «</w:t>
            </w:r>
            <w:r w:rsidRPr="00210EF5">
              <w:rPr>
                <w:rFonts w:ascii="Times New Roman" w:eastAsia="Times New Roman" w:hAnsi="Times New Roman"/>
                <w:sz w:val="16"/>
                <w:szCs w:val="16"/>
                <w:lang w:eastAsia="ru-RU"/>
              </w:rPr>
              <w:t>Вовлечение жителей муниципальных образований Оренбургской области в процесс выбора и реализации инициативных проектов</w:t>
            </w:r>
            <w:r w:rsidRPr="00210EF5">
              <w:rPr>
                <w:rFonts w:ascii="Times New Roman" w:hAnsi="Times New Roman"/>
                <w:color w:val="22272F"/>
                <w:sz w:val="16"/>
                <w:szCs w:val="16"/>
              </w:rPr>
              <w:t>»</w:t>
            </w:r>
          </w:p>
        </w:tc>
      </w:tr>
      <w:tr w:rsidR="00210EF5" w:rsidRPr="00210EF5" w:rsidTr="00210EF5">
        <w:tc>
          <w:tcPr>
            <w:tcW w:w="15332" w:type="dxa"/>
            <w:gridSpan w:val="14"/>
            <w:tcBorders>
              <w:top w:val="single" w:sz="6" w:space="0" w:color="000000"/>
              <w:left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Наименование задачи структурного элемента</w:t>
            </w:r>
          </w:p>
        </w:tc>
      </w:tr>
      <w:tr w:rsidR="00210EF5" w:rsidRPr="00210EF5" w:rsidTr="00210EF5">
        <w:tc>
          <w:tcPr>
            <w:tcW w:w="533" w:type="dxa"/>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FF0000"/>
                <w:sz w:val="16"/>
                <w:szCs w:val="16"/>
              </w:rPr>
            </w:pPr>
            <w:r w:rsidRPr="00210EF5">
              <w:rPr>
                <w:rFonts w:ascii="Times New Roman" w:hAnsi="Times New Roman"/>
                <w:color w:val="22272F"/>
                <w:sz w:val="16"/>
                <w:szCs w:val="16"/>
              </w:rPr>
              <w:t>Мероприятие (результат)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60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60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60</w:t>
            </w:r>
          </w:p>
        </w:tc>
        <w:tc>
          <w:tcPr>
            <w:tcW w:w="708"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60</w:t>
            </w:r>
          </w:p>
        </w:tc>
        <w:tc>
          <w:tcPr>
            <w:tcW w:w="709"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60</w:t>
            </w:r>
          </w:p>
        </w:tc>
        <w:tc>
          <w:tcPr>
            <w:tcW w:w="709"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60</w:t>
            </w:r>
          </w:p>
        </w:tc>
        <w:tc>
          <w:tcPr>
            <w:tcW w:w="850" w:type="dxa"/>
            <w:tcBorders>
              <w:top w:val="single" w:sz="6" w:space="0" w:color="000000"/>
              <w:lef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60</w:t>
            </w:r>
          </w:p>
        </w:tc>
        <w:tc>
          <w:tcPr>
            <w:tcW w:w="851" w:type="dxa"/>
            <w:tcBorders>
              <w:top w:val="single" w:sz="6" w:space="0" w:color="000000"/>
              <w:left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60</w:t>
            </w:r>
          </w:p>
        </w:tc>
        <w:tc>
          <w:tcPr>
            <w:tcW w:w="873" w:type="dxa"/>
            <w:tcBorders>
              <w:top w:val="single" w:sz="6" w:space="0" w:color="000000"/>
              <w:left w:val="single" w:sz="4" w:space="0" w:color="auto"/>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60</w:t>
            </w:r>
          </w:p>
        </w:tc>
      </w:tr>
      <w:tr w:rsidR="00210EF5" w:rsidRPr="00210EF5" w:rsidTr="00210EF5">
        <w:tc>
          <w:tcPr>
            <w:tcW w:w="533" w:type="dxa"/>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r>
      <w:tr w:rsidR="00210EF5" w:rsidRPr="00210EF5" w:rsidTr="00210EF5">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«Комплексное освоение и развитие территории»</w:t>
            </w:r>
          </w:p>
        </w:tc>
      </w:tr>
      <w:tr w:rsidR="00210EF5" w:rsidRPr="00210EF5" w:rsidTr="00210EF5">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П</w:t>
            </w:r>
            <w:r w:rsidRPr="00210EF5">
              <w:rPr>
                <w:rFonts w:ascii="Times New Roman" w:hAnsi="Times New Roman"/>
                <w:sz w:val="16"/>
                <w:szCs w:val="16"/>
              </w:rPr>
              <w:t xml:space="preserve">овышение уровня благосостояния и качества жизни </w:t>
            </w:r>
            <w:r w:rsidRPr="00210EF5">
              <w:rPr>
                <w:rFonts w:ascii="Times New Roman" w:hAnsi="Times New Roman"/>
                <w:bCs/>
                <w:sz w:val="16"/>
                <w:szCs w:val="16"/>
              </w:rPr>
              <w:t>сельского</w:t>
            </w:r>
            <w:r w:rsidRPr="00210EF5">
              <w:rPr>
                <w:rFonts w:ascii="Times New Roman" w:hAnsi="Times New Roman"/>
                <w:sz w:val="16"/>
                <w:szCs w:val="16"/>
              </w:rPr>
              <w:t xml:space="preserve"> населения</w:t>
            </w:r>
          </w:p>
        </w:tc>
      </w:tr>
      <w:tr w:rsidR="00210EF5" w:rsidRPr="00210EF5" w:rsidTr="00210EF5">
        <w:tc>
          <w:tcPr>
            <w:tcW w:w="533"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b/>
                <w:color w:val="22272F"/>
                <w:sz w:val="16"/>
                <w:szCs w:val="16"/>
              </w:rPr>
              <w:t>1</w:t>
            </w:r>
          </w:p>
        </w:tc>
        <w:tc>
          <w:tcPr>
            <w:tcW w:w="3720" w:type="dxa"/>
            <w:gridSpan w:val="2"/>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Мероприятие (результат) 1: «</w:t>
            </w:r>
            <w:r w:rsidRPr="00210EF5">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w:t>
            </w:r>
          </w:p>
        </w:tc>
        <w:tc>
          <w:tcPr>
            <w:tcW w:w="2977"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360" w:lineRule="auto"/>
              <w:contextualSpacing/>
              <w:rPr>
                <w:rFonts w:ascii="Times New Roman" w:hAnsi="Times New Roman"/>
                <w:color w:val="22272F"/>
                <w:sz w:val="16"/>
                <w:szCs w:val="16"/>
              </w:rPr>
            </w:pPr>
          </w:p>
        </w:tc>
        <w:tc>
          <w:tcPr>
            <w:tcW w:w="992" w:type="dxa"/>
            <w:tcBorders>
              <w:top w:val="single" w:sz="6" w:space="0" w:color="000000"/>
              <w:left w:val="single" w:sz="6" w:space="0" w:color="000000"/>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bl>
    <w:p w:rsidR="00210EF5" w:rsidRPr="00210EF5" w:rsidRDefault="00210EF5" w:rsidP="00210EF5">
      <w:pPr>
        <w:jc w:val="center"/>
        <w:rPr>
          <w:rFonts w:ascii="Times New Roman" w:hAnsi="Times New Roman"/>
          <w:color w:val="22272F"/>
          <w:sz w:val="16"/>
          <w:szCs w:val="16"/>
        </w:rPr>
      </w:pPr>
    </w:p>
    <w:p w:rsidR="00210EF5" w:rsidRPr="00210EF5" w:rsidRDefault="00210EF5" w:rsidP="00210EF5">
      <w:pPr>
        <w:jc w:val="center"/>
        <w:rPr>
          <w:rFonts w:ascii="Times New Roman" w:hAnsi="Times New Roman"/>
          <w:color w:val="22272F"/>
          <w:sz w:val="16"/>
          <w:szCs w:val="16"/>
        </w:rPr>
      </w:pPr>
      <w:r w:rsidRPr="00210EF5">
        <w:rPr>
          <w:rFonts w:ascii="Times New Roman" w:hAnsi="Times New Roman"/>
          <w:color w:val="22272F"/>
          <w:sz w:val="16"/>
          <w:szCs w:val="16"/>
        </w:rPr>
        <w:t xml:space="preserve">Финансовое обеспечение </w:t>
      </w:r>
      <w:r w:rsidRPr="00210EF5">
        <w:rPr>
          <w:rFonts w:ascii="Times New Roman" w:hAnsi="Times New Roman"/>
          <w:sz w:val="16"/>
          <w:szCs w:val="16"/>
        </w:rPr>
        <w:t>муниципальной</w:t>
      </w:r>
      <w:r w:rsidRPr="00210EF5">
        <w:rPr>
          <w:rFonts w:ascii="Times New Roman" w:hAnsi="Times New Roman"/>
          <w:color w:val="22272F"/>
          <w:sz w:val="16"/>
          <w:szCs w:val="16"/>
        </w:rPr>
        <w:t xml:space="preserve"> программы за счет средств бюджета Саракташского поссовета и прогнозная оценка привлекаемых средств на реализацию </w:t>
      </w:r>
      <w:r w:rsidRPr="00210EF5">
        <w:rPr>
          <w:rFonts w:ascii="Times New Roman" w:hAnsi="Times New Roman"/>
          <w:sz w:val="16"/>
          <w:szCs w:val="16"/>
        </w:rPr>
        <w:t>муниципальной</w:t>
      </w:r>
      <w:r w:rsidRPr="00210EF5">
        <w:rPr>
          <w:rFonts w:ascii="Times New Roman" w:hAnsi="Times New Roman"/>
          <w:color w:val="22272F"/>
          <w:sz w:val="16"/>
          <w:szCs w:val="16"/>
        </w:rPr>
        <w:t xml:space="preserve"> программы</w:t>
      </w: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2766"/>
        <w:gridCol w:w="2552"/>
        <w:gridCol w:w="708"/>
        <w:gridCol w:w="1438"/>
        <w:gridCol w:w="850"/>
        <w:gridCol w:w="737"/>
        <w:gridCol w:w="760"/>
        <w:gridCol w:w="800"/>
        <w:gridCol w:w="708"/>
        <w:gridCol w:w="867"/>
        <w:gridCol w:w="851"/>
        <w:gridCol w:w="900"/>
        <w:gridCol w:w="898"/>
      </w:tblGrid>
      <w:tr w:rsidR="00210EF5" w:rsidRPr="00210EF5" w:rsidTr="00210EF5">
        <w:trPr>
          <w:trHeight w:val="240"/>
        </w:trPr>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 п/п</w:t>
            </w:r>
          </w:p>
        </w:tc>
        <w:tc>
          <w:tcPr>
            <w:tcW w:w="2766" w:type="dxa"/>
            <w:vMerge w:val="restart"/>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Наименование муниципальной программы, направления, структурного элемента</w:t>
            </w:r>
          </w:p>
        </w:tc>
        <w:tc>
          <w:tcPr>
            <w:tcW w:w="2552" w:type="dxa"/>
            <w:vMerge w:val="restart"/>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Источник финансового обеспечения</w:t>
            </w:r>
          </w:p>
        </w:tc>
        <w:tc>
          <w:tcPr>
            <w:tcW w:w="2146" w:type="dxa"/>
            <w:gridSpan w:val="2"/>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Коды бюджетной классификации</w:t>
            </w:r>
          </w:p>
        </w:tc>
        <w:tc>
          <w:tcPr>
            <w:tcW w:w="7371" w:type="dxa"/>
            <w:gridSpan w:val="9"/>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Объем финансового обеспечения по годам реализации, тыс. рублей</w:t>
            </w:r>
          </w:p>
        </w:tc>
      </w:tr>
      <w:tr w:rsidR="00210EF5" w:rsidRPr="00210EF5" w:rsidTr="00210EF5">
        <w:trPr>
          <w:trHeight w:val="383"/>
        </w:trPr>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vAlign w:val="center"/>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ГРБС</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ЦСР</w:t>
            </w:r>
          </w:p>
        </w:tc>
        <w:tc>
          <w:tcPr>
            <w:tcW w:w="850"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2023</w:t>
            </w:r>
          </w:p>
        </w:tc>
        <w:tc>
          <w:tcPr>
            <w:tcW w:w="73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2024</w:t>
            </w:r>
          </w:p>
        </w:tc>
        <w:tc>
          <w:tcPr>
            <w:tcW w:w="76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2025</w:t>
            </w:r>
          </w:p>
        </w:tc>
        <w:tc>
          <w:tcPr>
            <w:tcW w:w="80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2026</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2027</w:t>
            </w:r>
          </w:p>
        </w:tc>
        <w:tc>
          <w:tcPr>
            <w:tcW w:w="86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2028</w:t>
            </w:r>
          </w:p>
        </w:tc>
        <w:tc>
          <w:tcPr>
            <w:tcW w:w="85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2029</w:t>
            </w:r>
          </w:p>
        </w:tc>
        <w:tc>
          <w:tcPr>
            <w:tcW w:w="90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2030</w:t>
            </w:r>
          </w:p>
        </w:tc>
        <w:tc>
          <w:tcPr>
            <w:tcW w:w="89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Всего</w:t>
            </w:r>
          </w:p>
        </w:tc>
      </w:tr>
      <w:tr w:rsidR="00210EF5" w:rsidRPr="00210EF5" w:rsidTr="00210EF5">
        <w:tc>
          <w:tcPr>
            <w:tcW w:w="51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w:t>
            </w:r>
          </w:p>
        </w:tc>
        <w:tc>
          <w:tcPr>
            <w:tcW w:w="2766"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2</w:t>
            </w:r>
          </w:p>
        </w:tc>
        <w:tc>
          <w:tcPr>
            <w:tcW w:w="2552"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3</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5</w:t>
            </w:r>
          </w:p>
        </w:tc>
        <w:tc>
          <w:tcPr>
            <w:tcW w:w="850"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6</w:t>
            </w:r>
          </w:p>
        </w:tc>
        <w:tc>
          <w:tcPr>
            <w:tcW w:w="737"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b/>
                <w:color w:val="22272F"/>
                <w:sz w:val="16"/>
                <w:szCs w:val="16"/>
              </w:rPr>
              <w:t>7</w:t>
            </w:r>
          </w:p>
        </w:tc>
        <w:tc>
          <w:tcPr>
            <w:tcW w:w="76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8</w:t>
            </w:r>
          </w:p>
        </w:tc>
        <w:tc>
          <w:tcPr>
            <w:tcW w:w="80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9</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10</w:t>
            </w:r>
          </w:p>
        </w:tc>
        <w:tc>
          <w:tcPr>
            <w:tcW w:w="86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11</w:t>
            </w:r>
          </w:p>
        </w:tc>
        <w:tc>
          <w:tcPr>
            <w:tcW w:w="85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12</w:t>
            </w:r>
          </w:p>
        </w:tc>
        <w:tc>
          <w:tcPr>
            <w:tcW w:w="90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w:t>
            </w:r>
          </w:p>
        </w:tc>
        <w:tc>
          <w:tcPr>
            <w:tcW w:w="89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14</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t>Муниципальная</w:t>
            </w:r>
            <w:r w:rsidRPr="00210EF5">
              <w:rPr>
                <w:rFonts w:ascii="Times New Roman" w:hAnsi="Times New Roman"/>
                <w:color w:val="22272F"/>
                <w:sz w:val="16"/>
                <w:szCs w:val="16"/>
              </w:rPr>
              <w:t xml:space="preserve"> программа «</w:t>
            </w:r>
            <w:r w:rsidRPr="00210EF5">
              <w:rPr>
                <w:rFonts w:ascii="Times New Roman" w:hAnsi="Times New Roman"/>
                <w:sz w:val="16"/>
                <w:szCs w:val="16"/>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210EF5">
              <w:rPr>
                <w:rFonts w:ascii="Times New Roman" w:hAnsi="Times New Roman"/>
                <w:color w:val="22272F"/>
                <w:sz w:val="16"/>
                <w:szCs w:val="16"/>
              </w:rPr>
              <w:t>»</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144944,1</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150447,0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109545,0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108330,0</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93970,7</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93970,7</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93970,7</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93970,7</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889148,9</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23800,7</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10518,2</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34318,9</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18788,4</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39403,7</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9521,0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6000,0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100695,5</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99065,0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100525,1</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100024,0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102330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87225,1</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87225,1</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87225,1</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87225,1</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750844,5</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64.0.00.00000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3090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3090,0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Региональный проект «</w:t>
            </w:r>
            <w:r w:rsidRPr="00210EF5">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210EF5">
              <w:rPr>
                <w:rFonts w:ascii="Times New Roman" w:hAnsi="Times New Roman"/>
                <w:color w:val="22272F"/>
                <w:sz w:val="16"/>
                <w:szCs w:val="16"/>
              </w:rPr>
              <w:t>»</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64.1.F3.00000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мероприятий1 «Б</w:t>
            </w:r>
            <w:r w:rsidRPr="00210EF5">
              <w:rPr>
                <w:rFonts w:ascii="Times New Roman" w:hAnsi="Times New Roman"/>
                <w:bCs/>
                <w:iCs/>
                <w:sz w:val="16"/>
                <w:szCs w:val="16"/>
              </w:rPr>
              <w:t>езопасность</w:t>
            </w:r>
            <w:r w:rsidRPr="00210EF5">
              <w:rPr>
                <w:rFonts w:ascii="Times New Roman" w:hAnsi="Times New Roman"/>
                <w:color w:val="22272F"/>
                <w:sz w:val="16"/>
                <w:szCs w:val="16"/>
              </w:rPr>
              <w:t>»</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2 427,9</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2 472,5</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2 472,5</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2 872,5</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18735,4</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2 427,9</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2 472,5</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2 472,5</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2 872,5</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2 122,5</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18735,4</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64.4.01.00000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2 «</w:t>
            </w:r>
            <w:r w:rsidRPr="00210EF5">
              <w:rPr>
                <w:rFonts w:ascii="Times New Roman" w:hAnsi="Times New Roman"/>
                <w:bCs/>
                <w:iCs/>
                <w:sz w:val="16"/>
                <w:szCs w:val="16"/>
              </w:rPr>
              <w:t>Развитие дорожного хозяйства</w:t>
            </w:r>
            <w:r w:rsidRPr="00210EF5">
              <w:rPr>
                <w:rFonts w:ascii="Times New Roman" w:hAnsi="Times New Roman"/>
                <w:color w:val="22272F"/>
                <w:sz w:val="16"/>
                <w:szCs w:val="16"/>
              </w:rPr>
              <w:t>»</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43266,4</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49 614,5</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32400,0</w:t>
            </w:r>
          </w:p>
        </w:tc>
        <w:tc>
          <w:tcPr>
            <w:tcW w:w="8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34400,0</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32970</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32970</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32970</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32970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291560,9</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10518,2</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14 796,6</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15193,4</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6000,00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6000,0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6745,6</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79490,6</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28469,8</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23989,0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26400,0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28400,0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26224,4</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26224,4</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26224,4</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26224,4</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212156,4</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64.4.02.00000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3 «Благоустройство территории Саракташского поссовета»</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23542,5</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17201,8</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17635,0</w:t>
            </w:r>
          </w:p>
        </w:tc>
        <w:tc>
          <w:tcPr>
            <w:tcW w:w="8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17649,9</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130436</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tabs>
                <w:tab w:val="center" w:pos="694"/>
              </w:tabs>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200,0</w:t>
            </w:r>
            <w:r w:rsidRPr="00210EF5">
              <w:rPr>
                <w:rFonts w:ascii="Times New Roman" w:hAnsi="Times New Roman"/>
                <w:color w:val="22272F"/>
                <w:sz w:val="16"/>
                <w:szCs w:val="16"/>
              </w:rPr>
              <w:tab/>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23342,5</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17201,8</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17635,0</w:t>
            </w:r>
          </w:p>
        </w:tc>
        <w:tc>
          <w:tcPr>
            <w:tcW w:w="8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17649,9</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14351,7</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130236</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64.4.03.00000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4 «Развитие коммунального хозяйства»</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217,7</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29637,0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29854,7</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24210,3</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24210,3</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217,7</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5426,7</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5644,4</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64.4.04.00000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5 «Комплексное освоение и развитие территории»</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28650,2</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500,0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29150,2</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23800,7</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23800,7</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991,8</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991,8</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767,7</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500,0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1267,7</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64.4.05.00000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3090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3090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6 «Развитие культуры, физической культура и массового спорта»</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32255,8</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274197,6</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32255,8</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39266,6</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31035,5</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274197,6</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64.4.06.00000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7 «Обеспечение реализации программы»</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13463,1</w:t>
            </w:r>
          </w:p>
        </w:tc>
        <w:tc>
          <w:tcPr>
            <w:tcW w:w="73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13549,0</w:t>
            </w:r>
          </w:p>
        </w:tc>
        <w:tc>
          <w:tcPr>
            <w:tcW w:w="76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13549,0</w:t>
            </w:r>
          </w:p>
        </w:tc>
        <w:tc>
          <w:tcPr>
            <w:tcW w:w="8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13549,0</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105934,1</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13463,1</w:t>
            </w:r>
          </w:p>
        </w:tc>
        <w:tc>
          <w:tcPr>
            <w:tcW w:w="737" w:type="dxa"/>
            <w:shd w:val="clear" w:color="auto" w:fill="FFFFFF"/>
          </w:tcPr>
          <w:p w:rsidR="00210EF5" w:rsidRPr="00210EF5" w:rsidRDefault="00210EF5" w:rsidP="00210EF5">
            <w:pPr>
              <w:rPr>
                <w:rFonts w:ascii="Times New Roman" w:hAnsi="Times New Roman"/>
                <w:color w:val="22272F"/>
                <w:sz w:val="16"/>
                <w:szCs w:val="16"/>
              </w:rPr>
            </w:pPr>
            <w:r w:rsidRPr="00210EF5">
              <w:rPr>
                <w:rFonts w:ascii="Times New Roman" w:hAnsi="Times New Roman"/>
                <w:color w:val="22272F"/>
                <w:sz w:val="16"/>
                <w:szCs w:val="16"/>
              </w:rPr>
              <w:t>13549,0</w:t>
            </w:r>
          </w:p>
        </w:tc>
        <w:tc>
          <w:tcPr>
            <w:tcW w:w="760" w:type="dxa"/>
            <w:shd w:val="clear" w:color="auto" w:fill="FFFFFF"/>
          </w:tcPr>
          <w:p w:rsidR="00210EF5" w:rsidRPr="00210EF5" w:rsidRDefault="00210EF5" w:rsidP="00210EF5">
            <w:pPr>
              <w:rPr>
                <w:rFonts w:ascii="Times New Roman" w:hAnsi="Times New Roman"/>
                <w:color w:val="22272F"/>
                <w:sz w:val="16"/>
                <w:szCs w:val="16"/>
              </w:rPr>
            </w:pPr>
            <w:r w:rsidRPr="00210EF5">
              <w:rPr>
                <w:rFonts w:ascii="Times New Roman" w:hAnsi="Times New Roman"/>
                <w:color w:val="22272F"/>
                <w:sz w:val="16"/>
                <w:szCs w:val="16"/>
              </w:rPr>
              <w:t>13549,0</w:t>
            </w:r>
          </w:p>
        </w:tc>
        <w:tc>
          <w:tcPr>
            <w:tcW w:w="8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13549,0</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12956</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105934,1</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64.4.07.00000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10.</w:t>
            </w:r>
          </w:p>
        </w:tc>
        <w:tc>
          <w:tcPr>
            <w:tcW w:w="2766"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Комплекс процессных мероприятий 8 «Жилищное хозяйство»</w:t>
            </w: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всего, в том числе:</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548,4</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592,0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4221,9</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592,0</w:t>
            </w:r>
          </w:p>
        </w:tc>
        <w:tc>
          <w:tcPr>
            <w:tcW w:w="708"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535,0</w:t>
            </w:r>
          </w:p>
        </w:tc>
        <w:tc>
          <w:tcPr>
            <w:tcW w:w="86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535,0</w:t>
            </w:r>
          </w:p>
        </w:tc>
        <w:tc>
          <w:tcPr>
            <w:tcW w:w="85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535,0</w:t>
            </w:r>
          </w:p>
        </w:tc>
        <w:tc>
          <w:tcPr>
            <w:tcW w:w="900"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535,0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8094,3</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федеральный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областной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3521,0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3521,0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районный бюджет</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бюджет сельсовета</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548,4</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592,0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700,9</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592,0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535,0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535,0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535,0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535,0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4573,3</w:t>
            </w:r>
          </w:p>
        </w:tc>
      </w:tr>
      <w:tr w:rsidR="00210EF5" w:rsidRPr="00210EF5" w:rsidTr="00210EF5">
        <w:tc>
          <w:tcPr>
            <w:tcW w:w="510"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766" w:type="dxa"/>
            <w:vMerge/>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p>
        </w:tc>
        <w:tc>
          <w:tcPr>
            <w:tcW w:w="255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внебюджетные источники</w:t>
            </w:r>
          </w:p>
        </w:tc>
        <w:tc>
          <w:tcPr>
            <w:tcW w:w="70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134</w:t>
            </w:r>
          </w:p>
        </w:tc>
        <w:tc>
          <w:tcPr>
            <w:tcW w:w="143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64.4.08.00000</w:t>
            </w:r>
          </w:p>
        </w:tc>
        <w:tc>
          <w:tcPr>
            <w:tcW w:w="85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3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6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70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6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5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900"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c>
          <w:tcPr>
            <w:tcW w:w="898"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0</w:t>
            </w:r>
          </w:p>
        </w:tc>
      </w:tr>
    </w:tbl>
    <w:p w:rsidR="00210EF5" w:rsidRPr="00210EF5" w:rsidRDefault="00210EF5" w:rsidP="00210EF5">
      <w:pPr>
        <w:rPr>
          <w:sz w:val="16"/>
          <w:szCs w:val="16"/>
        </w:rPr>
      </w:pPr>
    </w:p>
    <w:p w:rsidR="00210EF5" w:rsidRPr="00210EF5" w:rsidRDefault="00210EF5" w:rsidP="00210EF5">
      <w:pPr>
        <w:spacing w:line="240" w:lineRule="auto"/>
        <w:contextualSpacing/>
        <w:jc w:val="center"/>
        <w:rPr>
          <w:rFonts w:ascii="Times New Roman" w:hAnsi="Times New Roman"/>
          <w:color w:val="000000"/>
          <w:sz w:val="16"/>
          <w:szCs w:val="16"/>
        </w:rPr>
      </w:pPr>
      <w:r w:rsidRPr="00210EF5">
        <w:rPr>
          <w:rFonts w:ascii="Times New Roman" w:hAnsi="Times New Roman"/>
          <w:color w:val="000000"/>
          <w:sz w:val="16"/>
          <w:szCs w:val="16"/>
        </w:rPr>
        <w:t xml:space="preserve">Ресурсное обеспечение реализации </w:t>
      </w:r>
      <w:r w:rsidRPr="00210EF5">
        <w:rPr>
          <w:rFonts w:ascii="Times New Roman" w:hAnsi="Times New Roman"/>
          <w:sz w:val="16"/>
          <w:szCs w:val="16"/>
        </w:rPr>
        <w:t xml:space="preserve">муниципальной </w:t>
      </w:r>
      <w:r w:rsidRPr="00210EF5">
        <w:rPr>
          <w:rFonts w:ascii="Times New Roman" w:hAnsi="Times New Roman"/>
          <w:color w:val="000000"/>
          <w:sz w:val="16"/>
          <w:szCs w:val="16"/>
        </w:rPr>
        <w:t>программы за счет налоговых и неналоговых расходов</w:t>
      </w: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210EF5" w:rsidRPr="00210EF5" w:rsidTr="00210EF5">
        <w:tc>
          <w:tcPr>
            <w:tcW w:w="28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Оценка расходов</w:t>
            </w:r>
          </w:p>
        </w:tc>
      </w:tr>
      <w:tr w:rsidR="00210EF5" w:rsidRPr="00210EF5" w:rsidTr="00210EF5">
        <w:trPr>
          <w:trHeight w:val="262"/>
        </w:trPr>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2026</w:t>
            </w:r>
          </w:p>
        </w:tc>
      </w:tr>
      <w:tr w:rsidR="00210EF5" w:rsidRPr="00210EF5" w:rsidTr="00210EF5">
        <w:tc>
          <w:tcPr>
            <w:tcW w:w="28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 (тыс. рублей)</w:t>
            </w:r>
          </w:p>
        </w:tc>
      </w:tr>
      <w:tr w:rsidR="00210EF5" w:rsidRPr="00210EF5" w:rsidTr="00210EF5">
        <w:trPr>
          <w:trHeight w:val="94"/>
        </w:trPr>
        <w:tc>
          <w:tcPr>
            <w:tcW w:w="28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13</w:t>
            </w:r>
          </w:p>
        </w:tc>
      </w:tr>
      <w:tr w:rsidR="00210EF5" w:rsidRPr="00210EF5" w:rsidTr="00210EF5">
        <w:tc>
          <w:tcPr>
            <w:tcW w:w="28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Arial" w:hAnsi="Arial" w:cs="Arial"/>
                <w:sz w:val="16"/>
                <w:szCs w:val="16"/>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r>
      <w:tr w:rsidR="00210EF5" w:rsidRPr="00210EF5" w:rsidTr="00210EF5">
        <w:trPr>
          <w:trHeight w:val="144"/>
        </w:trPr>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2030</w:t>
            </w:r>
          </w:p>
        </w:tc>
      </w:tr>
      <w:tr w:rsidR="00210EF5" w:rsidRPr="00210EF5" w:rsidTr="00210EF5">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r>
      <w:tr w:rsidR="00210EF5" w:rsidRPr="00210EF5" w:rsidTr="00210EF5">
        <w:trPr>
          <w:trHeight w:val="94"/>
        </w:trPr>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lang w:val="en-US"/>
              </w:rPr>
              <w:t>1</w:t>
            </w:r>
            <w:r w:rsidRPr="00210EF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lang w:val="en-US"/>
              </w:rPr>
              <w:t>2</w:t>
            </w:r>
            <w:r w:rsidRPr="00210EF5">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lang w:val="en-US"/>
              </w:rPr>
            </w:pPr>
            <w:r w:rsidRPr="00210EF5">
              <w:rPr>
                <w:rFonts w:ascii="Times New Roman" w:hAnsi="Times New Roman"/>
                <w:sz w:val="16"/>
                <w:szCs w:val="16"/>
              </w:rPr>
              <w:t>2</w:t>
            </w:r>
            <w:r w:rsidRPr="00210EF5">
              <w:rPr>
                <w:rFonts w:ascii="Times New Roman" w:hAnsi="Times New Roman"/>
                <w:sz w:val="16"/>
                <w:szCs w:val="16"/>
                <w:lang w:val="en-US"/>
              </w:rPr>
              <w:t>1</w:t>
            </w:r>
          </w:p>
        </w:tc>
      </w:tr>
      <w:tr w:rsidR="00210EF5" w:rsidRPr="00210EF5" w:rsidTr="00210EF5">
        <w:tc>
          <w:tcPr>
            <w:tcW w:w="28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5209,00</w:t>
            </w:r>
          </w:p>
        </w:tc>
      </w:tr>
      <w:tr w:rsidR="00210EF5" w:rsidRPr="00210EF5" w:rsidTr="00210EF5">
        <w:trPr>
          <w:trHeight w:val="176"/>
        </w:trPr>
        <w:tc>
          <w:tcPr>
            <w:tcW w:w="28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lastRenderedPageBreak/>
              <w:t>1.1</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210EF5" w:rsidRPr="00210EF5" w:rsidRDefault="00210EF5" w:rsidP="00210EF5">
            <w:pPr>
              <w:spacing w:after="0" w:line="240" w:lineRule="auto"/>
              <w:rPr>
                <w:rFonts w:ascii="Arial" w:hAnsi="Arial" w:cs="Arial"/>
                <w:sz w:val="16"/>
                <w:szCs w:val="16"/>
              </w:rPr>
            </w:pPr>
            <w:r w:rsidRPr="00210EF5">
              <w:rPr>
                <w:rFonts w:ascii="Arial" w:hAnsi="Arial" w:cs="Arial"/>
                <w:sz w:val="16"/>
                <w:szCs w:val="16"/>
              </w:rPr>
              <w:t>Налоговая льгота (социальная) по освобождению от уплаты земельного налога для ВОВ и инвалидов ОВ, членов добровольной народной дружины</w:t>
            </w:r>
          </w:p>
          <w:p w:rsidR="00210EF5" w:rsidRPr="00210EF5" w:rsidRDefault="00210EF5" w:rsidP="00210EF5">
            <w:pPr>
              <w:spacing w:line="240" w:lineRule="auto"/>
              <w:contextualSpacing/>
              <w:rPr>
                <w:rFonts w:ascii="Times New Roman" w:hAnsi="Times New Roman"/>
                <w:sz w:val="16"/>
                <w:szCs w:val="16"/>
              </w:rPr>
            </w:pPr>
            <w:r w:rsidRPr="00210EF5">
              <w:rPr>
                <w:rFonts w:ascii="Arial" w:hAnsi="Arial" w:cs="Arial"/>
                <w:sz w:val="16"/>
                <w:szCs w:val="16"/>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2026</w:t>
            </w:r>
          </w:p>
        </w:tc>
      </w:tr>
      <w:tr w:rsidR="00210EF5" w:rsidRPr="00210EF5" w:rsidTr="00210EF5">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r>
      <w:tr w:rsidR="00210EF5" w:rsidRPr="00210EF5" w:rsidTr="00210EF5">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9</w:t>
            </w:r>
          </w:p>
        </w:tc>
      </w:tr>
      <w:tr w:rsidR="00210EF5" w:rsidRPr="00210EF5" w:rsidTr="00210EF5">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r>
      <w:tr w:rsidR="00210EF5" w:rsidRPr="00210EF5" w:rsidTr="00210EF5">
        <w:trPr>
          <w:trHeight w:val="144"/>
        </w:trPr>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2030</w:t>
            </w:r>
          </w:p>
        </w:tc>
      </w:tr>
      <w:tr w:rsidR="00210EF5" w:rsidRPr="00210EF5" w:rsidTr="00210EF5">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финансовое обеспечение</w:t>
            </w:r>
          </w:p>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(тыс. рублей)</w:t>
            </w:r>
          </w:p>
        </w:tc>
      </w:tr>
      <w:tr w:rsidR="00210EF5" w:rsidRPr="00210EF5" w:rsidTr="00210EF5">
        <w:trPr>
          <w:trHeight w:val="94"/>
        </w:trPr>
        <w:tc>
          <w:tcPr>
            <w:tcW w:w="28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lang w:val="en-US"/>
              </w:rPr>
              <w:t>1</w:t>
            </w:r>
            <w:r w:rsidRPr="00210EF5">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r w:rsidRPr="00210EF5">
              <w:rPr>
                <w:rFonts w:ascii="Times New Roman" w:hAnsi="Times New Roman"/>
                <w:sz w:val="16"/>
                <w:szCs w:val="16"/>
                <w:lang w:val="en-US"/>
              </w:rPr>
              <w:t>2</w:t>
            </w:r>
            <w:r w:rsidRPr="00210EF5">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lang w:val="en-US"/>
              </w:rPr>
            </w:pPr>
            <w:r w:rsidRPr="00210EF5">
              <w:rPr>
                <w:rFonts w:ascii="Times New Roman" w:hAnsi="Times New Roman"/>
                <w:sz w:val="16"/>
                <w:szCs w:val="16"/>
              </w:rPr>
              <w:t>2</w:t>
            </w:r>
            <w:r w:rsidRPr="00210EF5">
              <w:rPr>
                <w:rFonts w:ascii="Times New Roman" w:hAnsi="Times New Roman"/>
                <w:sz w:val="16"/>
                <w:szCs w:val="16"/>
                <w:lang w:val="en-US"/>
              </w:rPr>
              <w:t>1</w:t>
            </w:r>
          </w:p>
        </w:tc>
      </w:tr>
      <w:tr w:rsidR="00210EF5" w:rsidRPr="00210EF5" w:rsidTr="00210EF5">
        <w:tc>
          <w:tcPr>
            <w:tcW w:w="28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2,00</w:t>
            </w:r>
          </w:p>
        </w:tc>
      </w:tr>
    </w:tbl>
    <w:p w:rsidR="00210EF5" w:rsidRPr="00210EF5" w:rsidRDefault="00210EF5" w:rsidP="00210EF5">
      <w:pPr>
        <w:rPr>
          <w:sz w:val="16"/>
          <w:szCs w:val="16"/>
        </w:rPr>
      </w:pPr>
    </w:p>
    <w:p w:rsidR="00210EF5" w:rsidRPr="00210EF5" w:rsidRDefault="00210EF5" w:rsidP="00210EF5">
      <w:pPr>
        <w:pStyle w:val="af1"/>
        <w:shd w:val="clear" w:color="auto" w:fill="FFFFFF"/>
        <w:spacing w:before="100" w:beforeAutospacing="1" w:after="100" w:afterAutospacing="1" w:line="240" w:lineRule="auto"/>
        <w:jc w:val="center"/>
        <w:rPr>
          <w:rFonts w:ascii="Times New Roman" w:hAnsi="Times New Roman"/>
          <w:sz w:val="16"/>
          <w:szCs w:val="16"/>
        </w:rPr>
      </w:pPr>
      <w:r w:rsidRPr="00210EF5">
        <w:rPr>
          <w:rFonts w:ascii="Times New Roman" w:hAnsi="Times New Roman"/>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210EF5" w:rsidRPr="00210EF5" w:rsidTr="00210EF5">
        <w:tc>
          <w:tcPr>
            <w:tcW w:w="42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 п/п</w:t>
            </w:r>
          </w:p>
        </w:tc>
        <w:tc>
          <w:tcPr>
            <w:tcW w:w="2146"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Наименование показателя (результат)</w:t>
            </w:r>
          </w:p>
        </w:tc>
        <w:tc>
          <w:tcPr>
            <w:tcW w:w="972"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Единица измерения</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Алгоритм формирования (формула) и методологические пояснения</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Базовые показатели (используемые в формуле)</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Метод сбора информации, индекс формы отчетности</w:t>
            </w:r>
            <w:hyperlink r:id="rId8" w:anchor="/document/402701751/entry/666666" w:history="1"/>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Ответственный за сбор данных по показателю</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Источник данных</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Срок представления годовой отчетной информации</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w:t>
            </w:r>
          </w:p>
        </w:tc>
        <w:tc>
          <w:tcPr>
            <w:tcW w:w="2146"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2</w:t>
            </w:r>
          </w:p>
        </w:tc>
        <w:tc>
          <w:tcPr>
            <w:tcW w:w="972"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6</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7</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8</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12</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13</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b/>
                <w:color w:val="22272F"/>
                <w:sz w:val="16"/>
                <w:szCs w:val="16"/>
              </w:rPr>
            </w:pPr>
            <w:r w:rsidRPr="00210EF5">
              <w:rPr>
                <w:rFonts w:ascii="Times New Roman" w:hAnsi="Times New Roman"/>
                <w:color w:val="22272F"/>
                <w:sz w:val="16"/>
                <w:szCs w:val="16"/>
              </w:rPr>
              <w:t>14</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1.</w:t>
            </w:r>
          </w:p>
        </w:tc>
        <w:tc>
          <w:tcPr>
            <w:tcW w:w="2146"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 </w:t>
            </w:r>
            <w:r w:rsidRPr="00210EF5">
              <w:rPr>
                <w:rFonts w:ascii="Times New Roman" w:hAnsi="Times New Roman"/>
                <w:sz w:val="16"/>
                <w:szCs w:val="16"/>
              </w:rPr>
              <w:t xml:space="preserve">Количество квадратных метров расселенного </w:t>
            </w:r>
            <w:r w:rsidRPr="00210EF5">
              <w:rPr>
                <w:rFonts w:ascii="Times New Roman" w:hAnsi="Times New Roman"/>
                <w:sz w:val="16"/>
                <w:szCs w:val="16"/>
              </w:rPr>
              <w:lastRenderedPageBreak/>
              <w:t>непригодного для проживания жилищного фонда</w:t>
            </w:r>
          </w:p>
        </w:tc>
        <w:tc>
          <w:tcPr>
            <w:tcW w:w="972"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sz w:val="16"/>
                <w:szCs w:val="16"/>
              </w:rPr>
              <w:lastRenderedPageBreak/>
              <w:t>м</w:t>
            </w:r>
            <w:r w:rsidRPr="00210EF5">
              <w:rPr>
                <w:rFonts w:ascii="Times New Roman" w:hAnsi="Times New Roman"/>
                <w:sz w:val="16"/>
                <w:szCs w:val="16"/>
                <w:vertAlign w:val="superscript"/>
              </w:rPr>
              <w:t>2</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2.</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3.</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пожаров на территории</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4.</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погибших на пожарах</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Администрация Саракташскогопоссовета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5.</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Количество мероприятий, проведенных ДНД</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6.</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Ст/ОК*100%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Застрахованные участники ДНД (Ст)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Общее количество участников ДНД (ОК)</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7.</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after="0" w:line="240" w:lineRule="auto"/>
              <w:contextualSpacing/>
              <w:jc w:val="center"/>
              <w:rPr>
                <w:rFonts w:ascii="Times New Roman" w:hAnsi="Times New Roman"/>
                <w:color w:val="FF0000"/>
                <w:sz w:val="16"/>
                <w:szCs w:val="16"/>
              </w:rPr>
            </w:pPr>
            <w:r w:rsidRPr="00210EF5">
              <w:rPr>
                <w:rFonts w:ascii="Times New Roman" w:hAnsi="Times New Roman"/>
                <w:color w:val="22272F"/>
                <w:sz w:val="16"/>
                <w:szCs w:val="16"/>
              </w:rPr>
              <w:t>177,0</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210EF5" w:rsidRPr="00210EF5" w:rsidRDefault="00210EF5" w:rsidP="00210EF5">
            <w:pPr>
              <w:pStyle w:val="1"/>
              <w:contextualSpacing/>
              <w:rPr>
                <w:b w:val="0"/>
                <w:color w:val="22272F"/>
                <w:sz w:val="16"/>
                <w:szCs w:val="16"/>
              </w:rPr>
            </w:pPr>
            <w:r w:rsidRPr="00210EF5">
              <w:rPr>
                <w:b w:val="0"/>
                <w:sz w:val="16"/>
                <w:szCs w:val="16"/>
              </w:rPr>
              <w:t>Форма № 3-ДГ</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С 10 по 15 февраля</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8.</w:t>
            </w:r>
          </w:p>
        </w:tc>
        <w:tc>
          <w:tcPr>
            <w:tcW w:w="2146"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км</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after="0" w:line="240" w:lineRule="auto"/>
              <w:contextualSpacing/>
              <w:jc w:val="center"/>
              <w:rPr>
                <w:rFonts w:ascii="Times New Roman" w:hAnsi="Times New Roman"/>
                <w:color w:val="FF0000"/>
                <w:sz w:val="16"/>
                <w:szCs w:val="16"/>
              </w:rPr>
            </w:pPr>
            <w:r w:rsidRPr="00210EF5">
              <w:rPr>
                <w:rFonts w:ascii="Times New Roman" w:hAnsi="Times New Roman"/>
                <w:color w:val="22272F"/>
                <w:sz w:val="16"/>
                <w:szCs w:val="16"/>
              </w:rPr>
              <w:t>177,0</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210EF5" w:rsidRPr="00210EF5" w:rsidRDefault="00210EF5" w:rsidP="00210EF5">
            <w:pPr>
              <w:pStyle w:val="1"/>
              <w:contextualSpacing/>
              <w:rPr>
                <w:b w:val="0"/>
                <w:color w:val="22272F"/>
                <w:sz w:val="16"/>
                <w:szCs w:val="16"/>
              </w:rPr>
            </w:pPr>
            <w:r w:rsidRPr="00210EF5">
              <w:rPr>
                <w:b w:val="0"/>
                <w:sz w:val="16"/>
                <w:szCs w:val="16"/>
              </w:rPr>
              <w:t>Форма № 3-ДГ</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С 10 по 15 февраля</w:t>
            </w:r>
          </w:p>
        </w:tc>
      </w:tr>
      <w:tr w:rsidR="00210EF5" w:rsidRPr="00210EF5" w:rsidTr="00210EF5">
        <w:trPr>
          <w:trHeight w:val="660"/>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9.</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Рем/П*100%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1,</w:t>
            </w:r>
            <w:r w:rsidRPr="00210EF5">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Федеральному дорожному агентству</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Форма № 1-ФД</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На 20 день после отчетного периода</w:t>
            </w:r>
          </w:p>
        </w:tc>
      </w:tr>
      <w:tr w:rsidR="00210EF5" w:rsidRPr="00210EF5" w:rsidTr="00210EF5">
        <w:trPr>
          <w:trHeight w:val="970"/>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sz w:val="16"/>
                <w:szCs w:val="16"/>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210EF5" w:rsidRPr="00210EF5" w:rsidRDefault="00210EF5" w:rsidP="00210EF5">
            <w:pPr>
              <w:pStyle w:val="1"/>
              <w:contextualSpacing/>
              <w:rPr>
                <w:b w:val="0"/>
                <w:color w:val="22272F"/>
                <w:sz w:val="16"/>
                <w:szCs w:val="16"/>
              </w:rPr>
            </w:pPr>
            <w:r w:rsidRPr="00210EF5">
              <w:rPr>
                <w:b w:val="0"/>
                <w:color w:val="22272F"/>
                <w:sz w:val="16"/>
                <w:szCs w:val="16"/>
              </w:rPr>
              <w:t xml:space="preserve">1, </w:t>
            </w:r>
            <w:r w:rsidRPr="00210EF5">
              <w:rPr>
                <w:b w:val="0"/>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w:t>
            </w:r>
            <w:r w:rsidRPr="00210EF5">
              <w:rPr>
                <w:b w:val="0"/>
                <w:sz w:val="16"/>
                <w:szCs w:val="16"/>
              </w:rPr>
              <w:lastRenderedPageBreak/>
              <w:t xml:space="preserve">Приказ Росстата от 30.07.2021 N 458 </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lastRenderedPageBreak/>
              <w:t>Федеральная служба государственной статистики</w:t>
            </w:r>
          </w:p>
        </w:tc>
        <w:tc>
          <w:tcPr>
            <w:tcW w:w="2430" w:type="dxa"/>
            <w:shd w:val="clear" w:color="auto" w:fill="FFFFFF"/>
          </w:tcPr>
          <w:p w:rsidR="00210EF5" w:rsidRPr="00210EF5" w:rsidRDefault="00210EF5" w:rsidP="00210EF5">
            <w:pPr>
              <w:pStyle w:val="1"/>
              <w:contextualSpacing/>
              <w:rPr>
                <w:b w:val="0"/>
                <w:color w:val="22272F"/>
                <w:sz w:val="16"/>
                <w:szCs w:val="16"/>
              </w:rPr>
            </w:pPr>
            <w:r w:rsidRPr="00210EF5">
              <w:rPr>
                <w:b w:val="0"/>
                <w:sz w:val="16"/>
                <w:szCs w:val="16"/>
              </w:rPr>
              <w:t>Форма № 3-ДГ</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С 10 по 15 февраля</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10.</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Площадь благоустройства территории Саракташского поссовета</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га</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sz w:val="16"/>
                <w:szCs w:val="16"/>
              </w:rPr>
              <w:t>Акты выполненных работ (КС-2)</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11.</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sz w:val="16"/>
                <w:szCs w:val="16"/>
              </w:rPr>
              <w:t>Акты выполненных работ (КС-2)</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12.</w:t>
            </w:r>
          </w:p>
        </w:tc>
        <w:tc>
          <w:tcPr>
            <w:tcW w:w="2146" w:type="dxa"/>
            <w:shd w:val="clear" w:color="auto" w:fill="FFFFFF"/>
          </w:tcPr>
          <w:p w:rsidR="00210EF5" w:rsidRPr="00210EF5" w:rsidRDefault="00210EF5" w:rsidP="00210EF5">
            <w:pPr>
              <w:spacing w:after="0" w:line="240" w:lineRule="auto"/>
              <w:contextualSpacing/>
              <w:rPr>
                <w:rFonts w:ascii="Times New Roman" w:hAnsi="Times New Roman"/>
                <w:sz w:val="16"/>
                <w:szCs w:val="16"/>
              </w:rPr>
            </w:pPr>
            <w:r w:rsidRPr="00210EF5">
              <w:rPr>
                <w:rFonts w:ascii="Times New Roman" w:hAnsi="Times New Roman"/>
                <w:sz w:val="16"/>
                <w:szCs w:val="16"/>
              </w:rPr>
              <w:t>Количество высаженных деревьев</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sz w:val="16"/>
                <w:szCs w:val="16"/>
              </w:rPr>
              <w:t>Акты выполненных работ (КС-2)</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13.</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Количество обустроенных площадок ТКО</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sz w:val="16"/>
                <w:szCs w:val="16"/>
              </w:rPr>
              <w:t>Акты выполненных работ (КС-2)</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14.</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1, нет – 0)</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rPr>
                <w:color w:val="000000"/>
                <w:sz w:val="16"/>
                <w:szCs w:val="16"/>
              </w:rPr>
            </w:pPr>
            <w:r w:rsidRPr="00210EF5">
              <w:rPr>
                <w:rFonts w:ascii="Times New Roman" w:hAnsi="Times New Roman"/>
                <w:color w:val="000000"/>
                <w:sz w:val="16"/>
                <w:szCs w:val="16"/>
              </w:rPr>
              <w:t>Решение совета депутатов Саракташского поссовета от 18.12.2020 №21, от 13.11.2020 №8</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15.</w:t>
            </w:r>
          </w:p>
        </w:tc>
        <w:tc>
          <w:tcPr>
            <w:tcW w:w="2146" w:type="dxa"/>
            <w:shd w:val="clear" w:color="auto" w:fill="FFFFFF"/>
          </w:tcPr>
          <w:p w:rsidR="00210EF5" w:rsidRPr="00210EF5" w:rsidRDefault="00210EF5" w:rsidP="00210EF5">
            <w:pPr>
              <w:widowControl w:val="0"/>
              <w:autoSpaceDE w:val="0"/>
              <w:spacing w:after="0" w:line="240" w:lineRule="auto"/>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Уровень износа: </w:t>
            </w:r>
          </w:p>
          <w:p w:rsidR="00210EF5" w:rsidRPr="00210EF5" w:rsidRDefault="00210EF5" w:rsidP="00210EF5">
            <w:pPr>
              <w:widowControl w:val="0"/>
              <w:autoSpaceDE w:val="0"/>
              <w:spacing w:after="0" w:line="240" w:lineRule="auto"/>
              <w:rPr>
                <w:rFonts w:ascii="Times New Roman" w:eastAsia="Times New Roman" w:hAnsi="Times New Roman"/>
                <w:color w:val="333333"/>
                <w:sz w:val="16"/>
                <w:szCs w:val="16"/>
                <w:lang w:eastAsia="ar-SA"/>
              </w:rPr>
            </w:pPr>
            <w:r w:rsidRPr="00210EF5">
              <w:rPr>
                <w:rFonts w:ascii="Times New Roman" w:eastAsia="Times New Roman" w:hAnsi="Times New Roman"/>
                <w:color w:val="333333"/>
                <w:sz w:val="16"/>
                <w:szCs w:val="16"/>
                <w:lang w:eastAsia="ar-SA"/>
              </w:rPr>
              <w:t xml:space="preserve">тепловых сетей; </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водопроводных сетей;</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канализационных сетей;</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 xml:space="preserve">котельных; </w:t>
            </w:r>
          </w:p>
          <w:p w:rsidR="00210EF5" w:rsidRPr="00210EF5" w:rsidRDefault="00210EF5" w:rsidP="00210EF5">
            <w:pPr>
              <w:widowControl w:val="0"/>
              <w:autoSpaceDE w:val="0"/>
              <w:spacing w:after="0" w:line="240" w:lineRule="auto"/>
              <w:rPr>
                <w:sz w:val="16"/>
                <w:szCs w:val="16"/>
              </w:rPr>
            </w:pPr>
            <w:r w:rsidRPr="00210EF5">
              <w:rPr>
                <w:rFonts w:ascii="Times New Roman" w:eastAsia="Times New Roman" w:hAnsi="Times New Roman"/>
                <w:color w:val="333333"/>
                <w:sz w:val="16"/>
                <w:szCs w:val="16"/>
                <w:lang w:eastAsia="ar-SA"/>
              </w:rPr>
              <w:t xml:space="preserve">насосных станций водопровода; </w:t>
            </w:r>
          </w:p>
          <w:p w:rsidR="00210EF5" w:rsidRPr="00210EF5" w:rsidRDefault="00210EF5" w:rsidP="00210EF5">
            <w:pPr>
              <w:spacing w:after="0" w:line="240" w:lineRule="auto"/>
              <w:rPr>
                <w:rFonts w:ascii="Times New Roman" w:hAnsi="Times New Roman"/>
                <w:b/>
                <w:color w:val="22272F"/>
                <w:sz w:val="16"/>
                <w:szCs w:val="16"/>
              </w:rPr>
            </w:pPr>
            <w:r w:rsidRPr="00210EF5">
              <w:rPr>
                <w:rFonts w:ascii="Times New Roman" w:eastAsia="Times New Roman" w:hAnsi="Times New Roman"/>
                <w:color w:val="333333"/>
                <w:sz w:val="16"/>
                <w:szCs w:val="16"/>
                <w:lang w:eastAsia="ar-SA"/>
              </w:rPr>
              <w:t>очистных сооружений канализации.</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jc w:val="center"/>
              <w:rPr>
                <w:color w:val="000000"/>
                <w:sz w:val="16"/>
                <w:szCs w:val="16"/>
              </w:rPr>
            </w:pPr>
            <w:r w:rsidRPr="00210EF5">
              <w:rPr>
                <w:rFonts w:ascii="Times New Roman" w:hAnsi="Times New Roman"/>
                <w:color w:val="000000"/>
                <w:sz w:val="16"/>
                <w:szCs w:val="16"/>
              </w:rPr>
              <w:t>Отчетность</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16.</w:t>
            </w:r>
          </w:p>
        </w:tc>
        <w:tc>
          <w:tcPr>
            <w:tcW w:w="2146" w:type="dxa"/>
            <w:shd w:val="clear" w:color="auto" w:fill="FFFFFF"/>
          </w:tcPr>
          <w:p w:rsidR="00210EF5" w:rsidRPr="00210EF5" w:rsidRDefault="00210EF5" w:rsidP="00210EF5">
            <w:pPr>
              <w:pStyle w:val="ad"/>
              <w:contextualSpacing/>
              <w:rPr>
                <w:rFonts w:ascii="Times New Roman" w:hAnsi="Times New Roman"/>
                <w:sz w:val="16"/>
                <w:szCs w:val="16"/>
              </w:rPr>
            </w:pPr>
            <w:r w:rsidRPr="00210EF5">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jc w:val="center"/>
              <w:rPr>
                <w:color w:val="000000"/>
                <w:sz w:val="16"/>
                <w:szCs w:val="16"/>
              </w:rPr>
            </w:pPr>
            <w:r w:rsidRPr="00210EF5">
              <w:rPr>
                <w:rFonts w:ascii="Times New Roman" w:hAnsi="Times New Roman"/>
                <w:color w:val="000000"/>
                <w:sz w:val="16"/>
                <w:szCs w:val="16"/>
              </w:rPr>
              <w:t>Годовой отчет</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17.</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участников культурно - массовых мероприятий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jc w:val="center"/>
              <w:rPr>
                <w:sz w:val="16"/>
                <w:szCs w:val="16"/>
              </w:rPr>
            </w:pPr>
            <w:r w:rsidRPr="00210EF5">
              <w:rPr>
                <w:rFonts w:ascii="Times New Roman" w:hAnsi="Times New Roman"/>
                <w:color w:val="000000"/>
                <w:sz w:val="16"/>
                <w:szCs w:val="16"/>
              </w:rPr>
              <w:t>Годовой отчет</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18.</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посещений б</w:t>
            </w:r>
            <w:r w:rsidRPr="00210EF5">
              <w:rPr>
                <w:rFonts w:ascii="Times New Roman" w:hAnsi="Times New Roman"/>
                <w:sz w:val="16"/>
                <w:szCs w:val="16"/>
              </w:rPr>
              <w:t>иблиотек</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jc w:val="center"/>
              <w:rPr>
                <w:sz w:val="16"/>
                <w:szCs w:val="16"/>
              </w:rPr>
            </w:pPr>
            <w:r w:rsidRPr="00210EF5">
              <w:rPr>
                <w:rFonts w:ascii="Times New Roman" w:hAnsi="Times New Roman"/>
                <w:color w:val="000000"/>
                <w:sz w:val="16"/>
                <w:szCs w:val="16"/>
              </w:rPr>
              <w:t>Годовой отчет</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19.</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Число посетителей музейных учреждений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000000"/>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20.</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Доля объектов культурного наследия, находящихся в удовлетворительном состоянии</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УС/ОК*100%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lang w:eastAsia="ru-RU"/>
              </w:rPr>
              <w:t>Объекты культурного наследия, находящихся в удовлетворительном состоянии (УС)</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987"/>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sz w:val="16"/>
                <w:szCs w:val="16"/>
                <w:lang w:eastAsia="ru-RU"/>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Общее количество</w:t>
            </w:r>
            <w:r w:rsidRPr="00210EF5">
              <w:rPr>
                <w:rFonts w:ascii="Times New Roman" w:hAnsi="Times New Roman"/>
                <w:sz w:val="16"/>
                <w:szCs w:val="16"/>
                <w:lang w:eastAsia="ru-RU"/>
              </w:rPr>
              <w:t xml:space="preserve"> объектов культурного наследия, находящихся в удовлетворительном состоянии (ОК)</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21.</w:t>
            </w:r>
          </w:p>
        </w:tc>
        <w:tc>
          <w:tcPr>
            <w:tcW w:w="2146" w:type="dxa"/>
            <w:shd w:val="clear" w:color="auto" w:fill="FFFFFF"/>
          </w:tcPr>
          <w:p w:rsidR="00210EF5" w:rsidRPr="00210EF5" w:rsidRDefault="00210EF5" w:rsidP="00210EF5">
            <w:pPr>
              <w:pStyle w:val="ad"/>
              <w:contextualSpacing/>
              <w:rPr>
                <w:rFonts w:ascii="Times New Roman" w:hAnsi="Times New Roman"/>
                <w:sz w:val="16"/>
                <w:szCs w:val="16"/>
                <w:lang w:eastAsia="ru-RU"/>
              </w:rPr>
            </w:pPr>
            <w:r w:rsidRPr="00210EF5">
              <w:rPr>
                <w:rFonts w:ascii="Times New Roman" w:hAnsi="Times New Roman"/>
                <w:sz w:val="16"/>
                <w:szCs w:val="16"/>
                <w:lang w:eastAsia="ru-RU"/>
              </w:rPr>
              <w:t>Число спортивных сооружений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22.</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Число спортивных мероприятий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ед.</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579"/>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23.</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lang w:eastAsia="ru-RU"/>
              </w:rPr>
              <w:t>Количество участников спортивных мероприятий</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чел</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информационная система</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24.</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Н/С*100%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 xml:space="preserve">1, Отчет об исполнении бюджета, приказ МФ РФ </w:t>
            </w:r>
            <w:r w:rsidRPr="00210EF5">
              <w:rPr>
                <w:rFonts w:ascii="Times New Roman" w:hAnsi="Times New Roman"/>
                <w:sz w:val="16"/>
                <w:szCs w:val="16"/>
              </w:rPr>
              <w:t>от 28.12.2010 N 191н</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Отчет об исполнении бюджета</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210EF5" w:rsidRPr="00210EF5" w:rsidTr="00210EF5">
        <w:trPr>
          <w:trHeight w:val="241"/>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sz w:val="16"/>
                <w:szCs w:val="16"/>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 xml:space="preserve">1, Отчет об исполнении бюджета, приказ МФ РФ </w:t>
            </w:r>
            <w:r w:rsidRPr="00210EF5">
              <w:rPr>
                <w:rFonts w:ascii="Times New Roman" w:hAnsi="Times New Roman"/>
                <w:sz w:val="16"/>
                <w:szCs w:val="16"/>
              </w:rPr>
              <w:t>от 28.12.2010 N 191н</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Финансовый отдел администрации Саракташскогорайона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Отчет об исполнении бюджета</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25.</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Утверждение бюджета на три года</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1, нет – 0)</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26.</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Рмп/ОР*100%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Объем расходов бюджета в рамках муниципальных программ (Рмп)</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 xml:space="preserve">1, Отчет об исполнении бюджета, приказ МФ РФ </w:t>
            </w:r>
            <w:r w:rsidRPr="00210EF5">
              <w:rPr>
                <w:rFonts w:ascii="Times New Roman" w:hAnsi="Times New Roman"/>
                <w:sz w:val="16"/>
                <w:szCs w:val="16"/>
              </w:rPr>
              <w:t>от 28.12.2010 N 191н</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Отчет об исполнении бюджета</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210EF5" w:rsidRPr="00210EF5" w:rsidTr="00210EF5">
        <w:trPr>
          <w:trHeight w:val="241"/>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sz w:val="16"/>
                <w:szCs w:val="16"/>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Общий объем расходов бюджета (ОР)</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 xml:space="preserve">1, Отчет об исполнении бюджета, приказ МФ РФ </w:t>
            </w:r>
            <w:r w:rsidRPr="00210EF5">
              <w:rPr>
                <w:rFonts w:ascii="Times New Roman" w:hAnsi="Times New Roman"/>
                <w:sz w:val="16"/>
                <w:szCs w:val="16"/>
              </w:rPr>
              <w:t>от 28.12.2010 N 191н</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Отчет об исполнении бюджета</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lastRenderedPageBreak/>
              <w:t>27.</w:t>
            </w:r>
          </w:p>
        </w:tc>
        <w:tc>
          <w:tcPr>
            <w:tcW w:w="2146" w:type="dxa"/>
            <w:shd w:val="clear" w:color="auto" w:fill="FFFFFF"/>
          </w:tcPr>
          <w:p w:rsidR="00210EF5" w:rsidRPr="00210EF5" w:rsidRDefault="00210EF5" w:rsidP="00210EF5">
            <w:pPr>
              <w:spacing w:line="240" w:lineRule="auto"/>
              <w:contextualSpacing/>
              <w:rPr>
                <w:rFonts w:ascii="Times New Roman" w:hAnsi="Times New Roman"/>
                <w:sz w:val="16"/>
                <w:szCs w:val="16"/>
              </w:rPr>
            </w:pPr>
            <w:r w:rsidRPr="00210EF5">
              <w:rPr>
                <w:rFonts w:ascii="Times New Roman" w:hAnsi="Times New Roman"/>
                <w:sz w:val="16"/>
                <w:szCs w:val="16"/>
              </w:rPr>
              <w:t>Наличие просроченной кредиторской задолженности</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sz w:val="16"/>
                <w:szCs w:val="16"/>
              </w:rPr>
              <w:t>(да – 0, нет – 1)</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after="0"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 xml:space="preserve">1, </w:t>
            </w:r>
            <w:r w:rsidRPr="00210EF5">
              <w:rPr>
                <w:sz w:val="16"/>
                <w:szCs w:val="16"/>
              </w:rPr>
              <w:t>0503169</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210EF5" w:rsidRPr="00210EF5" w:rsidRDefault="00210EF5" w:rsidP="00210EF5">
            <w:pPr>
              <w:pStyle w:val="1"/>
              <w:contextualSpacing/>
              <w:rPr>
                <w:b w:val="0"/>
                <w:color w:val="22272F"/>
                <w:sz w:val="16"/>
                <w:szCs w:val="16"/>
              </w:rPr>
            </w:pPr>
            <w:r w:rsidRPr="00210EF5">
              <w:rPr>
                <w:b w:val="0"/>
                <w:sz w:val="16"/>
                <w:szCs w:val="16"/>
              </w:rPr>
              <w:t>Сведения по дебиторской и кредиторской задолженности</w:t>
            </w:r>
          </w:p>
        </w:tc>
        <w:tc>
          <w:tcPr>
            <w:tcW w:w="1397"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210EF5" w:rsidRPr="00210EF5" w:rsidTr="00210EF5">
        <w:trPr>
          <w:trHeight w:val="241"/>
        </w:trPr>
        <w:tc>
          <w:tcPr>
            <w:tcW w:w="421" w:type="dxa"/>
            <w:vMerge w:val="restart"/>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28.</w:t>
            </w:r>
          </w:p>
        </w:tc>
        <w:tc>
          <w:tcPr>
            <w:tcW w:w="2146"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w:t>
            </w:r>
          </w:p>
        </w:tc>
        <w:tc>
          <w:tcPr>
            <w:tcW w:w="1701" w:type="dxa"/>
            <w:vMerge w:val="restart"/>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В/Ч*100%</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3, Протокол собрания граждан</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rFonts w:ascii="Times New Roman" w:hAnsi="Times New Roman"/>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2146"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972" w:type="dxa"/>
            <w:vMerge/>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p>
        </w:tc>
        <w:tc>
          <w:tcPr>
            <w:tcW w:w="1701" w:type="dxa"/>
            <w:vMerge/>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943634"/>
                <w:sz w:val="16"/>
                <w:szCs w:val="16"/>
              </w:rPr>
            </w:pPr>
            <w:r w:rsidRPr="00210EF5">
              <w:rPr>
                <w:rFonts w:ascii="Times New Roman" w:hAnsi="Times New Roman"/>
                <w:color w:val="22272F"/>
                <w:sz w:val="16"/>
                <w:szCs w:val="16"/>
              </w:rPr>
              <w:t>3</w:t>
            </w:r>
            <w:r w:rsidRPr="00210EF5">
              <w:rPr>
                <w:rFonts w:ascii="Times New Roman" w:hAnsi="Times New Roman"/>
                <w:color w:val="000000"/>
                <w:sz w:val="16"/>
                <w:szCs w:val="16"/>
              </w:rPr>
              <w:t xml:space="preserve"> Отсутствует</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r w:rsidR="00210EF5" w:rsidRPr="00210EF5" w:rsidTr="00210EF5">
        <w:trPr>
          <w:trHeight w:val="241"/>
        </w:trPr>
        <w:tc>
          <w:tcPr>
            <w:tcW w:w="421"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29.</w:t>
            </w:r>
          </w:p>
        </w:tc>
        <w:tc>
          <w:tcPr>
            <w:tcW w:w="2146" w:type="dxa"/>
            <w:shd w:val="clear" w:color="auto" w:fill="FFFFFF"/>
          </w:tcPr>
          <w:p w:rsidR="00210EF5" w:rsidRPr="00210EF5" w:rsidRDefault="00210EF5" w:rsidP="00210EF5">
            <w:pPr>
              <w:spacing w:line="240" w:lineRule="auto"/>
              <w:contextualSpacing/>
              <w:rPr>
                <w:rFonts w:ascii="Times New Roman" w:hAnsi="Times New Roman"/>
                <w:b/>
                <w:color w:val="22272F"/>
                <w:sz w:val="16"/>
                <w:szCs w:val="16"/>
              </w:rPr>
            </w:pPr>
            <w:r w:rsidRPr="00210EF5">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210EF5" w:rsidRPr="00210EF5" w:rsidRDefault="00210EF5" w:rsidP="00210EF5">
            <w:pPr>
              <w:spacing w:line="240" w:lineRule="auto"/>
              <w:contextualSpacing/>
              <w:rPr>
                <w:rFonts w:ascii="Times New Roman" w:hAnsi="Times New Roman"/>
                <w:color w:val="22272F"/>
                <w:sz w:val="16"/>
                <w:szCs w:val="16"/>
              </w:rPr>
            </w:pPr>
            <w:r w:rsidRPr="00210EF5">
              <w:rPr>
                <w:rFonts w:ascii="Times New Roman" w:hAnsi="Times New Roman"/>
                <w:color w:val="22272F"/>
                <w:sz w:val="16"/>
                <w:szCs w:val="16"/>
              </w:rPr>
              <w:t>шт.</w:t>
            </w:r>
          </w:p>
        </w:tc>
        <w:tc>
          <w:tcPr>
            <w:tcW w:w="1701"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rPr>
            </w:pPr>
            <w:r w:rsidRPr="00210EF5">
              <w:rPr>
                <w:rFonts w:ascii="Times New Roman" w:hAnsi="Times New Roman"/>
                <w:color w:val="22272F"/>
                <w:sz w:val="16"/>
                <w:szCs w:val="16"/>
              </w:rPr>
              <w:t>нет</w:t>
            </w:r>
          </w:p>
        </w:tc>
        <w:tc>
          <w:tcPr>
            <w:tcW w:w="2268" w:type="dxa"/>
            <w:shd w:val="clear" w:color="auto" w:fill="FFFFFF"/>
          </w:tcPr>
          <w:p w:rsidR="00210EF5" w:rsidRPr="00210EF5" w:rsidRDefault="00210EF5" w:rsidP="00210EF5">
            <w:pPr>
              <w:spacing w:line="240" w:lineRule="auto"/>
              <w:contextualSpacing/>
              <w:jc w:val="center"/>
              <w:rPr>
                <w:rFonts w:ascii="Times New Roman" w:hAnsi="Times New Roman"/>
                <w:color w:val="22272F"/>
                <w:sz w:val="16"/>
                <w:szCs w:val="16"/>
                <w:lang w:val="en-US"/>
              </w:rPr>
            </w:pPr>
            <w:r w:rsidRPr="00210EF5">
              <w:rPr>
                <w:rFonts w:ascii="Times New Roman" w:hAnsi="Times New Roman"/>
                <w:color w:val="22272F"/>
                <w:sz w:val="16"/>
                <w:szCs w:val="16"/>
                <w:lang w:val="en-US"/>
              </w:rPr>
              <w:t>3</w:t>
            </w:r>
          </w:p>
        </w:tc>
        <w:tc>
          <w:tcPr>
            <w:tcW w:w="1701"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Администрация Саракташского поссовета</w:t>
            </w:r>
          </w:p>
        </w:tc>
        <w:tc>
          <w:tcPr>
            <w:tcW w:w="2430" w:type="dxa"/>
            <w:shd w:val="clear" w:color="auto" w:fill="FFFFFF"/>
          </w:tcPr>
          <w:p w:rsidR="00210EF5" w:rsidRPr="00210EF5" w:rsidRDefault="00210EF5" w:rsidP="00210EF5">
            <w:pPr>
              <w:rPr>
                <w:sz w:val="16"/>
                <w:szCs w:val="16"/>
              </w:rPr>
            </w:pPr>
            <w:r w:rsidRPr="00210EF5">
              <w:rPr>
                <w:rFonts w:ascii="Times New Roman" w:hAnsi="Times New Roman"/>
                <w:sz w:val="16"/>
                <w:szCs w:val="16"/>
              </w:rPr>
              <w:t>отчетность</w:t>
            </w:r>
          </w:p>
        </w:tc>
        <w:tc>
          <w:tcPr>
            <w:tcW w:w="1397" w:type="dxa"/>
            <w:shd w:val="clear" w:color="auto" w:fill="FFFFFF"/>
          </w:tcPr>
          <w:p w:rsidR="00210EF5" w:rsidRPr="00210EF5" w:rsidRDefault="00210EF5" w:rsidP="00210EF5">
            <w:pPr>
              <w:spacing w:line="240" w:lineRule="auto"/>
              <w:contextualSpacing/>
              <w:rPr>
                <w:sz w:val="16"/>
                <w:szCs w:val="16"/>
              </w:rPr>
            </w:pPr>
            <w:r w:rsidRPr="00210EF5">
              <w:rPr>
                <w:rFonts w:ascii="Times New Roman" w:hAnsi="Times New Roman"/>
                <w:color w:val="22272F"/>
                <w:sz w:val="16"/>
                <w:szCs w:val="16"/>
              </w:rPr>
              <w:t>нет</w:t>
            </w:r>
          </w:p>
        </w:tc>
      </w:tr>
    </w:tbl>
    <w:p w:rsidR="00210EF5" w:rsidRPr="00210EF5" w:rsidRDefault="00210EF5" w:rsidP="00210EF5">
      <w:pPr>
        <w:rPr>
          <w:sz w:val="16"/>
          <w:szCs w:val="16"/>
        </w:rPr>
      </w:pPr>
    </w:p>
    <w:p w:rsidR="00196EE0" w:rsidRPr="00210EF5" w:rsidRDefault="00196EE0" w:rsidP="00196EE0">
      <w:pPr>
        <w:rPr>
          <w:sz w:val="16"/>
          <w:szCs w:val="16"/>
        </w:rPr>
      </w:pPr>
    </w:p>
    <w:p w:rsidR="00196EE0" w:rsidRPr="00210EF5" w:rsidRDefault="00196EE0" w:rsidP="00196EE0">
      <w:pPr>
        <w:rPr>
          <w:sz w:val="16"/>
          <w:szCs w:val="16"/>
        </w:rPr>
      </w:pPr>
    </w:p>
    <w:p w:rsidR="00196EE0" w:rsidRPr="00210EF5" w:rsidRDefault="00196EE0" w:rsidP="00196EE0">
      <w:pPr>
        <w:rPr>
          <w:sz w:val="16"/>
          <w:szCs w:val="16"/>
        </w:rPr>
      </w:pPr>
    </w:p>
    <w:p w:rsidR="00196EE0" w:rsidRPr="00210EF5" w:rsidRDefault="00196EE0" w:rsidP="00196EE0">
      <w:pPr>
        <w:rPr>
          <w:sz w:val="16"/>
          <w:szCs w:val="16"/>
        </w:rPr>
      </w:pPr>
    </w:p>
    <w:p w:rsidR="00196EE0" w:rsidRPr="00210EF5" w:rsidRDefault="00196EE0" w:rsidP="00196EE0">
      <w:pPr>
        <w:rPr>
          <w:sz w:val="16"/>
          <w:szCs w:val="16"/>
        </w:rPr>
      </w:pPr>
    </w:p>
    <w:p w:rsidR="00196EE0" w:rsidRDefault="00196EE0" w:rsidP="00196EE0">
      <w:pPr>
        <w:tabs>
          <w:tab w:val="left" w:pos="1425"/>
        </w:tabs>
        <w:rPr>
          <w:sz w:val="28"/>
          <w:szCs w:val="28"/>
        </w:rPr>
      </w:pPr>
    </w:p>
    <w:p w:rsidR="009A4EA9" w:rsidRDefault="009A4EA9" w:rsidP="00196EE0">
      <w:pPr>
        <w:tabs>
          <w:tab w:val="left" w:pos="1425"/>
        </w:tabs>
        <w:rPr>
          <w:sz w:val="28"/>
          <w:szCs w:val="28"/>
        </w:rPr>
      </w:pPr>
    </w:p>
    <w:p w:rsidR="009A4EA9" w:rsidRDefault="009A4EA9" w:rsidP="00196EE0">
      <w:pPr>
        <w:tabs>
          <w:tab w:val="left" w:pos="1425"/>
        </w:tabs>
        <w:rPr>
          <w:sz w:val="28"/>
          <w:szCs w:val="28"/>
        </w:rPr>
      </w:pPr>
    </w:p>
    <w:p w:rsidR="009A4EA9" w:rsidRDefault="009A4EA9" w:rsidP="00196EE0">
      <w:pPr>
        <w:tabs>
          <w:tab w:val="left" w:pos="1425"/>
        </w:tabs>
        <w:rPr>
          <w:sz w:val="28"/>
          <w:szCs w:val="28"/>
        </w:rPr>
        <w:sectPr w:rsidR="009A4EA9" w:rsidSect="009A4EA9">
          <w:headerReference w:type="even" r:id="rId9"/>
          <w:headerReference w:type="default" r:id="rId10"/>
          <w:pgSz w:w="16838" w:h="11906" w:orient="landscape" w:code="9"/>
          <w:pgMar w:top="567" w:right="284" w:bottom="426" w:left="851" w:header="709" w:footer="709" w:gutter="0"/>
          <w:cols w:space="708"/>
          <w:titlePg/>
          <w:docGrid w:linePitch="360"/>
        </w:sectPr>
      </w:pPr>
    </w:p>
    <w:p w:rsidR="009A4EA9" w:rsidRPr="009A4EA9" w:rsidRDefault="009A4EA9" w:rsidP="009A4EA9">
      <w:pPr>
        <w:pBdr>
          <w:bottom w:val="single" w:sz="4" w:space="1" w:color="auto"/>
        </w:pBdr>
        <w:jc w:val="center"/>
        <w:rPr>
          <w:rFonts w:ascii="Times New Roman" w:hAnsi="Times New Roman"/>
          <w:b/>
          <w:sz w:val="16"/>
          <w:szCs w:val="16"/>
        </w:rPr>
      </w:pPr>
      <w:r w:rsidRPr="009A4EA9">
        <w:rPr>
          <w:rFonts w:ascii="Times New Roman" w:hAnsi="Times New Roman"/>
          <w:b/>
          <w:sz w:val="16"/>
          <w:szCs w:val="16"/>
        </w:rPr>
        <w:lastRenderedPageBreak/>
        <w:t>Сообщение о возможном установлении публичного сервитута</w:t>
      </w:r>
    </w:p>
    <w:tbl>
      <w:tblPr>
        <w:tblW w:w="102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6185"/>
        <w:gridCol w:w="2835"/>
      </w:tblGrid>
      <w:tr w:rsidR="009A4EA9" w:rsidRPr="009A4EA9" w:rsidTr="009A4EA9">
        <w:tc>
          <w:tcPr>
            <w:tcW w:w="425" w:type="dxa"/>
          </w:tcPr>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1</w:t>
            </w:r>
          </w:p>
        </w:tc>
        <w:tc>
          <w:tcPr>
            <w:tcW w:w="9871" w:type="dxa"/>
            <w:gridSpan w:val="3"/>
          </w:tcPr>
          <w:p w:rsidR="009A4EA9" w:rsidRPr="009A4EA9" w:rsidRDefault="009A4EA9" w:rsidP="009A4EA9">
            <w:pPr>
              <w:jc w:val="center"/>
              <w:rPr>
                <w:rFonts w:ascii="Times New Roman" w:hAnsi="Times New Roman"/>
                <w:sz w:val="16"/>
                <w:szCs w:val="16"/>
                <w:u w:val="single"/>
                <w:lang w:val="x-none"/>
              </w:rPr>
            </w:pPr>
            <w:r w:rsidRPr="009A4EA9">
              <w:rPr>
                <w:rFonts w:ascii="Times New Roman" w:hAnsi="Times New Roman"/>
                <w:sz w:val="16"/>
                <w:szCs w:val="16"/>
                <w:u w:val="single"/>
                <w:lang w:val="x-none"/>
              </w:rPr>
              <w:t>Министерство энергетики Российской Федерации</w:t>
            </w:r>
          </w:p>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 xml:space="preserve">(уполномоченный орган, которым рассматривается ходатайство </w:t>
            </w:r>
            <w:r w:rsidRPr="009A4EA9">
              <w:rPr>
                <w:rFonts w:ascii="Times New Roman" w:hAnsi="Times New Roman"/>
                <w:sz w:val="16"/>
                <w:szCs w:val="16"/>
                <w:lang w:val="x-none"/>
              </w:rPr>
              <w:br/>
              <w:t>об установлении публичного сервитута)</w:t>
            </w:r>
          </w:p>
        </w:tc>
      </w:tr>
      <w:tr w:rsidR="009A4EA9" w:rsidRPr="009A4EA9" w:rsidTr="009A4EA9">
        <w:tc>
          <w:tcPr>
            <w:tcW w:w="425" w:type="dxa"/>
          </w:tcPr>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2</w:t>
            </w:r>
          </w:p>
        </w:tc>
        <w:tc>
          <w:tcPr>
            <w:tcW w:w="9871" w:type="dxa"/>
            <w:gridSpan w:val="3"/>
          </w:tcPr>
          <w:p w:rsidR="009A4EA9" w:rsidRPr="009A4EA9" w:rsidRDefault="009A4EA9" w:rsidP="009A4EA9">
            <w:pPr>
              <w:jc w:val="center"/>
              <w:rPr>
                <w:rFonts w:ascii="Times New Roman" w:hAnsi="Times New Roman"/>
                <w:b/>
                <w:sz w:val="16"/>
                <w:szCs w:val="16"/>
                <w:lang w:val="x-none"/>
              </w:rPr>
            </w:pPr>
            <w:r w:rsidRPr="009A4EA9">
              <w:rPr>
                <w:rFonts w:ascii="Times New Roman" w:hAnsi="Times New Roman"/>
                <w:b/>
                <w:sz w:val="16"/>
                <w:szCs w:val="16"/>
                <w:lang w:val="x-none"/>
              </w:rPr>
              <w:t>Эксплуатация линейного объекта системы газоснабжения федерального значения «</w:t>
            </w:r>
            <w:r w:rsidRPr="009A4EA9">
              <w:rPr>
                <w:rFonts w:ascii="Times New Roman" w:hAnsi="Times New Roman"/>
                <w:b/>
                <w:sz w:val="16"/>
                <w:szCs w:val="16"/>
                <w:shd w:val="clear" w:color="auto" w:fill="FFFFFF"/>
                <w:lang w:val="x-none"/>
              </w:rPr>
              <w:t xml:space="preserve">Магистральный газопровод «Домбаровка-Оренбург» </w:t>
            </w:r>
            <w:r w:rsidRPr="009A4EA9">
              <w:rPr>
                <w:rFonts w:ascii="Times New Roman" w:hAnsi="Times New Roman"/>
                <w:b/>
                <w:sz w:val="16"/>
                <w:szCs w:val="16"/>
                <w:lang w:val="x-none"/>
              </w:rPr>
              <w:t xml:space="preserve">и его неотъемлемых технологических частей </w:t>
            </w:r>
          </w:p>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(цель установления публичного сервитута)</w:t>
            </w:r>
          </w:p>
        </w:tc>
      </w:tr>
      <w:tr w:rsidR="009A4EA9" w:rsidRPr="009A4EA9" w:rsidTr="009A4EA9">
        <w:tc>
          <w:tcPr>
            <w:tcW w:w="425" w:type="dxa"/>
            <w:vMerge w:val="restart"/>
          </w:tcPr>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3</w:t>
            </w:r>
          </w:p>
          <w:p w:rsidR="009A4EA9" w:rsidRPr="009A4EA9" w:rsidRDefault="009A4EA9" w:rsidP="009A4EA9">
            <w:pPr>
              <w:jc w:val="center"/>
              <w:rPr>
                <w:rFonts w:ascii="Times New Roman" w:hAnsi="Times New Roman"/>
                <w:sz w:val="16"/>
                <w:szCs w:val="16"/>
                <w:lang w:val="x-none"/>
              </w:rPr>
            </w:pPr>
          </w:p>
          <w:p w:rsidR="009A4EA9" w:rsidRPr="009A4EA9" w:rsidRDefault="009A4EA9" w:rsidP="009A4EA9">
            <w:pPr>
              <w:jc w:val="center"/>
              <w:rPr>
                <w:rFonts w:ascii="Times New Roman" w:hAnsi="Times New Roman"/>
                <w:sz w:val="16"/>
                <w:szCs w:val="16"/>
                <w:lang w:val="x-none"/>
              </w:rPr>
            </w:pPr>
          </w:p>
          <w:p w:rsidR="009A4EA9" w:rsidRPr="009A4EA9" w:rsidRDefault="009A4EA9" w:rsidP="009A4EA9">
            <w:pPr>
              <w:jc w:val="center"/>
              <w:rPr>
                <w:rFonts w:ascii="Times New Roman" w:hAnsi="Times New Roman"/>
                <w:sz w:val="16"/>
                <w:szCs w:val="16"/>
                <w:lang w:val="x-none"/>
              </w:rPr>
            </w:pPr>
          </w:p>
          <w:p w:rsidR="009A4EA9" w:rsidRPr="009A4EA9" w:rsidRDefault="009A4EA9" w:rsidP="009A4EA9">
            <w:pPr>
              <w:jc w:val="center"/>
              <w:rPr>
                <w:rFonts w:ascii="Times New Roman" w:hAnsi="Times New Roman"/>
                <w:sz w:val="16"/>
                <w:szCs w:val="16"/>
                <w:lang w:val="x-none"/>
              </w:rPr>
            </w:pPr>
          </w:p>
        </w:tc>
        <w:tc>
          <w:tcPr>
            <w:tcW w:w="851" w:type="dxa"/>
          </w:tcPr>
          <w:p w:rsidR="009A4EA9" w:rsidRPr="009A4EA9" w:rsidRDefault="009A4EA9" w:rsidP="009A4EA9">
            <w:pPr>
              <w:ind w:left="-165" w:right="-114"/>
              <w:jc w:val="center"/>
              <w:rPr>
                <w:rFonts w:ascii="Times New Roman" w:hAnsi="Times New Roman"/>
                <w:color w:val="000000"/>
                <w:sz w:val="16"/>
                <w:szCs w:val="16"/>
                <w:lang w:val="x-none"/>
              </w:rPr>
            </w:pPr>
            <w:r w:rsidRPr="009A4EA9">
              <w:rPr>
                <w:rFonts w:ascii="Times New Roman" w:hAnsi="Times New Roman"/>
                <w:color w:val="000000"/>
                <w:sz w:val="16"/>
                <w:szCs w:val="16"/>
                <w:lang w:val="x-none"/>
              </w:rPr>
              <w:t xml:space="preserve">№ </w:t>
            </w:r>
          </w:p>
          <w:p w:rsidR="009A4EA9" w:rsidRPr="009A4EA9" w:rsidRDefault="009A4EA9" w:rsidP="009A4EA9">
            <w:pPr>
              <w:ind w:left="-165" w:right="-114"/>
              <w:jc w:val="center"/>
              <w:rPr>
                <w:rFonts w:ascii="Times New Roman" w:hAnsi="Times New Roman"/>
                <w:sz w:val="16"/>
                <w:szCs w:val="16"/>
                <w:lang w:val="x-none"/>
              </w:rPr>
            </w:pPr>
            <w:r w:rsidRPr="009A4EA9">
              <w:rPr>
                <w:rFonts w:ascii="Times New Roman" w:hAnsi="Times New Roman"/>
                <w:color w:val="000000"/>
                <w:sz w:val="16"/>
                <w:szCs w:val="16"/>
                <w:lang w:val="x-none"/>
              </w:rPr>
              <w:t>п/п</w:t>
            </w:r>
          </w:p>
        </w:tc>
        <w:tc>
          <w:tcPr>
            <w:tcW w:w="6185" w:type="dxa"/>
            <w:vAlign w:val="center"/>
          </w:tcPr>
          <w:p w:rsidR="009A4EA9" w:rsidRPr="009A4EA9" w:rsidRDefault="009A4EA9" w:rsidP="009A4EA9">
            <w:pPr>
              <w:spacing w:line="256" w:lineRule="auto"/>
              <w:jc w:val="center"/>
              <w:rPr>
                <w:rFonts w:ascii="Times New Roman" w:hAnsi="Times New Roman"/>
                <w:sz w:val="16"/>
                <w:szCs w:val="16"/>
                <w:lang w:val="x-none"/>
              </w:rPr>
            </w:pPr>
            <w:r w:rsidRPr="009A4EA9">
              <w:rPr>
                <w:rFonts w:ascii="Times New Roman" w:hAnsi="Times New Roman"/>
                <w:sz w:val="16"/>
                <w:szCs w:val="16"/>
                <w:lang w:val="x-none"/>
              </w:rPr>
              <w:t>Адрес или описание местоположения земельного участка</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lang w:eastAsia="en-US"/>
              </w:rPr>
            </w:pPr>
            <w:r w:rsidRPr="009A4EA9">
              <w:rPr>
                <w:rFonts w:ascii="Times New Roman" w:eastAsia="Calibri" w:hAnsi="Times New Roman" w:cs="Times New Roman"/>
                <w:sz w:val="16"/>
                <w:szCs w:val="16"/>
                <w:lang w:eastAsia="en-US"/>
              </w:rPr>
              <w:t>Кадастровый номер земельного участка</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1</w:t>
            </w:r>
          </w:p>
        </w:tc>
        <w:tc>
          <w:tcPr>
            <w:tcW w:w="6185" w:type="dxa"/>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обл. Оренбургская, р-н Саракташский, п. Саракташ, ул. Дачная, 42 а</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56:26:0000000:139</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2</w:t>
            </w:r>
          </w:p>
        </w:tc>
        <w:tc>
          <w:tcPr>
            <w:tcW w:w="6185" w:type="dxa"/>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обл. Оренбургская, р-н Саракташский, п. Саракташ, ул. Дачная, 42 а</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56:26:0000000:140</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3</w:t>
            </w:r>
          </w:p>
        </w:tc>
        <w:tc>
          <w:tcPr>
            <w:tcW w:w="6185" w:type="dxa"/>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Оренбургская область, Саракташский район, п. Саракташ, 7-й километров автодороги Саракташ-Новочеркасск, Саракташская ГСК, 1/2</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56:26:0000000:122</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4</w:t>
            </w:r>
          </w:p>
        </w:tc>
        <w:tc>
          <w:tcPr>
            <w:tcW w:w="6185" w:type="dxa"/>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Оренбургская обл, р-н Саракташский, с/с МО "Саракташский поссовет", земельный участок расположен в юго-западной части кадастрового квартала 56:26:1509001</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 xml:space="preserve">56:26:1509001:518 </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w:t>
            </w:r>
          </w:p>
        </w:tc>
        <w:tc>
          <w:tcPr>
            <w:tcW w:w="6185" w:type="dxa"/>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Оренбургская область, Саракташский район, МО "Саракташский п/с", земельный участок расположен в юго-западной части кадастрового квартала 56:26:1509001</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 xml:space="preserve">56:26:1509001:544 </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6</w:t>
            </w:r>
          </w:p>
        </w:tc>
        <w:tc>
          <w:tcPr>
            <w:tcW w:w="618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обл. Оренбургская, Саракташский район</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56:26:1509001</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7</w:t>
            </w:r>
          </w:p>
        </w:tc>
        <w:tc>
          <w:tcPr>
            <w:tcW w:w="618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обл. Оренбургская, Саракташский район</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56:26:1509004</w:t>
            </w:r>
          </w:p>
        </w:tc>
      </w:tr>
      <w:tr w:rsidR="009A4EA9" w:rsidRPr="009A4EA9" w:rsidTr="009A4EA9">
        <w:tc>
          <w:tcPr>
            <w:tcW w:w="425" w:type="dxa"/>
            <w:vMerge/>
          </w:tcPr>
          <w:p w:rsidR="009A4EA9" w:rsidRPr="009A4EA9" w:rsidRDefault="009A4EA9" w:rsidP="009A4EA9">
            <w:pPr>
              <w:jc w:val="center"/>
              <w:rPr>
                <w:rFonts w:ascii="Times New Roman" w:hAnsi="Times New Roman"/>
                <w:sz w:val="16"/>
                <w:szCs w:val="16"/>
                <w:lang w:val="x-none"/>
              </w:rPr>
            </w:pPr>
          </w:p>
        </w:tc>
        <w:tc>
          <w:tcPr>
            <w:tcW w:w="851"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8</w:t>
            </w:r>
          </w:p>
        </w:tc>
        <w:tc>
          <w:tcPr>
            <w:tcW w:w="618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обл. Оренбургская, Саракташский район</w:t>
            </w:r>
          </w:p>
        </w:tc>
        <w:tc>
          <w:tcPr>
            <w:tcW w:w="2835" w:type="dxa"/>
            <w:vAlign w:val="center"/>
          </w:tcPr>
          <w:p w:rsidR="009A4EA9" w:rsidRPr="009A4EA9" w:rsidRDefault="009A4EA9" w:rsidP="009A4EA9">
            <w:pPr>
              <w:pStyle w:val="ConsPlusNormal"/>
              <w:spacing w:line="256" w:lineRule="auto"/>
              <w:jc w:val="center"/>
              <w:rPr>
                <w:rFonts w:ascii="Times New Roman" w:eastAsia="Calibri" w:hAnsi="Times New Roman" w:cs="Times New Roman"/>
                <w:sz w:val="16"/>
                <w:szCs w:val="16"/>
              </w:rPr>
            </w:pPr>
            <w:r w:rsidRPr="009A4EA9">
              <w:rPr>
                <w:rFonts w:ascii="Times New Roman" w:eastAsia="Calibri" w:hAnsi="Times New Roman" w:cs="Times New Roman"/>
                <w:sz w:val="16"/>
                <w:szCs w:val="16"/>
              </w:rPr>
              <w:t>56:26:1509005</w:t>
            </w:r>
          </w:p>
        </w:tc>
      </w:tr>
      <w:tr w:rsidR="009A4EA9" w:rsidRPr="009A4EA9" w:rsidTr="009A4EA9">
        <w:tc>
          <w:tcPr>
            <w:tcW w:w="425" w:type="dxa"/>
          </w:tcPr>
          <w:p w:rsidR="009A4EA9" w:rsidRPr="009A4EA9" w:rsidRDefault="009A4EA9" w:rsidP="009A4EA9">
            <w:pPr>
              <w:ind w:left="-108" w:right="-108"/>
              <w:jc w:val="center"/>
              <w:rPr>
                <w:rFonts w:ascii="Times New Roman" w:hAnsi="Times New Roman"/>
                <w:bCs/>
                <w:sz w:val="16"/>
                <w:szCs w:val="16"/>
                <w:lang w:val="en-US"/>
              </w:rPr>
            </w:pPr>
            <w:r w:rsidRPr="009A4EA9">
              <w:rPr>
                <w:rFonts w:ascii="Times New Roman" w:hAnsi="Times New Roman"/>
                <w:bCs/>
                <w:sz w:val="16"/>
                <w:szCs w:val="16"/>
                <w:lang w:val="en-US"/>
              </w:rPr>
              <w:t>4</w:t>
            </w:r>
          </w:p>
        </w:tc>
        <w:tc>
          <w:tcPr>
            <w:tcW w:w="9871" w:type="dxa"/>
            <w:gridSpan w:val="3"/>
          </w:tcPr>
          <w:p w:rsidR="009A4EA9" w:rsidRPr="009A4EA9" w:rsidRDefault="009A4EA9" w:rsidP="009A4EA9">
            <w:pPr>
              <w:pStyle w:val="2"/>
              <w:shd w:val="clear" w:color="auto" w:fill="FFFFFF"/>
              <w:rPr>
                <w:b w:val="0"/>
                <w:sz w:val="16"/>
                <w:szCs w:val="16"/>
              </w:rPr>
            </w:pPr>
            <w:r w:rsidRPr="009A4EA9">
              <w:rPr>
                <w:b w:val="0"/>
                <w:sz w:val="16"/>
                <w:szCs w:val="16"/>
              </w:rPr>
              <w:t>Администрация муниципального образования Саракташский поссовет</w:t>
            </w:r>
          </w:p>
          <w:p w:rsidR="009A4EA9" w:rsidRPr="009A4EA9" w:rsidRDefault="009A4EA9" w:rsidP="009A4EA9">
            <w:pPr>
              <w:jc w:val="center"/>
              <w:rPr>
                <w:rFonts w:ascii="Times New Roman" w:hAnsi="Times New Roman"/>
                <w:sz w:val="16"/>
                <w:szCs w:val="16"/>
                <w:lang w:val="x-none"/>
              </w:rPr>
            </w:pPr>
            <w:r w:rsidRPr="009A4EA9">
              <w:rPr>
                <w:rFonts w:ascii="Times New Roman" w:hAnsi="Times New Roman"/>
                <w:sz w:val="16"/>
                <w:szCs w:val="16"/>
                <w:lang w:val="x-none"/>
              </w:rPr>
              <w:t>Саракташского района Оренбургской области</w:t>
            </w:r>
          </w:p>
          <w:p w:rsidR="009A4EA9" w:rsidRPr="009A4EA9" w:rsidRDefault="009A4EA9" w:rsidP="009A4EA9">
            <w:pPr>
              <w:jc w:val="center"/>
              <w:rPr>
                <w:rFonts w:ascii="Times New Roman" w:eastAsia="Times New Roman" w:hAnsi="Times New Roman"/>
                <w:bCs/>
                <w:sz w:val="16"/>
                <w:szCs w:val="16"/>
                <w:lang w:val="x-none"/>
              </w:rPr>
            </w:pPr>
            <w:r w:rsidRPr="009A4EA9">
              <w:rPr>
                <w:rFonts w:ascii="Times New Roman" w:eastAsia="Times New Roman" w:hAnsi="Times New Roman"/>
                <w:bCs/>
                <w:sz w:val="16"/>
                <w:szCs w:val="16"/>
                <w:lang w:val="x-none"/>
              </w:rPr>
              <w:t>Адрес: 462100, Оренбургская область, Саракташский район, поселок Саракташ, ул. Свердлова, 5/ул. Депутатская, 5</w:t>
            </w:r>
          </w:p>
          <w:p w:rsidR="009A4EA9" w:rsidRPr="009A4EA9" w:rsidRDefault="009A4EA9" w:rsidP="009A4EA9">
            <w:pPr>
              <w:jc w:val="center"/>
              <w:rPr>
                <w:rFonts w:ascii="Times New Roman" w:eastAsia="Times New Roman" w:hAnsi="Times New Roman"/>
                <w:bCs/>
                <w:sz w:val="16"/>
                <w:szCs w:val="16"/>
                <w:lang w:val="x-none"/>
              </w:rPr>
            </w:pPr>
            <w:r w:rsidRPr="009A4EA9">
              <w:rPr>
                <w:rFonts w:ascii="Times New Roman" w:eastAsia="Times New Roman" w:hAnsi="Times New Roman"/>
                <w:bCs/>
                <w:sz w:val="16"/>
                <w:szCs w:val="16"/>
                <w:lang w:val="x-none"/>
              </w:rPr>
              <w:t>тел. 8(35333) 6-52-07</w:t>
            </w:r>
          </w:p>
          <w:p w:rsidR="009A4EA9" w:rsidRPr="009A4EA9" w:rsidRDefault="009A4EA9" w:rsidP="009A4EA9">
            <w:pPr>
              <w:jc w:val="center"/>
              <w:rPr>
                <w:rFonts w:ascii="Times New Roman" w:eastAsia="Times New Roman" w:hAnsi="Times New Roman"/>
                <w:bCs/>
                <w:sz w:val="16"/>
                <w:szCs w:val="16"/>
                <w:lang w:val="x-none"/>
              </w:rPr>
            </w:pPr>
            <w:hyperlink r:id="rId11" w:history="1">
              <w:r w:rsidRPr="009A4EA9">
                <w:rPr>
                  <w:rStyle w:val="aa"/>
                  <w:rFonts w:ascii="Times New Roman" w:eastAsia="Times New Roman" w:hAnsi="Times New Roman"/>
                  <w:bCs/>
                  <w:sz w:val="16"/>
                  <w:szCs w:val="16"/>
                  <w:lang w:val="x-none"/>
                </w:rPr>
                <w:t>adm.possovet@yandex.ru</w:t>
              </w:r>
            </w:hyperlink>
          </w:p>
          <w:p w:rsidR="009A4EA9" w:rsidRPr="009A4EA9" w:rsidRDefault="009A4EA9" w:rsidP="009A4EA9">
            <w:pPr>
              <w:jc w:val="center"/>
              <w:rPr>
                <w:rFonts w:ascii="Times New Roman" w:eastAsia="Times New Roman" w:hAnsi="Times New Roman"/>
                <w:bCs/>
                <w:sz w:val="16"/>
                <w:szCs w:val="16"/>
                <w:lang w:val="x-none"/>
              </w:rPr>
            </w:pPr>
            <w:r w:rsidRPr="009A4EA9">
              <w:rPr>
                <w:rFonts w:ascii="Times New Roman" w:eastAsia="Times New Roman" w:hAnsi="Times New Roman"/>
                <w:bCs/>
                <w:sz w:val="16"/>
                <w:szCs w:val="16"/>
                <w:lang w:val="x-none"/>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w:t>
            </w:r>
          </w:p>
          <w:p w:rsidR="009A4EA9" w:rsidRPr="009A4EA9" w:rsidRDefault="009A4EA9" w:rsidP="009A4EA9">
            <w:pPr>
              <w:pStyle w:val="2"/>
              <w:shd w:val="clear" w:color="auto" w:fill="FFFFFF"/>
              <w:rPr>
                <w:b w:val="0"/>
                <w:sz w:val="16"/>
                <w:szCs w:val="16"/>
              </w:rPr>
            </w:pPr>
            <w:r w:rsidRPr="009A4EA9">
              <w:rPr>
                <w:b w:val="0"/>
                <w:sz w:val="16"/>
                <w:szCs w:val="16"/>
              </w:rPr>
              <w:t>время приема заинтересованных лиц для ознакомления с поступившим ходатайством об установлении публичного сервитута)</w:t>
            </w:r>
          </w:p>
        </w:tc>
      </w:tr>
      <w:tr w:rsidR="009A4EA9" w:rsidRPr="009A4EA9" w:rsidTr="009A4EA9">
        <w:tc>
          <w:tcPr>
            <w:tcW w:w="425" w:type="dxa"/>
          </w:tcPr>
          <w:p w:rsidR="009A4EA9" w:rsidRPr="009A4EA9" w:rsidRDefault="009A4EA9" w:rsidP="009A4EA9">
            <w:pPr>
              <w:ind w:left="-108" w:right="-108"/>
              <w:jc w:val="center"/>
              <w:rPr>
                <w:rFonts w:ascii="Times New Roman" w:hAnsi="Times New Roman"/>
                <w:sz w:val="16"/>
                <w:szCs w:val="16"/>
                <w:lang w:val="en-US"/>
              </w:rPr>
            </w:pPr>
            <w:r w:rsidRPr="009A4EA9">
              <w:rPr>
                <w:rFonts w:ascii="Times New Roman" w:hAnsi="Times New Roman"/>
                <w:sz w:val="16"/>
                <w:szCs w:val="16"/>
                <w:lang w:val="en-US"/>
              </w:rPr>
              <w:t>5</w:t>
            </w:r>
          </w:p>
        </w:tc>
        <w:tc>
          <w:tcPr>
            <w:tcW w:w="9871" w:type="dxa"/>
            <w:gridSpan w:val="3"/>
          </w:tcPr>
          <w:p w:rsidR="009A4EA9" w:rsidRPr="009A4EA9" w:rsidRDefault="009A4EA9" w:rsidP="009A4EA9">
            <w:pPr>
              <w:pStyle w:val="af1"/>
              <w:ind w:left="0" w:right="-114"/>
              <w:jc w:val="center"/>
              <w:rPr>
                <w:rFonts w:ascii="Times New Roman" w:hAnsi="Times New Roman"/>
                <w:sz w:val="16"/>
                <w:szCs w:val="16"/>
                <w:lang w:val="x-none"/>
              </w:rPr>
            </w:pPr>
            <w:r w:rsidRPr="009A4EA9">
              <w:rPr>
                <w:rFonts w:ascii="Times New Roman" w:hAnsi="Times New Roman"/>
                <w:sz w:val="16"/>
                <w:szCs w:val="16"/>
                <w:lang w:val="x-none"/>
              </w:rPr>
              <w:t xml:space="preserve">Министерство энергетики Российской Федерации, </w:t>
            </w:r>
            <w:r w:rsidRPr="009A4EA9">
              <w:rPr>
                <w:rFonts w:ascii="Times New Roman" w:hAnsi="Times New Roman"/>
                <w:sz w:val="16"/>
                <w:szCs w:val="16"/>
                <w:lang w:val="x-none"/>
              </w:rPr>
              <w:br/>
              <w:t>адрес: г. Москва, ул. Щепкина, 42, стр. 1,2</w:t>
            </w:r>
          </w:p>
          <w:p w:rsidR="009A4EA9" w:rsidRPr="009A4EA9" w:rsidRDefault="009A4EA9" w:rsidP="009A4EA9">
            <w:pPr>
              <w:pStyle w:val="af1"/>
              <w:ind w:left="0" w:right="-114"/>
              <w:jc w:val="center"/>
              <w:rPr>
                <w:rFonts w:ascii="Times New Roman" w:hAnsi="Times New Roman"/>
                <w:sz w:val="16"/>
                <w:szCs w:val="16"/>
                <w:lang w:val="x-none"/>
              </w:rPr>
            </w:pPr>
            <w:r w:rsidRPr="009A4EA9">
              <w:rPr>
                <w:rFonts w:ascii="Times New Roman" w:hAnsi="Times New Roman"/>
                <w:sz w:val="16"/>
                <w:szCs w:val="16"/>
                <w:lang w:val="x-none"/>
              </w:rPr>
              <w:t xml:space="preserve">в течение 15 дней со дня опубликования данного сообщения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земельные участки </w:t>
            </w:r>
            <w:r w:rsidRPr="009A4EA9">
              <w:rPr>
                <w:rFonts w:ascii="Times New Roman" w:hAnsi="Times New Roman"/>
                <w:sz w:val="16"/>
                <w:szCs w:val="16"/>
                <w:lang w:val="x-none"/>
              </w:rPr>
              <w:br/>
              <w:t>и (или) земли расположены на межселенной территории)</w:t>
            </w:r>
          </w:p>
          <w:p w:rsidR="009A4EA9" w:rsidRPr="009A4EA9" w:rsidRDefault="009A4EA9" w:rsidP="009A4EA9">
            <w:pPr>
              <w:pStyle w:val="af1"/>
              <w:ind w:left="0" w:right="-114"/>
              <w:jc w:val="center"/>
              <w:rPr>
                <w:rFonts w:ascii="Times New Roman" w:hAnsi="Times New Roman"/>
                <w:sz w:val="16"/>
                <w:szCs w:val="16"/>
                <w:lang w:val="x-none"/>
              </w:rPr>
            </w:pPr>
            <w:r w:rsidRPr="009A4EA9">
              <w:rPr>
                <w:rFonts w:ascii="Times New Roman" w:hAnsi="Times New Roman"/>
                <w:sz w:val="16"/>
                <w:szCs w:val="16"/>
                <w:lang w:val="x-none"/>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9A4EA9" w:rsidRPr="009A4EA9" w:rsidTr="009A4EA9">
        <w:tc>
          <w:tcPr>
            <w:tcW w:w="425" w:type="dxa"/>
          </w:tcPr>
          <w:p w:rsidR="009A4EA9" w:rsidRPr="009A4EA9" w:rsidRDefault="009A4EA9" w:rsidP="009A4EA9">
            <w:pPr>
              <w:ind w:left="-108" w:right="-108"/>
              <w:jc w:val="center"/>
              <w:rPr>
                <w:rFonts w:ascii="Times New Roman" w:hAnsi="Times New Roman"/>
                <w:sz w:val="16"/>
                <w:szCs w:val="16"/>
                <w:lang w:val="en-US"/>
              </w:rPr>
            </w:pPr>
            <w:r w:rsidRPr="009A4EA9">
              <w:rPr>
                <w:rFonts w:ascii="Times New Roman" w:hAnsi="Times New Roman"/>
                <w:sz w:val="16"/>
                <w:szCs w:val="16"/>
                <w:lang w:val="en-US"/>
              </w:rPr>
              <w:t>6</w:t>
            </w:r>
          </w:p>
        </w:tc>
        <w:tc>
          <w:tcPr>
            <w:tcW w:w="9871" w:type="dxa"/>
            <w:gridSpan w:val="3"/>
          </w:tcPr>
          <w:p w:rsidR="009A4EA9" w:rsidRPr="009A4EA9" w:rsidRDefault="009A4EA9" w:rsidP="009A4EA9">
            <w:pPr>
              <w:pStyle w:val="af1"/>
              <w:ind w:left="0" w:right="-114"/>
              <w:jc w:val="center"/>
              <w:rPr>
                <w:rFonts w:ascii="Times New Roman" w:hAnsi="Times New Roman"/>
                <w:bCs/>
                <w:sz w:val="16"/>
                <w:szCs w:val="16"/>
                <w:lang w:val="en-US"/>
              </w:rPr>
            </w:pPr>
            <w:hyperlink r:id="rId12" w:history="1">
              <w:r w:rsidRPr="009A4EA9">
                <w:rPr>
                  <w:rFonts w:ascii="Times New Roman" w:hAnsi="Times New Roman"/>
                  <w:bCs/>
                  <w:sz w:val="16"/>
                  <w:szCs w:val="16"/>
                  <w:lang w:val="en-US"/>
                </w:rPr>
                <w:t>https://minenergo.gov.ru/</w:t>
              </w:r>
            </w:hyperlink>
          </w:p>
          <w:p w:rsidR="009A4EA9" w:rsidRPr="009A4EA9" w:rsidRDefault="009A4EA9" w:rsidP="009A4EA9">
            <w:pPr>
              <w:pStyle w:val="af1"/>
              <w:ind w:left="0" w:right="-114"/>
              <w:jc w:val="center"/>
              <w:rPr>
                <w:rFonts w:ascii="Times New Roman" w:hAnsi="Times New Roman"/>
                <w:bCs/>
                <w:sz w:val="16"/>
                <w:szCs w:val="16"/>
                <w:lang w:val="x-none"/>
              </w:rPr>
            </w:pPr>
            <w:hyperlink r:id="rId13" w:history="1">
              <w:r w:rsidRPr="009A4EA9">
                <w:rPr>
                  <w:rStyle w:val="aa"/>
                  <w:rFonts w:ascii="Times New Roman" w:hAnsi="Times New Roman"/>
                  <w:bCs/>
                  <w:sz w:val="16"/>
                  <w:szCs w:val="16"/>
                  <w:lang w:val="en-US"/>
                </w:rPr>
                <w:t>http</w:t>
              </w:r>
              <w:r w:rsidRPr="009A4EA9">
                <w:rPr>
                  <w:rStyle w:val="aa"/>
                  <w:rFonts w:ascii="Times New Roman" w:hAnsi="Times New Roman"/>
                  <w:bCs/>
                  <w:sz w:val="16"/>
                  <w:szCs w:val="16"/>
                  <w:lang w:val="x-none"/>
                </w:rPr>
                <w:t>://</w:t>
              </w:r>
              <w:r w:rsidRPr="009A4EA9">
                <w:rPr>
                  <w:rStyle w:val="aa"/>
                  <w:rFonts w:ascii="Times New Roman" w:hAnsi="Times New Roman"/>
                  <w:bCs/>
                  <w:sz w:val="16"/>
                  <w:szCs w:val="16"/>
                  <w:lang w:val="en-US"/>
                </w:rPr>
                <w:t>sarpossovet</w:t>
              </w:r>
              <w:r w:rsidRPr="009A4EA9">
                <w:rPr>
                  <w:rStyle w:val="aa"/>
                  <w:rFonts w:ascii="Times New Roman" w:hAnsi="Times New Roman"/>
                  <w:bCs/>
                  <w:sz w:val="16"/>
                  <w:szCs w:val="16"/>
                  <w:lang w:val="x-none"/>
                </w:rPr>
                <w:t>.</w:t>
              </w:r>
              <w:r w:rsidRPr="009A4EA9">
                <w:rPr>
                  <w:rStyle w:val="aa"/>
                  <w:rFonts w:ascii="Times New Roman" w:hAnsi="Times New Roman"/>
                  <w:bCs/>
                  <w:sz w:val="16"/>
                  <w:szCs w:val="16"/>
                  <w:lang w:val="en-US"/>
                </w:rPr>
                <w:t>ru</w:t>
              </w:r>
              <w:r w:rsidRPr="009A4EA9">
                <w:rPr>
                  <w:rStyle w:val="aa"/>
                  <w:rFonts w:ascii="Times New Roman" w:hAnsi="Times New Roman"/>
                  <w:bCs/>
                  <w:sz w:val="16"/>
                  <w:szCs w:val="16"/>
                  <w:lang w:val="x-none"/>
                </w:rPr>
                <w:t>/</w:t>
              </w:r>
            </w:hyperlink>
          </w:p>
          <w:p w:rsidR="009A4EA9" w:rsidRPr="009A4EA9" w:rsidRDefault="009A4EA9" w:rsidP="009A4EA9">
            <w:pPr>
              <w:ind w:right="-114"/>
              <w:jc w:val="center"/>
              <w:rPr>
                <w:rFonts w:ascii="Times New Roman" w:hAnsi="Times New Roman"/>
                <w:sz w:val="16"/>
                <w:szCs w:val="16"/>
                <w:lang w:val="x-none"/>
              </w:rPr>
            </w:pPr>
            <w:r w:rsidRPr="009A4EA9">
              <w:rPr>
                <w:rFonts w:ascii="Times New Roman" w:hAnsi="Times New Roman"/>
                <w:sz w:val="16"/>
                <w:szCs w:val="16"/>
                <w:lang w:val="x-none"/>
              </w:rPr>
              <w:t xml:space="preserve">(официальные сайты в информационно - телекоммуникационной сети «Интернет», </w:t>
            </w:r>
          </w:p>
          <w:p w:rsidR="009A4EA9" w:rsidRPr="009A4EA9" w:rsidRDefault="009A4EA9" w:rsidP="009A4EA9">
            <w:pPr>
              <w:ind w:right="-114"/>
              <w:jc w:val="center"/>
              <w:rPr>
                <w:rFonts w:ascii="Times New Roman" w:hAnsi="Times New Roman"/>
                <w:sz w:val="16"/>
                <w:szCs w:val="16"/>
                <w:lang w:val="x-none"/>
              </w:rPr>
            </w:pPr>
            <w:r w:rsidRPr="009A4EA9">
              <w:rPr>
                <w:rFonts w:ascii="Times New Roman" w:hAnsi="Times New Roman"/>
                <w:sz w:val="16"/>
                <w:szCs w:val="16"/>
                <w:lang w:val="x-none"/>
              </w:rPr>
              <w:t>на которых размещается сообщение о поступившем ходатайстве об установлении публичного сервитута)</w:t>
            </w:r>
          </w:p>
        </w:tc>
      </w:tr>
      <w:tr w:rsidR="009A4EA9" w:rsidRPr="009A4EA9" w:rsidTr="009A4EA9">
        <w:tc>
          <w:tcPr>
            <w:tcW w:w="425" w:type="dxa"/>
          </w:tcPr>
          <w:p w:rsidR="009A4EA9" w:rsidRPr="009A4EA9" w:rsidRDefault="009A4EA9" w:rsidP="009A4EA9">
            <w:pPr>
              <w:ind w:left="-108" w:right="-108"/>
              <w:jc w:val="center"/>
              <w:rPr>
                <w:rFonts w:ascii="Times New Roman" w:hAnsi="Times New Roman"/>
                <w:sz w:val="16"/>
                <w:szCs w:val="16"/>
                <w:lang w:val="en-US"/>
              </w:rPr>
            </w:pPr>
            <w:r w:rsidRPr="009A4EA9">
              <w:rPr>
                <w:rFonts w:ascii="Times New Roman" w:hAnsi="Times New Roman"/>
                <w:sz w:val="16"/>
                <w:szCs w:val="16"/>
                <w:lang w:val="en-US"/>
              </w:rPr>
              <w:t>7</w:t>
            </w:r>
          </w:p>
        </w:tc>
        <w:tc>
          <w:tcPr>
            <w:tcW w:w="9871" w:type="dxa"/>
            <w:gridSpan w:val="3"/>
          </w:tcPr>
          <w:p w:rsidR="009A4EA9" w:rsidRPr="009A4EA9" w:rsidRDefault="009A4EA9" w:rsidP="009A4EA9">
            <w:pPr>
              <w:pStyle w:val="af1"/>
              <w:ind w:right="-114"/>
              <w:jc w:val="center"/>
              <w:rPr>
                <w:rFonts w:ascii="Times New Roman" w:hAnsi="Times New Roman"/>
                <w:sz w:val="16"/>
                <w:szCs w:val="16"/>
                <w:lang w:val="x-none"/>
              </w:rPr>
            </w:pPr>
            <w:r w:rsidRPr="009A4EA9">
              <w:rPr>
                <w:rFonts w:ascii="Times New Roman" w:hAnsi="Times New Roman"/>
                <w:sz w:val="16"/>
                <w:szCs w:val="16"/>
                <w:lang w:val="x-none"/>
              </w:rPr>
              <w:t>Дополнительно по всем вопросам можно обращаться:</w:t>
            </w:r>
          </w:p>
          <w:p w:rsidR="009A4EA9" w:rsidRPr="009A4EA9" w:rsidRDefault="009A4EA9" w:rsidP="009A4EA9">
            <w:pPr>
              <w:pStyle w:val="af1"/>
              <w:ind w:right="-114"/>
              <w:jc w:val="center"/>
              <w:rPr>
                <w:rFonts w:ascii="Times New Roman" w:hAnsi="Times New Roman"/>
                <w:sz w:val="16"/>
                <w:szCs w:val="16"/>
                <w:lang w:val="x-none"/>
              </w:rPr>
            </w:pPr>
            <w:r w:rsidRPr="009A4EA9">
              <w:rPr>
                <w:rFonts w:ascii="Times New Roman" w:hAnsi="Times New Roman"/>
                <w:sz w:val="16"/>
                <w:szCs w:val="16"/>
                <w:lang w:val="x-none"/>
              </w:rPr>
              <w:t>ПАО «Газпром»</w:t>
            </w:r>
          </w:p>
          <w:p w:rsidR="009A4EA9" w:rsidRPr="009A4EA9" w:rsidRDefault="009A4EA9" w:rsidP="009A4EA9">
            <w:pPr>
              <w:pStyle w:val="af1"/>
              <w:ind w:right="-114"/>
              <w:jc w:val="center"/>
              <w:rPr>
                <w:rFonts w:ascii="Times New Roman" w:hAnsi="Times New Roman"/>
                <w:sz w:val="16"/>
                <w:szCs w:val="16"/>
                <w:lang w:val="x-none"/>
              </w:rPr>
            </w:pPr>
            <w:r w:rsidRPr="009A4EA9">
              <w:rPr>
                <w:rFonts w:ascii="Times New Roman" w:hAnsi="Times New Roman"/>
                <w:sz w:val="16"/>
                <w:szCs w:val="16"/>
                <w:lang w:val="x-none"/>
              </w:rPr>
              <w:t xml:space="preserve">197229, г. Санкт-Петербург, Лахтинский проспект, д. 2, корп. 3, стр.1 </w:t>
            </w:r>
          </w:p>
          <w:p w:rsidR="009A4EA9" w:rsidRPr="009A4EA9" w:rsidRDefault="009A4EA9" w:rsidP="009A4EA9">
            <w:pPr>
              <w:tabs>
                <w:tab w:val="left" w:pos="3195"/>
                <w:tab w:val="center" w:pos="4758"/>
              </w:tabs>
              <w:ind w:right="-114"/>
              <w:jc w:val="center"/>
              <w:rPr>
                <w:rFonts w:ascii="Times New Roman" w:hAnsi="Times New Roman"/>
                <w:sz w:val="16"/>
                <w:szCs w:val="16"/>
                <w:lang w:val="x-none"/>
              </w:rPr>
            </w:pPr>
            <w:r w:rsidRPr="009A4EA9">
              <w:rPr>
                <w:rFonts w:ascii="Times New Roman" w:hAnsi="Times New Roman"/>
                <w:sz w:val="16"/>
                <w:szCs w:val="16"/>
                <w:lang w:val="x-none"/>
              </w:rPr>
              <w:t>gazprom@gazprom.ru</w:t>
            </w:r>
          </w:p>
        </w:tc>
      </w:tr>
      <w:tr w:rsidR="009A4EA9" w:rsidRPr="009A4EA9" w:rsidTr="009A4EA9">
        <w:trPr>
          <w:trHeight w:val="876"/>
        </w:trPr>
        <w:tc>
          <w:tcPr>
            <w:tcW w:w="425" w:type="dxa"/>
          </w:tcPr>
          <w:p w:rsidR="009A4EA9" w:rsidRPr="009A4EA9" w:rsidRDefault="009A4EA9" w:rsidP="009A4EA9">
            <w:pPr>
              <w:ind w:left="-108" w:right="-108"/>
              <w:jc w:val="center"/>
              <w:rPr>
                <w:rFonts w:ascii="Times New Roman" w:hAnsi="Times New Roman"/>
                <w:sz w:val="16"/>
                <w:szCs w:val="16"/>
                <w:lang w:val="en-US"/>
              </w:rPr>
            </w:pPr>
            <w:r w:rsidRPr="009A4EA9">
              <w:rPr>
                <w:rFonts w:ascii="Times New Roman" w:hAnsi="Times New Roman"/>
                <w:sz w:val="16"/>
                <w:szCs w:val="16"/>
                <w:lang w:val="en-US"/>
              </w:rPr>
              <w:t>8</w:t>
            </w:r>
          </w:p>
        </w:tc>
        <w:tc>
          <w:tcPr>
            <w:tcW w:w="9871" w:type="dxa"/>
            <w:gridSpan w:val="3"/>
          </w:tcPr>
          <w:p w:rsidR="009A4EA9" w:rsidRPr="009A4EA9" w:rsidRDefault="009A4EA9" w:rsidP="009A4EA9">
            <w:pPr>
              <w:pStyle w:val="af1"/>
              <w:ind w:left="0" w:right="-114"/>
              <w:jc w:val="center"/>
              <w:rPr>
                <w:rFonts w:ascii="Times New Roman" w:hAnsi="Times New Roman"/>
                <w:sz w:val="16"/>
                <w:szCs w:val="16"/>
                <w:lang w:val="x-none"/>
              </w:rPr>
            </w:pPr>
            <w:r w:rsidRPr="009A4EA9">
              <w:rPr>
                <w:rFonts w:ascii="Times New Roman" w:hAnsi="Times New Roman"/>
                <w:sz w:val="16"/>
                <w:szCs w:val="16"/>
                <w:lang w:val="x-none"/>
              </w:rPr>
              <w:t xml:space="preserve">Графическое описание местоположения границ публичного сервитута, </w:t>
            </w:r>
            <w:r w:rsidRPr="009A4EA9">
              <w:rPr>
                <w:rFonts w:ascii="Times New Roman" w:hAnsi="Times New Roman"/>
                <w:sz w:val="16"/>
                <w:szCs w:val="16"/>
                <w:lang w:val="x-none"/>
              </w:rPr>
              <w:br/>
              <w:t xml:space="preserve">а также перечень координат характерных точек этих границ </w:t>
            </w:r>
            <w:r w:rsidRPr="009A4EA9">
              <w:rPr>
                <w:rFonts w:ascii="Times New Roman" w:hAnsi="Times New Roman"/>
                <w:sz w:val="16"/>
                <w:szCs w:val="16"/>
                <w:lang w:val="x-none"/>
              </w:rPr>
              <w:br/>
              <w:t>прилагается к сообщению</w:t>
            </w:r>
          </w:p>
          <w:p w:rsidR="009A4EA9" w:rsidRPr="009A4EA9" w:rsidRDefault="009A4EA9" w:rsidP="009A4EA9">
            <w:pPr>
              <w:pStyle w:val="af1"/>
              <w:ind w:left="0" w:right="-114"/>
              <w:jc w:val="center"/>
              <w:rPr>
                <w:rFonts w:ascii="Times New Roman" w:hAnsi="Times New Roman"/>
                <w:sz w:val="16"/>
                <w:szCs w:val="16"/>
                <w:lang w:val="x-none"/>
              </w:rPr>
            </w:pPr>
            <w:r w:rsidRPr="009A4EA9">
              <w:rPr>
                <w:rFonts w:ascii="Times New Roman" w:hAnsi="Times New Roman"/>
                <w:sz w:val="16"/>
                <w:szCs w:val="16"/>
                <w:lang w:val="x-none"/>
              </w:rPr>
              <w:t>(описание местоположения границ публичного сервитута)</w:t>
            </w:r>
          </w:p>
        </w:tc>
      </w:tr>
    </w:tbl>
    <w:p w:rsidR="009A4EA9" w:rsidRDefault="009A4EA9" w:rsidP="00196EE0">
      <w:pPr>
        <w:tabs>
          <w:tab w:val="left" w:pos="1425"/>
        </w:tabs>
        <w:rPr>
          <w:sz w:val="28"/>
          <w:szCs w:val="28"/>
        </w:rPr>
      </w:pPr>
    </w:p>
    <w:p w:rsidR="006E34F8" w:rsidRPr="006E34F8" w:rsidRDefault="006E34F8" w:rsidP="006E34F8">
      <w:pPr>
        <w:rPr>
          <w:rFonts w:ascii="Times New Roman" w:hAnsi="Times New Roman"/>
          <w:sz w:val="16"/>
          <w:szCs w:val="16"/>
        </w:rPr>
      </w:pPr>
      <w:r w:rsidRPr="006E34F8">
        <w:rPr>
          <w:rFonts w:ascii="Times New Roman" w:hAnsi="Times New Roman"/>
          <w:sz w:val="16"/>
          <w:szCs w:val="16"/>
        </w:rPr>
        <w:t xml:space="preserve">                                                                                                                                                    </w:t>
      </w:r>
    </w:p>
    <w:p w:rsidR="006E34F8" w:rsidRPr="006E34F8" w:rsidRDefault="00461271" w:rsidP="006E34F8">
      <w:pPr>
        <w:pStyle w:val="Web"/>
        <w:shd w:val="clear" w:color="auto" w:fill="FFFFFF"/>
        <w:spacing w:before="0" w:after="0"/>
        <w:rPr>
          <w:color w:val="000000"/>
          <w:sz w:val="16"/>
          <w:szCs w:val="16"/>
        </w:rPr>
      </w:pPr>
      <w:r w:rsidRPr="006E34F8">
        <w:rPr>
          <w:noProof/>
          <w:sz w:val="16"/>
          <w:szCs w:val="16"/>
        </w:rPr>
        <w:lastRenderedPageBreak/>
        <w:drawing>
          <wp:anchor distT="0" distB="0" distL="114300" distR="114300" simplePos="0" relativeHeight="251659776"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7" name="Рисунок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4F8" w:rsidRPr="006E34F8">
        <w:rPr>
          <w:color w:val="000000"/>
          <w:sz w:val="16"/>
          <w:szCs w:val="16"/>
        </w:rPr>
        <w:t xml:space="preserve">                  </w:t>
      </w:r>
    </w:p>
    <w:p w:rsidR="006E34F8" w:rsidRPr="006E34F8" w:rsidRDefault="006E34F8" w:rsidP="006E34F8">
      <w:pPr>
        <w:pStyle w:val="Web"/>
        <w:shd w:val="clear" w:color="auto" w:fill="FFFFFF"/>
        <w:spacing w:before="0" w:after="0"/>
        <w:rPr>
          <w:color w:val="000000"/>
          <w:sz w:val="16"/>
          <w:szCs w:val="16"/>
        </w:rPr>
      </w:pPr>
    </w:p>
    <w:p w:rsidR="006E34F8" w:rsidRPr="006E34F8" w:rsidRDefault="006E34F8" w:rsidP="006E34F8">
      <w:pPr>
        <w:pStyle w:val="Web"/>
        <w:shd w:val="clear" w:color="auto" w:fill="FFFFFF"/>
        <w:spacing w:before="0" w:after="0"/>
        <w:jc w:val="right"/>
        <w:rPr>
          <w:b/>
          <w:color w:val="000000"/>
          <w:sz w:val="16"/>
          <w:szCs w:val="16"/>
        </w:rPr>
      </w:pPr>
      <w:r w:rsidRPr="006E34F8">
        <w:rPr>
          <w:b/>
          <w:color w:val="000000"/>
          <w:sz w:val="16"/>
          <w:szCs w:val="16"/>
        </w:rPr>
        <w:br w:type="textWrapping" w:clear="all"/>
      </w:r>
    </w:p>
    <w:p w:rsidR="006E34F8" w:rsidRPr="006E34F8" w:rsidRDefault="006E34F8" w:rsidP="006E34F8">
      <w:pPr>
        <w:pStyle w:val="Web"/>
        <w:shd w:val="clear" w:color="auto" w:fill="FFFFFF"/>
        <w:spacing w:before="0" w:after="0"/>
        <w:jc w:val="center"/>
        <w:rPr>
          <w:color w:val="000000"/>
          <w:sz w:val="16"/>
          <w:szCs w:val="16"/>
        </w:rPr>
      </w:pPr>
      <w:r w:rsidRPr="006E34F8">
        <w:rPr>
          <w:color w:val="000000"/>
          <w:sz w:val="16"/>
          <w:szCs w:val="16"/>
        </w:rPr>
        <w:t xml:space="preserve">                                                                                                                                                           </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СОВЕТ ДЕПУТАТОВ</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МУНИЦИПАЛЬНОГО ОБРАЗОВАНИЯ</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САРАКТАШСКИЙ ПОССОВЕТ САРАКТАШСКОГО РАЙОНА</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ОРЕНБУРГСКОЙ ОБЛАСТИ</w:t>
      </w: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ЧЕТВЕРТЫЙ СОЗЫВ</w:t>
      </w: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РЕШЕНИЕ</w:t>
      </w:r>
    </w:p>
    <w:p w:rsidR="006E34F8" w:rsidRPr="006E34F8" w:rsidRDefault="006E34F8" w:rsidP="006E34F8">
      <w:pPr>
        <w:pStyle w:val="Web"/>
        <w:shd w:val="clear" w:color="auto" w:fill="FFFFFF"/>
        <w:spacing w:before="0" w:after="0"/>
        <w:jc w:val="center"/>
        <w:rPr>
          <w:color w:val="000000"/>
          <w:sz w:val="16"/>
          <w:szCs w:val="16"/>
        </w:rPr>
      </w:pPr>
      <w:r w:rsidRPr="006E34F8">
        <w:rPr>
          <w:sz w:val="16"/>
          <w:szCs w:val="16"/>
        </w:rPr>
        <w:t>внеочередного</w:t>
      </w:r>
      <w:r w:rsidRPr="006E34F8">
        <w:rPr>
          <w:color w:val="000000"/>
          <w:sz w:val="16"/>
          <w:szCs w:val="16"/>
        </w:rPr>
        <w:t xml:space="preserve"> тридцать седьмого заседания Совета депутатов</w:t>
      </w:r>
    </w:p>
    <w:p w:rsidR="006E34F8" w:rsidRPr="006E34F8" w:rsidRDefault="006E34F8" w:rsidP="006E34F8">
      <w:pPr>
        <w:pStyle w:val="Web"/>
        <w:shd w:val="clear" w:color="auto" w:fill="FFFFFF"/>
        <w:spacing w:before="0" w:after="0"/>
        <w:jc w:val="center"/>
        <w:rPr>
          <w:color w:val="000000"/>
          <w:sz w:val="16"/>
          <w:szCs w:val="16"/>
        </w:rPr>
      </w:pPr>
      <w:r w:rsidRPr="006E34F8">
        <w:rPr>
          <w:color w:val="000000"/>
          <w:sz w:val="16"/>
          <w:szCs w:val="16"/>
        </w:rPr>
        <w:t>муниципального образования Саракташский поссовет</w:t>
      </w:r>
    </w:p>
    <w:p w:rsidR="006E34F8" w:rsidRPr="006E34F8" w:rsidRDefault="006E34F8" w:rsidP="006E34F8">
      <w:pPr>
        <w:pStyle w:val="Web"/>
        <w:shd w:val="clear" w:color="auto" w:fill="FFFFFF"/>
        <w:spacing w:before="0" w:after="0"/>
        <w:jc w:val="center"/>
        <w:rPr>
          <w:color w:val="000000"/>
          <w:sz w:val="16"/>
          <w:szCs w:val="16"/>
        </w:rPr>
      </w:pPr>
      <w:r w:rsidRPr="006E34F8">
        <w:rPr>
          <w:color w:val="000000"/>
          <w:sz w:val="16"/>
          <w:szCs w:val="16"/>
        </w:rPr>
        <w:t>четвертого созыва</w:t>
      </w:r>
    </w:p>
    <w:p w:rsidR="006E34F8" w:rsidRPr="006E34F8" w:rsidRDefault="006E34F8" w:rsidP="006E34F8">
      <w:pPr>
        <w:pStyle w:val="Web"/>
        <w:shd w:val="clear" w:color="auto" w:fill="FFFFFF"/>
        <w:spacing w:before="0" w:after="0"/>
        <w:rPr>
          <w:color w:val="000000"/>
          <w:sz w:val="16"/>
          <w:szCs w:val="16"/>
        </w:rPr>
      </w:pPr>
    </w:p>
    <w:p w:rsidR="006E34F8" w:rsidRPr="006E34F8" w:rsidRDefault="006E34F8" w:rsidP="006E34F8">
      <w:pPr>
        <w:pStyle w:val="Web"/>
        <w:shd w:val="clear" w:color="auto" w:fill="FFFFFF"/>
        <w:spacing w:before="0" w:after="0"/>
        <w:jc w:val="both"/>
        <w:rPr>
          <w:color w:val="000000"/>
          <w:sz w:val="16"/>
          <w:szCs w:val="16"/>
        </w:rPr>
      </w:pPr>
      <w:r w:rsidRPr="006E34F8">
        <w:rPr>
          <w:color w:val="000000"/>
          <w:sz w:val="16"/>
          <w:szCs w:val="16"/>
        </w:rPr>
        <w:t xml:space="preserve">от 16 февраля 2024 года            </w:t>
      </w:r>
      <w:r w:rsidR="0005232C">
        <w:rPr>
          <w:color w:val="000000"/>
          <w:sz w:val="16"/>
          <w:szCs w:val="16"/>
        </w:rPr>
        <w:t xml:space="preserve">                                            </w:t>
      </w:r>
      <w:r w:rsidRPr="006E34F8">
        <w:rPr>
          <w:color w:val="000000"/>
          <w:sz w:val="16"/>
          <w:szCs w:val="16"/>
        </w:rPr>
        <w:t xml:space="preserve"> п. Саракташ                                               № 190</w:t>
      </w:r>
    </w:p>
    <w:p w:rsidR="006E34F8" w:rsidRPr="006E34F8" w:rsidRDefault="006E34F8" w:rsidP="006E34F8">
      <w:pPr>
        <w:rPr>
          <w:rFonts w:ascii="Times New Roman" w:hAnsi="Times New Roman"/>
          <w:sz w:val="16"/>
          <w:szCs w:val="16"/>
        </w:rPr>
      </w:pPr>
    </w:p>
    <w:p w:rsidR="006E34F8" w:rsidRPr="006E34F8" w:rsidRDefault="006E34F8" w:rsidP="006E34F8">
      <w:pPr>
        <w:ind w:left="-540"/>
        <w:jc w:val="center"/>
        <w:rPr>
          <w:rFonts w:ascii="Times New Roman" w:hAnsi="Times New Roman"/>
          <w:sz w:val="16"/>
          <w:szCs w:val="16"/>
        </w:rPr>
      </w:pPr>
      <w:r w:rsidRPr="006E34F8">
        <w:rPr>
          <w:rFonts w:ascii="Times New Roman" w:hAnsi="Times New Roman"/>
          <w:sz w:val="16"/>
          <w:szCs w:val="16"/>
        </w:rPr>
        <w:t>Об установлении стоимости услуг по погребению</w:t>
      </w:r>
    </w:p>
    <w:p w:rsidR="006E34F8" w:rsidRPr="006E34F8" w:rsidRDefault="006E34F8" w:rsidP="006E34F8">
      <w:pPr>
        <w:ind w:left="-540"/>
        <w:jc w:val="center"/>
        <w:rPr>
          <w:rFonts w:ascii="Times New Roman" w:hAnsi="Times New Roman"/>
          <w:sz w:val="16"/>
          <w:szCs w:val="16"/>
        </w:rPr>
      </w:pPr>
      <w:r w:rsidRPr="006E34F8">
        <w:rPr>
          <w:rFonts w:ascii="Times New Roman" w:hAnsi="Times New Roman"/>
          <w:sz w:val="16"/>
          <w:szCs w:val="16"/>
        </w:rPr>
        <w:t xml:space="preserve"> на территории муниципального образования Саракташский поссовет Саракташского района Оренбургской области на 2024 год</w:t>
      </w:r>
    </w:p>
    <w:p w:rsidR="006E34F8" w:rsidRPr="006E34F8" w:rsidRDefault="006E34F8" w:rsidP="006E34F8">
      <w:pPr>
        <w:ind w:left="-540"/>
        <w:jc w:val="both"/>
        <w:rPr>
          <w:rFonts w:ascii="Times New Roman" w:hAnsi="Times New Roman"/>
          <w:sz w:val="16"/>
          <w:szCs w:val="16"/>
        </w:rPr>
      </w:pPr>
      <w:r w:rsidRPr="006E34F8">
        <w:rPr>
          <w:rFonts w:ascii="Times New Roman" w:hAnsi="Times New Roman"/>
          <w:sz w:val="16"/>
          <w:szCs w:val="16"/>
        </w:rPr>
        <w:br/>
        <w:t xml:space="preserve">           В соответствии с пунктом 3 статьи 9 Федерального закона от 12 января 1996 года № 8-ФЗ «О погребении и похоронном деле», пунктом 22 части 1 статьи 14 Федерального закона от 6 октября 2003 года № 131-ФЗ «Об общих принципах организации местного самоуправления в Российской Федерации», Постановления Правительства Российской Федерации от 23.01.2024г. №46 «Об утверждении коэффициента индексации выплат, пособий и компенсаций в 2024 году,  </w:t>
      </w:r>
    </w:p>
    <w:p w:rsidR="006E34F8" w:rsidRPr="006E34F8" w:rsidRDefault="006E34F8" w:rsidP="0005232C">
      <w:pPr>
        <w:ind w:left="-540"/>
        <w:jc w:val="both"/>
        <w:rPr>
          <w:rFonts w:ascii="Times New Roman" w:hAnsi="Times New Roman"/>
          <w:sz w:val="16"/>
          <w:szCs w:val="16"/>
        </w:rPr>
      </w:pPr>
      <w:r w:rsidRPr="006E34F8">
        <w:rPr>
          <w:rFonts w:ascii="Times New Roman" w:hAnsi="Times New Roman"/>
          <w:sz w:val="16"/>
          <w:szCs w:val="16"/>
        </w:rPr>
        <w:br/>
        <w:t>Совет депутатов муниципального образования Саракташский поссовет</w:t>
      </w:r>
    </w:p>
    <w:p w:rsidR="006E34F8" w:rsidRPr="006E34F8" w:rsidRDefault="006E34F8" w:rsidP="0005232C">
      <w:pPr>
        <w:ind w:left="-540"/>
        <w:jc w:val="both"/>
        <w:rPr>
          <w:rFonts w:ascii="Times New Roman" w:hAnsi="Times New Roman"/>
          <w:sz w:val="16"/>
          <w:szCs w:val="16"/>
        </w:rPr>
      </w:pPr>
      <w:r w:rsidRPr="006E34F8">
        <w:rPr>
          <w:rFonts w:ascii="Times New Roman" w:hAnsi="Times New Roman"/>
          <w:sz w:val="16"/>
          <w:szCs w:val="16"/>
        </w:rPr>
        <w:t xml:space="preserve">        РЕШИЛ:</w:t>
      </w:r>
      <w:r w:rsidRPr="006E34F8">
        <w:rPr>
          <w:rFonts w:ascii="Times New Roman" w:hAnsi="Times New Roman"/>
          <w:sz w:val="16"/>
          <w:szCs w:val="16"/>
        </w:rPr>
        <w:br/>
        <w:t>        1. С 01 февраля 2024 года установить  на территории муниципального образования Саракташский поссовет Саракташского района Оренбургской области стоимость гарантированного перечня услуг, в размере 9625,73 (девять тысяч шестьсот двадцать пять рублей семьдесят три копейки), согласно приложению.</w:t>
      </w:r>
    </w:p>
    <w:p w:rsidR="006E34F8" w:rsidRPr="006E34F8" w:rsidRDefault="006E34F8" w:rsidP="006E34F8">
      <w:pPr>
        <w:ind w:left="-540" w:hanging="540"/>
        <w:jc w:val="both"/>
        <w:rPr>
          <w:rFonts w:ascii="Times New Roman" w:hAnsi="Times New Roman"/>
          <w:sz w:val="16"/>
          <w:szCs w:val="16"/>
        </w:rPr>
      </w:pPr>
      <w:r w:rsidRPr="006E34F8">
        <w:rPr>
          <w:rFonts w:ascii="Times New Roman" w:hAnsi="Times New Roman"/>
          <w:sz w:val="16"/>
          <w:szCs w:val="16"/>
        </w:rPr>
        <w:t>                2.  Признать утратившим силу решение Совета депутатов муниципального образования Саракташский поссовет от 20 февраля 2023 года № 130 «Об установлении стоимости услуг по погребению на территории муниципального образования Саракташский поссовет Саракташского района Оренбургской области на 2023 год».</w:t>
      </w:r>
    </w:p>
    <w:p w:rsidR="006E34F8" w:rsidRPr="006E34F8" w:rsidRDefault="006E34F8" w:rsidP="0005232C">
      <w:pPr>
        <w:ind w:left="-540" w:hanging="540"/>
        <w:jc w:val="both"/>
        <w:rPr>
          <w:rFonts w:ascii="Times New Roman" w:hAnsi="Times New Roman"/>
          <w:sz w:val="16"/>
          <w:szCs w:val="16"/>
        </w:rPr>
      </w:pPr>
      <w:r w:rsidRPr="006E34F8">
        <w:rPr>
          <w:rFonts w:ascii="Times New Roman" w:hAnsi="Times New Roman"/>
          <w:sz w:val="16"/>
          <w:szCs w:val="16"/>
        </w:rPr>
        <w:t xml:space="preserve">                   3.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01.02.2024 года. </w:t>
      </w:r>
    </w:p>
    <w:p w:rsidR="006E34F8" w:rsidRPr="0005232C" w:rsidRDefault="006E34F8" w:rsidP="0005232C">
      <w:pPr>
        <w:ind w:left="-360" w:right="-284" w:firstLine="360"/>
        <w:jc w:val="both"/>
        <w:rPr>
          <w:rFonts w:ascii="Times New Roman" w:hAnsi="Times New Roman"/>
          <w:sz w:val="16"/>
          <w:szCs w:val="16"/>
        </w:rPr>
      </w:pPr>
      <w:r w:rsidRPr="006E34F8">
        <w:rPr>
          <w:rFonts w:ascii="Times New Roman" w:hAnsi="Times New Roman"/>
          <w:sz w:val="16"/>
          <w:szCs w:val="16"/>
        </w:rPr>
        <w:t>4. Контроль  за  исполнением данного решения возложить  на постоянную комиссию Совета депутатов поссовета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(Сироткин А.С.).</w:t>
      </w:r>
    </w:p>
    <w:p w:rsidR="006E34F8" w:rsidRPr="006E34F8" w:rsidRDefault="006E34F8" w:rsidP="006E34F8">
      <w:pPr>
        <w:ind w:right="-284"/>
        <w:rPr>
          <w:rFonts w:ascii="Times New Roman" w:hAnsi="Times New Roman"/>
          <w:sz w:val="16"/>
          <w:szCs w:val="16"/>
        </w:rPr>
      </w:pPr>
      <w:r w:rsidRPr="006E34F8">
        <w:rPr>
          <w:rFonts w:ascii="Times New Roman" w:hAnsi="Times New Roman"/>
          <w:sz w:val="16"/>
          <w:szCs w:val="16"/>
        </w:rPr>
        <w:t>Председатель</w:t>
      </w:r>
    </w:p>
    <w:p w:rsidR="006E34F8" w:rsidRPr="006E34F8" w:rsidRDefault="006E34F8" w:rsidP="006E34F8">
      <w:pPr>
        <w:shd w:val="clear" w:color="auto" w:fill="FFFFFF"/>
        <w:rPr>
          <w:rFonts w:ascii="Times New Roman" w:hAnsi="Times New Roman"/>
          <w:color w:val="000000"/>
          <w:sz w:val="16"/>
          <w:szCs w:val="16"/>
        </w:rPr>
      </w:pPr>
      <w:r w:rsidRPr="006E34F8">
        <w:rPr>
          <w:rFonts w:ascii="Times New Roman" w:hAnsi="Times New Roman"/>
          <w:sz w:val="16"/>
          <w:szCs w:val="16"/>
        </w:rPr>
        <w:t xml:space="preserve">Совета депутатов поссовета                                                            </w:t>
      </w:r>
      <w:r w:rsidRPr="006E34F8">
        <w:rPr>
          <w:rFonts w:ascii="Times New Roman" w:hAnsi="Times New Roman"/>
          <w:color w:val="000000"/>
          <w:sz w:val="16"/>
          <w:szCs w:val="16"/>
        </w:rPr>
        <w:t>А.В. Кучеров</w:t>
      </w:r>
    </w:p>
    <w:p w:rsidR="006E34F8" w:rsidRPr="006E34F8" w:rsidRDefault="006E34F8" w:rsidP="0005232C">
      <w:pPr>
        <w:shd w:val="clear" w:color="auto" w:fill="FFFFFF"/>
        <w:spacing w:before="100" w:beforeAutospacing="1" w:after="100" w:afterAutospacing="1"/>
        <w:rPr>
          <w:rFonts w:ascii="Times New Roman" w:hAnsi="Times New Roman"/>
          <w:sz w:val="16"/>
          <w:szCs w:val="16"/>
        </w:rPr>
      </w:pPr>
      <w:r w:rsidRPr="006E34F8">
        <w:rPr>
          <w:rFonts w:ascii="Times New Roman" w:hAnsi="Times New Roman"/>
          <w:sz w:val="16"/>
          <w:szCs w:val="16"/>
        </w:rPr>
        <w:t>Глава поссовета                                                                                А.Н. Докучаев</w:t>
      </w:r>
    </w:p>
    <w:p w:rsidR="006E34F8" w:rsidRPr="006E34F8" w:rsidRDefault="006E34F8" w:rsidP="006E34F8">
      <w:pPr>
        <w:ind w:left="-426" w:right="-284"/>
        <w:jc w:val="both"/>
        <w:rPr>
          <w:rFonts w:ascii="Times New Roman" w:hAnsi="Times New Roman"/>
          <w:sz w:val="16"/>
          <w:szCs w:val="16"/>
        </w:rPr>
      </w:pPr>
      <w:r w:rsidRPr="006E34F8">
        <w:rPr>
          <w:rFonts w:ascii="Times New Roman" w:hAnsi="Times New Roman"/>
          <w:sz w:val="16"/>
          <w:szCs w:val="16"/>
        </w:rPr>
        <w:t>Разослано: администрации поссовета, Отделение Фонда пенсионного и социального страхования Российской Федерации по Оренбургской области, УПФР в Саракташском районе, прокуратуре.</w:t>
      </w:r>
    </w:p>
    <w:p w:rsidR="006E34F8" w:rsidRPr="006E34F8" w:rsidRDefault="006E34F8" w:rsidP="006E34F8">
      <w:pPr>
        <w:pStyle w:val="af4"/>
        <w:spacing w:before="0" w:beforeAutospacing="0" w:after="0" w:afterAutospacing="0"/>
        <w:jc w:val="right"/>
        <w:rPr>
          <w:sz w:val="16"/>
          <w:szCs w:val="16"/>
        </w:rPr>
      </w:pPr>
      <w:r w:rsidRPr="006E34F8">
        <w:rPr>
          <w:sz w:val="16"/>
          <w:szCs w:val="16"/>
        </w:rPr>
        <w:t>                                                                                                </w:t>
      </w:r>
    </w:p>
    <w:p w:rsidR="006E34F8" w:rsidRPr="006E34F8" w:rsidRDefault="006E34F8" w:rsidP="006E34F8">
      <w:pPr>
        <w:pStyle w:val="af4"/>
        <w:spacing w:before="0" w:beforeAutospacing="0" w:after="0" w:afterAutospacing="0"/>
        <w:jc w:val="right"/>
        <w:rPr>
          <w:sz w:val="16"/>
          <w:szCs w:val="16"/>
        </w:rPr>
      </w:pPr>
      <w:r w:rsidRPr="006E34F8">
        <w:rPr>
          <w:sz w:val="16"/>
          <w:szCs w:val="16"/>
        </w:rPr>
        <w:t xml:space="preserve">                                                                                                        </w:t>
      </w:r>
    </w:p>
    <w:p w:rsidR="006E34F8" w:rsidRPr="006E34F8" w:rsidRDefault="006E34F8" w:rsidP="006E34F8">
      <w:pPr>
        <w:pStyle w:val="af4"/>
        <w:spacing w:before="0" w:beforeAutospacing="0" w:after="0" w:afterAutospacing="0"/>
        <w:jc w:val="right"/>
        <w:rPr>
          <w:sz w:val="16"/>
          <w:szCs w:val="16"/>
        </w:rPr>
      </w:pPr>
    </w:p>
    <w:p w:rsidR="006E34F8" w:rsidRPr="006E34F8" w:rsidRDefault="006E34F8" w:rsidP="006E34F8">
      <w:pPr>
        <w:pStyle w:val="af4"/>
        <w:spacing w:before="0" w:beforeAutospacing="0" w:after="0" w:afterAutospacing="0"/>
        <w:jc w:val="right"/>
        <w:rPr>
          <w:sz w:val="16"/>
          <w:szCs w:val="16"/>
        </w:rPr>
      </w:pPr>
    </w:p>
    <w:p w:rsidR="006E34F8" w:rsidRPr="006E34F8" w:rsidRDefault="006E34F8" w:rsidP="006E34F8">
      <w:pPr>
        <w:pStyle w:val="af4"/>
        <w:spacing w:before="0" w:beforeAutospacing="0" w:after="0" w:afterAutospacing="0"/>
        <w:jc w:val="right"/>
        <w:rPr>
          <w:sz w:val="16"/>
          <w:szCs w:val="16"/>
        </w:rPr>
      </w:pPr>
      <w:r w:rsidRPr="006E34F8">
        <w:rPr>
          <w:sz w:val="16"/>
          <w:szCs w:val="16"/>
        </w:rPr>
        <w:t xml:space="preserve">  Приложение</w:t>
      </w:r>
    </w:p>
    <w:p w:rsidR="006E34F8" w:rsidRPr="006E34F8" w:rsidRDefault="006E34F8" w:rsidP="006E34F8">
      <w:pPr>
        <w:pStyle w:val="af4"/>
        <w:spacing w:before="0" w:beforeAutospacing="0" w:after="0" w:afterAutospacing="0"/>
        <w:jc w:val="right"/>
        <w:rPr>
          <w:sz w:val="16"/>
          <w:szCs w:val="16"/>
        </w:rPr>
      </w:pPr>
      <w:r w:rsidRPr="006E34F8">
        <w:rPr>
          <w:sz w:val="16"/>
          <w:szCs w:val="16"/>
        </w:rPr>
        <w:t xml:space="preserve">                                                                       к решению Совета депутатов </w:t>
      </w:r>
    </w:p>
    <w:p w:rsidR="006E34F8" w:rsidRPr="006E34F8" w:rsidRDefault="006E34F8" w:rsidP="006E34F8">
      <w:pPr>
        <w:pStyle w:val="af4"/>
        <w:spacing w:before="0" w:beforeAutospacing="0" w:after="0" w:afterAutospacing="0"/>
        <w:jc w:val="right"/>
        <w:rPr>
          <w:sz w:val="16"/>
          <w:szCs w:val="16"/>
        </w:rPr>
      </w:pPr>
      <w:r w:rsidRPr="006E34F8">
        <w:rPr>
          <w:sz w:val="16"/>
          <w:szCs w:val="16"/>
        </w:rPr>
        <w:t xml:space="preserve">                                                                            муниципального образования</w:t>
      </w:r>
    </w:p>
    <w:p w:rsidR="006E34F8" w:rsidRPr="006E34F8" w:rsidRDefault="006E34F8" w:rsidP="006E34F8">
      <w:pPr>
        <w:pStyle w:val="af4"/>
        <w:spacing w:before="0" w:beforeAutospacing="0" w:after="0" w:afterAutospacing="0"/>
        <w:jc w:val="right"/>
        <w:rPr>
          <w:sz w:val="16"/>
          <w:szCs w:val="16"/>
        </w:rPr>
      </w:pPr>
      <w:r w:rsidRPr="006E34F8">
        <w:rPr>
          <w:sz w:val="16"/>
          <w:szCs w:val="16"/>
        </w:rPr>
        <w:t xml:space="preserve">                                                                       Саракташский поссовет</w:t>
      </w:r>
    </w:p>
    <w:p w:rsidR="006E34F8" w:rsidRPr="006E34F8" w:rsidRDefault="006E34F8" w:rsidP="006E34F8">
      <w:pPr>
        <w:pStyle w:val="af4"/>
        <w:spacing w:before="0" w:beforeAutospacing="0" w:after="0" w:afterAutospacing="0"/>
        <w:jc w:val="right"/>
        <w:rPr>
          <w:sz w:val="16"/>
          <w:szCs w:val="16"/>
        </w:rPr>
      </w:pPr>
      <w:r w:rsidRPr="006E34F8">
        <w:rPr>
          <w:sz w:val="16"/>
          <w:szCs w:val="16"/>
        </w:rPr>
        <w:lastRenderedPageBreak/>
        <w:t xml:space="preserve">                                                       от  16.02.2024 № 190       </w:t>
      </w:r>
    </w:p>
    <w:p w:rsidR="006E34F8" w:rsidRPr="006E34F8" w:rsidRDefault="006E34F8" w:rsidP="006E34F8">
      <w:pPr>
        <w:pStyle w:val="af4"/>
        <w:spacing w:before="0" w:beforeAutospacing="0" w:after="0" w:afterAutospacing="0"/>
        <w:jc w:val="center"/>
        <w:rPr>
          <w:rStyle w:val="af3"/>
          <w:sz w:val="16"/>
          <w:szCs w:val="16"/>
        </w:rPr>
      </w:pPr>
    </w:p>
    <w:p w:rsidR="006E34F8" w:rsidRPr="006E34F8" w:rsidRDefault="006E34F8" w:rsidP="006E34F8">
      <w:pPr>
        <w:pStyle w:val="af4"/>
        <w:spacing w:before="0" w:beforeAutospacing="0" w:after="0" w:afterAutospacing="0"/>
        <w:jc w:val="center"/>
        <w:rPr>
          <w:rStyle w:val="af3"/>
          <w:sz w:val="16"/>
          <w:szCs w:val="16"/>
        </w:rPr>
      </w:pPr>
    </w:p>
    <w:p w:rsidR="006E34F8" w:rsidRPr="006E34F8" w:rsidRDefault="006E34F8" w:rsidP="006E34F8">
      <w:pPr>
        <w:pStyle w:val="af4"/>
        <w:spacing w:before="0" w:beforeAutospacing="0" w:after="0" w:afterAutospacing="0"/>
        <w:jc w:val="center"/>
        <w:rPr>
          <w:sz w:val="16"/>
          <w:szCs w:val="16"/>
        </w:rPr>
      </w:pPr>
      <w:r w:rsidRPr="006E34F8">
        <w:rPr>
          <w:rStyle w:val="af3"/>
          <w:sz w:val="16"/>
          <w:szCs w:val="16"/>
        </w:rPr>
        <w:t>Стоимость</w:t>
      </w:r>
    </w:p>
    <w:p w:rsidR="006E34F8" w:rsidRPr="006E34F8" w:rsidRDefault="006E34F8" w:rsidP="006E34F8">
      <w:pPr>
        <w:pStyle w:val="af4"/>
        <w:spacing w:before="0" w:beforeAutospacing="0" w:after="0" w:afterAutospacing="0"/>
        <w:jc w:val="center"/>
        <w:rPr>
          <w:rStyle w:val="af3"/>
          <w:sz w:val="16"/>
          <w:szCs w:val="16"/>
        </w:rPr>
      </w:pPr>
      <w:r w:rsidRPr="006E34F8">
        <w:rPr>
          <w:rStyle w:val="af3"/>
          <w:sz w:val="16"/>
          <w:szCs w:val="16"/>
        </w:rPr>
        <w:t>гарантированного перечня услуг с 01.02.2024 года</w:t>
      </w:r>
    </w:p>
    <w:p w:rsidR="006E34F8" w:rsidRPr="006E34F8" w:rsidRDefault="006E34F8" w:rsidP="006E34F8">
      <w:pPr>
        <w:pStyle w:val="af4"/>
        <w:spacing w:before="0" w:beforeAutospacing="0" w:after="0" w:afterAutospacing="0"/>
        <w:jc w:val="center"/>
        <w:rPr>
          <w:sz w:val="16"/>
          <w:szCs w:val="16"/>
        </w:rPr>
      </w:pPr>
    </w:p>
    <w:tbl>
      <w:tblPr>
        <w:tblW w:w="99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11"/>
        <w:gridCol w:w="7654"/>
        <w:gridCol w:w="1558"/>
      </w:tblGrid>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spacing w:before="0" w:beforeAutospacing="0" w:after="0" w:afterAutospacing="0"/>
              <w:rPr>
                <w:sz w:val="16"/>
                <w:szCs w:val="16"/>
              </w:rPr>
            </w:pPr>
            <w:r w:rsidRPr="006E34F8">
              <w:rPr>
                <w:rStyle w:val="af3"/>
                <w:sz w:val="16"/>
                <w:szCs w:val="16"/>
              </w:rPr>
              <w:t>№</w:t>
            </w:r>
          </w:p>
          <w:p w:rsidR="006E34F8" w:rsidRPr="006E34F8" w:rsidRDefault="006E34F8" w:rsidP="008B41D6">
            <w:pPr>
              <w:pStyle w:val="af4"/>
              <w:spacing w:before="0" w:beforeAutospacing="0" w:after="0" w:afterAutospacing="0"/>
              <w:rPr>
                <w:sz w:val="16"/>
                <w:szCs w:val="16"/>
              </w:rPr>
            </w:pPr>
            <w:r w:rsidRPr="006E34F8">
              <w:rPr>
                <w:rStyle w:val="af3"/>
                <w:sz w:val="16"/>
                <w:szCs w:val="16"/>
              </w:rPr>
              <w:t>п/п</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spacing w:before="0" w:beforeAutospacing="0" w:after="0" w:afterAutospacing="0"/>
              <w:rPr>
                <w:sz w:val="16"/>
                <w:szCs w:val="16"/>
              </w:rPr>
            </w:pPr>
            <w:r w:rsidRPr="006E34F8">
              <w:rPr>
                <w:rStyle w:val="af3"/>
                <w:sz w:val="16"/>
                <w:szCs w:val="16"/>
              </w:rPr>
              <w:t>Наименование услуги</w:t>
            </w:r>
          </w:p>
          <w:p w:rsidR="006E34F8" w:rsidRPr="006E34F8" w:rsidRDefault="006E34F8" w:rsidP="008B41D6">
            <w:pPr>
              <w:pStyle w:val="af4"/>
              <w:spacing w:before="0" w:beforeAutospacing="0" w:after="0" w:afterAutospacing="0"/>
              <w:rPr>
                <w:sz w:val="16"/>
                <w:szCs w:val="16"/>
              </w:rPr>
            </w:pP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spacing w:before="0" w:beforeAutospacing="0" w:after="0" w:afterAutospacing="0"/>
              <w:rPr>
                <w:sz w:val="16"/>
                <w:szCs w:val="16"/>
              </w:rPr>
            </w:pPr>
            <w:r w:rsidRPr="006E34F8">
              <w:rPr>
                <w:rStyle w:val="af3"/>
                <w:sz w:val="16"/>
                <w:szCs w:val="16"/>
              </w:rPr>
              <w:t>Стоимость</w:t>
            </w:r>
          </w:p>
          <w:p w:rsidR="006E34F8" w:rsidRPr="006E34F8" w:rsidRDefault="006E34F8" w:rsidP="008B41D6">
            <w:pPr>
              <w:pStyle w:val="af4"/>
              <w:spacing w:before="0" w:beforeAutospacing="0" w:after="0" w:afterAutospacing="0"/>
              <w:rPr>
                <w:sz w:val="16"/>
                <w:szCs w:val="16"/>
              </w:rPr>
            </w:pPr>
            <w:r w:rsidRPr="006E34F8">
              <w:rPr>
                <w:rStyle w:val="af3"/>
                <w:sz w:val="16"/>
                <w:szCs w:val="16"/>
              </w:rPr>
              <w:t>(руб.)</w:t>
            </w:r>
          </w:p>
          <w:p w:rsidR="006E34F8" w:rsidRPr="006E34F8" w:rsidRDefault="006E34F8" w:rsidP="008B41D6">
            <w:pPr>
              <w:pStyle w:val="af4"/>
              <w:spacing w:before="0" w:beforeAutospacing="0" w:after="0" w:afterAutospacing="0"/>
              <w:rPr>
                <w:sz w:val="16"/>
                <w:szCs w:val="16"/>
              </w:rPr>
            </w:pPr>
            <w:r w:rsidRPr="006E34F8">
              <w:rPr>
                <w:rStyle w:val="af3"/>
                <w:sz w:val="16"/>
                <w:szCs w:val="16"/>
              </w:rPr>
              <w:t> </w:t>
            </w:r>
          </w:p>
        </w:tc>
      </w:tr>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1</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Оформление документов, необходимых для погребения: выписка справки о смерти, свидетельства о смерти, счета-заказа на погребение.</w:t>
            </w: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xml:space="preserve"> 281,00</w:t>
            </w:r>
          </w:p>
        </w:tc>
      </w:tr>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2</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Предоставление и доставка гроба и других предметов, необходимых для погребения: предоставление и доставка  гроба (деревянного, обитого тканью), покрывала из ткани или нетканого полотна, регистрационного знака с табличкой.</w:t>
            </w: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xml:space="preserve"> 2 672,00</w:t>
            </w:r>
          </w:p>
        </w:tc>
      </w:tr>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3</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Перевозка тела до места захоронения: транспортировка гроба  с телом умершего до места захоронения, предоставление автотранспорта с погрузкой и выгрузкой ритуальных принадлежностей.</w:t>
            </w: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xml:space="preserve">  984,00</w:t>
            </w:r>
          </w:p>
          <w:p w:rsidR="006E34F8" w:rsidRPr="006E34F8" w:rsidRDefault="006E34F8" w:rsidP="008B41D6">
            <w:pPr>
              <w:pStyle w:val="af4"/>
              <w:rPr>
                <w:sz w:val="16"/>
                <w:szCs w:val="16"/>
              </w:rPr>
            </w:pPr>
          </w:p>
        </w:tc>
      </w:tr>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4</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Погребение: копка могилы, опускание гроба с телом умершего в могилу, оформление надмогильного холмика, установка  регистрационного знака с табличкой.</w:t>
            </w: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xml:space="preserve">  5 688,73</w:t>
            </w:r>
          </w:p>
        </w:tc>
      </w:tr>
      <w:tr w:rsidR="006E34F8" w:rsidRPr="006E34F8" w:rsidTr="008B41D6">
        <w:trPr>
          <w:tblCellSpacing w:w="0" w:type="dxa"/>
          <w:jc w:val="center"/>
        </w:trPr>
        <w:tc>
          <w:tcPr>
            <w:tcW w:w="711"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w:t>
            </w:r>
          </w:p>
        </w:tc>
        <w:tc>
          <w:tcPr>
            <w:tcW w:w="7654"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ИТОГО:</w:t>
            </w:r>
          </w:p>
        </w:tc>
        <w:tc>
          <w:tcPr>
            <w:tcW w:w="1558" w:type="dxa"/>
            <w:tcBorders>
              <w:top w:val="outset" w:sz="6" w:space="0" w:color="auto"/>
              <w:left w:val="outset" w:sz="6" w:space="0" w:color="auto"/>
              <w:bottom w:val="outset" w:sz="6" w:space="0" w:color="auto"/>
              <w:right w:val="outset" w:sz="6" w:space="0" w:color="auto"/>
            </w:tcBorders>
          </w:tcPr>
          <w:p w:rsidR="006E34F8" w:rsidRPr="006E34F8" w:rsidRDefault="006E34F8" w:rsidP="008B41D6">
            <w:pPr>
              <w:pStyle w:val="af4"/>
              <w:rPr>
                <w:sz w:val="16"/>
                <w:szCs w:val="16"/>
              </w:rPr>
            </w:pPr>
            <w:r w:rsidRPr="006E34F8">
              <w:rPr>
                <w:sz w:val="16"/>
                <w:szCs w:val="16"/>
              </w:rPr>
              <w:t xml:space="preserve">  9625,73</w:t>
            </w:r>
          </w:p>
        </w:tc>
      </w:tr>
    </w:tbl>
    <w:p w:rsidR="006E34F8" w:rsidRPr="00E76FCF" w:rsidRDefault="006E34F8" w:rsidP="006E34F8">
      <w:pPr>
        <w:rPr>
          <w:sz w:val="28"/>
          <w:szCs w:val="28"/>
        </w:rPr>
      </w:pPr>
    </w:p>
    <w:p w:rsidR="009A4EA9" w:rsidRPr="009A4EA9" w:rsidRDefault="009A4EA9" w:rsidP="009A4EA9">
      <w:pPr>
        <w:rPr>
          <w:rFonts w:ascii="Times New Roman" w:hAnsi="Times New Roman"/>
          <w:sz w:val="16"/>
          <w:szCs w:val="16"/>
        </w:rPr>
      </w:pPr>
    </w:p>
    <w:p w:rsidR="009A4EA9" w:rsidRPr="009A4EA9" w:rsidRDefault="00461271" w:rsidP="009A4EA9">
      <w:pPr>
        <w:pStyle w:val="Web"/>
        <w:shd w:val="clear" w:color="auto" w:fill="FFFFFF"/>
        <w:spacing w:before="0" w:after="0"/>
        <w:rPr>
          <w:color w:val="000000"/>
          <w:sz w:val="16"/>
          <w:szCs w:val="16"/>
        </w:rPr>
      </w:pPr>
      <w:r w:rsidRPr="009A4EA9">
        <w:rPr>
          <w:noProof/>
          <w:sz w:val="16"/>
          <w:szCs w:val="16"/>
        </w:rPr>
        <w:drawing>
          <wp:anchor distT="0" distB="0" distL="114300" distR="114300" simplePos="0" relativeHeight="251656704" behindDoc="0" locked="0" layoutInCell="1" allowOverlap="1">
            <wp:simplePos x="0" y="0"/>
            <wp:positionH relativeFrom="column">
              <wp:posOffset>2794635</wp:posOffset>
            </wp:positionH>
            <wp:positionV relativeFrom="paragraph">
              <wp:posOffset>58420</wp:posOffset>
            </wp:positionV>
            <wp:extent cx="480060" cy="792480"/>
            <wp:effectExtent l="0" t="0" r="0" b="7620"/>
            <wp:wrapSquare wrapText="right"/>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EA9" w:rsidRPr="009A4EA9">
        <w:rPr>
          <w:color w:val="000000"/>
          <w:sz w:val="16"/>
          <w:szCs w:val="16"/>
        </w:rPr>
        <w:t xml:space="preserve">                  </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p>
    <w:p w:rsidR="006E34F8" w:rsidRDefault="006E34F8" w:rsidP="009A4EA9">
      <w:pPr>
        <w:pStyle w:val="Web"/>
        <w:shd w:val="clear" w:color="auto" w:fill="FFFFFF"/>
        <w:spacing w:before="0" w:after="0"/>
        <w:jc w:val="center"/>
        <w:rPr>
          <w:b/>
          <w:color w:val="000000"/>
          <w:sz w:val="16"/>
          <w:szCs w:val="16"/>
        </w:rPr>
      </w:pPr>
    </w:p>
    <w:p w:rsidR="006E34F8" w:rsidRDefault="006E34F8" w:rsidP="009A4EA9">
      <w:pPr>
        <w:pStyle w:val="Web"/>
        <w:shd w:val="clear" w:color="auto" w:fill="FFFFFF"/>
        <w:spacing w:before="0" w:after="0"/>
        <w:jc w:val="center"/>
        <w:rPr>
          <w:b/>
          <w:color w:val="000000"/>
          <w:sz w:val="16"/>
          <w:szCs w:val="16"/>
        </w:rPr>
      </w:pPr>
    </w:p>
    <w:p w:rsidR="006E34F8" w:rsidRDefault="006E34F8"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СОВЕТ ДЕПУТАТОВ</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МУНИЦИПАЛЬНОГО ОБРАЗОВАНИЯ</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САРАКТАШСКИЙ ПОССОВЕТ САРАКТАШСКОГО РАЙОНА</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ОРЕНБУРГСКОЙ ОБЛАСТИ</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ЧЕТВЕРТЫЙ СОЗЫВ</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РЕШЕНИЕ</w:t>
      </w:r>
    </w:p>
    <w:p w:rsidR="009A4EA9" w:rsidRPr="009A4EA9" w:rsidRDefault="009A4EA9" w:rsidP="009A4EA9">
      <w:pPr>
        <w:pStyle w:val="Web"/>
        <w:shd w:val="clear" w:color="auto" w:fill="FFFFFF"/>
        <w:spacing w:before="0" w:after="0"/>
        <w:jc w:val="center"/>
        <w:rPr>
          <w:color w:val="000000"/>
          <w:sz w:val="16"/>
          <w:szCs w:val="16"/>
        </w:rPr>
      </w:pPr>
      <w:r w:rsidRPr="009A4EA9">
        <w:rPr>
          <w:sz w:val="16"/>
          <w:szCs w:val="16"/>
        </w:rPr>
        <w:t>внеочередного</w:t>
      </w:r>
      <w:r w:rsidRPr="009A4EA9">
        <w:rPr>
          <w:color w:val="000000"/>
          <w:sz w:val="16"/>
          <w:szCs w:val="16"/>
        </w:rPr>
        <w:t xml:space="preserve"> тридцать седьмого заседания Совета депутатов</w:t>
      </w:r>
    </w:p>
    <w:p w:rsidR="009A4EA9" w:rsidRPr="009A4EA9" w:rsidRDefault="009A4EA9" w:rsidP="009A4EA9">
      <w:pPr>
        <w:pStyle w:val="Web"/>
        <w:shd w:val="clear" w:color="auto" w:fill="FFFFFF"/>
        <w:spacing w:before="0" w:after="0"/>
        <w:jc w:val="center"/>
        <w:rPr>
          <w:color w:val="000000"/>
          <w:sz w:val="16"/>
          <w:szCs w:val="16"/>
        </w:rPr>
      </w:pPr>
      <w:r w:rsidRPr="009A4EA9">
        <w:rPr>
          <w:color w:val="000000"/>
          <w:sz w:val="16"/>
          <w:szCs w:val="16"/>
        </w:rPr>
        <w:t>муниципального образования Саракташский поссовет</w:t>
      </w:r>
    </w:p>
    <w:p w:rsidR="009A4EA9" w:rsidRPr="009A4EA9" w:rsidRDefault="009A4EA9" w:rsidP="009A4EA9">
      <w:pPr>
        <w:pStyle w:val="Web"/>
        <w:shd w:val="clear" w:color="auto" w:fill="FFFFFF"/>
        <w:spacing w:before="0" w:after="0"/>
        <w:jc w:val="center"/>
        <w:rPr>
          <w:color w:val="000000"/>
          <w:sz w:val="16"/>
          <w:szCs w:val="16"/>
        </w:rPr>
      </w:pPr>
      <w:r w:rsidRPr="009A4EA9">
        <w:rPr>
          <w:color w:val="000000"/>
          <w:sz w:val="16"/>
          <w:szCs w:val="16"/>
        </w:rPr>
        <w:t>четвертого созыва</w:t>
      </w:r>
    </w:p>
    <w:p w:rsidR="009A4EA9" w:rsidRPr="009A4EA9" w:rsidRDefault="009A4EA9" w:rsidP="009A4EA9">
      <w:pPr>
        <w:pStyle w:val="Web"/>
        <w:shd w:val="clear" w:color="auto" w:fill="FFFFFF"/>
        <w:spacing w:before="0" w:after="0"/>
        <w:rPr>
          <w:color w:val="000000"/>
          <w:sz w:val="16"/>
          <w:szCs w:val="16"/>
        </w:rPr>
      </w:pPr>
    </w:p>
    <w:p w:rsidR="009A4EA9" w:rsidRPr="009A4EA9" w:rsidRDefault="009A4EA9" w:rsidP="009A4EA9">
      <w:pPr>
        <w:pStyle w:val="Web"/>
        <w:shd w:val="clear" w:color="auto" w:fill="FFFFFF"/>
        <w:spacing w:before="0" w:after="0"/>
        <w:jc w:val="both"/>
        <w:rPr>
          <w:color w:val="000000"/>
          <w:sz w:val="16"/>
          <w:szCs w:val="16"/>
        </w:rPr>
      </w:pPr>
      <w:r w:rsidRPr="009A4EA9">
        <w:rPr>
          <w:color w:val="000000"/>
          <w:sz w:val="16"/>
          <w:szCs w:val="16"/>
        </w:rPr>
        <w:t xml:space="preserve">от  16 февраля 2024 года        </w:t>
      </w:r>
      <w:r w:rsidR="006E34F8">
        <w:rPr>
          <w:color w:val="000000"/>
          <w:sz w:val="16"/>
          <w:szCs w:val="16"/>
        </w:rPr>
        <w:t xml:space="preserve">                                         </w:t>
      </w:r>
      <w:r w:rsidRPr="009A4EA9">
        <w:rPr>
          <w:color w:val="000000"/>
          <w:sz w:val="16"/>
          <w:szCs w:val="16"/>
        </w:rPr>
        <w:t xml:space="preserve">      п. Саракташ                                         № 191 </w:t>
      </w:r>
    </w:p>
    <w:p w:rsidR="009A4EA9" w:rsidRPr="009A4EA9" w:rsidRDefault="009A4EA9" w:rsidP="009A4EA9">
      <w:pPr>
        <w:rPr>
          <w:rFonts w:ascii="Times New Roman" w:hAnsi="Times New Roman"/>
          <w:sz w:val="16"/>
          <w:szCs w:val="16"/>
        </w:rPr>
      </w:pPr>
    </w:p>
    <w:p w:rsidR="009A4EA9" w:rsidRPr="009A4EA9" w:rsidRDefault="009A4EA9" w:rsidP="009A4EA9">
      <w:pPr>
        <w:rPr>
          <w:rFonts w:ascii="Times New Roman" w:hAnsi="Times New Roman"/>
          <w:sz w:val="16"/>
          <w:szCs w:val="16"/>
        </w:rPr>
      </w:pPr>
    </w:p>
    <w:p w:rsidR="009A4EA9" w:rsidRPr="009A4EA9" w:rsidRDefault="009A4EA9" w:rsidP="009A4EA9">
      <w:pPr>
        <w:jc w:val="center"/>
        <w:rPr>
          <w:rFonts w:ascii="Times New Roman" w:hAnsi="Times New Roman"/>
          <w:sz w:val="16"/>
          <w:szCs w:val="16"/>
        </w:rPr>
      </w:pPr>
      <w:r w:rsidRPr="009A4EA9">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29 октября 2021 года  №  65  «Об утверждении Положения о порядке оплаты труда лиц, замещающих должности муниципальной службы муниципального образования Саракташский поссовет Саракташского района Оренбургской области» </w:t>
      </w:r>
    </w:p>
    <w:p w:rsidR="009A4EA9" w:rsidRPr="009A4EA9" w:rsidRDefault="009A4EA9" w:rsidP="009A4EA9">
      <w:pPr>
        <w:jc w:val="both"/>
        <w:rPr>
          <w:rFonts w:ascii="Times New Roman" w:hAnsi="Times New Roman"/>
          <w:sz w:val="16"/>
          <w:szCs w:val="16"/>
        </w:rPr>
      </w:pP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Федерации»,Законом Оренбургской области от 10 октября 2007 года № 1611/339-</w:t>
      </w:r>
      <w:r w:rsidRPr="009A4EA9">
        <w:rPr>
          <w:rFonts w:ascii="Times New Roman" w:hAnsi="Times New Roman"/>
          <w:sz w:val="16"/>
          <w:szCs w:val="16"/>
          <w:lang w:val="en-US"/>
        </w:rPr>
        <w:t>IV</w:t>
      </w:r>
      <w:r w:rsidRPr="009A4EA9">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9A4EA9">
        <w:rPr>
          <w:rFonts w:ascii="Times New Roman" w:hAnsi="Times New Roman"/>
          <w:sz w:val="16"/>
          <w:szCs w:val="16"/>
          <w:lang w:val="en-US"/>
        </w:rPr>
        <w:t>IV</w:t>
      </w:r>
      <w:r w:rsidRPr="009A4EA9">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9A4EA9">
        <w:rPr>
          <w:rFonts w:ascii="Times New Roman" w:hAnsi="Times New Roman"/>
          <w:sz w:val="16"/>
          <w:szCs w:val="16"/>
          <w:lang w:val="en-US"/>
        </w:rPr>
        <w:t>V</w:t>
      </w:r>
      <w:r w:rsidRPr="009A4EA9">
        <w:rPr>
          <w:rFonts w:ascii="Times New Roman" w:hAnsi="Times New Roman"/>
          <w:sz w:val="16"/>
          <w:szCs w:val="16"/>
        </w:rPr>
        <w:t>-ОЗ «О классных чинах муниципальных служащих в Оренбургской области», Уставом муниципального образования Саракташский поссовет,</w:t>
      </w:r>
    </w:p>
    <w:p w:rsidR="009A4EA9" w:rsidRPr="009A4EA9" w:rsidRDefault="009A4EA9" w:rsidP="009A4EA9">
      <w:pPr>
        <w:rPr>
          <w:rFonts w:ascii="Times New Roman" w:hAnsi="Times New Roman"/>
          <w:sz w:val="16"/>
          <w:szCs w:val="16"/>
        </w:rPr>
      </w:pPr>
      <w:r w:rsidRPr="009A4EA9">
        <w:rPr>
          <w:rFonts w:ascii="Times New Roman" w:hAnsi="Times New Roman"/>
          <w:sz w:val="16"/>
          <w:szCs w:val="16"/>
        </w:rPr>
        <w:t xml:space="preserve">Совет депутатов муниципального образования Саракташский поссовет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РЕШИЛ: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1. Внести следующие изменения в решение Совета депутатов МО Саракташский поссовет от 29 октября 2021 года  №  65  «Об утверждении Положения о порядке оплаты труда лиц, замещающих должности муниципальной службы муниципального образования Саракташский поссовет Саракташского района Оренбургской области»  (далее – Положение):</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lastRenderedPageBreak/>
        <w:t xml:space="preserve">      1.1. Приложение к Положению изложить в новой редакции согласно приложению, к настоящему решению.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1 января 2024 года.</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3. Контроль за исполнением данного решения возложить на постоянную к</w:t>
      </w:r>
      <w:r w:rsidRPr="009A4EA9">
        <w:rPr>
          <w:rFonts w:ascii="Times New Roman" w:hAnsi="Times New Roman"/>
          <w:sz w:val="16"/>
          <w:szCs w:val="16"/>
        </w:rPr>
        <w:t>о</w:t>
      </w:r>
      <w:r w:rsidRPr="009A4EA9">
        <w:rPr>
          <w:rFonts w:ascii="Times New Roman" w:hAnsi="Times New Roman"/>
          <w:sz w:val="16"/>
          <w:szCs w:val="16"/>
        </w:rPr>
        <w:t>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w:t>
      </w:r>
      <w:r w:rsidRPr="009A4EA9">
        <w:rPr>
          <w:rFonts w:ascii="Times New Roman" w:hAnsi="Times New Roman"/>
          <w:sz w:val="16"/>
          <w:szCs w:val="16"/>
        </w:rPr>
        <w:t>а</w:t>
      </w:r>
      <w:r w:rsidRPr="009A4EA9">
        <w:rPr>
          <w:rFonts w:ascii="Times New Roman" w:hAnsi="Times New Roman"/>
          <w:sz w:val="16"/>
          <w:szCs w:val="16"/>
        </w:rPr>
        <w:t>тель Сироткин А.С.)</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Председатель Совета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депутатов поссовета                                                                         А.В.Кучеров</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Глава поссовета                                                                                  А.Н.Докучаев</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Разослано: администрации поссовета, финансовому отделу администрации Саракта</w:t>
      </w:r>
      <w:r w:rsidRPr="009A4EA9">
        <w:rPr>
          <w:rFonts w:ascii="Times New Roman" w:hAnsi="Times New Roman"/>
          <w:sz w:val="16"/>
          <w:szCs w:val="16"/>
        </w:rPr>
        <w:t>ш</w:t>
      </w:r>
      <w:r w:rsidRPr="009A4EA9">
        <w:rPr>
          <w:rFonts w:ascii="Times New Roman" w:hAnsi="Times New Roman"/>
          <w:sz w:val="16"/>
          <w:szCs w:val="16"/>
        </w:rPr>
        <w:t>ского района, прокуратуре района.    </w:t>
      </w:r>
    </w:p>
    <w:p w:rsidR="0005232C" w:rsidRDefault="0005232C" w:rsidP="009A4EA9">
      <w:pPr>
        <w:jc w:val="right"/>
        <w:rPr>
          <w:rFonts w:ascii="Times New Roman" w:hAnsi="Times New Roman"/>
          <w:sz w:val="16"/>
          <w:szCs w:val="16"/>
        </w:rPr>
      </w:pPr>
    </w:p>
    <w:p w:rsidR="009A4EA9" w:rsidRPr="009A4EA9" w:rsidRDefault="009A4EA9" w:rsidP="009A4EA9">
      <w:pPr>
        <w:jc w:val="right"/>
        <w:rPr>
          <w:rFonts w:ascii="Times New Roman" w:hAnsi="Times New Roman"/>
          <w:sz w:val="16"/>
          <w:szCs w:val="16"/>
        </w:rPr>
      </w:pPr>
      <w:r w:rsidRPr="009A4EA9">
        <w:rPr>
          <w:rFonts w:ascii="Times New Roman" w:hAnsi="Times New Roman"/>
          <w:sz w:val="16"/>
          <w:szCs w:val="16"/>
        </w:rPr>
        <w:t xml:space="preserve">Приложение </w:t>
      </w:r>
    </w:p>
    <w:p w:rsidR="009A4EA9" w:rsidRPr="009A4EA9" w:rsidRDefault="009A4EA9" w:rsidP="009A4EA9">
      <w:pPr>
        <w:jc w:val="right"/>
        <w:rPr>
          <w:rFonts w:ascii="Times New Roman" w:hAnsi="Times New Roman"/>
          <w:sz w:val="16"/>
          <w:szCs w:val="16"/>
        </w:rPr>
      </w:pPr>
      <w:r w:rsidRPr="009A4EA9">
        <w:rPr>
          <w:rFonts w:ascii="Times New Roman" w:hAnsi="Times New Roman"/>
          <w:sz w:val="16"/>
          <w:szCs w:val="16"/>
        </w:rPr>
        <w:t>к решению Совета депутатов</w:t>
      </w:r>
    </w:p>
    <w:p w:rsidR="009A4EA9" w:rsidRPr="009A4EA9" w:rsidRDefault="009A4EA9" w:rsidP="009A4EA9">
      <w:pPr>
        <w:jc w:val="right"/>
        <w:rPr>
          <w:rFonts w:ascii="Times New Roman" w:hAnsi="Times New Roman"/>
          <w:sz w:val="16"/>
          <w:szCs w:val="16"/>
        </w:rPr>
      </w:pPr>
      <w:r w:rsidRPr="009A4EA9">
        <w:rPr>
          <w:rFonts w:ascii="Times New Roman" w:hAnsi="Times New Roman"/>
          <w:sz w:val="16"/>
          <w:szCs w:val="16"/>
        </w:rPr>
        <w:t xml:space="preserve">                                                                       от 16 февраля 2024года  № 191</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w:t>
      </w:r>
    </w:p>
    <w:p w:rsidR="009A4EA9" w:rsidRPr="009A4EA9" w:rsidRDefault="009A4EA9" w:rsidP="009A4EA9">
      <w:pPr>
        <w:jc w:val="center"/>
        <w:rPr>
          <w:rFonts w:ascii="Times New Roman" w:hAnsi="Times New Roman"/>
          <w:b/>
          <w:sz w:val="16"/>
          <w:szCs w:val="16"/>
        </w:rPr>
      </w:pPr>
      <w:r w:rsidRPr="009A4EA9">
        <w:rPr>
          <w:rFonts w:ascii="Times New Roman" w:hAnsi="Times New Roman"/>
          <w:b/>
          <w:sz w:val="16"/>
          <w:szCs w:val="16"/>
        </w:rPr>
        <w:t>Единая схема</w:t>
      </w:r>
    </w:p>
    <w:p w:rsidR="009A4EA9" w:rsidRPr="009A4EA9" w:rsidRDefault="009A4EA9" w:rsidP="009A4EA9">
      <w:pPr>
        <w:jc w:val="center"/>
        <w:rPr>
          <w:rFonts w:ascii="Times New Roman" w:hAnsi="Times New Roman"/>
          <w:b/>
          <w:sz w:val="16"/>
          <w:szCs w:val="16"/>
        </w:rPr>
      </w:pPr>
      <w:r w:rsidRPr="009A4EA9">
        <w:rPr>
          <w:rFonts w:ascii="Times New Roman" w:hAnsi="Times New Roman"/>
          <w:b/>
          <w:sz w:val="16"/>
          <w:szCs w:val="16"/>
        </w:rPr>
        <w:t>должностных окладов лиц, замещающих</w:t>
      </w:r>
    </w:p>
    <w:p w:rsidR="009A4EA9" w:rsidRPr="009A4EA9" w:rsidRDefault="009A4EA9" w:rsidP="009A4EA9">
      <w:pPr>
        <w:jc w:val="center"/>
        <w:rPr>
          <w:rFonts w:ascii="Times New Roman" w:hAnsi="Times New Roman"/>
          <w:b/>
          <w:sz w:val="16"/>
          <w:szCs w:val="16"/>
        </w:rPr>
      </w:pPr>
      <w:r w:rsidRPr="009A4EA9">
        <w:rPr>
          <w:rFonts w:ascii="Times New Roman" w:hAnsi="Times New Roman"/>
          <w:b/>
          <w:sz w:val="16"/>
          <w:szCs w:val="16"/>
        </w:rPr>
        <w:t>должности муниципальной службы</w:t>
      </w:r>
    </w:p>
    <w:p w:rsidR="009A4EA9" w:rsidRPr="009A4EA9" w:rsidRDefault="009A4EA9" w:rsidP="009A4EA9">
      <w:pPr>
        <w:jc w:val="center"/>
        <w:rPr>
          <w:rFonts w:ascii="Times New Roman" w:hAnsi="Times New Roman"/>
          <w:b/>
          <w:sz w:val="16"/>
          <w:szCs w:val="16"/>
        </w:rPr>
      </w:pPr>
      <w:r w:rsidRPr="009A4EA9">
        <w:rPr>
          <w:rFonts w:ascii="Times New Roman" w:hAnsi="Times New Roman"/>
          <w:b/>
          <w:sz w:val="16"/>
          <w:szCs w:val="16"/>
        </w:rPr>
        <w:t xml:space="preserve">муниципального образования Саракташский поссовет Саракташского </w:t>
      </w:r>
    </w:p>
    <w:p w:rsidR="009A4EA9" w:rsidRPr="009A4EA9" w:rsidRDefault="009A4EA9" w:rsidP="009A4EA9">
      <w:pPr>
        <w:jc w:val="center"/>
        <w:rPr>
          <w:rFonts w:ascii="Times New Roman" w:hAnsi="Times New Roman"/>
          <w:b/>
          <w:sz w:val="16"/>
          <w:szCs w:val="16"/>
        </w:rPr>
      </w:pPr>
      <w:r w:rsidRPr="009A4EA9">
        <w:rPr>
          <w:rFonts w:ascii="Times New Roman" w:hAnsi="Times New Roman"/>
          <w:b/>
          <w:sz w:val="16"/>
          <w:szCs w:val="16"/>
        </w:rPr>
        <w:t>района Оренбургской области</w:t>
      </w:r>
    </w:p>
    <w:p w:rsidR="009A4EA9" w:rsidRPr="009A4EA9" w:rsidRDefault="009A4EA9" w:rsidP="009A4EA9">
      <w:pPr>
        <w:jc w:val="center"/>
        <w:rPr>
          <w:rFonts w:ascii="Times New Roman" w:hAnsi="Times New Roman"/>
          <w:b/>
          <w:sz w:val="16"/>
          <w:szCs w:val="16"/>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4716"/>
        <w:gridCol w:w="3248"/>
      </w:tblGrid>
      <w:tr w:rsidR="009A4EA9" w:rsidRPr="009A4EA9" w:rsidTr="009A4EA9">
        <w:tc>
          <w:tcPr>
            <w:tcW w:w="1101"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 п/п</w:t>
            </w:r>
          </w:p>
        </w:tc>
        <w:tc>
          <w:tcPr>
            <w:tcW w:w="5386"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Наименование должности</w:t>
            </w:r>
          </w:p>
        </w:tc>
        <w:tc>
          <w:tcPr>
            <w:tcW w:w="3663"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Должностные оклады, (руб.)</w:t>
            </w:r>
          </w:p>
        </w:tc>
      </w:tr>
      <w:tr w:rsidR="009A4EA9" w:rsidRPr="009A4EA9" w:rsidTr="009A4EA9">
        <w:tc>
          <w:tcPr>
            <w:tcW w:w="1101"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1</w:t>
            </w:r>
          </w:p>
        </w:tc>
        <w:tc>
          <w:tcPr>
            <w:tcW w:w="5386" w:type="dxa"/>
          </w:tcPr>
          <w:p w:rsidR="009A4EA9" w:rsidRPr="009A4EA9" w:rsidRDefault="009A4EA9" w:rsidP="008B41D6">
            <w:pPr>
              <w:rPr>
                <w:rFonts w:ascii="Times New Roman" w:hAnsi="Times New Roman"/>
                <w:sz w:val="16"/>
                <w:szCs w:val="16"/>
              </w:rPr>
            </w:pPr>
            <w:r w:rsidRPr="009A4EA9">
              <w:rPr>
                <w:rFonts w:ascii="Times New Roman" w:hAnsi="Times New Roman"/>
                <w:sz w:val="16"/>
                <w:szCs w:val="16"/>
              </w:rPr>
              <w:t>Заместитель главы администрации муниципального образования</w:t>
            </w:r>
          </w:p>
        </w:tc>
        <w:tc>
          <w:tcPr>
            <w:tcW w:w="3663"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17063,00</w:t>
            </w:r>
          </w:p>
        </w:tc>
      </w:tr>
      <w:tr w:rsidR="009A4EA9" w:rsidRPr="009A4EA9" w:rsidTr="009A4EA9">
        <w:tc>
          <w:tcPr>
            <w:tcW w:w="1101"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2</w:t>
            </w:r>
          </w:p>
        </w:tc>
        <w:tc>
          <w:tcPr>
            <w:tcW w:w="5386" w:type="dxa"/>
          </w:tcPr>
          <w:p w:rsidR="009A4EA9" w:rsidRPr="009A4EA9" w:rsidRDefault="009A4EA9" w:rsidP="008B41D6">
            <w:pPr>
              <w:rPr>
                <w:rFonts w:ascii="Times New Roman" w:hAnsi="Times New Roman"/>
                <w:sz w:val="16"/>
                <w:szCs w:val="16"/>
              </w:rPr>
            </w:pPr>
            <w:r w:rsidRPr="009A4EA9">
              <w:rPr>
                <w:rFonts w:ascii="Times New Roman" w:hAnsi="Times New Roman"/>
                <w:sz w:val="16"/>
                <w:szCs w:val="16"/>
              </w:rPr>
              <w:t>Ведущий специалист</w:t>
            </w:r>
          </w:p>
        </w:tc>
        <w:tc>
          <w:tcPr>
            <w:tcW w:w="3663"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12324,00</w:t>
            </w:r>
          </w:p>
        </w:tc>
      </w:tr>
      <w:tr w:rsidR="009A4EA9" w:rsidRPr="009A4EA9" w:rsidTr="009A4EA9">
        <w:tc>
          <w:tcPr>
            <w:tcW w:w="1101"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3</w:t>
            </w:r>
          </w:p>
        </w:tc>
        <w:tc>
          <w:tcPr>
            <w:tcW w:w="5386" w:type="dxa"/>
          </w:tcPr>
          <w:p w:rsidR="009A4EA9" w:rsidRPr="009A4EA9" w:rsidRDefault="009A4EA9" w:rsidP="008B41D6">
            <w:pPr>
              <w:rPr>
                <w:rFonts w:ascii="Times New Roman" w:hAnsi="Times New Roman"/>
                <w:sz w:val="16"/>
                <w:szCs w:val="16"/>
              </w:rPr>
            </w:pPr>
            <w:r w:rsidRPr="009A4EA9">
              <w:rPr>
                <w:rFonts w:ascii="Times New Roman" w:hAnsi="Times New Roman"/>
                <w:sz w:val="16"/>
                <w:szCs w:val="16"/>
              </w:rPr>
              <w:t>Специалист 1 категории</w:t>
            </w:r>
          </w:p>
        </w:tc>
        <w:tc>
          <w:tcPr>
            <w:tcW w:w="3663"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9954,00</w:t>
            </w:r>
          </w:p>
        </w:tc>
      </w:tr>
      <w:tr w:rsidR="009A4EA9" w:rsidRPr="009A4EA9" w:rsidTr="009A4EA9">
        <w:tc>
          <w:tcPr>
            <w:tcW w:w="1101"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4</w:t>
            </w:r>
          </w:p>
        </w:tc>
        <w:tc>
          <w:tcPr>
            <w:tcW w:w="5386" w:type="dxa"/>
          </w:tcPr>
          <w:p w:rsidR="009A4EA9" w:rsidRPr="009A4EA9" w:rsidRDefault="009A4EA9" w:rsidP="008B41D6">
            <w:pPr>
              <w:rPr>
                <w:rFonts w:ascii="Times New Roman" w:hAnsi="Times New Roman"/>
                <w:sz w:val="16"/>
                <w:szCs w:val="16"/>
              </w:rPr>
            </w:pPr>
            <w:r w:rsidRPr="009A4EA9">
              <w:rPr>
                <w:rFonts w:ascii="Times New Roman" w:hAnsi="Times New Roman"/>
                <w:sz w:val="16"/>
                <w:szCs w:val="16"/>
              </w:rPr>
              <w:t>Специалист 2 категории</w:t>
            </w:r>
          </w:p>
        </w:tc>
        <w:tc>
          <w:tcPr>
            <w:tcW w:w="3663" w:type="dxa"/>
          </w:tcPr>
          <w:p w:rsidR="009A4EA9" w:rsidRPr="009A4EA9" w:rsidRDefault="009A4EA9" w:rsidP="008B41D6">
            <w:pPr>
              <w:jc w:val="center"/>
              <w:rPr>
                <w:rFonts w:ascii="Times New Roman" w:hAnsi="Times New Roman"/>
                <w:sz w:val="16"/>
                <w:szCs w:val="16"/>
              </w:rPr>
            </w:pPr>
            <w:r w:rsidRPr="009A4EA9">
              <w:rPr>
                <w:rFonts w:ascii="Times New Roman" w:hAnsi="Times New Roman"/>
                <w:sz w:val="16"/>
                <w:szCs w:val="16"/>
              </w:rPr>
              <w:t>8532,00</w:t>
            </w:r>
          </w:p>
        </w:tc>
      </w:tr>
    </w:tbl>
    <w:p w:rsidR="009A4EA9" w:rsidRPr="009A4EA9" w:rsidRDefault="009A4EA9" w:rsidP="009A4EA9">
      <w:pPr>
        <w:jc w:val="both"/>
        <w:rPr>
          <w:rFonts w:ascii="Times New Roman" w:hAnsi="Times New Roman"/>
          <w:sz w:val="16"/>
          <w:szCs w:val="16"/>
        </w:rPr>
      </w:pPr>
    </w:p>
    <w:p w:rsidR="009A4EA9" w:rsidRPr="009A4EA9" w:rsidRDefault="00461271" w:rsidP="009A4EA9">
      <w:pPr>
        <w:jc w:val="center"/>
        <w:rPr>
          <w:rFonts w:ascii="Times New Roman" w:hAnsi="Times New Roman"/>
          <w:sz w:val="16"/>
          <w:szCs w:val="16"/>
        </w:rPr>
      </w:pPr>
      <w:r w:rsidRPr="009A4EA9">
        <w:rPr>
          <w:rFonts w:ascii="Times New Roman" w:hAnsi="Times New Roman"/>
          <w:noProof/>
          <w:sz w:val="16"/>
          <w:szCs w:val="16"/>
          <w:lang w:eastAsia="ru-RU"/>
        </w:rPr>
        <w:drawing>
          <wp:anchor distT="0" distB="0" distL="114300" distR="114300" simplePos="0" relativeHeight="251657728" behindDoc="0" locked="0" layoutInCell="1" allowOverlap="1">
            <wp:simplePos x="0" y="0"/>
            <wp:positionH relativeFrom="column">
              <wp:posOffset>2884170</wp:posOffset>
            </wp:positionH>
            <wp:positionV relativeFrom="paragraph">
              <wp:posOffset>262890</wp:posOffset>
            </wp:positionV>
            <wp:extent cx="480060" cy="792480"/>
            <wp:effectExtent l="0" t="0" r="0" b="7620"/>
            <wp:wrapSquare wrapText="right"/>
            <wp:docPr id="5"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EA9" w:rsidRPr="009A4EA9">
        <w:rPr>
          <w:rFonts w:ascii="Times New Roman" w:hAnsi="Times New Roman"/>
          <w:sz w:val="16"/>
          <w:szCs w:val="16"/>
        </w:rPr>
        <w:t xml:space="preserve">                                                                                                          </w:t>
      </w:r>
    </w:p>
    <w:p w:rsidR="009A4EA9" w:rsidRPr="009A4EA9" w:rsidRDefault="009A4EA9" w:rsidP="009A4EA9">
      <w:pPr>
        <w:pStyle w:val="Web"/>
        <w:shd w:val="clear" w:color="auto" w:fill="FFFFFF"/>
        <w:spacing w:before="0" w:after="0"/>
        <w:rPr>
          <w:color w:val="000000"/>
          <w:sz w:val="16"/>
          <w:szCs w:val="16"/>
        </w:rPr>
      </w:pPr>
      <w:r w:rsidRPr="009A4EA9">
        <w:rPr>
          <w:color w:val="000000"/>
          <w:sz w:val="16"/>
          <w:szCs w:val="16"/>
        </w:rPr>
        <w:t xml:space="preserve">                  </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p>
    <w:p w:rsidR="009A4EA9" w:rsidRDefault="009A4EA9" w:rsidP="009A4EA9">
      <w:pPr>
        <w:pStyle w:val="Web"/>
        <w:shd w:val="clear" w:color="auto" w:fill="FFFFFF"/>
        <w:spacing w:before="0" w:after="0"/>
        <w:jc w:val="center"/>
        <w:rPr>
          <w:b/>
          <w:color w:val="000000"/>
          <w:sz w:val="16"/>
          <w:szCs w:val="16"/>
        </w:rPr>
      </w:pPr>
    </w:p>
    <w:p w:rsid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СОВЕТ ДЕПУТАТОВ</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МУНИЦИПАЛЬНОГО ОБРАЗОВАНИЯ</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САРАКТАШСКИЙ ПОССОВЕТ САРАКТАШСКОГО РАЙОНА</w:t>
      </w: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ОРЕНБУРГСКОЙ ОБЛАСТИ</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lastRenderedPageBreak/>
        <w:t>ЧЕТВЕРТЫЙ СОЗЫВ</w:t>
      </w:r>
    </w:p>
    <w:p w:rsidR="009A4EA9" w:rsidRPr="009A4EA9" w:rsidRDefault="009A4EA9" w:rsidP="009A4EA9">
      <w:pPr>
        <w:pStyle w:val="Web"/>
        <w:shd w:val="clear" w:color="auto" w:fill="FFFFFF"/>
        <w:spacing w:before="0" w:after="0"/>
        <w:jc w:val="center"/>
        <w:rPr>
          <w:b/>
          <w:color w:val="000000"/>
          <w:sz w:val="16"/>
          <w:szCs w:val="16"/>
        </w:rPr>
      </w:pPr>
    </w:p>
    <w:p w:rsidR="009A4EA9" w:rsidRPr="009A4EA9" w:rsidRDefault="009A4EA9" w:rsidP="009A4EA9">
      <w:pPr>
        <w:pStyle w:val="Web"/>
        <w:shd w:val="clear" w:color="auto" w:fill="FFFFFF"/>
        <w:spacing w:before="0" w:after="0"/>
        <w:jc w:val="center"/>
        <w:rPr>
          <w:b/>
          <w:color w:val="000000"/>
          <w:sz w:val="16"/>
          <w:szCs w:val="16"/>
        </w:rPr>
      </w:pPr>
      <w:r w:rsidRPr="009A4EA9">
        <w:rPr>
          <w:b/>
          <w:color w:val="000000"/>
          <w:sz w:val="16"/>
          <w:szCs w:val="16"/>
        </w:rPr>
        <w:t>РЕШЕНИЕ</w:t>
      </w:r>
    </w:p>
    <w:p w:rsidR="009A4EA9" w:rsidRPr="009A4EA9" w:rsidRDefault="009A4EA9" w:rsidP="009A4EA9">
      <w:pPr>
        <w:pStyle w:val="Web"/>
        <w:shd w:val="clear" w:color="auto" w:fill="FFFFFF"/>
        <w:spacing w:before="0" w:after="0"/>
        <w:jc w:val="center"/>
        <w:rPr>
          <w:color w:val="000000"/>
          <w:sz w:val="16"/>
          <w:szCs w:val="16"/>
        </w:rPr>
      </w:pPr>
      <w:r w:rsidRPr="009A4EA9">
        <w:rPr>
          <w:sz w:val="16"/>
          <w:szCs w:val="16"/>
        </w:rPr>
        <w:t>внеочередного</w:t>
      </w:r>
      <w:r w:rsidRPr="009A4EA9">
        <w:rPr>
          <w:color w:val="000000"/>
          <w:sz w:val="16"/>
          <w:szCs w:val="16"/>
        </w:rPr>
        <w:t xml:space="preserve"> тридцать седьмого заседания Совета депутатов</w:t>
      </w:r>
    </w:p>
    <w:p w:rsidR="009A4EA9" w:rsidRPr="009A4EA9" w:rsidRDefault="009A4EA9" w:rsidP="009A4EA9">
      <w:pPr>
        <w:pStyle w:val="Web"/>
        <w:shd w:val="clear" w:color="auto" w:fill="FFFFFF"/>
        <w:spacing w:before="0" w:after="0"/>
        <w:jc w:val="center"/>
        <w:rPr>
          <w:color w:val="000000"/>
          <w:sz w:val="16"/>
          <w:szCs w:val="16"/>
        </w:rPr>
      </w:pPr>
      <w:r w:rsidRPr="009A4EA9">
        <w:rPr>
          <w:color w:val="000000"/>
          <w:sz w:val="16"/>
          <w:szCs w:val="16"/>
        </w:rPr>
        <w:t>муниципального образования Саракташский поссовет</w:t>
      </w:r>
    </w:p>
    <w:p w:rsidR="009A4EA9" w:rsidRPr="009A4EA9" w:rsidRDefault="009A4EA9" w:rsidP="009A4EA9">
      <w:pPr>
        <w:pStyle w:val="Web"/>
        <w:shd w:val="clear" w:color="auto" w:fill="FFFFFF"/>
        <w:spacing w:before="0" w:after="0"/>
        <w:jc w:val="center"/>
        <w:rPr>
          <w:color w:val="000000"/>
          <w:sz w:val="16"/>
          <w:szCs w:val="16"/>
        </w:rPr>
      </w:pPr>
      <w:r w:rsidRPr="009A4EA9">
        <w:rPr>
          <w:color w:val="000000"/>
          <w:sz w:val="16"/>
          <w:szCs w:val="16"/>
        </w:rPr>
        <w:t>четвертого созыва</w:t>
      </w:r>
    </w:p>
    <w:p w:rsidR="009A4EA9" w:rsidRPr="009A4EA9" w:rsidRDefault="009A4EA9" w:rsidP="009A4EA9">
      <w:pPr>
        <w:pStyle w:val="Web"/>
        <w:shd w:val="clear" w:color="auto" w:fill="FFFFFF"/>
        <w:spacing w:before="0" w:after="0"/>
        <w:rPr>
          <w:color w:val="000000"/>
          <w:sz w:val="16"/>
          <w:szCs w:val="16"/>
        </w:rPr>
      </w:pPr>
    </w:p>
    <w:p w:rsidR="009A4EA9" w:rsidRPr="009A4EA9" w:rsidRDefault="009A4EA9" w:rsidP="009A4EA9">
      <w:pPr>
        <w:pStyle w:val="Web"/>
        <w:shd w:val="clear" w:color="auto" w:fill="FFFFFF"/>
        <w:spacing w:before="0" w:after="0"/>
        <w:jc w:val="both"/>
        <w:rPr>
          <w:color w:val="000000"/>
          <w:sz w:val="16"/>
          <w:szCs w:val="16"/>
        </w:rPr>
      </w:pPr>
      <w:r w:rsidRPr="009A4EA9">
        <w:rPr>
          <w:color w:val="000000"/>
          <w:sz w:val="16"/>
          <w:szCs w:val="16"/>
        </w:rPr>
        <w:t xml:space="preserve">от  16 февраля 2024 года             </w:t>
      </w:r>
      <w:r>
        <w:rPr>
          <w:color w:val="000000"/>
          <w:sz w:val="16"/>
          <w:szCs w:val="16"/>
        </w:rPr>
        <w:t xml:space="preserve">                                            </w:t>
      </w:r>
      <w:r w:rsidRPr="009A4EA9">
        <w:rPr>
          <w:color w:val="000000"/>
          <w:sz w:val="16"/>
          <w:szCs w:val="16"/>
        </w:rPr>
        <w:t xml:space="preserve">п. Саракташ                                         </w:t>
      </w:r>
      <w:r>
        <w:rPr>
          <w:color w:val="000000"/>
          <w:sz w:val="16"/>
          <w:szCs w:val="16"/>
        </w:rPr>
        <w:t xml:space="preserve">                                          </w:t>
      </w:r>
      <w:r w:rsidRPr="009A4EA9">
        <w:rPr>
          <w:color w:val="000000"/>
          <w:sz w:val="16"/>
          <w:szCs w:val="16"/>
        </w:rPr>
        <w:t>№ 192</w:t>
      </w:r>
    </w:p>
    <w:p w:rsidR="009A4EA9" w:rsidRPr="009A4EA9" w:rsidRDefault="009A4EA9" w:rsidP="009A4EA9">
      <w:pPr>
        <w:rPr>
          <w:rFonts w:ascii="Times New Roman" w:hAnsi="Times New Roman"/>
          <w:sz w:val="16"/>
          <w:szCs w:val="16"/>
        </w:rPr>
      </w:pPr>
    </w:p>
    <w:p w:rsidR="009A4EA9" w:rsidRPr="009A4EA9" w:rsidRDefault="009A4EA9" w:rsidP="009A4EA9">
      <w:pPr>
        <w:jc w:val="center"/>
        <w:rPr>
          <w:rFonts w:ascii="Times New Roman" w:hAnsi="Times New Roman"/>
          <w:sz w:val="16"/>
          <w:szCs w:val="16"/>
        </w:rPr>
      </w:pPr>
      <w:r w:rsidRPr="009A4EA9">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29 октября 2021 года  №  64  «Об утверждении Положения о порядке оплаты труда главы муниципального образования Саракташский поссовет Саракташского района Оренбургской области» </w:t>
      </w:r>
    </w:p>
    <w:p w:rsidR="009A4EA9" w:rsidRPr="009A4EA9" w:rsidRDefault="009A4EA9" w:rsidP="009A4EA9">
      <w:pPr>
        <w:jc w:val="both"/>
        <w:rPr>
          <w:rFonts w:ascii="Times New Roman" w:hAnsi="Times New Roman"/>
          <w:sz w:val="16"/>
          <w:szCs w:val="16"/>
        </w:rPr>
      </w:pPr>
    </w:p>
    <w:p w:rsidR="009A4EA9" w:rsidRPr="009A4EA9" w:rsidRDefault="009A4EA9" w:rsidP="006E34F8">
      <w:pPr>
        <w:jc w:val="both"/>
        <w:rPr>
          <w:rFonts w:ascii="Times New Roman" w:hAnsi="Times New Roman"/>
          <w:sz w:val="16"/>
          <w:szCs w:val="16"/>
        </w:rPr>
      </w:pPr>
      <w:r w:rsidRPr="009A4EA9">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со статьей 136 Бюджетного кодекса Российской Федерации, Законом Оренбургской области от 10 октября 2007 года № 1611/339-</w:t>
      </w:r>
      <w:r w:rsidRPr="009A4EA9">
        <w:rPr>
          <w:rFonts w:ascii="Times New Roman" w:hAnsi="Times New Roman"/>
          <w:sz w:val="16"/>
          <w:szCs w:val="16"/>
          <w:lang w:val="en-US"/>
        </w:rPr>
        <w:t>IV</w:t>
      </w:r>
      <w:r w:rsidRPr="009A4EA9">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9A4EA9">
        <w:rPr>
          <w:rFonts w:ascii="Times New Roman" w:hAnsi="Times New Roman"/>
          <w:sz w:val="16"/>
          <w:szCs w:val="16"/>
          <w:lang w:val="en-US"/>
        </w:rPr>
        <w:t>IV</w:t>
      </w:r>
      <w:r w:rsidRPr="009A4EA9">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9A4EA9">
        <w:rPr>
          <w:rFonts w:ascii="Times New Roman" w:hAnsi="Times New Roman"/>
          <w:sz w:val="16"/>
          <w:szCs w:val="16"/>
          <w:lang w:val="en-US"/>
        </w:rPr>
        <w:t>V</w:t>
      </w:r>
      <w:r w:rsidRPr="009A4EA9">
        <w:rPr>
          <w:rFonts w:ascii="Times New Roman" w:hAnsi="Times New Roman"/>
          <w:sz w:val="16"/>
          <w:szCs w:val="16"/>
        </w:rPr>
        <w:t>-ОЗ «О классных чинах муниципальных служащих в Оренбургской области», Уставом муниципального образования Саракташский поссовет,</w:t>
      </w:r>
    </w:p>
    <w:p w:rsidR="009A4EA9" w:rsidRPr="009A4EA9" w:rsidRDefault="009A4EA9" w:rsidP="006E34F8">
      <w:pPr>
        <w:rPr>
          <w:rFonts w:ascii="Times New Roman" w:hAnsi="Times New Roman"/>
          <w:sz w:val="16"/>
          <w:szCs w:val="16"/>
        </w:rPr>
      </w:pPr>
      <w:r w:rsidRPr="009A4EA9">
        <w:rPr>
          <w:rFonts w:ascii="Times New Roman" w:hAnsi="Times New Roman"/>
          <w:sz w:val="16"/>
          <w:szCs w:val="16"/>
        </w:rPr>
        <w:t xml:space="preserve">Совет депутатов муниципального образования Саракташский поссовет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РЕШИЛ: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1. Внести следующие изменения в решение Совета депутатов МО Саракташский поссовет от 29 октября 2021 года  №  64  «Об утверждении Положения о порядке оплаты труда главы муниципального образования Саракташский поссовет Саракташского района Оренбургской области»   (далее – Положение):</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      1.1. Пункт 2.1. раздела 2 изложить в новой редакции следующего содержания:</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«2.1. Должностной оклад главы муниципального образования Саракташский поссовет составляет </w:t>
      </w:r>
      <w:r w:rsidRPr="009A4EA9">
        <w:rPr>
          <w:rFonts w:ascii="Times New Roman" w:hAnsi="Times New Roman"/>
          <w:sz w:val="16"/>
          <w:szCs w:val="16"/>
          <w:u w:val="single"/>
        </w:rPr>
        <w:t>24405,00».</w:t>
      </w:r>
      <w:r w:rsidRPr="009A4EA9">
        <w:rPr>
          <w:rFonts w:ascii="Times New Roman" w:hAnsi="Times New Roman"/>
          <w:sz w:val="16"/>
          <w:szCs w:val="16"/>
        </w:rPr>
        <w:t xml:space="preserve">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1 января 2024 года.</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3. Контроль за исполнением данного решения возложить на постоянную к</w:t>
      </w:r>
      <w:r w:rsidRPr="009A4EA9">
        <w:rPr>
          <w:rFonts w:ascii="Times New Roman" w:hAnsi="Times New Roman"/>
          <w:sz w:val="16"/>
          <w:szCs w:val="16"/>
        </w:rPr>
        <w:t>о</w:t>
      </w:r>
      <w:r w:rsidRPr="009A4EA9">
        <w:rPr>
          <w:rFonts w:ascii="Times New Roman" w:hAnsi="Times New Roman"/>
          <w:sz w:val="16"/>
          <w:szCs w:val="16"/>
        </w:rPr>
        <w:t>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w:t>
      </w:r>
      <w:r w:rsidRPr="009A4EA9">
        <w:rPr>
          <w:rFonts w:ascii="Times New Roman" w:hAnsi="Times New Roman"/>
          <w:sz w:val="16"/>
          <w:szCs w:val="16"/>
        </w:rPr>
        <w:t>а</w:t>
      </w:r>
      <w:r w:rsidRPr="009A4EA9">
        <w:rPr>
          <w:rFonts w:ascii="Times New Roman" w:hAnsi="Times New Roman"/>
          <w:sz w:val="16"/>
          <w:szCs w:val="16"/>
        </w:rPr>
        <w:t>тель Сироткин А.С.)</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Председатель Совета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 xml:space="preserve">депутатов поссовета                                                                         А.В.Кучеров                                                 </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Глава поссовета                                                                                  А.Н.Докучаев</w:t>
      </w:r>
    </w:p>
    <w:p w:rsidR="009A4EA9" w:rsidRPr="009A4EA9" w:rsidRDefault="009A4EA9" w:rsidP="009A4EA9">
      <w:pPr>
        <w:jc w:val="both"/>
        <w:rPr>
          <w:rFonts w:ascii="Times New Roman" w:hAnsi="Times New Roman"/>
          <w:sz w:val="16"/>
          <w:szCs w:val="16"/>
        </w:rPr>
      </w:pPr>
      <w:r w:rsidRPr="009A4EA9">
        <w:rPr>
          <w:rFonts w:ascii="Times New Roman" w:hAnsi="Times New Roman"/>
          <w:sz w:val="16"/>
          <w:szCs w:val="16"/>
        </w:rPr>
        <w:t>Разослано: администрации поссовета, финансовому отделу администрации Саракта</w:t>
      </w:r>
      <w:r w:rsidRPr="009A4EA9">
        <w:rPr>
          <w:rFonts w:ascii="Times New Roman" w:hAnsi="Times New Roman"/>
          <w:sz w:val="16"/>
          <w:szCs w:val="16"/>
        </w:rPr>
        <w:t>ш</w:t>
      </w:r>
      <w:r w:rsidRPr="009A4EA9">
        <w:rPr>
          <w:rFonts w:ascii="Times New Roman" w:hAnsi="Times New Roman"/>
          <w:sz w:val="16"/>
          <w:szCs w:val="16"/>
        </w:rPr>
        <w:t>ского района, прокуратуре района.    </w:t>
      </w:r>
    </w:p>
    <w:p w:rsidR="006E34F8" w:rsidRPr="006E34F8" w:rsidRDefault="006E34F8" w:rsidP="006E34F8">
      <w:pPr>
        <w:jc w:val="right"/>
        <w:rPr>
          <w:rFonts w:ascii="Times New Roman" w:hAnsi="Times New Roman"/>
          <w:sz w:val="16"/>
          <w:szCs w:val="16"/>
        </w:rPr>
      </w:pPr>
      <w:r w:rsidRPr="006E34F8">
        <w:rPr>
          <w:rFonts w:ascii="Times New Roman" w:hAnsi="Times New Roman"/>
          <w:sz w:val="16"/>
          <w:szCs w:val="16"/>
        </w:rPr>
        <w:t xml:space="preserve">                                                                                                          </w:t>
      </w:r>
    </w:p>
    <w:p w:rsidR="006E34F8" w:rsidRPr="006E34F8" w:rsidRDefault="00461271" w:rsidP="006E34F8">
      <w:pPr>
        <w:pStyle w:val="Web"/>
        <w:shd w:val="clear" w:color="auto" w:fill="FFFFFF"/>
        <w:spacing w:before="0" w:after="0"/>
        <w:rPr>
          <w:color w:val="000000"/>
          <w:sz w:val="16"/>
          <w:szCs w:val="16"/>
        </w:rPr>
      </w:pPr>
      <w:r w:rsidRPr="006E34F8">
        <w:rPr>
          <w:noProof/>
          <w:sz w:val="16"/>
          <w:szCs w:val="16"/>
        </w:rPr>
        <w:drawing>
          <wp:anchor distT="0" distB="0" distL="114300" distR="114300" simplePos="0" relativeHeight="251658752" behindDoc="0" locked="0" layoutInCell="1" allowOverlap="1">
            <wp:simplePos x="0" y="0"/>
            <wp:positionH relativeFrom="column">
              <wp:posOffset>2727960</wp:posOffset>
            </wp:positionH>
            <wp:positionV relativeFrom="paragraph">
              <wp:posOffset>1270</wp:posOffset>
            </wp:positionV>
            <wp:extent cx="480060" cy="792480"/>
            <wp:effectExtent l="0" t="0" r="0" b="7620"/>
            <wp:wrapSquare wrapText="right"/>
            <wp:docPr id="6"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4F8" w:rsidRPr="006E34F8">
        <w:rPr>
          <w:color w:val="000000"/>
          <w:sz w:val="16"/>
          <w:szCs w:val="16"/>
        </w:rPr>
        <w:t xml:space="preserve">                  </w:t>
      </w: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p>
    <w:p w:rsidR="006E34F8" w:rsidRDefault="006E34F8" w:rsidP="006E34F8">
      <w:pPr>
        <w:pStyle w:val="Web"/>
        <w:shd w:val="clear" w:color="auto" w:fill="FFFFFF"/>
        <w:spacing w:before="0" w:after="0"/>
        <w:jc w:val="center"/>
        <w:rPr>
          <w:b/>
          <w:color w:val="000000"/>
          <w:sz w:val="16"/>
          <w:szCs w:val="16"/>
        </w:rPr>
      </w:pPr>
    </w:p>
    <w:p w:rsid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СОВЕТ ДЕПУТАТОВ</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МУНИЦИПАЛЬНОГО ОБРАЗОВАНИЯ</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САРАКТАШСКИЙ ПОССОВЕТ САРАКТАШСКОГО РАЙОНА</w:t>
      </w: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ОРЕНБУРГСКОЙ ОБЛАСТИ</w:t>
      </w: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ЧЕТВЕРТЫЙ СОЗЫВ</w:t>
      </w:r>
    </w:p>
    <w:p w:rsidR="006E34F8" w:rsidRPr="006E34F8" w:rsidRDefault="006E34F8" w:rsidP="006E34F8">
      <w:pPr>
        <w:pStyle w:val="Web"/>
        <w:shd w:val="clear" w:color="auto" w:fill="FFFFFF"/>
        <w:spacing w:before="0" w:after="0"/>
        <w:jc w:val="center"/>
        <w:rPr>
          <w:b/>
          <w:color w:val="000000"/>
          <w:sz w:val="16"/>
          <w:szCs w:val="16"/>
        </w:rPr>
      </w:pPr>
    </w:p>
    <w:p w:rsidR="006E34F8" w:rsidRPr="006E34F8" w:rsidRDefault="006E34F8" w:rsidP="006E34F8">
      <w:pPr>
        <w:pStyle w:val="Web"/>
        <w:shd w:val="clear" w:color="auto" w:fill="FFFFFF"/>
        <w:spacing w:before="0" w:after="0"/>
        <w:jc w:val="center"/>
        <w:rPr>
          <w:b/>
          <w:color w:val="000000"/>
          <w:sz w:val="16"/>
          <w:szCs w:val="16"/>
        </w:rPr>
      </w:pPr>
      <w:r w:rsidRPr="006E34F8">
        <w:rPr>
          <w:b/>
          <w:color w:val="000000"/>
          <w:sz w:val="16"/>
          <w:szCs w:val="16"/>
        </w:rPr>
        <w:t>РЕШЕНИЕ</w:t>
      </w:r>
    </w:p>
    <w:p w:rsidR="006E34F8" w:rsidRPr="006E34F8" w:rsidRDefault="006E34F8" w:rsidP="006E34F8">
      <w:pPr>
        <w:pStyle w:val="Web"/>
        <w:shd w:val="clear" w:color="auto" w:fill="FFFFFF"/>
        <w:spacing w:before="0" w:after="0"/>
        <w:jc w:val="center"/>
        <w:rPr>
          <w:color w:val="000000"/>
          <w:sz w:val="16"/>
          <w:szCs w:val="16"/>
        </w:rPr>
      </w:pPr>
      <w:r w:rsidRPr="006E34F8">
        <w:rPr>
          <w:sz w:val="16"/>
          <w:szCs w:val="16"/>
        </w:rPr>
        <w:t>внеочередного</w:t>
      </w:r>
      <w:r w:rsidRPr="006E34F8">
        <w:rPr>
          <w:color w:val="000000"/>
          <w:sz w:val="16"/>
          <w:szCs w:val="16"/>
        </w:rPr>
        <w:t xml:space="preserve"> тридцать седьмого заседания Совета депутатов</w:t>
      </w:r>
    </w:p>
    <w:p w:rsidR="006E34F8" w:rsidRPr="006E34F8" w:rsidRDefault="006E34F8" w:rsidP="006E34F8">
      <w:pPr>
        <w:pStyle w:val="Web"/>
        <w:shd w:val="clear" w:color="auto" w:fill="FFFFFF"/>
        <w:spacing w:before="0" w:after="0"/>
        <w:jc w:val="center"/>
        <w:rPr>
          <w:color w:val="000000"/>
          <w:sz w:val="16"/>
          <w:szCs w:val="16"/>
        </w:rPr>
      </w:pPr>
      <w:r w:rsidRPr="006E34F8">
        <w:rPr>
          <w:color w:val="000000"/>
          <w:sz w:val="16"/>
          <w:szCs w:val="16"/>
        </w:rPr>
        <w:t>муниципального образования Саракташский поссовет</w:t>
      </w:r>
    </w:p>
    <w:p w:rsidR="006E34F8" w:rsidRPr="006E34F8" w:rsidRDefault="006E34F8" w:rsidP="006E34F8">
      <w:pPr>
        <w:pStyle w:val="Web"/>
        <w:shd w:val="clear" w:color="auto" w:fill="FFFFFF"/>
        <w:spacing w:before="0" w:after="0"/>
        <w:jc w:val="center"/>
        <w:rPr>
          <w:color w:val="000000"/>
          <w:sz w:val="16"/>
          <w:szCs w:val="16"/>
        </w:rPr>
      </w:pPr>
      <w:r w:rsidRPr="006E34F8">
        <w:rPr>
          <w:color w:val="000000"/>
          <w:sz w:val="16"/>
          <w:szCs w:val="16"/>
        </w:rPr>
        <w:lastRenderedPageBreak/>
        <w:t>четвертого созыва</w:t>
      </w:r>
    </w:p>
    <w:p w:rsidR="006E34F8" w:rsidRPr="006E34F8" w:rsidRDefault="006E34F8" w:rsidP="006E34F8">
      <w:pPr>
        <w:pStyle w:val="Web"/>
        <w:shd w:val="clear" w:color="auto" w:fill="FFFFFF"/>
        <w:spacing w:before="0" w:after="0"/>
        <w:rPr>
          <w:color w:val="000000"/>
          <w:sz w:val="16"/>
          <w:szCs w:val="16"/>
        </w:rPr>
      </w:pPr>
    </w:p>
    <w:p w:rsidR="006E34F8" w:rsidRPr="006E34F8" w:rsidRDefault="006E34F8" w:rsidP="006E34F8">
      <w:pPr>
        <w:pStyle w:val="Web"/>
        <w:shd w:val="clear" w:color="auto" w:fill="FFFFFF"/>
        <w:spacing w:before="0" w:after="0"/>
        <w:jc w:val="both"/>
        <w:rPr>
          <w:color w:val="000000"/>
          <w:sz w:val="16"/>
          <w:szCs w:val="16"/>
        </w:rPr>
      </w:pPr>
      <w:r w:rsidRPr="006E34F8">
        <w:rPr>
          <w:color w:val="000000"/>
          <w:sz w:val="16"/>
          <w:szCs w:val="16"/>
        </w:rPr>
        <w:t xml:space="preserve">от 16 февраля 2024 года            </w:t>
      </w:r>
      <w:r>
        <w:rPr>
          <w:color w:val="000000"/>
          <w:sz w:val="16"/>
          <w:szCs w:val="16"/>
        </w:rPr>
        <w:t xml:space="preserve">                                            </w:t>
      </w:r>
      <w:r w:rsidRPr="006E34F8">
        <w:rPr>
          <w:color w:val="000000"/>
          <w:sz w:val="16"/>
          <w:szCs w:val="16"/>
        </w:rPr>
        <w:t xml:space="preserve">  п. Саракташ                                         № 193</w:t>
      </w:r>
    </w:p>
    <w:p w:rsidR="006E34F8" w:rsidRPr="006E34F8" w:rsidRDefault="006E34F8" w:rsidP="006E34F8">
      <w:pPr>
        <w:rPr>
          <w:rFonts w:ascii="Times New Roman" w:hAnsi="Times New Roman"/>
          <w:sz w:val="16"/>
          <w:szCs w:val="16"/>
        </w:rPr>
      </w:pPr>
    </w:p>
    <w:p w:rsidR="006E34F8" w:rsidRPr="006E34F8" w:rsidRDefault="006E34F8" w:rsidP="006E34F8">
      <w:pPr>
        <w:jc w:val="center"/>
        <w:rPr>
          <w:rFonts w:ascii="Times New Roman" w:hAnsi="Times New Roman"/>
          <w:sz w:val="16"/>
          <w:szCs w:val="16"/>
        </w:rPr>
      </w:pPr>
      <w:r w:rsidRPr="006E34F8">
        <w:rPr>
          <w:rFonts w:ascii="Times New Roman" w:hAnsi="Times New Roman"/>
          <w:sz w:val="16"/>
          <w:szCs w:val="16"/>
        </w:rPr>
        <w:t xml:space="preserve">О внесении изменений в решение Совета депутатов муниципального образования Саракташский поссовет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 </w:t>
      </w:r>
    </w:p>
    <w:p w:rsidR="006E34F8" w:rsidRPr="006E34F8" w:rsidRDefault="006E34F8" w:rsidP="006E34F8">
      <w:pPr>
        <w:jc w:val="both"/>
        <w:rPr>
          <w:rFonts w:ascii="Times New Roman" w:hAnsi="Times New Roman"/>
          <w:sz w:val="16"/>
          <w:szCs w:val="16"/>
        </w:rPr>
      </w:pP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      В соответствии со статьей 144 Трудового кодекса Российской Федерации, Федеральным законом от 02.03.2007 № 25-ФЗ «О муниципальной службе в Российской Федерации», от 7 февраля 2011 года № 6-ФЗ « об общих принципах организации и деятельности контрольно-счетных органов субъектов Российской Федерации и муниципальных образований»,  со статьей 136 Бюджетного кодекса Российской Федерации, Законом Оренбургской области от 10 октября 2007 года № 1611/339-</w:t>
      </w:r>
      <w:r w:rsidRPr="006E34F8">
        <w:rPr>
          <w:rFonts w:ascii="Times New Roman" w:hAnsi="Times New Roman"/>
          <w:sz w:val="16"/>
          <w:szCs w:val="16"/>
          <w:lang w:val="en-US"/>
        </w:rPr>
        <w:t>IV</w:t>
      </w:r>
      <w:r w:rsidRPr="006E34F8">
        <w:rPr>
          <w:rFonts w:ascii="Times New Roman" w:hAnsi="Times New Roman"/>
          <w:sz w:val="16"/>
          <w:szCs w:val="16"/>
        </w:rPr>
        <w:t>-ОЗ «О муниципальной службе в Оренбургской области», Законом Оренбургской области от 10 октября 2007 года № 1599/344-</w:t>
      </w:r>
      <w:r w:rsidRPr="006E34F8">
        <w:rPr>
          <w:rFonts w:ascii="Times New Roman" w:hAnsi="Times New Roman"/>
          <w:sz w:val="16"/>
          <w:szCs w:val="16"/>
          <w:lang w:val="en-US"/>
        </w:rPr>
        <w:t>IV</w:t>
      </w:r>
      <w:r w:rsidRPr="006E34F8">
        <w:rPr>
          <w:rFonts w:ascii="Times New Roman" w:hAnsi="Times New Roman"/>
          <w:sz w:val="16"/>
          <w:szCs w:val="16"/>
        </w:rPr>
        <w:t>-ОЗ «О едином реестре муниципальных должностей и должностей муниципальной службы»,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28 июня 2011 года № 246/36-</w:t>
      </w:r>
      <w:r w:rsidRPr="006E34F8">
        <w:rPr>
          <w:rFonts w:ascii="Times New Roman" w:hAnsi="Times New Roman"/>
          <w:sz w:val="16"/>
          <w:szCs w:val="16"/>
          <w:lang w:val="en-US"/>
        </w:rPr>
        <w:t>V</w:t>
      </w:r>
      <w:r w:rsidRPr="006E34F8">
        <w:rPr>
          <w:rFonts w:ascii="Times New Roman" w:hAnsi="Times New Roman"/>
          <w:sz w:val="16"/>
          <w:szCs w:val="16"/>
        </w:rPr>
        <w:t>-ОЗ «О классных чинах муниципальных служащих в Оренбургской области», Уставом муниципального образования Саракташский поссовет,</w:t>
      </w:r>
    </w:p>
    <w:p w:rsidR="006E34F8" w:rsidRPr="006E34F8" w:rsidRDefault="006E34F8" w:rsidP="006E34F8">
      <w:pPr>
        <w:rPr>
          <w:rFonts w:ascii="Times New Roman" w:hAnsi="Times New Roman"/>
          <w:sz w:val="16"/>
          <w:szCs w:val="16"/>
        </w:rPr>
      </w:pPr>
      <w:r w:rsidRPr="006E34F8">
        <w:rPr>
          <w:rFonts w:ascii="Times New Roman" w:hAnsi="Times New Roman"/>
          <w:sz w:val="16"/>
          <w:szCs w:val="16"/>
        </w:rPr>
        <w:t xml:space="preserve">Совет депутатов муниципального образования Саракташский поссовет  </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РЕШИЛ:  </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        1. Внести следующие изменения в решение Совета депутатов МО Саракташский поссовет от 29 октября 2021 года  №  63  «Об утверждении Положения о порядке оплаты труда председателя контрольно-счетного органа «Счетная палата»  муниципального образования Саракташский поссовет Саракташского района Оренбургской области»   (далее – Положение):</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      1.1. Пункт 2.1. раздела 2 изложить в новой редакции следующего содержания:</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«2.1. Должностной оклад председателя Счетной палаты составляет </w:t>
      </w:r>
      <w:r w:rsidRPr="006E34F8">
        <w:rPr>
          <w:rFonts w:ascii="Times New Roman" w:hAnsi="Times New Roman"/>
          <w:sz w:val="16"/>
          <w:szCs w:val="16"/>
          <w:u w:val="single"/>
        </w:rPr>
        <w:t>17063,00».</w:t>
      </w:r>
      <w:r w:rsidRPr="006E34F8">
        <w:rPr>
          <w:rFonts w:ascii="Times New Roman" w:hAnsi="Times New Roman"/>
          <w:sz w:val="16"/>
          <w:szCs w:val="16"/>
        </w:rPr>
        <w:t xml:space="preserve"> </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2. Настоящее решение вступает в силу после его официального опубликования в информационном бюллетени «Муниципальный вестник Саракташского поссовета»,  подлежит размещению на официальном сайте администрации муниципального образования Саракташский поссовет и распространяет свое действие на правоотношения возникшие с 1 января 2024 года.</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3. Контроль за исполнением данного решения возложить на постоянную к</w:t>
      </w:r>
      <w:r w:rsidRPr="006E34F8">
        <w:rPr>
          <w:rFonts w:ascii="Times New Roman" w:hAnsi="Times New Roman"/>
          <w:sz w:val="16"/>
          <w:szCs w:val="16"/>
        </w:rPr>
        <w:t>о</w:t>
      </w:r>
      <w:r w:rsidRPr="006E34F8">
        <w:rPr>
          <w:rFonts w:ascii="Times New Roman" w:hAnsi="Times New Roman"/>
          <w:sz w:val="16"/>
          <w:szCs w:val="16"/>
        </w:rPr>
        <w:t>миссию по бюджетной, налоговой и финансовой политике, собственности, экономическим вопросам, торговле и быту, промышленности, строительству, транспорту, связи, жилищно-коммунальному хозяйству и благоустройству (председ</w:t>
      </w:r>
      <w:r w:rsidRPr="006E34F8">
        <w:rPr>
          <w:rFonts w:ascii="Times New Roman" w:hAnsi="Times New Roman"/>
          <w:sz w:val="16"/>
          <w:szCs w:val="16"/>
        </w:rPr>
        <w:t>а</w:t>
      </w:r>
      <w:r w:rsidRPr="006E34F8">
        <w:rPr>
          <w:rFonts w:ascii="Times New Roman" w:hAnsi="Times New Roman"/>
          <w:sz w:val="16"/>
          <w:szCs w:val="16"/>
        </w:rPr>
        <w:t>тель Сироткин А.С.)</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Председатель Совета </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депутатов поссовета                                                                       </w:t>
      </w:r>
      <w:r>
        <w:rPr>
          <w:rFonts w:ascii="Times New Roman" w:hAnsi="Times New Roman"/>
          <w:sz w:val="16"/>
          <w:szCs w:val="16"/>
        </w:rPr>
        <w:t xml:space="preserve">                                                                                </w:t>
      </w:r>
      <w:r w:rsidRPr="006E34F8">
        <w:rPr>
          <w:rFonts w:ascii="Times New Roman" w:hAnsi="Times New Roman"/>
          <w:sz w:val="16"/>
          <w:szCs w:val="16"/>
        </w:rPr>
        <w:t xml:space="preserve">  А.В.Кучеров                                                     </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 xml:space="preserve">Глава поссовета                                                                               </w:t>
      </w:r>
      <w:r>
        <w:rPr>
          <w:rFonts w:ascii="Times New Roman" w:hAnsi="Times New Roman"/>
          <w:sz w:val="16"/>
          <w:szCs w:val="16"/>
        </w:rPr>
        <w:t xml:space="preserve">                                                                            </w:t>
      </w:r>
      <w:r w:rsidRPr="006E34F8">
        <w:rPr>
          <w:rFonts w:ascii="Times New Roman" w:hAnsi="Times New Roman"/>
          <w:sz w:val="16"/>
          <w:szCs w:val="16"/>
        </w:rPr>
        <w:t xml:space="preserve">   А.Н.Докучаев</w:t>
      </w:r>
    </w:p>
    <w:p w:rsidR="006E34F8" w:rsidRPr="006E34F8" w:rsidRDefault="006E34F8" w:rsidP="006E34F8">
      <w:pPr>
        <w:jc w:val="both"/>
        <w:rPr>
          <w:rFonts w:ascii="Times New Roman" w:hAnsi="Times New Roman"/>
          <w:sz w:val="16"/>
          <w:szCs w:val="16"/>
        </w:rPr>
      </w:pPr>
      <w:r w:rsidRPr="006E34F8">
        <w:rPr>
          <w:rFonts w:ascii="Times New Roman" w:hAnsi="Times New Roman"/>
          <w:sz w:val="16"/>
          <w:szCs w:val="16"/>
        </w:rPr>
        <w:t>Разослано: администрации поссовета, финансовому отделу администрации Саракта</w:t>
      </w:r>
      <w:r w:rsidRPr="006E34F8">
        <w:rPr>
          <w:rFonts w:ascii="Times New Roman" w:hAnsi="Times New Roman"/>
          <w:sz w:val="16"/>
          <w:szCs w:val="16"/>
        </w:rPr>
        <w:t>ш</w:t>
      </w:r>
      <w:r w:rsidRPr="006E34F8">
        <w:rPr>
          <w:rFonts w:ascii="Times New Roman" w:hAnsi="Times New Roman"/>
          <w:sz w:val="16"/>
          <w:szCs w:val="16"/>
        </w:rPr>
        <w:t>ского района, прокуратуре района, места для обнародования.    </w:t>
      </w:r>
    </w:p>
    <w:p w:rsidR="009A4EA9" w:rsidRPr="009A4EA9" w:rsidRDefault="009A4EA9" w:rsidP="00196EE0">
      <w:pPr>
        <w:tabs>
          <w:tab w:val="left" w:pos="1425"/>
        </w:tabs>
        <w:rPr>
          <w:rFonts w:ascii="Times New Roman" w:hAnsi="Times New Roman"/>
          <w:sz w:val="16"/>
          <w:szCs w:val="16"/>
        </w:rPr>
      </w:pPr>
    </w:p>
    <w:sectPr w:rsidR="009A4EA9" w:rsidRPr="009A4EA9" w:rsidSect="009A4EA9">
      <w:pgSz w:w="11906" w:h="16838" w:code="9"/>
      <w:pgMar w:top="284" w:right="849"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8E" w:rsidRDefault="00152A8E">
      <w:r>
        <w:separator/>
      </w:r>
    </w:p>
  </w:endnote>
  <w:endnote w:type="continuationSeparator" w:id="0">
    <w:p w:rsidR="00152A8E" w:rsidRDefault="0015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Lucida Console"/>
    <w:charset w:val="00"/>
    <w:family w:val="auto"/>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8E" w:rsidRDefault="00152A8E">
      <w:r>
        <w:separator/>
      </w:r>
    </w:p>
  </w:footnote>
  <w:footnote w:type="continuationSeparator" w:id="0">
    <w:p w:rsidR="00152A8E" w:rsidRDefault="00152A8E">
      <w:r>
        <w:continuationSeparator/>
      </w:r>
    </w:p>
  </w:footnote>
  <w:footnote w:id="1">
    <w:p w:rsidR="00210EF5" w:rsidRDefault="00210EF5" w:rsidP="00210EF5">
      <w:pPr>
        <w:pStyle w:val="ae"/>
        <w:ind w:left="0" w:right="1" w:firstLine="0"/>
        <w:jc w:val="left"/>
        <w:rPr>
          <w:b w:val="0"/>
        </w:rPr>
      </w:pPr>
      <w:r>
        <w:rPr>
          <w:rStyle w:val="af0"/>
        </w:rPr>
        <w:footnoteRef/>
      </w:r>
      <w:r>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2">
    <w:p w:rsidR="00210EF5" w:rsidRDefault="00210EF5" w:rsidP="00210EF5">
      <w:pPr>
        <w:pStyle w:val="ae"/>
        <w:ind w:left="0" w:firstLine="0"/>
        <w:jc w:val="left"/>
        <w:rPr>
          <w:b w:val="0"/>
        </w:rPr>
      </w:pPr>
      <w:r>
        <w:rPr>
          <w:rStyle w:val="af0"/>
        </w:rPr>
        <w:footnoteRef/>
      </w:r>
      <w:r>
        <w:rPr>
          <w:b w:val="0"/>
        </w:rPr>
        <w:t xml:space="preserve"> Приводится краткое описание социальных, экономических и иных эффектов для каждой задачи структурного элемента </w:t>
      </w:r>
    </w:p>
  </w:footnote>
  <w:footnote w:id="3">
    <w:p w:rsidR="00210EF5" w:rsidRDefault="00210EF5" w:rsidP="00210EF5">
      <w:pPr>
        <w:pStyle w:val="ae"/>
        <w:ind w:left="0" w:firstLine="0"/>
        <w:jc w:val="left"/>
        <w:rPr>
          <w:b w:val="0"/>
        </w:rPr>
      </w:pPr>
      <w:r>
        <w:rPr>
          <w:rStyle w:val="af0"/>
        </w:rPr>
        <w:footnoteRef/>
      </w:r>
      <w:r>
        <w:rPr>
          <w:b w:val="0"/>
        </w:rPr>
        <w:t xml:space="preserve"> Указываются наименования показателей уровня муниципальной программы </w:t>
      </w:r>
      <w:r>
        <w:rPr>
          <w:b w:val="0"/>
          <w:color w:val="22272F"/>
        </w:rPr>
        <w:t>Саракташский поссовет</w:t>
      </w:r>
      <w:r>
        <w:rPr>
          <w:b w:val="0"/>
        </w:rPr>
        <w:t>, на достижение которых направлены структурный элемент</w:t>
      </w:r>
    </w:p>
  </w:footnote>
  <w:footnote w:id="4">
    <w:p w:rsidR="00210EF5" w:rsidRDefault="00210EF5" w:rsidP="00210EF5">
      <w:pPr>
        <w:pStyle w:val="ae"/>
        <w:ind w:left="0" w:firstLine="0"/>
        <w:jc w:val="left"/>
        <w:rPr>
          <w:b w:val="0"/>
        </w:rPr>
      </w:pPr>
      <w:r>
        <w:rPr>
          <w:rStyle w:val="af0"/>
        </w:rPr>
        <w:footnoteRef/>
      </w:r>
      <w:r>
        <w:rPr>
          <w:b w:val="0"/>
        </w:rPr>
        <w:t xml:space="preserve"> Указывается куратор проекта в соответствии с паспортом ведомственного проекта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F5" w:rsidRDefault="00210EF5" w:rsidP="00831F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10EF5" w:rsidRDefault="00210EF5" w:rsidP="00253FB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EF5" w:rsidRDefault="00210EF5">
    <w:pPr>
      <w:pStyle w:val="a4"/>
      <w:jc w:val="center"/>
    </w:pPr>
    <w:r>
      <w:fldChar w:fldCharType="begin"/>
    </w:r>
    <w:r>
      <w:instrText xml:space="preserve"> PAGE   \* MERGEFORMAT </w:instrText>
    </w:r>
    <w:r>
      <w:fldChar w:fldCharType="separate"/>
    </w:r>
    <w:r w:rsidR="00524CAC">
      <w:rPr>
        <w:noProof/>
      </w:rPr>
      <w:t>20</w:t>
    </w:r>
    <w:r>
      <w:fldChar w:fldCharType="end"/>
    </w:r>
  </w:p>
  <w:p w:rsidR="00210EF5" w:rsidRDefault="00210EF5" w:rsidP="00253FB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65869A0"/>
    <w:multiLevelType w:val="hybridMultilevel"/>
    <w:tmpl w:val="D5CA3CB6"/>
    <w:lvl w:ilvl="0" w:tplc="CE94BF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A1426"/>
    <w:multiLevelType w:val="hybridMultilevel"/>
    <w:tmpl w:val="DEFADB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080355F"/>
    <w:multiLevelType w:val="hybridMultilevel"/>
    <w:tmpl w:val="B4D60A5C"/>
    <w:lvl w:ilvl="0" w:tplc="B0B0E096">
      <w:start w:val="1"/>
      <w:numFmt w:val="decimal"/>
      <w:lvlText w:val="%1."/>
      <w:lvlJc w:val="left"/>
      <w:pPr>
        <w:ind w:left="435" w:hanging="435"/>
      </w:pPr>
      <w:rPr>
        <w:rFonts w:hint="default"/>
      </w:rPr>
    </w:lvl>
    <w:lvl w:ilvl="1" w:tplc="60AE8B2A">
      <w:numFmt w:val="none"/>
      <w:lvlText w:val=""/>
      <w:lvlJc w:val="left"/>
      <w:pPr>
        <w:tabs>
          <w:tab w:val="num" w:pos="360"/>
        </w:tabs>
      </w:pPr>
    </w:lvl>
    <w:lvl w:ilvl="2" w:tplc="2F0C5FF8">
      <w:numFmt w:val="none"/>
      <w:lvlText w:val=""/>
      <w:lvlJc w:val="left"/>
      <w:pPr>
        <w:tabs>
          <w:tab w:val="num" w:pos="360"/>
        </w:tabs>
      </w:pPr>
    </w:lvl>
    <w:lvl w:ilvl="3" w:tplc="0A9C44F6">
      <w:numFmt w:val="none"/>
      <w:lvlText w:val=""/>
      <w:lvlJc w:val="left"/>
      <w:pPr>
        <w:tabs>
          <w:tab w:val="num" w:pos="360"/>
        </w:tabs>
      </w:pPr>
    </w:lvl>
    <w:lvl w:ilvl="4" w:tplc="F2FC3698">
      <w:numFmt w:val="none"/>
      <w:lvlText w:val=""/>
      <w:lvlJc w:val="left"/>
      <w:pPr>
        <w:tabs>
          <w:tab w:val="num" w:pos="360"/>
        </w:tabs>
      </w:pPr>
    </w:lvl>
    <w:lvl w:ilvl="5" w:tplc="C7A81F2C">
      <w:numFmt w:val="none"/>
      <w:lvlText w:val=""/>
      <w:lvlJc w:val="left"/>
      <w:pPr>
        <w:tabs>
          <w:tab w:val="num" w:pos="360"/>
        </w:tabs>
      </w:pPr>
    </w:lvl>
    <w:lvl w:ilvl="6" w:tplc="27D69D04">
      <w:numFmt w:val="none"/>
      <w:lvlText w:val=""/>
      <w:lvlJc w:val="left"/>
      <w:pPr>
        <w:tabs>
          <w:tab w:val="num" w:pos="360"/>
        </w:tabs>
      </w:pPr>
    </w:lvl>
    <w:lvl w:ilvl="7" w:tplc="50AC3B9C">
      <w:numFmt w:val="none"/>
      <w:lvlText w:val=""/>
      <w:lvlJc w:val="left"/>
      <w:pPr>
        <w:tabs>
          <w:tab w:val="num" w:pos="360"/>
        </w:tabs>
      </w:pPr>
    </w:lvl>
    <w:lvl w:ilvl="8" w:tplc="5C3AB526">
      <w:numFmt w:val="none"/>
      <w:lvlText w:val=""/>
      <w:lvlJc w:val="left"/>
      <w:pPr>
        <w:tabs>
          <w:tab w:val="num" w:pos="360"/>
        </w:tabs>
      </w:pPr>
    </w:lvl>
  </w:abstractNum>
  <w:abstractNum w:abstractNumId="6">
    <w:nsid w:val="528756E5"/>
    <w:multiLevelType w:val="hybridMultilevel"/>
    <w:tmpl w:val="5F7EEB86"/>
    <w:lvl w:ilvl="0" w:tplc="708C497A">
      <w:start w:val="1"/>
      <w:numFmt w:val="decimal"/>
      <w:lvlText w:val="%1."/>
      <w:lvlJc w:val="left"/>
      <w:pPr>
        <w:ind w:left="644"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7F13EA"/>
    <w:multiLevelType w:val="hybridMultilevel"/>
    <w:tmpl w:val="E22646FA"/>
    <w:lvl w:ilvl="0" w:tplc="06FC4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E9571A"/>
    <w:multiLevelType w:val="hybridMultilevel"/>
    <w:tmpl w:val="7936B08E"/>
    <w:lvl w:ilvl="0" w:tplc="CAFE1058">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num w:numId="1">
    <w:abstractNumId w:val="1"/>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7A60"/>
    <w:rsid w:val="000232F4"/>
    <w:rsid w:val="00040D57"/>
    <w:rsid w:val="0005232C"/>
    <w:rsid w:val="0005268F"/>
    <w:rsid w:val="0006043B"/>
    <w:rsid w:val="00060816"/>
    <w:rsid w:val="00063192"/>
    <w:rsid w:val="00065AF9"/>
    <w:rsid w:val="00070257"/>
    <w:rsid w:val="00076267"/>
    <w:rsid w:val="00076A2D"/>
    <w:rsid w:val="00081B69"/>
    <w:rsid w:val="000825D6"/>
    <w:rsid w:val="00083A5D"/>
    <w:rsid w:val="000873B5"/>
    <w:rsid w:val="0009035E"/>
    <w:rsid w:val="000905B7"/>
    <w:rsid w:val="000947D8"/>
    <w:rsid w:val="00096D56"/>
    <w:rsid w:val="000A64DE"/>
    <w:rsid w:val="000A6C72"/>
    <w:rsid w:val="000C4D9B"/>
    <w:rsid w:val="000D1693"/>
    <w:rsid w:val="000D6D39"/>
    <w:rsid w:val="000E081A"/>
    <w:rsid w:val="000E3280"/>
    <w:rsid w:val="000E555D"/>
    <w:rsid w:val="000F48CC"/>
    <w:rsid w:val="000F79DE"/>
    <w:rsid w:val="0010414F"/>
    <w:rsid w:val="0010724D"/>
    <w:rsid w:val="00120CF2"/>
    <w:rsid w:val="00122FA8"/>
    <w:rsid w:val="00130B02"/>
    <w:rsid w:val="00134AB3"/>
    <w:rsid w:val="00144B34"/>
    <w:rsid w:val="00145EE4"/>
    <w:rsid w:val="00152A8E"/>
    <w:rsid w:val="00162143"/>
    <w:rsid w:val="00173636"/>
    <w:rsid w:val="00176DF5"/>
    <w:rsid w:val="00184261"/>
    <w:rsid w:val="00186484"/>
    <w:rsid w:val="001907DC"/>
    <w:rsid w:val="0019097C"/>
    <w:rsid w:val="001932A5"/>
    <w:rsid w:val="00196B9E"/>
    <w:rsid w:val="00196EE0"/>
    <w:rsid w:val="001A749B"/>
    <w:rsid w:val="001B3D8B"/>
    <w:rsid w:val="001C167A"/>
    <w:rsid w:val="001C1787"/>
    <w:rsid w:val="001D1439"/>
    <w:rsid w:val="001D7CD5"/>
    <w:rsid w:val="001E36E0"/>
    <w:rsid w:val="001F0251"/>
    <w:rsid w:val="00210EF5"/>
    <w:rsid w:val="0021406F"/>
    <w:rsid w:val="002321C5"/>
    <w:rsid w:val="00234B21"/>
    <w:rsid w:val="00236234"/>
    <w:rsid w:val="002420FD"/>
    <w:rsid w:val="0024518F"/>
    <w:rsid w:val="00250367"/>
    <w:rsid w:val="002513A9"/>
    <w:rsid w:val="00253FBB"/>
    <w:rsid w:val="0025409D"/>
    <w:rsid w:val="002627B2"/>
    <w:rsid w:val="00273D9F"/>
    <w:rsid w:val="002771D2"/>
    <w:rsid w:val="0028283E"/>
    <w:rsid w:val="00294EB9"/>
    <w:rsid w:val="002A38F8"/>
    <w:rsid w:val="002B3F3E"/>
    <w:rsid w:val="002C1C50"/>
    <w:rsid w:val="002C694F"/>
    <w:rsid w:val="002D5976"/>
    <w:rsid w:val="002E2D4B"/>
    <w:rsid w:val="002F03A0"/>
    <w:rsid w:val="002F0A2A"/>
    <w:rsid w:val="002F1E05"/>
    <w:rsid w:val="003353DD"/>
    <w:rsid w:val="00337019"/>
    <w:rsid w:val="00342CBA"/>
    <w:rsid w:val="00370871"/>
    <w:rsid w:val="00370FE7"/>
    <w:rsid w:val="003A33AD"/>
    <w:rsid w:val="003A7F95"/>
    <w:rsid w:val="003B0469"/>
    <w:rsid w:val="003B5DFB"/>
    <w:rsid w:val="003C3A9B"/>
    <w:rsid w:val="003C58F1"/>
    <w:rsid w:val="003E4385"/>
    <w:rsid w:val="003E7AFD"/>
    <w:rsid w:val="003F15DC"/>
    <w:rsid w:val="003F6634"/>
    <w:rsid w:val="003F7555"/>
    <w:rsid w:val="00404E25"/>
    <w:rsid w:val="00414F5D"/>
    <w:rsid w:val="0042313E"/>
    <w:rsid w:val="00423252"/>
    <w:rsid w:val="0043422A"/>
    <w:rsid w:val="00434A46"/>
    <w:rsid w:val="00445933"/>
    <w:rsid w:val="004544AB"/>
    <w:rsid w:val="00457487"/>
    <w:rsid w:val="00461271"/>
    <w:rsid w:val="004679CC"/>
    <w:rsid w:val="00470C28"/>
    <w:rsid w:val="00476882"/>
    <w:rsid w:val="004930F1"/>
    <w:rsid w:val="004A09BA"/>
    <w:rsid w:val="004A48A0"/>
    <w:rsid w:val="004A65FE"/>
    <w:rsid w:val="004B0719"/>
    <w:rsid w:val="004B4069"/>
    <w:rsid w:val="004B5114"/>
    <w:rsid w:val="004D1DF7"/>
    <w:rsid w:val="004E4F88"/>
    <w:rsid w:val="004E5CC5"/>
    <w:rsid w:val="004F0470"/>
    <w:rsid w:val="004F13AA"/>
    <w:rsid w:val="004F1BAB"/>
    <w:rsid w:val="005224F9"/>
    <w:rsid w:val="00524CAC"/>
    <w:rsid w:val="00525383"/>
    <w:rsid w:val="00533689"/>
    <w:rsid w:val="00534D36"/>
    <w:rsid w:val="00536F8D"/>
    <w:rsid w:val="00550AD2"/>
    <w:rsid w:val="00562344"/>
    <w:rsid w:val="00563CB4"/>
    <w:rsid w:val="0057024A"/>
    <w:rsid w:val="00575C3B"/>
    <w:rsid w:val="00582BE0"/>
    <w:rsid w:val="00585AB7"/>
    <w:rsid w:val="005902EF"/>
    <w:rsid w:val="00597B4E"/>
    <w:rsid w:val="005A2019"/>
    <w:rsid w:val="005A4210"/>
    <w:rsid w:val="005A45AD"/>
    <w:rsid w:val="005B34CC"/>
    <w:rsid w:val="005B6740"/>
    <w:rsid w:val="005D16FA"/>
    <w:rsid w:val="005D2B67"/>
    <w:rsid w:val="005D6DCB"/>
    <w:rsid w:val="005E1DC2"/>
    <w:rsid w:val="005E3F55"/>
    <w:rsid w:val="005E5228"/>
    <w:rsid w:val="005F00D8"/>
    <w:rsid w:val="00605F63"/>
    <w:rsid w:val="0061582F"/>
    <w:rsid w:val="006257E1"/>
    <w:rsid w:val="00635F21"/>
    <w:rsid w:val="00637EFB"/>
    <w:rsid w:val="00643127"/>
    <w:rsid w:val="0064525E"/>
    <w:rsid w:val="00647223"/>
    <w:rsid w:val="006627C0"/>
    <w:rsid w:val="006668B5"/>
    <w:rsid w:val="00673121"/>
    <w:rsid w:val="00680CA1"/>
    <w:rsid w:val="0068212D"/>
    <w:rsid w:val="00682C72"/>
    <w:rsid w:val="00683370"/>
    <w:rsid w:val="00684C10"/>
    <w:rsid w:val="006940BB"/>
    <w:rsid w:val="006A4D50"/>
    <w:rsid w:val="006A59C9"/>
    <w:rsid w:val="006A7E16"/>
    <w:rsid w:val="006B19E8"/>
    <w:rsid w:val="006B3D5B"/>
    <w:rsid w:val="006C39AA"/>
    <w:rsid w:val="006C5F47"/>
    <w:rsid w:val="006D156A"/>
    <w:rsid w:val="006E34F8"/>
    <w:rsid w:val="006E7C40"/>
    <w:rsid w:val="006F2DD6"/>
    <w:rsid w:val="00701323"/>
    <w:rsid w:val="00707021"/>
    <w:rsid w:val="007103C9"/>
    <w:rsid w:val="00723936"/>
    <w:rsid w:val="00726E75"/>
    <w:rsid w:val="0073452F"/>
    <w:rsid w:val="00742AAA"/>
    <w:rsid w:val="00751865"/>
    <w:rsid w:val="00755B09"/>
    <w:rsid w:val="00760A84"/>
    <w:rsid w:val="007634D6"/>
    <w:rsid w:val="00764466"/>
    <w:rsid w:val="007762E9"/>
    <w:rsid w:val="007870A9"/>
    <w:rsid w:val="00790E40"/>
    <w:rsid w:val="00791902"/>
    <w:rsid w:val="00794BB7"/>
    <w:rsid w:val="007A07B9"/>
    <w:rsid w:val="007A309B"/>
    <w:rsid w:val="007A3DCA"/>
    <w:rsid w:val="007B014E"/>
    <w:rsid w:val="007B517A"/>
    <w:rsid w:val="007C0612"/>
    <w:rsid w:val="007C4146"/>
    <w:rsid w:val="00806B83"/>
    <w:rsid w:val="00811F49"/>
    <w:rsid w:val="00821784"/>
    <w:rsid w:val="00824416"/>
    <w:rsid w:val="00824458"/>
    <w:rsid w:val="008267B8"/>
    <w:rsid w:val="008267E2"/>
    <w:rsid w:val="00831F0C"/>
    <w:rsid w:val="0083766F"/>
    <w:rsid w:val="00875DA8"/>
    <w:rsid w:val="00885673"/>
    <w:rsid w:val="00890158"/>
    <w:rsid w:val="00891A6E"/>
    <w:rsid w:val="008924C2"/>
    <w:rsid w:val="008A0325"/>
    <w:rsid w:val="008A0BE6"/>
    <w:rsid w:val="008A0C67"/>
    <w:rsid w:val="008B41D6"/>
    <w:rsid w:val="008B4536"/>
    <w:rsid w:val="008B5ED2"/>
    <w:rsid w:val="008B6B1A"/>
    <w:rsid w:val="008C05BF"/>
    <w:rsid w:val="008C2083"/>
    <w:rsid w:val="008C4202"/>
    <w:rsid w:val="008C43F7"/>
    <w:rsid w:val="008C71A5"/>
    <w:rsid w:val="008D061F"/>
    <w:rsid w:val="008D1227"/>
    <w:rsid w:val="008F0197"/>
    <w:rsid w:val="008F29C3"/>
    <w:rsid w:val="008F4D82"/>
    <w:rsid w:val="00903769"/>
    <w:rsid w:val="009115A9"/>
    <w:rsid w:val="00922BAE"/>
    <w:rsid w:val="00922DC4"/>
    <w:rsid w:val="009231C5"/>
    <w:rsid w:val="00931959"/>
    <w:rsid w:val="00936BBE"/>
    <w:rsid w:val="00947B10"/>
    <w:rsid w:val="00952132"/>
    <w:rsid w:val="0096234C"/>
    <w:rsid w:val="00964F22"/>
    <w:rsid w:val="00974D86"/>
    <w:rsid w:val="0097789E"/>
    <w:rsid w:val="00985268"/>
    <w:rsid w:val="00985290"/>
    <w:rsid w:val="00986755"/>
    <w:rsid w:val="0099078E"/>
    <w:rsid w:val="009947C5"/>
    <w:rsid w:val="009A2FAD"/>
    <w:rsid w:val="009A4EA9"/>
    <w:rsid w:val="009B54E8"/>
    <w:rsid w:val="009B7A15"/>
    <w:rsid w:val="009D6A39"/>
    <w:rsid w:val="009D7684"/>
    <w:rsid w:val="009E18B0"/>
    <w:rsid w:val="00A142A7"/>
    <w:rsid w:val="00A17919"/>
    <w:rsid w:val="00A24F23"/>
    <w:rsid w:val="00A25640"/>
    <w:rsid w:val="00A30187"/>
    <w:rsid w:val="00A37498"/>
    <w:rsid w:val="00A43E31"/>
    <w:rsid w:val="00A47A3B"/>
    <w:rsid w:val="00A50B04"/>
    <w:rsid w:val="00A57AB3"/>
    <w:rsid w:val="00A62923"/>
    <w:rsid w:val="00A66386"/>
    <w:rsid w:val="00A66727"/>
    <w:rsid w:val="00A7323B"/>
    <w:rsid w:val="00A74FAE"/>
    <w:rsid w:val="00A808FC"/>
    <w:rsid w:val="00A8267A"/>
    <w:rsid w:val="00A857B4"/>
    <w:rsid w:val="00A85A6A"/>
    <w:rsid w:val="00A8673D"/>
    <w:rsid w:val="00AA019A"/>
    <w:rsid w:val="00AA0602"/>
    <w:rsid w:val="00AA1710"/>
    <w:rsid w:val="00AB7574"/>
    <w:rsid w:val="00AC04CA"/>
    <w:rsid w:val="00AD7A92"/>
    <w:rsid w:val="00AE07F5"/>
    <w:rsid w:val="00AE40FF"/>
    <w:rsid w:val="00AE5573"/>
    <w:rsid w:val="00AE7D4D"/>
    <w:rsid w:val="00AF28C0"/>
    <w:rsid w:val="00AF29BE"/>
    <w:rsid w:val="00B0511E"/>
    <w:rsid w:val="00B10E2F"/>
    <w:rsid w:val="00B36ECF"/>
    <w:rsid w:val="00B475A0"/>
    <w:rsid w:val="00B54006"/>
    <w:rsid w:val="00B56E73"/>
    <w:rsid w:val="00B61D47"/>
    <w:rsid w:val="00B71936"/>
    <w:rsid w:val="00B85D20"/>
    <w:rsid w:val="00B91FD3"/>
    <w:rsid w:val="00B922B9"/>
    <w:rsid w:val="00BA09AB"/>
    <w:rsid w:val="00BB5951"/>
    <w:rsid w:val="00BB6C54"/>
    <w:rsid w:val="00BD131D"/>
    <w:rsid w:val="00BD3DE0"/>
    <w:rsid w:val="00BD5D03"/>
    <w:rsid w:val="00BE7CCD"/>
    <w:rsid w:val="00BF0A88"/>
    <w:rsid w:val="00BF0C12"/>
    <w:rsid w:val="00BF0EEE"/>
    <w:rsid w:val="00C1768B"/>
    <w:rsid w:val="00C23911"/>
    <w:rsid w:val="00C24FB8"/>
    <w:rsid w:val="00C35E91"/>
    <w:rsid w:val="00C42CFC"/>
    <w:rsid w:val="00C4300B"/>
    <w:rsid w:val="00C53740"/>
    <w:rsid w:val="00C560CC"/>
    <w:rsid w:val="00C607C8"/>
    <w:rsid w:val="00C72A54"/>
    <w:rsid w:val="00C841B1"/>
    <w:rsid w:val="00C90030"/>
    <w:rsid w:val="00C90AD3"/>
    <w:rsid w:val="00C90B9D"/>
    <w:rsid w:val="00C93726"/>
    <w:rsid w:val="00C974D2"/>
    <w:rsid w:val="00CA54C8"/>
    <w:rsid w:val="00CB0283"/>
    <w:rsid w:val="00CB0F4B"/>
    <w:rsid w:val="00CB1D40"/>
    <w:rsid w:val="00CB5591"/>
    <w:rsid w:val="00CC0A5E"/>
    <w:rsid w:val="00CC0EB1"/>
    <w:rsid w:val="00CC2B2C"/>
    <w:rsid w:val="00CC425E"/>
    <w:rsid w:val="00CD77B6"/>
    <w:rsid w:val="00CE005C"/>
    <w:rsid w:val="00CE067F"/>
    <w:rsid w:val="00CE0B71"/>
    <w:rsid w:val="00CE2FE4"/>
    <w:rsid w:val="00CE699D"/>
    <w:rsid w:val="00D004A9"/>
    <w:rsid w:val="00D134EA"/>
    <w:rsid w:val="00D3457A"/>
    <w:rsid w:val="00D36B74"/>
    <w:rsid w:val="00D40205"/>
    <w:rsid w:val="00D5031D"/>
    <w:rsid w:val="00D57C6B"/>
    <w:rsid w:val="00D62904"/>
    <w:rsid w:val="00D6775F"/>
    <w:rsid w:val="00D93BEF"/>
    <w:rsid w:val="00D968D6"/>
    <w:rsid w:val="00DA5212"/>
    <w:rsid w:val="00DA6621"/>
    <w:rsid w:val="00DA6FC0"/>
    <w:rsid w:val="00DB1443"/>
    <w:rsid w:val="00DC68AC"/>
    <w:rsid w:val="00DE3128"/>
    <w:rsid w:val="00E07220"/>
    <w:rsid w:val="00E074B5"/>
    <w:rsid w:val="00E12EA3"/>
    <w:rsid w:val="00E204E7"/>
    <w:rsid w:val="00E369EB"/>
    <w:rsid w:val="00E4306D"/>
    <w:rsid w:val="00E449B0"/>
    <w:rsid w:val="00E44DDC"/>
    <w:rsid w:val="00E4688C"/>
    <w:rsid w:val="00E47E2E"/>
    <w:rsid w:val="00E60E28"/>
    <w:rsid w:val="00E645B5"/>
    <w:rsid w:val="00E65E75"/>
    <w:rsid w:val="00E7004D"/>
    <w:rsid w:val="00E7458A"/>
    <w:rsid w:val="00E77F1C"/>
    <w:rsid w:val="00E82691"/>
    <w:rsid w:val="00E826CF"/>
    <w:rsid w:val="00E84383"/>
    <w:rsid w:val="00E85D25"/>
    <w:rsid w:val="00EA68EE"/>
    <w:rsid w:val="00EB612B"/>
    <w:rsid w:val="00EB7445"/>
    <w:rsid w:val="00EC4AA7"/>
    <w:rsid w:val="00EC59BD"/>
    <w:rsid w:val="00EC6FA5"/>
    <w:rsid w:val="00ED1132"/>
    <w:rsid w:val="00ED478C"/>
    <w:rsid w:val="00ED490F"/>
    <w:rsid w:val="00EE13F4"/>
    <w:rsid w:val="00EF2515"/>
    <w:rsid w:val="00EF352B"/>
    <w:rsid w:val="00EF66B4"/>
    <w:rsid w:val="00EF7878"/>
    <w:rsid w:val="00F04911"/>
    <w:rsid w:val="00F15115"/>
    <w:rsid w:val="00F16576"/>
    <w:rsid w:val="00F16A84"/>
    <w:rsid w:val="00F22CD1"/>
    <w:rsid w:val="00F3041B"/>
    <w:rsid w:val="00F30982"/>
    <w:rsid w:val="00F37516"/>
    <w:rsid w:val="00F45ED6"/>
    <w:rsid w:val="00F52756"/>
    <w:rsid w:val="00F5642B"/>
    <w:rsid w:val="00F6126B"/>
    <w:rsid w:val="00F612B7"/>
    <w:rsid w:val="00F628AC"/>
    <w:rsid w:val="00F72BCC"/>
    <w:rsid w:val="00F803F4"/>
    <w:rsid w:val="00F80EFD"/>
    <w:rsid w:val="00F8132A"/>
    <w:rsid w:val="00F91862"/>
    <w:rsid w:val="00F955BF"/>
    <w:rsid w:val="00F9722C"/>
    <w:rsid w:val="00FA19C9"/>
    <w:rsid w:val="00FA2557"/>
    <w:rsid w:val="00FA42FA"/>
    <w:rsid w:val="00FB5A64"/>
    <w:rsid w:val="00FC022C"/>
    <w:rsid w:val="00FC139C"/>
    <w:rsid w:val="00FD6EEE"/>
    <w:rsid w:val="00FE4C11"/>
    <w:rsid w:val="00FF2D4C"/>
    <w:rsid w:val="00FF2EBF"/>
    <w:rsid w:val="00FF3E93"/>
    <w:rsid w:val="00FF7166"/>
    <w:rsid w:val="00FF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2C7B03-DFCF-4502-9D72-224DC33C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lang w:val="x-none" w:eastAsia="x-none"/>
    </w:rPr>
  </w:style>
  <w:style w:type="paragraph" w:styleId="6">
    <w:name w:val="heading 6"/>
    <w:basedOn w:val="a"/>
    <w:next w:val="a"/>
    <w:link w:val="60"/>
    <w:semiHidden/>
    <w:unhideWhenUsed/>
    <w:qFormat/>
    <w:rsid w:val="002A38F8"/>
    <w:pPr>
      <w:spacing w:before="240" w:after="60"/>
      <w:outlineLvl w:val="5"/>
    </w:pPr>
    <w:rPr>
      <w:rFonts w:eastAsia="Times New Roman"/>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rPr>
      <w:lang w:val="x-none"/>
    </w:rPr>
  </w:style>
  <w:style w:type="character" w:styleId="a6">
    <w:name w:val="page number"/>
    <w:basedOn w:val="a0"/>
    <w:rsid w:val="00253FBB"/>
  </w:style>
  <w:style w:type="paragraph" w:styleId="a7">
    <w:name w:val="Body Text"/>
    <w:basedOn w:val="a"/>
    <w:rsid w:val="003B5DFB"/>
    <w:pPr>
      <w:jc w:val="both"/>
    </w:pPr>
    <w:rPr>
      <w:rFonts w:ascii="Bookman Old Style" w:hAnsi="Bookman Old Style"/>
      <w:b/>
      <w:bCs/>
      <w:i/>
      <w:iCs/>
    </w:rPr>
  </w:style>
  <w:style w:type="paragraph" w:styleId="21">
    <w:name w:val="Body Text 2"/>
    <w:basedOn w:val="a"/>
    <w:rsid w:val="00ED478C"/>
    <w:pPr>
      <w:spacing w:after="120" w:line="480" w:lineRule="auto"/>
    </w:pPr>
  </w:style>
  <w:style w:type="paragraph" w:customStyle="1" w:styleId="22">
    <w:name w:val="Знак2"/>
    <w:basedOn w:val="a"/>
    <w:rsid w:val="00952132"/>
    <w:pPr>
      <w:spacing w:after="160" w:line="240" w:lineRule="exact"/>
    </w:pPr>
    <w:rPr>
      <w:rFonts w:ascii="Verdana" w:eastAsia="Times New Roman" w:hAnsi="Verdana"/>
      <w:sz w:val="20"/>
      <w:szCs w:val="20"/>
      <w:lang w:val="en-US"/>
    </w:rPr>
  </w:style>
  <w:style w:type="paragraph" w:styleId="a8">
    <w:name w:val="Balloon Text"/>
    <w:basedOn w:val="a"/>
    <w:link w:val="a9"/>
    <w:rsid w:val="00C90030"/>
    <w:pPr>
      <w:spacing w:after="0" w:line="240" w:lineRule="auto"/>
    </w:pPr>
    <w:rPr>
      <w:rFonts w:ascii="Tahoma" w:hAnsi="Tahoma"/>
      <w:sz w:val="16"/>
      <w:szCs w:val="16"/>
      <w:lang w:val="x-none"/>
    </w:rPr>
  </w:style>
  <w:style w:type="character" w:customStyle="1" w:styleId="a9">
    <w:name w:val="Текст выноски Знак"/>
    <w:link w:val="a8"/>
    <w:rsid w:val="00C90030"/>
    <w:rPr>
      <w:rFonts w:ascii="Tahoma" w:eastAsia="Calibri" w:hAnsi="Tahoma" w:cs="Tahoma"/>
      <w:sz w:val="16"/>
      <w:szCs w:val="16"/>
      <w:lang w:eastAsia="en-US"/>
    </w:rPr>
  </w:style>
  <w:style w:type="character" w:customStyle="1" w:styleId="20">
    <w:name w:val="Заголовок 2 Знак"/>
    <w:link w:val="2"/>
    <w:semiHidden/>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a">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b">
    <w:name w:val="footer"/>
    <w:basedOn w:val="a"/>
    <w:link w:val="ac"/>
    <w:rsid w:val="00525383"/>
    <w:pPr>
      <w:tabs>
        <w:tab w:val="center" w:pos="4677"/>
        <w:tab w:val="right" w:pos="9355"/>
      </w:tabs>
    </w:pPr>
    <w:rPr>
      <w:lang w:val="x-none"/>
    </w:rPr>
  </w:style>
  <w:style w:type="character" w:customStyle="1" w:styleId="ac">
    <w:name w:val="Нижний колонтитул Знак"/>
    <w:link w:val="ab"/>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ED490F"/>
    <w:rPr>
      <w:rFonts w:ascii="Calibri" w:eastAsia="Calibri" w:hAnsi="Calibri"/>
      <w:sz w:val="22"/>
      <w:szCs w:val="22"/>
      <w:lang w:eastAsia="en-US"/>
    </w:rPr>
  </w:style>
  <w:style w:type="paragraph" w:customStyle="1" w:styleId="ConsPlusNormal">
    <w:name w:val="ConsPlusNormal"/>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footnote text"/>
    <w:basedOn w:val="a"/>
    <w:link w:val="af"/>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
    <w:name w:val="Текст сноски Знак"/>
    <w:basedOn w:val="a0"/>
    <w:link w:val="ae"/>
    <w:uiPriority w:val="99"/>
    <w:rsid w:val="003F7555"/>
    <w:rPr>
      <w:b/>
      <w:color w:val="000000"/>
    </w:rPr>
  </w:style>
  <w:style w:type="character" w:styleId="af0">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1">
    <w:name w:val="List Paragraph"/>
    <w:basedOn w:val="a"/>
    <w:uiPriority w:val="34"/>
    <w:qFormat/>
    <w:rsid w:val="003F7555"/>
    <w:pPr>
      <w:spacing w:after="160" w:line="259" w:lineRule="auto"/>
      <w:ind w:left="720"/>
      <w:contextualSpacing/>
    </w:pPr>
  </w:style>
  <w:style w:type="character" w:customStyle="1" w:styleId="60">
    <w:name w:val="Заголовок 6 Знак"/>
    <w:basedOn w:val="a0"/>
    <w:link w:val="6"/>
    <w:semiHidden/>
    <w:rsid w:val="002A38F8"/>
    <w:rPr>
      <w:rFonts w:ascii="Calibri" w:eastAsia="Times New Roman" w:hAnsi="Calibri" w:cs="Times New Roman"/>
      <w:b/>
      <w:bCs/>
      <w:sz w:val="22"/>
      <w:szCs w:val="22"/>
      <w:lang w:eastAsia="en-US"/>
    </w:rPr>
  </w:style>
  <w:style w:type="paragraph" w:customStyle="1" w:styleId="ConsPlusTitle">
    <w:name w:val="ConsPlusTitle"/>
    <w:rsid w:val="002A38F8"/>
    <w:pPr>
      <w:widowControl w:val="0"/>
      <w:autoSpaceDE w:val="0"/>
      <w:autoSpaceDN w:val="0"/>
    </w:pPr>
    <w:rPr>
      <w:rFonts w:ascii="Calibri" w:hAnsi="Calibri" w:cs="Calibri"/>
      <w:b/>
      <w:sz w:val="22"/>
    </w:rPr>
  </w:style>
  <w:style w:type="character" w:styleId="af2">
    <w:name w:val="Emphasis"/>
    <w:basedOn w:val="a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3F55"/>
    <w:rPr>
      <w:rFonts w:ascii="Courier New" w:hAnsi="Courier New" w:cs="Courier New"/>
    </w:rPr>
  </w:style>
  <w:style w:type="character" w:styleId="af3">
    <w:name w:val="Strong"/>
    <w:basedOn w:val="a0"/>
    <w:qFormat/>
    <w:rsid w:val="005E3F55"/>
    <w:rPr>
      <w:b/>
      <w:bCs/>
    </w:rPr>
  </w:style>
  <w:style w:type="character" w:customStyle="1" w:styleId="style121">
    <w:name w:val="style121"/>
    <w:basedOn w:val="a0"/>
    <w:rsid w:val="005E3F55"/>
    <w:rPr>
      <w:i/>
      <w:iCs/>
      <w:color w:val="464646"/>
    </w:rPr>
  </w:style>
  <w:style w:type="paragraph" w:styleId="af4">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arpossove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inenerg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possovet@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9975</Words>
  <Characters>56863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66705</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subject/>
  <dc:creator>MB</dc:creator>
  <cp:keywords/>
  <cp:lastModifiedBy>Пользователь Windows</cp:lastModifiedBy>
  <cp:revision>3</cp:revision>
  <cp:lastPrinted>2023-09-12T07:36:00Z</cp:lastPrinted>
  <dcterms:created xsi:type="dcterms:W3CDTF">2024-03-20T04:51:00Z</dcterms:created>
  <dcterms:modified xsi:type="dcterms:W3CDTF">2024-03-20T04:52:00Z</dcterms:modified>
</cp:coreProperties>
</file>