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Pr="00E505AB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9E0D15" w:rsidRDefault="00B73499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27</w:t>
      </w:r>
      <w:r w:rsidR="00B34AEE">
        <w:rPr>
          <w:sz w:val="40"/>
          <w:szCs w:val="40"/>
        </w:rPr>
        <w:t xml:space="preserve"> </w:t>
      </w:r>
      <w:r w:rsidR="00043874">
        <w:rPr>
          <w:sz w:val="40"/>
          <w:szCs w:val="40"/>
        </w:rPr>
        <w:t>ноября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603B32">
        <w:rPr>
          <w:sz w:val="40"/>
          <w:szCs w:val="40"/>
        </w:rPr>
        <w:t>13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A0764" w:rsidRDefault="00603B32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 по результатам публичных слушаний от 5 ноября 2024 года</w:t>
      </w:r>
      <w:r w:rsidR="00444648">
        <w:rPr>
          <w:rFonts w:ascii="Times New Roman" w:hAnsi="Times New Roman"/>
          <w:bCs/>
          <w:sz w:val="28"/>
          <w:szCs w:val="28"/>
        </w:rPr>
        <w:t xml:space="preserve">; </w:t>
      </w:r>
    </w:p>
    <w:p w:rsidR="00C23119" w:rsidRDefault="00C23119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</w:t>
      </w:r>
      <w:r w:rsidR="00603B32">
        <w:rPr>
          <w:rFonts w:ascii="Times New Roman" w:hAnsi="Times New Roman"/>
          <w:bCs/>
          <w:sz w:val="28"/>
          <w:szCs w:val="28"/>
        </w:rPr>
        <w:t>709</w:t>
      </w:r>
      <w:r>
        <w:rPr>
          <w:rFonts w:ascii="Times New Roman" w:hAnsi="Times New Roman"/>
          <w:bCs/>
          <w:sz w:val="28"/>
          <w:szCs w:val="28"/>
        </w:rPr>
        <w:t xml:space="preserve">-п от </w:t>
      </w:r>
      <w:r w:rsidR="00603B32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.1</w:t>
      </w:r>
      <w:r w:rsidR="00603B32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.2024 «</w:t>
      </w:r>
      <w:r w:rsidR="00603B3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="00603B32">
        <w:rPr>
          <w:rFonts w:ascii="Times New Roman" w:hAnsi="Times New Roman"/>
          <w:bCs/>
          <w:sz w:val="28"/>
          <w:szCs w:val="28"/>
        </w:rPr>
        <w:t xml:space="preserve">б утверждении правил подачи </w:t>
      </w:r>
      <w:r w:rsidR="00603B32" w:rsidRPr="00603B32">
        <w:rPr>
          <w:rFonts w:ascii="Times New Roman" w:eastAsia="Times New Roman" w:hAnsi="Times New Roman"/>
          <w:bCs/>
          <w:color w:val="1E1D1E"/>
          <w:sz w:val="28"/>
          <w:szCs w:val="28"/>
        </w:rPr>
        <w:t>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</w:t>
      </w:r>
      <w:r w:rsidR="00603B32">
        <w:rPr>
          <w:rFonts w:ascii="Times New Roman" w:eastAsia="Times New Roman" w:hAnsi="Times New Roman"/>
          <w:bCs/>
          <w:color w:val="1E1D1E"/>
          <w:sz w:val="24"/>
          <w:szCs w:val="24"/>
        </w:rPr>
        <w:t xml:space="preserve">, </w:t>
      </w:r>
      <w:r w:rsidR="00603B32" w:rsidRPr="00603B32">
        <w:rPr>
          <w:rFonts w:ascii="Times New Roman" w:eastAsia="Times New Roman" w:hAnsi="Times New Roman"/>
          <w:bCs/>
          <w:color w:val="1E1D1E"/>
          <w:sz w:val="28"/>
          <w:szCs w:val="28"/>
        </w:rPr>
        <w:t>оставшихся без попечения родителей и направление информации о принятом решении</w:t>
      </w:r>
      <w:r w:rsidR="00603B32">
        <w:rPr>
          <w:rFonts w:ascii="Times New Roman" w:hAnsi="Times New Roman"/>
          <w:bCs/>
          <w:sz w:val="28"/>
          <w:szCs w:val="28"/>
        </w:rPr>
        <w:t>»;</w:t>
      </w:r>
    </w:p>
    <w:p w:rsidR="00603B32" w:rsidRDefault="00B73499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№715-п от 13.11.2024 «О проведении публичных слушаний»;</w:t>
      </w:r>
    </w:p>
    <w:p w:rsidR="00B73499" w:rsidRDefault="00B73499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№225 от 22.11.2024 «О проекте бюджета муниципального образования Саракташский поссовет Саракташского района Ор</w:t>
      </w:r>
      <w:r w:rsidR="00A615B1">
        <w:rPr>
          <w:rFonts w:ascii="Times New Roman" w:hAnsi="Times New Roman"/>
          <w:bCs/>
          <w:sz w:val="28"/>
          <w:szCs w:val="28"/>
        </w:rPr>
        <w:t>енбургской области на 2025 год и на плановый период 2026 и 2027 годов в первом чтении»;</w:t>
      </w:r>
    </w:p>
    <w:p w:rsidR="00A615B1" w:rsidRPr="00A615B1" w:rsidRDefault="00410D07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№226 от 22.11.2024 «</w:t>
      </w:r>
      <w:r w:rsidR="00A615B1" w:rsidRPr="00A615B1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Саракташский поссовет от 15 декабря 2023 года  №  179  «О бюджете муниципального образования Саракташский поссовет на 2024 год и на  плановый период 2025 и 2026 годов»</w:t>
      </w:r>
      <w:r w:rsidR="00A615B1">
        <w:rPr>
          <w:rFonts w:ascii="Times New Roman" w:hAnsi="Times New Roman"/>
          <w:sz w:val="28"/>
          <w:szCs w:val="28"/>
        </w:rPr>
        <w:t>;</w:t>
      </w:r>
    </w:p>
    <w:p w:rsidR="00A615B1" w:rsidRDefault="00410D07" w:rsidP="00A615B1">
      <w:pPr>
        <w:pStyle w:val="af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№227 от 22.11.2024 «</w:t>
      </w:r>
      <w:r w:rsidR="00A615B1" w:rsidRPr="00A615B1">
        <w:rPr>
          <w:rFonts w:ascii="Times New Roman" w:hAnsi="Times New Roman"/>
          <w:sz w:val="28"/>
          <w:szCs w:val="28"/>
        </w:rPr>
        <w:t>О досрочном прекращении полномочий депутата Совета депутатов муниципального образования Саракташский поссовет Саракташского района Оренбургской области  четвертого созыва от избирательного округа №4 Павлова Анатолия Сергеевича</w:t>
      </w:r>
      <w:r>
        <w:rPr>
          <w:rFonts w:ascii="Times New Roman" w:hAnsi="Times New Roman"/>
          <w:sz w:val="28"/>
          <w:szCs w:val="28"/>
        </w:rPr>
        <w:t>»</w:t>
      </w:r>
      <w:r w:rsidR="00A615B1">
        <w:rPr>
          <w:rFonts w:ascii="Times New Roman" w:hAnsi="Times New Roman"/>
          <w:sz w:val="28"/>
          <w:szCs w:val="28"/>
        </w:rPr>
        <w:t>;</w:t>
      </w:r>
    </w:p>
    <w:p w:rsidR="00A615B1" w:rsidRPr="004519AC" w:rsidRDefault="00A615B1" w:rsidP="00A615B1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Саракташского поссовета №751-п от 26.11.2024 «</w:t>
      </w:r>
      <w:r w:rsidR="004519AC" w:rsidRPr="004519AC">
        <w:rPr>
          <w:rFonts w:ascii="Times New Roman" w:hAnsi="Times New Roman"/>
          <w:sz w:val="28"/>
          <w:szCs w:val="28"/>
        </w:rPr>
        <w:t>О  проведении  публичных  слушаний по</w:t>
      </w:r>
      <w:r w:rsidR="004519AC" w:rsidRPr="004519AC">
        <w:rPr>
          <w:rFonts w:ascii="Times New Roman" w:hAnsi="Times New Roman"/>
          <w:b/>
          <w:sz w:val="28"/>
          <w:szCs w:val="28"/>
        </w:rPr>
        <w:t xml:space="preserve"> </w:t>
      </w:r>
      <w:r w:rsidR="004519AC" w:rsidRPr="004519AC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проекту решения Совета депутатов поссовета «О бюджете муниципального образования Саракташский поссовет на 2025 год и на плановый период 2026 и 2027 годов</w:t>
      </w:r>
      <w:r w:rsidR="004519AC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»</w:t>
      </w:r>
      <w:r w:rsidR="00482878">
        <w:rPr>
          <w:rStyle w:val="af6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615B1" w:rsidRPr="00A615B1" w:rsidRDefault="00A615B1" w:rsidP="00A615B1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8B5C41" w:rsidRDefault="008B5C41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pStyle w:val="af7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482878">
        <w:rPr>
          <w:b/>
          <w:color w:val="000000"/>
          <w:sz w:val="16"/>
          <w:szCs w:val="16"/>
        </w:rPr>
        <w:t>ЗАКЛЮЧЕНИЕ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482878">
        <w:rPr>
          <w:b/>
          <w:color w:val="000000"/>
          <w:sz w:val="16"/>
          <w:szCs w:val="16"/>
        </w:rPr>
        <w:t>по результатам публичных слушаний от 05.11.2024г.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FF0000"/>
          <w:sz w:val="16"/>
          <w:szCs w:val="16"/>
        </w:rPr>
      </w:pPr>
      <w:r w:rsidRPr="00482878">
        <w:rPr>
          <w:color w:val="000000"/>
          <w:sz w:val="16"/>
          <w:szCs w:val="16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482878">
        <w:rPr>
          <w:color w:val="FF0000"/>
          <w:sz w:val="16"/>
          <w:szCs w:val="16"/>
        </w:rPr>
        <w:t xml:space="preserve"> </w:t>
      </w:r>
      <w:r w:rsidRPr="00482878">
        <w:rPr>
          <w:sz w:val="16"/>
          <w:szCs w:val="16"/>
        </w:rPr>
        <w:t>29.12.2004 № 190-ФЗ</w:t>
      </w:r>
      <w:r w:rsidRPr="00482878">
        <w:rPr>
          <w:color w:val="000000"/>
          <w:sz w:val="16"/>
          <w:szCs w:val="16"/>
        </w:rPr>
        <w:t xml:space="preserve">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482878">
        <w:rPr>
          <w:sz w:val="16"/>
          <w:szCs w:val="16"/>
        </w:rPr>
        <w:t>от 24.02.2022 № 83.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Сроки и место проведения:</w:t>
      </w:r>
    </w:p>
    <w:p w:rsidR="00482878" w:rsidRPr="00482878" w:rsidRDefault="00482878" w:rsidP="00482878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482878">
        <w:rPr>
          <w:rFonts w:ascii="Times New Roman" w:hAnsi="Times New Roman"/>
          <w:b/>
          <w:sz w:val="16"/>
          <w:szCs w:val="16"/>
          <w:lang w:eastAsia="ru-RU"/>
        </w:rPr>
        <w:t>Дата проведения собрания:</w:t>
      </w:r>
      <w:r w:rsidRPr="00482878">
        <w:rPr>
          <w:rFonts w:ascii="Times New Roman" w:hAnsi="Times New Roman"/>
          <w:bCs/>
          <w:sz w:val="16"/>
          <w:szCs w:val="16"/>
          <w:lang w:eastAsia="ru-RU"/>
        </w:rPr>
        <w:t xml:space="preserve"> «05» ноября 2024 года.</w:t>
      </w:r>
    </w:p>
    <w:p w:rsidR="00482878" w:rsidRPr="00482878" w:rsidRDefault="00482878" w:rsidP="00482878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82878">
        <w:rPr>
          <w:rFonts w:ascii="Times New Roman" w:hAnsi="Times New Roman"/>
          <w:b/>
          <w:sz w:val="16"/>
          <w:szCs w:val="16"/>
          <w:lang w:eastAsia="ru-RU"/>
        </w:rPr>
        <w:t>Место проведения собрания:</w:t>
      </w:r>
      <w:r w:rsidRPr="00482878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482878">
        <w:rPr>
          <w:rFonts w:ascii="Times New Roman" w:hAnsi="Times New Roman"/>
          <w:sz w:val="16"/>
          <w:szCs w:val="16"/>
          <w:lang w:eastAsia="ru-RU"/>
        </w:rPr>
        <w:t>Оренбургская область, Саракташский район,  п. Саракташ, улица Свердлова, д. 5/5, здание Администрации  МО Саракташский поссовет.</w:t>
      </w:r>
    </w:p>
    <w:p w:rsidR="00482878" w:rsidRPr="00482878" w:rsidRDefault="00482878" w:rsidP="00482878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482878">
        <w:rPr>
          <w:rFonts w:ascii="Times New Roman" w:hAnsi="Times New Roman"/>
          <w:b/>
          <w:sz w:val="16"/>
          <w:szCs w:val="16"/>
          <w:lang w:eastAsia="ru-RU"/>
        </w:rPr>
        <w:t xml:space="preserve">Время начала регистрации: </w:t>
      </w:r>
      <w:r w:rsidRPr="00482878">
        <w:rPr>
          <w:rFonts w:ascii="Times New Roman" w:hAnsi="Times New Roman"/>
          <w:sz w:val="16"/>
          <w:szCs w:val="16"/>
          <w:lang w:eastAsia="ru-RU"/>
        </w:rPr>
        <w:t>17 ч. 00 мин.</w:t>
      </w:r>
    </w:p>
    <w:p w:rsidR="00482878" w:rsidRPr="00482878" w:rsidRDefault="00482878" w:rsidP="00482878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482878">
        <w:rPr>
          <w:rFonts w:ascii="Times New Roman" w:hAnsi="Times New Roman"/>
          <w:b/>
          <w:sz w:val="16"/>
          <w:szCs w:val="16"/>
          <w:lang w:eastAsia="ru-RU"/>
        </w:rPr>
        <w:t xml:space="preserve">Время начала проведения собрания: </w:t>
      </w:r>
      <w:r w:rsidRPr="00482878">
        <w:rPr>
          <w:rFonts w:ascii="Times New Roman" w:hAnsi="Times New Roman"/>
          <w:sz w:val="16"/>
          <w:szCs w:val="16"/>
          <w:lang w:eastAsia="ru-RU"/>
        </w:rPr>
        <w:t>17</w:t>
      </w:r>
      <w:r w:rsidRPr="00482878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482878">
        <w:rPr>
          <w:rFonts w:ascii="Times New Roman" w:hAnsi="Times New Roman"/>
          <w:bCs/>
          <w:sz w:val="16"/>
          <w:szCs w:val="16"/>
          <w:lang w:eastAsia="ru-RU"/>
        </w:rPr>
        <w:t xml:space="preserve">ч. 00 мин. </w:t>
      </w:r>
    </w:p>
    <w:p w:rsidR="00482878" w:rsidRPr="00482878" w:rsidRDefault="00482878" w:rsidP="00482878">
      <w:pPr>
        <w:keepNext/>
        <w:spacing w:after="0" w:line="240" w:lineRule="auto"/>
        <w:outlineLvl w:val="6"/>
        <w:rPr>
          <w:rFonts w:ascii="Times New Roman" w:hAnsi="Times New Roman"/>
          <w:b/>
          <w:sz w:val="16"/>
          <w:szCs w:val="16"/>
          <w:lang w:eastAsia="ru-RU"/>
        </w:rPr>
      </w:pPr>
      <w:r w:rsidRPr="00482878">
        <w:rPr>
          <w:rFonts w:ascii="Times New Roman" w:hAnsi="Times New Roman"/>
          <w:b/>
          <w:sz w:val="16"/>
          <w:szCs w:val="16"/>
          <w:lang w:eastAsia="ru-RU"/>
        </w:rPr>
        <w:t xml:space="preserve">Завершено: </w:t>
      </w:r>
      <w:r w:rsidRPr="00482878">
        <w:rPr>
          <w:rFonts w:ascii="Times New Roman" w:hAnsi="Times New Roman"/>
          <w:sz w:val="16"/>
          <w:szCs w:val="16"/>
          <w:lang w:eastAsia="ru-RU"/>
        </w:rPr>
        <w:t xml:space="preserve">17 </w:t>
      </w:r>
      <w:r w:rsidRPr="00482878">
        <w:rPr>
          <w:rFonts w:ascii="Times New Roman" w:hAnsi="Times New Roman"/>
          <w:bCs/>
          <w:sz w:val="16"/>
          <w:szCs w:val="16"/>
          <w:lang w:eastAsia="ru-RU"/>
        </w:rPr>
        <w:t>ч. 30 мин.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       В срок, отведенный для представления замечаний, предложений-замечаний, предложений - возражений не поступало. Количество письменных отзывов, поступивших по почте - не поступало.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      Обсуждались вопросы:</w:t>
      </w:r>
    </w:p>
    <w:p w:rsidR="00482878" w:rsidRPr="00482878" w:rsidRDefault="00482878" w:rsidP="0048287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- об отклонении от предельных параметров разрешенного строительства здания магазина расположенного по адресу: Оренбургская область, Саракташский район, п. Саракташ,   ул. Пушкина, з/у 4в;</w:t>
      </w:r>
    </w:p>
    <w:p w:rsidR="00482878" w:rsidRPr="00482878" w:rsidRDefault="00482878" w:rsidP="0048287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- об изменении вида разрешенного использования земельного участка расположенного по адресу: п. Саракташ, ул. Мира, 206Б и ул. Мира, 206в, разрешенное использование: для размещения производственных и административных зданий, на вид разрешенного использования: для индивидуального жилищного строительства (код 2.1.)</w:t>
      </w:r>
    </w:p>
    <w:p w:rsidR="00482878" w:rsidRPr="00482878" w:rsidRDefault="00482878" w:rsidP="00482878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По результатам публичных слушаний составлен протокол: Протокол публичных слушаний от 05.11.2024г.</w:t>
      </w:r>
    </w:p>
    <w:p w:rsidR="00482878" w:rsidRPr="00482878" w:rsidRDefault="00482878" w:rsidP="00482878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Рассмотрев вопросы повестки публичных слушаний, предложено вынести следующее заключение.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b/>
          <w:color w:val="000000"/>
          <w:sz w:val="16"/>
          <w:szCs w:val="16"/>
        </w:rPr>
        <w:t>Заключение:</w:t>
      </w:r>
      <w:r w:rsidRPr="00482878">
        <w:rPr>
          <w:rStyle w:val="apple-converted-space"/>
          <w:b/>
          <w:color w:val="000000"/>
          <w:sz w:val="16"/>
          <w:szCs w:val="16"/>
        </w:rPr>
        <w:t> </w:t>
      </w:r>
      <w:r w:rsidRPr="00482878">
        <w:rPr>
          <w:color w:val="000000"/>
          <w:sz w:val="16"/>
          <w:szCs w:val="16"/>
        </w:rPr>
        <w:br/>
        <w:t>      1. Признать публичные слушания состоявшимися.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 xml:space="preserve">     2. Публичные слушания проведены в соответствии с требованиями статей </w:t>
      </w:r>
      <w:r w:rsidRPr="00482878">
        <w:rPr>
          <w:sz w:val="16"/>
          <w:szCs w:val="16"/>
        </w:rPr>
        <w:t xml:space="preserve">24, 28 Градостроительного кодекса Российской Федерации, </w:t>
      </w:r>
      <w:r w:rsidRPr="00482878">
        <w:rPr>
          <w:color w:val="000000"/>
          <w:sz w:val="16"/>
          <w:szCs w:val="16"/>
        </w:rPr>
        <w:t>Уставом муниципального образования Саракташский поссовет Саракташского района Оренбургской области, муниципальным нормативным правовым актом Постановлением «О проведении публичных слушаниях в муниципальном образовании  Саракташский поссовет Саракташского района Оренбургской области».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 Саракташский поссовет Саракташского района в сети ”Интернет”.</w:t>
      </w:r>
    </w:p>
    <w:p w:rsidR="00482878" w:rsidRPr="00482878" w:rsidRDefault="00482878" w:rsidP="00482878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      4.Направить ВРИО главы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482878">
        <w:rPr>
          <w:rStyle w:val="apple-converted-space"/>
          <w:color w:val="000000"/>
          <w:sz w:val="16"/>
          <w:szCs w:val="16"/>
        </w:rPr>
        <w:t> </w:t>
      </w:r>
    </w:p>
    <w:p w:rsidR="00482878" w:rsidRPr="00482878" w:rsidRDefault="00482878" w:rsidP="00482878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482878" w:rsidRPr="00482878" w:rsidRDefault="00482878" w:rsidP="00482878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482878" w:rsidRPr="00482878" w:rsidRDefault="00482878" w:rsidP="00482878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>Председатель публичных слушаний –</w:t>
      </w:r>
      <w:r w:rsidRPr="00482878">
        <w:rPr>
          <w:rStyle w:val="apple-converted-space"/>
          <w:color w:val="000000"/>
          <w:sz w:val="16"/>
          <w:szCs w:val="16"/>
        </w:rPr>
        <w:t> </w:t>
      </w:r>
      <w:r w:rsidRPr="00482878">
        <w:rPr>
          <w:color w:val="000000"/>
          <w:sz w:val="16"/>
          <w:szCs w:val="16"/>
        </w:rPr>
        <w:br/>
        <w:t>ВРИП главы МО</w:t>
      </w:r>
    </w:p>
    <w:p w:rsidR="00482878" w:rsidRPr="00482878" w:rsidRDefault="00482878" w:rsidP="00482878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  <w:r w:rsidRPr="00482878">
        <w:rPr>
          <w:color w:val="000000"/>
          <w:sz w:val="16"/>
          <w:szCs w:val="16"/>
        </w:rPr>
        <w:t xml:space="preserve">Саракташский поссовет                                                                                        Н.Н. Слепушкин        </w:t>
      </w: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82878" w:rsidRPr="00E505AB" w:rsidRDefault="00482878" w:rsidP="0048287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87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2590" cy="66548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78" w:rsidRPr="00E505AB" w:rsidRDefault="00482878" w:rsidP="00482878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05AB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82878" w:rsidRPr="00E505AB" w:rsidRDefault="00482878" w:rsidP="00482878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05AB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82878" w:rsidRPr="00482878" w:rsidTr="00484CF8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82878" w:rsidRPr="00E505AB" w:rsidRDefault="00482878" w:rsidP="00484CF8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82878" w:rsidRPr="00482878" w:rsidRDefault="00482878" w:rsidP="00482878">
      <w:pPr>
        <w:widowControl w:val="0"/>
        <w:suppressAutoHyphens/>
        <w:spacing w:after="0" w:line="100" w:lineRule="atLeast"/>
        <w:ind w:left="357"/>
        <w:jc w:val="center"/>
        <w:rPr>
          <w:rFonts w:ascii="Times New Roman" w:eastAsia="Lucida Sans Unicode" w:hAnsi="Times New Roman"/>
          <w:sz w:val="16"/>
          <w:szCs w:val="16"/>
        </w:rPr>
      </w:pPr>
    </w:p>
    <w:p w:rsidR="00482878" w:rsidRPr="00482878" w:rsidRDefault="00482878" w:rsidP="00482878">
      <w:pPr>
        <w:widowControl w:val="0"/>
        <w:tabs>
          <w:tab w:val="left" w:pos="7080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  <w:u w:val="single"/>
        </w:rPr>
      </w:pPr>
      <w:r w:rsidRPr="00482878">
        <w:rPr>
          <w:rFonts w:ascii="Times New Roman" w:eastAsia="Lucida Sans Unicode" w:hAnsi="Times New Roman"/>
          <w:sz w:val="16"/>
          <w:szCs w:val="16"/>
          <w:u w:val="single"/>
        </w:rPr>
        <w:t>11.11.2024 г.</w:t>
      </w:r>
      <w:r w:rsidRPr="00482878">
        <w:rPr>
          <w:rFonts w:ascii="Times New Roman" w:eastAsia="Lucida Sans Unicode" w:hAnsi="Times New Roman"/>
          <w:sz w:val="16"/>
          <w:szCs w:val="16"/>
        </w:rPr>
        <w:tab/>
      </w:r>
      <w:r w:rsidRPr="00482878">
        <w:rPr>
          <w:rFonts w:ascii="Times New Roman" w:eastAsia="Lucida Sans Unicode" w:hAnsi="Times New Roman"/>
          <w:sz w:val="16"/>
          <w:szCs w:val="16"/>
          <w:u w:val="single"/>
        </w:rPr>
        <w:t>№ 709-П</w:t>
      </w:r>
    </w:p>
    <w:p w:rsidR="00482878" w:rsidRPr="00482878" w:rsidRDefault="00482878" w:rsidP="00482878">
      <w:pPr>
        <w:jc w:val="center"/>
        <w:rPr>
          <w:rFonts w:ascii="Times New Roman" w:eastAsia="Times New Roman" w:hAnsi="Times New Roman"/>
          <w:bCs/>
          <w:color w:val="1E1D1E"/>
          <w:sz w:val="16"/>
          <w:szCs w:val="16"/>
        </w:rPr>
      </w:pPr>
    </w:p>
    <w:p w:rsidR="00482878" w:rsidRPr="00482878" w:rsidRDefault="00482878" w:rsidP="00482878">
      <w:pPr>
        <w:spacing w:line="240" w:lineRule="auto"/>
        <w:jc w:val="center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и направление информации о принятом решении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/>
          <w:bCs/>
          <w:color w:val="1E1D1E"/>
          <w:sz w:val="16"/>
          <w:szCs w:val="16"/>
        </w:rPr>
        <w:t xml:space="preserve"> </w:t>
      </w: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     В соответствии с Федеральным законом от 06.10.2003 г. №131-ФЗ «Об общих принципах организации местного самоуправления в Российской Федерации, со статьей 8 Федерального закона №461- ФЗ от 04.08.2023 г. "О дополнительных гарантиях по социальной поддержке детей-сирот и детей, оставшихся без попечения родителей",  постановлением Правительства Российской Федерации  от 30.11.2023 г №2047 «Об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</w:t>
      </w: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lastRenderedPageBreak/>
        <w:t xml:space="preserve">без попечения родителей, лицами из числа детей-сирот и детей, оставшихся без попечения родителей и направление информации о принятом решении», руководствуясь Уставом муниципального образования Саракташский поссовет </w:t>
      </w:r>
    </w:p>
    <w:p w:rsidR="00482878" w:rsidRPr="00482878" w:rsidRDefault="00482878" w:rsidP="00482878">
      <w:pPr>
        <w:spacing w:after="0"/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1. Утвердить прилагаемые Правила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решении. </w:t>
      </w:r>
    </w:p>
    <w:p w:rsidR="00482878" w:rsidRPr="00482878" w:rsidRDefault="00482878" w:rsidP="00482878">
      <w:pPr>
        <w:spacing w:after="0"/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2. Настоящее постановление вступает в силу после его официального опубликования в периодическом печатной издании муниципального образования Саракташский поссовет Саракташского района Оренбургской области – Информационном бюллетене «Муниципальный вестник Саракташского поссовета», а также  подлежит размещению на официальном сайте администрации Саракташского поссовета.</w:t>
      </w:r>
    </w:p>
    <w:p w:rsidR="00482878" w:rsidRPr="00482878" w:rsidRDefault="00482878" w:rsidP="00482878">
      <w:pPr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3. Контроль за исполнением настоящего постановления оставляю за собой. </w:t>
      </w:r>
    </w:p>
    <w:p w:rsidR="00482878" w:rsidRPr="00482878" w:rsidRDefault="00482878" w:rsidP="00482878">
      <w:pPr>
        <w:rPr>
          <w:rFonts w:ascii="Times New Roman" w:eastAsia="Times New Roman" w:hAnsi="Times New Roman"/>
          <w:bCs/>
          <w:color w:val="1E1D1E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482878">
        <w:rPr>
          <w:rFonts w:ascii="Times New Roman" w:eastAsia="Times New Roman" w:hAnsi="Times New Roman"/>
          <w:b/>
          <w:bCs/>
          <w:color w:val="1E1D1E"/>
          <w:sz w:val="16"/>
          <w:szCs w:val="16"/>
        </w:rPr>
        <w:t xml:space="preserve"> </w:t>
      </w: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Врип г</w:t>
      </w:r>
      <w:r w:rsidRPr="00482878">
        <w:rPr>
          <w:rFonts w:ascii="Times New Roman" w:eastAsia="Times New Roman" w:hAnsi="Times New Roman"/>
          <w:sz w:val="16"/>
          <w:szCs w:val="16"/>
        </w:rPr>
        <w:t>лав</w:t>
      </w:r>
      <w:r w:rsidRPr="00482878">
        <w:rPr>
          <w:rFonts w:ascii="Times New Roman" w:hAnsi="Times New Roman"/>
          <w:sz w:val="16"/>
          <w:szCs w:val="16"/>
        </w:rPr>
        <w:t>ы</w:t>
      </w:r>
      <w:r w:rsidRPr="00482878">
        <w:rPr>
          <w:rFonts w:ascii="Times New Roman" w:eastAsia="Times New Roman" w:hAnsi="Times New Roman"/>
          <w:sz w:val="16"/>
          <w:szCs w:val="16"/>
        </w:rPr>
        <w:t xml:space="preserve"> МО  </w:t>
      </w:r>
    </w:p>
    <w:p w:rsidR="00482878" w:rsidRPr="00482878" w:rsidRDefault="00482878" w:rsidP="0048287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482878">
        <w:rPr>
          <w:rFonts w:ascii="Times New Roman" w:eastAsia="Times New Roman" w:hAnsi="Times New Roman"/>
          <w:sz w:val="16"/>
          <w:szCs w:val="16"/>
        </w:rPr>
        <w:t xml:space="preserve">Саракташский поссовет                                                       </w:t>
      </w:r>
      <w:r w:rsidRPr="00482878">
        <w:rPr>
          <w:rFonts w:ascii="Times New Roman" w:hAnsi="Times New Roman"/>
          <w:sz w:val="16"/>
          <w:szCs w:val="16"/>
        </w:rPr>
        <w:t>Н.Н.Слепушкин</w:t>
      </w:r>
    </w:p>
    <w:p w:rsidR="00482878" w:rsidRPr="00482878" w:rsidRDefault="00482878" w:rsidP="0048287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482878" w:rsidRPr="00482878" w:rsidRDefault="00482878" w:rsidP="00482878">
      <w:pPr>
        <w:rPr>
          <w:rFonts w:ascii="Times New Roman" w:eastAsia="Times New Roman" w:hAnsi="Times New Roman"/>
          <w:b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/>
          <w:bCs/>
          <w:color w:val="1E1D1E"/>
          <w:sz w:val="16"/>
          <w:szCs w:val="16"/>
        </w:rPr>
        <w:tab/>
      </w:r>
    </w:p>
    <w:p w:rsidR="00482878" w:rsidRPr="00482878" w:rsidRDefault="00482878" w:rsidP="0048287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16"/>
          <w:szCs w:val="16"/>
        </w:rPr>
      </w:pPr>
      <w:r w:rsidRPr="00482878">
        <w:rPr>
          <w:rFonts w:ascii="Times New Roman" w:eastAsia="Times New Roman" w:hAnsi="Times New Roman"/>
          <w:color w:val="000000"/>
          <w:sz w:val="16"/>
          <w:szCs w:val="16"/>
        </w:rPr>
        <w:t>Приложение №1</w:t>
      </w:r>
    </w:p>
    <w:p w:rsidR="00482878" w:rsidRPr="00482878" w:rsidRDefault="00482878" w:rsidP="0048287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16"/>
          <w:szCs w:val="16"/>
        </w:rPr>
      </w:pPr>
      <w:r w:rsidRPr="00482878">
        <w:rPr>
          <w:rFonts w:ascii="Times New Roman" w:eastAsia="Times New Roman" w:hAnsi="Times New Roman"/>
          <w:color w:val="000000"/>
          <w:sz w:val="16"/>
          <w:szCs w:val="16"/>
        </w:rPr>
        <w:t xml:space="preserve">                  к постановлению администрации </w:t>
      </w:r>
    </w:p>
    <w:p w:rsidR="00482878" w:rsidRPr="00482878" w:rsidRDefault="00482878" w:rsidP="0048287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16"/>
          <w:szCs w:val="16"/>
        </w:rPr>
      </w:pPr>
      <w:r w:rsidRPr="00482878">
        <w:rPr>
          <w:rFonts w:ascii="Times New Roman" w:eastAsia="Times New Roman" w:hAnsi="Times New Roman"/>
          <w:color w:val="000000"/>
          <w:sz w:val="16"/>
          <w:szCs w:val="16"/>
        </w:rPr>
        <w:t xml:space="preserve">                  Саракташского поссовета</w:t>
      </w:r>
    </w:p>
    <w:p w:rsidR="00482878" w:rsidRPr="00482878" w:rsidRDefault="00482878" w:rsidP="0048287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482878">
        <w:rPr>
          <w:rFonts w:ascii="Times New Roman" w:eastAsia="Times New Roman" w:hAnsi="Times New Roman"/>
          <w:color w:val="000000"/>
          <w:sz w:val="16"/>
          <w:szCs w:val="16"/>
        </w:rPr>
        <w:t xml:space="preserve">                 от   </w:t>
      </w:r>
      <w:r w:rsidRPr="00482878">
        <w:rPr>
          <w:rFonts w:ascii="Times New Roman" w:eastAsia="Times New Roman" w:hAnsi="Times New Roman"/>
          <w:color w:val="000000"/>
          <w:sz w:val="16"/>
          <w:szCs w:val="16"/>
          <w:u w:val="single"/>
        </w:rPr>
        <w:t>«11» ноября 202</w:t>
      </w:r>
      <w:r w:rsidRPr="00482878">
        <w:rPr>
          <w:rFonts w:ascii="Times New Roman" w:hAnsi="Times New Roman"/>
          <w:color w:val="000000"/>
          <w:sz w:val="16"/>
          <w:szCs w:val="16"/>
          <w:u w:val="single"/>
        </w:rPr>
        <w:t>4</w:t>
      </w:r>
      <w:r w:rsidRPr="00482878">
        <w:rPr>
          <w:rFonts w:ascii="Times New Roman" w:eastAsia="Times New Roman" w:hAnsi="Times New Roman"/>
          <w:color w:val="000000"/>
          <w:sz w:val="16"/>
          <w:szCs w:val="16"/>
          <w:u w:val="single"/>
        </w:rPr>
        <w:t>г.</w:t>
      </w:r>
      <w:r w:rsidRPr="00482878">
        <w:rPr>
          <w:rFonts w:ascii="Times New Roman" w:eastAsia="Times New Roman" w:hAnsi="Times New Roman"/>
          <w:color w:val="000000"/>
          <w:sz w:val="16"/>
          <w:szCs w:val="16"/>
        </w:rPr>
        <w:t xml:space="preserve">    № </w:t>
      </w:r>
      <w:r w:rsidRPr="00482878">
        <w:rPr>
          <w:rFonts w:ascii="Times New Roman" w:eastAsia="Times New Roman" w:hAnsi="Times New Roman"/>
          <w:color w:val="000000"/>
          <w:sz w:val="16"/>
          <w:szCs w:val="16"/>
          <w:u w:val="single"/>
        </w:rPr>
        <w:t>709 -п</w:t>
      </w:r>
    </w:p>
    <w:p w:rsidR="00482878" w:rsidRPr="00482878" w:rsidRDefault="00482878" w:rsidP="00482878">
      <w:pPr>
        <w:rPr>
          <w:rFonts w:ascii="Times New Roman" w:eastAsia="Times New Roman" w:hAnsi="Times New Roman"/>
          <w:b/>
          <w:bCs/>
          <w:color w:val="1E1D1E"/>
          <w:sz w:val="16"/>
          <w:szCs w:val="16"/>
        </w:rPr>
      </w:pPr>
    </w:p>
    <w:p w:rsidR="00482878" w:rsidRPr="00482878" w:rsidRDefault="00482878" w:rsidP="00482878">
      <w:pPr>
        <w:rPr>
          <w:rFonts w:ascii="Times New Roman" w:eastAsia="Times New Roman" w:hAnsi="Times New Roman"/>
          <w:b/>
          <w:bCs/>
          <w:color w:val="1E1D1E"/>
          <w:sz w:val="16"/>
          <w:szCs w:val="16"/>
        </w:rPr>
      </w:pPr>
    </w:p>
    <w:p w:rsidR="00482878" w:rsidRPr="00482878" w:rsidRDefault="00482878" w:rsidP="00482878">
      <w:pPr>
        <w:jc w:val="center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ПРАВИЛА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1. Настоящие Правила устанавливают: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а) порядок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соответственно - договор найма специализированного жилого помещения, заявление);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б) порядок направления информации о принятии решения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помещения,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"Единый портал государственных и муниципальных услуг (функций)" (далее соответственно - многофункциональный центр, единый портал);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в) перечень документов, прилагаемых к заявлению.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2. Заявление подается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достигшими возраста 23 лет (далее - заявители), с которыми был заключен договор найма специализированного жилого помещения, с целью последующего заключения в отношении занимаемого ими жилого помещения договора социального найма.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На основании заявления срок действия договора найма специализированного жилого помещения может быть сокращен, но не более чем на 2 года. </w:t>
      </w:r>
    </w:p>
    <w:p w:rsidR="00482878" w:rsidRPr="00482878" w:rsidRDefault="00482878" w:rsidP="00482878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482878">
        <w:rPr>
          <w:rFonts w:ascii="Times New Roman" w:hAnsi="Times New Roman" w:cs="Times New Roman"/>
          <w:b w:val="0"/>
          <w:bCs/>
          <w:color w:val="1E1D1E"/>
          <w:sz w:val="16"/>
          <w:szCs w:val="16"/>
        </w:rPr>
        <w:t>Форма заявления утверждена</w:t>
      </w:r>
      <w:r w:rsidRPr="00482878">
        <w:rPr>
          <w:rFonts w:ascii="Times New Roman" w:hAnsi="Times New Roman" w:cs="Times New Roman"/>
          <w:b w:val="0"/>
          <w:sz w:val="16"/>
          <w:szCs w:val="16"/>
        </w:rPr>
        <w:t xml:space="preserve"> приказом Министерством образования Оренбургской области от 27 сентября 2024 г. №01-21/1584. (Приложение 1).</w:t>
      </w:r>
    </w:p>
    <w:p w:rsidR="00482878" w:rsidRPr="00482878" w:rsidRDefault="00482878" w:rsidP="00482878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3. Перечень документов, прилагаемых к заявлению, которые должны быть действительны на дату подачи заявления: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а) копии документов, удостоверяющих личность заявителя и всех членов его семьи;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б)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зависимости;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lastRenderedPageBreak/>
        <w:t xml:space="preserve">в) 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г) справка о доходах и суммах налога заявителя не менее чем за 12 календарных месяцев, предшествующих месяцу обращения с заявлением;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д) справка об отсутствии у заявителя задолженности по налогам и сборам, иным обязательным платежам в бюджеты бюджетной системы Российской Федерации;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е)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ё) справка об отсутствии у заявителя судимости и (или) факта его уголовного преследования за умышленное преступление;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ж)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Администрацией МО Саракташский поссовет по результатам комиссионного обследования жилого помещения, занимаемое  заявителем на основании договора найма специализированного жилого помещения.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4. Заявитель направляет заявление и прилагаемые к нему в соответствии с пунктом 3 настоящих Правил документы в администрацию МО Саракташский поссовет (далее–уполномоченный орган) одним из следующих способов: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непосредственно (лично) в уполномоченный орган на бумажном носителе; </w:t>
      </w:r>
    </w:p>
    <w:p w:rsidR="00482878" w:rsidRPr="00482878" w:rsidRDefault="00482878" w:rsidP="00482878">
      <w:pPr>
        <w:spacing w:after="0"/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 через многофункциональный центр; </w:t>
      </w: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cr/>
      </w:r>
    </w:p>
    <w:p w:rsidR="00482878" w:rsidRPr="00482878" w:rsidRDefault="00482878" w:rsidP="00482878">
      <w:pPr>
        <w:spacing w:after="0"/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-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с использованием единого портала; </w:t>
      </w:r>
    </w:p>
    <w:p w:rsidR="00482878" w:rsidRPr="00482878" w:rsidRDefault="00482878" w:rsidP="00482878">
      <w:pPr>
        <w:spacing w:after="0"/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заказным почтовым отправлением с уведомлением о вручении в уполномоченный орган.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   Порядок и сроки передачи многофункциональным центром принятых им заявления и прилагаемых к нему в соответствии с пунктом 3 настоящих Правил документов в уполномоченный орган определяются соглашением о взаимодействии между многофункциональным центром и уполномоченным органом, заключенным в соответствии с Федеральным законом "Об организации предоставления государственных и муниципальных услуг". При этом срок передачи многофункциональным центром принятых им заявления и прилагаемых к нему в соответствии с пунктом 3 настоящих Правил документов в уполномоченный орган не должен превышать 5 рабочих дней со дня их получения.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5. Уведомление о принятии заявления и прилагаемых к нему в соответствии с пунктом 3 настоящих Правил документов с указанием их перечня и даты получения, а также с указанием перечня документов, которые будут получены уполномоченным органом или многофункциональным центром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(далее - межведомственный запрос), выдается заявителю в течение одного рабочего дня уполномоченным органом или многофункциональным центром на бумажном носителе или направляется заявителю в личный кабинет на едином портале.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6. Уполномоченный орган или многофункциональный центр в срок, не превышающий одного рабочего дня со дня приема заявления, в соответствии с Федеральным законом "Об организации предоставления государственных и муниципальных услуг" </w:t>
      </w:r>
      <w:r w:rsidRPr="00482878">
        <w:rPr>
          <w:rFonts w:ascii="Times New Roman" w:eastAsia="Times New Roman" w:hAnsi="Times New Roman"/>
          <w:bCs/>
          <w:sz w:val="16"/>
          <w:szCs w:val="16"/>
        </w:rPr>
        <w:t>может самостоятельно запрашивать, в</w:t>
      </w: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том числе посредством единой системы межведомственного электронного взаимодействия, следующие документы: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справка о доходах и суммах налога заявителя не менее чем за 12 календарных месяцев, предшествующих месяцу обращения с заявлением;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справка об отсутствии у заявителя задолженности по налогам и сборам, иным обязательным платежам в бюджеты бюджетной системы Российской Федерации;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справка об отсутствии у заявителя судимости и (или) факта его уголовного преследования за умышленное преступление;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lastRenderedPageBreak/>
        <w:t xml:space="preserve">-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7. Уполномоченный орган или многофункциональный центр не вправе отказать в приеме заявления и прилагаемых к нему в соответствии с пунктом 3 настоящих Правил документов.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В случае выявления недостоверности и (или) неполноты сведений, содержащихся в заявлении и документах, указанных в пункте 3 настоящих Правил, уполномоченный орган или многофункциональный центр в срок, не превышающий 3 рабочих дня со дня получения заявления и прилагаемых к нему в соответствии с пунктом 3 настоящих Правил документов, направляет заявителю запрос об уточнении указанных сведений (далее - запрос).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Уполномоченным органом запрос направляется на бумажном носителе заказным почтовым отправлением с уведомлением о вручении или с использованием единого портала в форме электронного документа.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Многофункциональный центр направляет запрос на бумажном носителе заказным почтовым отправлением с уведомлением о вручении.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Срок рассмотрения заявления приостанавливается со дня направления заявителю запроса уполномоченным органом или многофункциональным центром в соответствии с абзацем вторым настоящего пункта, но не более чем на 5 рабочих дней.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Заявитель представляет в уполномоченный орган или многофункциональный центр доработанное заявление и (или) доработанные документы, указанные в пункте 3 настоящих Правил, в течение 5 рабочих дней со дня получения запроса одним из следующих способов: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на бумажном носителе (представленных непосредственно (лично) или направленных заказным почтовым отправлением с уведомлением о вручении);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с использованием единого портала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Срок рассмотрения заявления возобновляется со дня поступления в уполномоченный орган или многофункциональный центр доработанного заявления и (или) доработанных документов, указанных в пункте 3 настоящих Правил.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В случае непредставления заявителем доработанного заявления и (или) доработанных документов, указанных в пункте 3 настоящих Правил, в течение 5 рабочих дней со дня получения запроса или неустранения указанных в абзаце втором настоящего пункта замечаний уполномоченный орган или многофункциональный центр в течение 10 рабочих дней со дня направления запроса направляет заявителю уведомление о возврате заявления и документов, указанных в пункте 3 настоящих Правил, с указанием причин такого возврата в форме документов на бумажном носителе заказным почтовым отправлением с уведомлением о вручении или в личный кабинет на едином портале.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8. Уполномоченным органом в бумажном и (или) электронном виде формируется учетное дело заявителя, в которое включаются заявление и документы, указанные в пунктах 3, 6 и 10 настоящих Правил.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9. Решение о сокращении срока действия договора найма специализированного жилого помещения или об отказе в сокращении срока действия такого договора принимается в течение 15 рабочих дней уполномоченным органом по результатам рассмотрения заявления, прилагаемых к нему в соответствии с пунктом 3 настоящих Правил документов и документов, полученных по межведомственным запросам.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В случае подачи заявления через многофункциональный центр либо посредством единого портала срок принятия решения о сокращении срока действия договора найма специализированного жилого помещения или об отказе в сокращении срока действия такого договора исчисляется со дня получения такого заявления уполномоченным органом,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личный кабинет на едином портале.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10. Решение о сокращении срока действия договора найма специализированного жилого помещения или об отказе в сокращении срока действия такого договора оформляется распорядительным актом уполномоченного органа (далее - акт)</w:t>
      </w:r>
      <w:r w:rsidRPr="00482878">
        <w:rPr>
          <w:rFonts w:ascii="Times New Roman" w:hAnsi="Times New Roman"/>
          <w:b/>
          <w:sz w:val="16"/>
          <w:szCs w:val="16"/>
        </w:rPr>
        <w:t xml:space="preserve"> </w:t>
      </w:r>
      <w:r w:rsidRPr="00482878">
        <w:rPr>
          <w:rFonts w:ascii="Times New Roman" w:hAnsi="Times New Roman"/>
          <w:sz w:val="16"/>
          <w:szCs w:val="16"/>
        </w:rPr>
        <w:t>(Приложение 2)</w:t>
      </w: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, выписка из которого в течение 3 рабочих дней со дня его принятия направляется уполномоченным органом заявителю.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Выписка из акта направляется заявителю одним из следующих способов: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lastRenderedPageBreak/>
        <w:t xml:space="preserve">- на бумажном носителе заказным почтовым отправлением с уведомлением о вручении;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- с использованием единого портала в форме электронного документа.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11. При направлении выписки из акта об отказе в сокращении срока действия договора найма специализированного жилого помещения заявителю уполномоченным органом направляется разъяснение причин отказа. 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12. Основанием для отказа в сокращении срока действия договора найма специализированного жилого помещения является отсутствие у заявителя одного (или нескольких) обстоятельств, установленных пунктом 6.2 статьи 8 Федерального закона "О дополнительных гарантиях по социальной поддержке детей-сирот и детей, оставшихся без попечения родителей". </w:t>
      </w:r>
    </w:p>
    <w:p w:rsid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Решение об отказе в сокращении срока действия договора найма специализированного жилого помещения может быть обжаловано в судебном порядке.</w:t>
      </w:r>
    </w:p>
    <w:p w:rsidR="00482878" w:rsidRPr="00482878" w:rsidRDefault="00482878" w:rsidP="00482878">
      <w:pPr>
        <w:jc w:val="both"/>
        <w:rPr>
          <w:rFonts w:ascii="Times New Roman" w:eastAsia="Times New Roman" w:hAnsi="Times New Roman"/>
          <w:bCs/>
          <w:color w:val="1E1D1E"/>
          <w:sz w:val="16"/>
          <w:szCs w:val="16"/>
        </w:rPr>
      </w:pPr>
    </w:p>
    <w:p w:rsidR="00482878" w:rsidRPr="00482878" w:rsidRDefault="00482878" w:rsidP="00482878">
      <w:pPr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Приложение 1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к правилам подачи и рассмотрения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заявления о сокращении срока действия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договора найма специализированного жилого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помещения, заключенного с лицами,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которые относились к категории детей-сирот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и детей, оставшихся без попечения родителей,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лицами из числа детей-сирот и детей, 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оставшихся без попечения родителей и 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направление информации о принятом решении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</w:t>
      </w:r>
    </w:p>
    <w:p w:rsidR="00482878" w:rsidRPr="00482878" w:rsidRDefault="00482878" w:rsidP="004828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ФОРМА ЗАЯВЛЕНИЯ</w:t>
      </w:r>
    </w:p>
    <w:p w:rsidR="00482878" w:rsidRPr="00482878" w:rsidRDefault="00482878" w:rsidP="004828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О СОКРАЩЕНИИ СРОКА ДЕЙСТВИЯ ДОГОВОРА НАЙМА</w:t>
      </w:r>
    </w:p>
    <w:p w:rsidR="00482878" w:rsidRPr="00482878" w:rsidRDefault="00482878" w:rsidP="004828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СПЕЦИАЛИЗИРОВАННОГО ЖИЛОГО ПОМЕЩЕНИЯ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В Администрацию МО Саракташский поссовет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от ___________________________________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_____________________________________,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(фамилия, имя, отчество (при наличии))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проживающего(ей) по адресу: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_____________________________________,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_____________________________________,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      (адрес электронной почты)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______________________________________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          (номер телефона)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ЗАЯВЛЕНИЕ</w:t>
      </w:r>
    </w:p>
    <w:p w:rsidR="00482878" w:rsidRPr="00482878" w:rsidRDefault="00482878" w:rsidP="004828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о сокращении срока действия договора найма</w:t>
      </w:r>
    </w:p>
    <w:p w:rsidR="00482878" w:rsidRPr="00482878" w:rsidRDefault="00482878" w:rsidP="004828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специализированного жилого помещения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Я, ___________________________________________________________________,</w:t>
      </w:r>
    </w:p>
    <w:p w:rsidR="00482878" w:rsidRPr="00482878" w:rsidRDefault="00482878" w:rsidP="00482878">
      <w:pPr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(фамилия, имя, отчество (при наличии) заявителя)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паспорт  гражданина  Российской Федерации или иной документ, удостоверяющий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личность: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__________________________________________________________________________,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(серия, номер, когда и кем выдан)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зарегистрирован(а) по месту жительства по адресу: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__________________________________________________________________________,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номер телефона, адрес электронной почты: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__________________________________________________________________________,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(указывается при наличии)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являюсь нанимателем жилого помещения специализированного жилищного фонда по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договору  найма  специализированного  жилого помещения от ______ N _______,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расположенного по адресу: _________________________________________________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lastRenderedPageBreak/>
        <w:t>__________________________________________________________________________,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членами  моей  семьи  являются  (фамилия, имя, отчество (при наличии) члена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семьи),  паспорт   гражданина   Российской  Федерации  или  иной  документ,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удостоверяющий личность члена семьи: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__________________________________________________________________________,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прошу  сократить  срок  действия  договора найма специализированного жилого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помещения от _______________ N _____ на срок _____________________________.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указать срок (не более 2 лет)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Решение,  принятое  по  результатам  рассмотрения  моего  заявления,  прошу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направить ________________________________________________________________.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(указать способ направления принятого решения: вручить лично, направить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через организацию почтовой связи, МФЦ или в форме электронного документа)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К заявлению прилагаю следующие документы: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1.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2.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3.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4.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5.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6.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7.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Настоящим  заявлением  даю  согласие  на обработку и использование моих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персональных  данных, содержащихся в настоящем заявлении и в представленных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мною документах.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Я  предупрежден(на)  об  ответственности за представление недостоверных</w:t>
      </w:r>
    </w:p>
    <w:p w:rsidR="00482878" w:rsidRPr="00482878" w:rsidRDefault="00482878" w:rsidP="004828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либо искаженных сведений.</w:t>
      </w: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_________________         _____________________       _____________________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дата                                          подпись                                   ФИО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right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Приложение 2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к правилам подачи и рассмотрения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заявления о сокращении срока действия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договора найма специализированного жилого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помещения, заключенного с лицами,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которые относились к категории детей-сирот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и детей, оставшихся без попечения родителей,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 лицами из числа детей-сирот и детей, 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eastAsia="Times New Roman" w:hAnsi="Times New Roman"/>
          <w:bCs/>
          <w:color w:val="1E1D1E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 xml:space="preserve">оставшихся без попечения родителей и </w:t>
      </w:r>
    </w:p>
    <w:p w:rsidR="00482878" w:rsidRPr="00482878" w:rsidRDefault="00482878" w:rsidP="004828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eastAsia="Times New Roman" w:hAnsi="Times New Roman"/>
          <w:bCs/>
          <w:color w:val="1E1D1E"/>
          <w:sz w:val="16"/>
          <w:szCs w:val="16"/>
        </w:rPr>
        <w:t>направление информации о принятом решении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Форма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журнала регистрации заявлений о предоставлении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государственной услуги "Рассмотрение заявления о сокращении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срока действия договора найма специализированного жилого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помещения, заключенного с лицами, которые относились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к категории детей-сирот и детей, оставшихся без попечения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родителей, лицами из числа детей-сирот и детей, оставшихся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без попечения родителей, и направление информации</w:t>
      </w:r>
    </w:p>
    <w:p w:rsidR="00482878" w:rsidRPr="00482878" w:rsidRDefault="00482878" w:rsidP="004828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82878">
        <w:rPr>
          <w:rFonts w:ascii="Times New Roman" w:hAnsi="Times New Roman" w:cs="Times New Roman"/>
          <w:sz w:val="16"/>
          <w:szCs w:val="16"/>
        </w:rPr>
        <w:t>о принятом решении"</w:t>
      </w:r>
    </w:p>
    <w:p w:rsidR="00482878" w:rsidRPr="00482878" w:rsidRDefault="00482878" w:rsidP="0048287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47"/>
        <w:gridCol w:w="1984"/>
        <w:gridCol w:w="1757"/>
        <w:gridCol w:w="1814"/>
        <w:gridCol w:w="1701"/>
      </w:tblGrid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87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878">
              <w:rPr>
                <w:rFonts w:ascii="Times New Roman" w:hAnsi="Times New Roman" w:cs="Times New Roman"/>
                <w:sz w:val="16"/>
                <w:szCs w:val="16"/>
              </w:rPr>
              <w:t>Дата подачи заявления</w:t>
            </w: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878">
              <w:rPr>
                <w:rFonts w:ascii="Times New Roman" w:hAnsi="Times New Roman" w:cs="Times New Roman"/>
                <w:sz w:val="16"/>
                <w:szCs w:val="16"/>
              </w:rPr>
              <w:t>Ф.И.О. заявителя</w:t>
            </w: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878">
              <w:rPr>
                <w:rFonts w:ascii="Times New Roman" w:hAnsi="Times New Roman" w:cs="Times New Roman"/>
                <w:sz w:val="16"/>
                <w:szCs w:val="16"/>
              </w:rPr>
              <w:t>Содержание заявления</w:t>
            </w: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878">
              <w:rPr>
                <w:rFonts w:ascii="Times New Roman" w:hAnsi="Times New Roman" w:cs="Times New Roman"/>
                <w:sz w:val="16"/>
                <w:szCs w:val="16"/>
              </w:rPr>
              <w:t>Результат рассмотрения заявления</w:t>
            </w: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878"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878" w:rsidRPr="00482878" w:rsidTr="00484CF8">
        <w:tc>
          <w:tcPr>
            <w:tcW w:w="56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82878" w:rsidRPr="00482878" w:rsidRDefault="00482878" w:rsidP="00484C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2878" w:rsidRPr="00482878" w:rsidRDefault="00482878" w:rsidP="0048287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82878" w:rsidRPr="00BB0ED1" w:rsidRDefault="00482878" w:rsidP="00482878">
      <w:pPr>
        <w:pStyle w:val="ConsPlusNormal"/>
        <w:jc w:val="both"/>
        <w:rPr>
          <w:rFonts w:ascii="Times New Roman" w:hAnsi="Times New Roman" w:cs="Times New Roman"/>
        </w:rPr>
      </w:pPr>
    </w:p>
    <w:p w:rsidR="00482878" w:rsidRPr="00BB0ED1" w:rsidRDefault="00482878" w:rsidP="00482878">
      <w:pPr>
        <w:tabs>
          <w:tab w:val="left" w:pos="1327"/>
        </w:tabs>
        <w:rPr>
          <w:rFonts w:ascii="Times New Roman" w:hAnsi="Times New Roman"/>
          <w:sz w:val="24"/>
          <w:szCs w:val="24"/>
        </w:rPr>
      </w:pPr>
    </w:p>
    <w:p w:rsidR="007854E0" w:rsidRPr="00482878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center"/>
        <w:rPr>
          <w:rFonts w:ascii="Times New Roman" w:hAnsi="Times New Roman"/>
          <w:noProof/>
          <w:sz w:val="16"/>
          <w:szCs w:val="16"/>
        </w:rPr>
      </w:pPr>
      <w:r w:rsidRPr="0048287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8305" cy="669290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78" w:rsidRPr="00482878" w:rsidRDefault="00482878" w:rsidP="00482878">
      <w:pPr>
        <w:rPr>
          <w:rFonts w:ascii="Times New Roman" w:hAnsi="Times New Roman"/>
          <w:noProof/>
          <w:sz w:val="16"/>
          <w:szCs w:val="16"/>
        </w:rPr>
      </w:pPr>
    </w:p>
    <w:p w:rsidR="00482878" w:rsidRPr="00E505AB" w:rsidRDefault="00482878" w:rsidP="0048287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05AB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 О С Т А Н О В Л Е Н И Е</w:t>
      </w:r>
    </w:p>
    <w:p w:rsidR="00482878" w:rsidRPr="00E505AB" w:rsidRDefault="00482878" w:rsidP="0048287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05AB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82878" w:rsidRPr="00482878" w:rsidTr="00484CF8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82878" w:rsidRPr="00E505AB" w:rsidRDefault="00482878" w:rsidP="00484CF8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82878" w:rsidRPr="00E505AB" w:rsidRDefault="00482878" w:rsidP="00482878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2878" w:rsidRPr="00482878" w:rsidRDefault="00482878" w:rsidP="00482878">
      <w:pPr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b/>
          <w:sz w:val="16"/>
          <w:szCs w:val="16"/>
        </w:rPr>
        <w:t>13.11.2024                                                                               № 715-п</w:t>
      </w:r>
    </w:p>
    <w:p w:rsidR="00482878" w:rsidRPr="00482878" w:rsidRDefault="00482878" w:rsidP="00482878">
      <w:pPr>
        <w:jc w:val="center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center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О проведении публичных  слушаний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                 </w:t>
      </w:r>
    </w:p>
    <w:p w:rsidR="00482878" w:rsidRPr="00482878" w:rsidRDefault="00482878" w:rsidP="00482878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Pr="00482878">
        <w:rPr>
          <w:rFonts w:ascii="Times New Roman" w:hAnsi="Times New Roman"/>
          <w:color w:val="000000"/>
          <w:sz w:val="16"/>
          <w:szCs w:val="16"/>
        </w:rPr>
        <w:t xml:space="preserve">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482878">
        <w:rPr>
          <w:rFonts w:ascii="Times New Roman" w:hAnsi="Times New Roman"/>
          <w:sz w:val="16"/>
          <w:szCs w:val="16"/>
        </w:rPr>
        <w:t>от 24.02.2022 № 83,</w:t>
      </w:r>
    </w:p>
    <w:p w:rsidR="00482878" w:rsidRPr="00482878" w:rsidRDefault="00482878" w:rsidP="00482878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1.  26 ноября 2024 года в 17 часов 00 минут в актовом зале администрации МО Саракташский поссовет состоятся публичные слушания по обсуждению вопроса: </w:t>
      </w:r>
    </w:p>
    <w:p w:rsidR="00482878" w:rsidRPr="00482878" w:rsidRDefault="00482878" w:rsidP="0048287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lastRenderedPageBreak/>
        <w:t>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ул. Мира, з/у 105г.</w:t>
      </w:r>
    </w:p>
    <w:p w:rsidR="00482878" w:rsidRPr="00482878" w:rsidRDefault="00482878" w:rsidP="0048287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 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ул. Чернышевского, з/у 3.</w:t>
      </w:r>
    </w:p>
    <w:p w:rsidR="00482878" w:rsidRPr="00482878" w:rsidRDefault="00482878" w:rsidP="0048287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b/>
          <w:sz w:val="16"/>
          <w:szCs w:val="16"/>
        </w:rPr>
        <w:t xml:space="preserve">- </w:t>
      </w:r>
      <w:r w:rsidRPr="00482878">
        <w:rPr>
          <w:rFonts w:ascii="Times New Roman" w:hAnsi="Times New Roman"/>
          <w:sz w:val="16"/>
          <w:szCs w:val="16"/>
        </w:rPr>
        <w:t>об установлении условно разрешенного вида использования земельного участка расположенного по адресу: п. Саракташ, ул. Уральская, з/у 38а, вид разрешенного использования: коммунальное обслуживание (код 3.1.)</w:t>
      </w:r>
    </w:p>
    <w:p w:rsidR="00482878" w:rsidRPr="00482878" w:rsidRDefault="00482878" w:rsidP="00482878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2. Возложить  подготовку и проведение слушаний на ведущего специалиста администрации  МО Саракташский поссовет М.С. Глибчук.</w:t>
      </w:r>
    </w:p>
    <w:p w:rsidR="00482878" w:rsidRPr="00482878" w:rsidRDefault="00482878" w:rsidP="0048287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>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поссовет..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ВРИП главы </w:t>
      </w:r>
    </w:p>
    <w:p w:rsidR="00482878" w:rsidRPr="00482878" w:rsidRDefault="00482878" w:rsidP="00482878">
      <w:pPr>
        <w:jc w:val="both"/>
        <w:rPr>
          <w:rFonts w:ascii="Times New Roman" w:hAnsi="Times New Roman"/>
          <w:sz w:val="16"/>
          <w:szCs w:val="16"/>
        </w:rPr>
      </w:pPr>
      <w:r w:rsidRPr="00482878">
        <w:rPr>
          <w:rFonts w:ascii="Times New Roman" w:hAnsi="Times New Roman"/>
          <w:sz w:val="16"/>
          <w:szCs w:val="16"/>
        </w:rPr>
        <w:t xml:space="preserve">МО Саракташский поссовет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Pr="00482878">
        <w:rPr>
          <w:rFonts w:ascii="Times New Roman" w:hAnsi="Times New Roman"/>
          <w:sz w:val="16"/>
          <w:szCs w:val="16"/>
        </w:rPr>
        <w:t xml:space="preserve">                              Н.Н. Слепушкин</w:t>
      </w: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484CF8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84CF8">
        <w:rPr>
          <w:rFonts w:ascii="Times New Roman" w:eastAsia="Times New Roman" w:hAnsi="Times New Roman"/>
          <w:b/>
          <w:noProof/>
          <w:sz w:val="16"/>
          <w:szCs w:val="16"/>
        </w:rPr>
        <w:t xml:space="preserve">                                                                                                               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134A1F">
        <w:rPr>
          <w:b/>
          <w:noProof/>
          <w:sz w:val="20"/>
        </w:rPr>
        <w:drawing>
          <wp:inline distT="0" distB="0" distL="0" distR="0">
            <wp:extent cx="463550" cy="772795"/>
            <wp:effectExtent l="19050" t="0" r="0" b="0"/>
            <wp:docPr id="4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right"/>
        <w:rPr>
          <w:color w:val="000000"/>
          <w:sz w:val="20"/>
        </w:rPr>
      </w:pP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>СОВЕТ ДЕПУТАТОВ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>МУНИЦИПАЛЬНОГО ОБРАЗОВАНИЯ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>САРАКТАШСКИЙ ПОССОВЕТ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 xml:space="preserve"> САРАКТАШСКОГО РАЙОНА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>ОРЕНБУРГСКОЙ ОБЛАСТИ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>ЧЕТВЕРТЫЙ СОЗЫВ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134A1F">
        <w:rPr>
          <w:b/>
          <w:color w:val="000000"/>
          <w:sz w:val="20"/>
        </w:rPr>
        <w:t>РЕШЕНИЕ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134A1F">
        <w:rPr>
          <w:sz w:val="20"/>
        </w:rPr>
        <w:t xml:space="preserve">внеочередного сорок шестого </w:t>
      </w:r>
      <w:r w:rsidRPr="00134A1F">
        <w:rPr>
          <w:color w:val="000000"/>
          <w:sz w:val="20"/>
        </w:rPr>
        <w:t>заседания Совета депутатов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134A1F">
        <w:rPr>
          <w:color w:val="000000"/>
          <w:sz w:val="20"/>
        </w:rPr>
        <w:t>муниципального образования Саракташский поссовет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134A1F">
        <w:rPr>
          <w:color w:val="000000"/>
          <w:sz w:val="20"/>
        </w:rPr>
        <w:t>четвертого созыва</w:t>
      </w:r>
    </w:p>
    <w:p w:rsidR="00484CF8" w:rsidRPr="00134A1F" w:rsidRDefault="00484CF8" w:rsidP="00484CF8">
      <w:pPr>
        <w:pStyle w:val="Web"/>
        <w:shd w:val="clear" w:color="auto" w:fill="FFFFFF"/>
        <w:spacing w:before="0" w:after="0"/>
        <w:rPr>
          <w:color w:val="000000"/>
          <w:sz w:val="20"/>
        </w:rPr>
      </w:pPr>
    </w:p>
    <w:p w:rsidR="00484CF8" w:rsidRPr="00134A1F" w:rsidRDefault="00484CF8" w:rsidP="00484CF8">
      <w:pPr>
        <w:pStyle w:val="Web"/>
        <w:shd w:val="clear" w:color="auto" w:fill="FFFFFF"/>
        <w:spacing w:before="0" w:after="0"/>
        <w:jc w:val="both"/>
        <w:rPr>
          <w:color w:val="000000"/>
          <w:sz w:val="20"/>
        </w:rPr>
      </w:pPr>
      <w:r w:rsidRPr="00134A1F">
        <w:rPr>
          <w:color w:val="000000"/>
          <w:sz w:val="20"/>
        </w:rPr>
        <w:t>от 22 ноября 2024 года             п. Саракташ                                                № 225</w:t>
      </w:r>
    </w:p>
    <w:p w:rsidR="00484CF8" w:rsidRPr="00134A1F" w:rsidRDefault="00484CF8" w:rsidP="00484CF8">
      <w:pPr>
        <w:rPr>
          <w:rFonts w:ascii="Times New Roman" w:hAnsi="Times New Roman"/>
          <w:sz w:val="20"/>
          <w:szCs w:val="20"/>
        </w:rPr>
      </w:pPr>
    </w:p>
    <w:p w:rsidR="00484CF8" w:rsidRPr="00134A1F" w:rsidRDefault="00484CF8" w:rsidP="00484C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О проекте бюджета муниципального образования </w:t>
      </w:r>
    </w:p>
    <w:p w:rsidR="00484CF8" w:rsidRPr="00134A1F" w:rsidRDefault="00484CF8" w:rsidP="00484C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Саракташский поссовет  на 2025 год и на плановый</w:t>
      </w:r>
    </w:p>
    <w:p w:rsidR="00484CF8" w:rsidRPr="00134A1F" w:rsidRDefault="00484CF8" w:rsidP="00484C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 период 2026 и 2027 годов в первом чтении </w:t>
      </w:r>
    </w:p>
    <w:p w:rsidR="00484CF8" w:rsidRPr="00134A1F" w:rsidRDefault="00484CF8" w:rsidP="00484C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4CF8" w:rsidRPr="00134A1F" w:rsidRDefault="00484CF8" w:rsidP="00484CF8">
      <w:pPr>
        <w:tabs>
          <w:tab w:val="left" w:pos="567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        Рассмотрев основные параметры местного бюджета на 2025 год и на плановый период 2026 и 2027 годов</w:t>
      </w:r>
    </w:p>
    <w:p w:rsidR="00484CF8" w:rsidRPr="00134A1F" w:rsidRDefault="00484CF8" w:rsidP="00484CF8">
      <w:pPr>
        <w:tabs>
          <w:tab w:val="left" w:pos="567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       Совет депутатов муниципального образования Саракташский поссовет  </w:t>
      </w:r>
    </w:p>
    <w:p w:rsidR="00484CF8" w:rsidRPr="00134A1F" w:rsidRDefault="00484CF8" w:rsidP="00484C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РЕШИЛ:     </w:t>
      </w:r>
      <w:r w:rsidRPr="00134A1F">
        <w:rPr>
          <w:rFonts w:ascii="Times New Roman" w:hAnsi="Times New Roman"/>
          <w:sz w:val="20"/>
          <w:szCs w:val="20"/>
        </w:rPr>
        <w:tab/>
        <w:t xml:space="preserve">                     </w:t>
      </w:r>
      <w:r w:rsidRPr="00134A1F"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484CF8" w:rsidRPr="00134A1F" w:rsidRDefault="00484CF8" w:rsidP="00484C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       1. Утвердить основные характеристики местного бюджета на 2025 год: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1) прогнозируемый общий объем доходов  151 265 198,27 руб.;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2) общий объем расходов  151 265 198,27 руб.;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3) прогнозируемый дефицит местного  бюджета  0,00 руб.;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4) верхний предел муниципального долга Саракташского поссовета на 1 января 2026 года  0,00 руб., в том числе верхний предел долга по муниципальным гарантиям  0,00 руб.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lastRenderedPageBreak/>
        <w:t>2. Утвердить основные характеристики бюджета на 2026 и на 2027 годы в размерах: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1) прогнозируемый общий объем доходов на 2026 год  116 572 500,00  руб. и на 2027 год  225 019 300,00 руб.;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2) общий объем расходов на 2026 год  116 572 000,0 руб., в том числе условно утвержденные расходы 2 914 312,50 руб. и на 2027 год 225 019 300,00 руб., в том числе условно утвержденные расходы 6 116 625 ,00 руб.,  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3) прогнозируемый дефицит на 2026 год 0,00 руб., на 2027 год 0,00  руб.;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4) верхний предел муниципального внутреннего долга   Саракташского поссовета на 1 января 2027 года  0,00 руб. и на 1 января 2028 года  0,00 руб., в том числе верхний предел долга по муниципальным гарантиям на 1 января 2027 года  0,00 руб. и на 1 января 2028 года  0,00 руб.;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3. Утвердить источники внутреннего финансирования дефицита бюджета МО Саракташский поссовет на 2025 год и на плановый период 2026 и 2027 годов согласно приложению № 1.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4. Учесть поступление доходов в бюджет поселения по кодам видов доходов, подвидов доходов на 2025 год на плановый период 2026 и 2027 годов согласно приложению № 2.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5. Утвердить распределение бюджетных ассигнований бюджета поселения по разделам и подразделам классификации расходов бюджета поселения на 2025 год на плановый период 2026 и 2027 годов согласно приложению № 3.</w:t>
      </w:r>
    </w:p>
    <w:p w:rsidR="00484CF8" w:rsidRPr="00134A1F" w:rsidRDefault="00484CF8" w:rsidP="00484C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4A1F">
        <w:rPr>
          <w:rFonts w:ascii="Times New Roman" w:hAnsi="Times New Roman" w:cs="Times New Roman"/>
        </w:rPr>
        <w:t>6. Утвердить 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 согласно приложению № 4.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7. Утвердить ведомственную структуру расходов бюджета поселения на 2025 год и на плановый период 2026 и 2027 годов согласно приложению № 5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8. Утвердить 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 согласно приложению № 6 </w:t>
      </w:r>
    </w:p>
    <w:p w:rsidR="00484CF8" w:rsidRPr="00134A1F" w:rsidRDefault="00484CF8" w:rsidP="00484CF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 Саракташский поссовет и (или) нормативными правовыми актами, устанавливающими правила предоставления межбюджетных трансфертов; 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перераспределение бюджетных ассигнований МО Саракташский поссовет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34A1F">
        <w:rPr>
          <w:rFonts w:ascii="Times New Roman" w:hAnsi="Times New Roman"/>
          <w:color w:val="000000"/>
          <w:sz w:val="20"/>
          <w:szCs w:val="20"/>
        </w:rPr>
        <w:t>увеличение бюджетных ассигнований МО Саракташский поссовет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Саракташского поссовета направленных на достижение целей и решение задач национальных и федеральных проектов, приоритетных проектов и муниципальных программ Саракташского района;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lastRenderedPageBreak/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Саракташский поссовет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>перераспределение бюджетных ассигнований, предусмотренных МО Саракташский поссовет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484CF8" w:rsidRPr="00134A1F" w:rsidRDefault="00484CF8" w:rsidP="00484CF8">
      <w:pPr>
        <w:spacing w:after="0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hAnsi="Times New Roman"/>
          <w:color w:val="000000"/>
          <w:sz w:val="20"/>
          <w:szCs w:val="20"/>
        </w:rPr>
        <w:t xml:space="preserve">       установить, что в 2025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муниципального образования Саракташский поссовет  Саракташского района Оренбургской области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eastAsia="Arial Unicode MS" w:hAnsi="Times New Roman"/>
          <w:color w:val="000000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>10. Установить, что при составлении годовой, квартальной и месячной отчетности об исполнении бюджета Саракташского поссовета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484CF8" w:rsidRPr="00134A1F" w:rsidRDefault="00484CF8" w:rsidP="00484CF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eastAsia="Arial Unicode MS" w:hAnsi="Times New Roman"/>
          <w:color w:val="000000"/>
          <w:sz w:val="20"/>
          <w:szCs w:val="20"/>
        </w:rPr>
        <w:t xml:space="preserve">11. Утвердить объем бюджетных ассигнований муниципального дорожного фонда Саракташского поссовета на 2025 год в сумме  30 000 000,0 руб., </w:t>
      </w:r>
      <w:r w:rsidRPr="00134A1F">
        <w:rPr>
          <w:rFonts w:ascii="Times New Roman" w:hAnsi="Times New Roman"/>
          <w:sz w:val="20"/>
          <w:szCs w:val="20"/>
        </w:rPr>
        <w:t xml:space="preserve">на 2026 год  30 000 000,0 руб., на 2027 год  30 000 000,0 руб; </w:t>
      </w:r>
    </w:p>
    <w:p w:rsidR="00484CF8" w:rsidRPr="00134A1F" w:rsidRDefault="00484CF8" w:rsidP="00484CF8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12. Утвердить 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заключёнными соглашениями на 2025 год и на плановый период 2026, 2027 годов согласно приложению № 7.</w:t>
      </w:r>
    </w:p>
    <w:p w:rsidR="00484CF8" w:rsidRPr="00134A1F" w:rsidRDefault="00484CF8" w:rsidP="00484CF8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13. Утвердить основные параметры первоочередных расходов местного бюджета на 2025 год согласно приложению № 8.</w:t>
      </w:r>
    </w:p>
    <w:p w:rsidR="00484CF8" w:rsidRPr="00134A1F" w:rsidRDefault="00484CF8" w:rsidP="00484CF8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14. Установить предельный объем муниципального долга местного бюджета на 2025 год  0,00 рублей, на 2026 год  0,00 рублей, на 2027 год  0,00 рублей.</w:t>
      </w:r>
    </w:p>
    <w:p w:rsidR="00484CF8" w:rsidRPr="00134A1F" w:rsidRDefault="00484CF8" w:rsidP="00484CF8">
      <w:pPr>
        <w:tabs>
          <w:tab w:val="left" w:pos="567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         15.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Саракташского поссовета в сети Интернет (сарпоссовет.ру).</w:t>
      </w:r>
    </w:p>
    <w:p w:rsidR="00484CF8" w:rsidRPr="00134A1F" w:rsidRDefault="00484CF8" w:rsidP="00484C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         16.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           </w:t>
      </w:r>
    </w:p>
    <w:p w:rsidR="00484CF8" w:rsidRPr="00134A1F" w:rsidRDefault="00484CF8" w:rsidP="00484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4CF8" w:rsidRPr="00134A1F" w:rsidRDefault="00484CF8" w:rsidP="00484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>Председатель</w:t>
      </w:r>
    </w:p>
    <w:p w:rsidR="00484CF8" w:rsidRPr="00134A1F" w:rsidRDefault="00484CF8" w:rsidP="00484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Совета депутатов поссовета                              </w:t>
      </w:r>
      <w:r w:rsidR="00134A1F" w:rsidRPr="00134A1F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34A1F">
        <w:rPr>
          <w:rFonts w:ascii="Times New Roman" w:hAnsi="Times New Roman"/>
          <w:sz w:val="20"/>
          <w:szCs w:val="20"/>
        </w:rPr>
        <w:t xml:space="preserve">                              </w:t>
      </w:r>
      <w:r w:rsidRPr="00134A1F">
        <w:rPr>
          <w:rFonts w:ascii="Times New Roman" w:hAnsi="Times New Roman"/>
          <w:sz w:val="20"/>
          <w:szCs w:val="20"/>
        </w:rPr>
        <w:t xml:space="preserve">         </w:t>
      </w:r>
      <w:r w:rsidR="00134A1F" w:rsidRPr="00134A1F">
        <w:rPr>
          <w:rFonts w:ascii="Times New Roman" w:hAnsi="Times New Roman"/>
          <w:sz w:val="20"/>
          <w:szCs w:val="20"/>
        </w:rPr>
        <w:t xml:space="preserve"> </w:t>
      </w:r>
      <w:r w:rsidR="00134A1F">
        <w:rPr>
          <w:rFonts w:ascii="Times New Roman" w:hAnsi="Times New Roman"/>
          <w:sz w:val="20"/>
          <w:szCs w:val="20"/>
        </w:rPr>
        <w:t xml:space="preserve"> </w:t>
      </w:r>
      <w:r w:rsidRPr="00134A1F">
        <w:rPr>
          <w:rFonts w:ascii="Times New Roman" w:hAnsi="Times New Roman"/>
          <w:sz w:val="20"/>
          <w:szCs w:val="20"/>
        </w:rPr>
        <w:t xml:space="preserve">      А.В. Кучеров</w:t>
      </w:r>
    </w:p>
    <w:p w:rsidR="00484CF8" w:rsidRPr="00134A1F" w:rsidRDefault="00484CF8" w:rsidP="00484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4CF8" w:rsidRPr="00134A1F" w:rsidRDefault="00484CF8" w:rsidP="00484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Временно исполняющий полномочия главы </w:t>
      </w:r>
    </w:p>
    <w:p w:rsidR="00484CF8" w:rsidRPr="00134A1F" w:rsidRDefault="00484CF8" w:rsidP="00484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1F">
        <w:rPr>
          <w:rFonts w:ascii="Times New Roman" w:hAnsi="Times New Roman"/>
          <w:sz w:val="20"/>
          <w:szCs w:val="20"/>
        </w:rPr>
        <w:t xml:space="preserve">Саракташского поссовета                                  </w:t>
      </w:r>
      <w:r w:rsidR="00134A1F" w:rsidRPr="00134A1F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134A1F">
        <w:rPr>
          <w:rFonts w:ascii="Times New Roman" w:hAnsi="Times New Roman"/>
          <w:sz w:val="20"/>
          <w:szCs w:val="20"/>
        </w:rPr>
        <w:t xml:space="preserve">    </w:t>
      </w:r>
      <w:r w:rsidRPr="00134A1F">
        <w:rPr>
          <w:rFonts w:ascii="Times New Roman" w:hAnsi="Times New Roman"/>
          <w:sz w:val="20"/>
          <w:szCs w:val="20"/>
        </w:rPr>
        <w:t xml:space="preserve">            Н.Н. Слепушкин</w:t>
      </w: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  <w:sectPr w:rsidR="00484CF8" w:rsidRPr="00484CF8" w:rsidSect="00484C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от  22.11.2024  года  № 225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484CF8" w:rsidRPr="00484CF8" w:rsidTr="00484CF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2025 год и на плановый период 2026 и 2027 годов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484CF8" w:rsidRPr="00484CF8" w:rsidTr="00484CF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-225 019 300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-225 019 300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-225 019 300</w:t>
            </w:r>
          </w:p>
        </w:tc>
      </w:tr>
      <w:tr w:rsidR="00484CF8" w:rsidRPr="00484CF8" w:rsidTr="00484CF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-225 019 300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225 019 300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225 019 300</w:t>
            </w:r>
          </w:p>
        </w:tc>
      </w:tr>
      <w:tr w:rsidR="00484CF8" w:rsidRPr="00484CF8" w:rsidTr="00484CF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225 019 300</w:t>
            </w:r>
          </w:p>
        </w:tc>
      </w:tr>
      <w:tr w:rsidR="00484CF8" w:rsidRPr="00484CF8" w:rsidTr="00484CF8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151 265 198,27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116 572 500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225 019 300</w:t>
            </w:r>
          </w:p>
        </w:tc>
      </w:tr>
      <w:tr w:rsidR="00484CF8" w:rsidRPr="00484CF8" w:rsidTr="00484CF8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№  2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от 22.11.2024 года №225 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484CF8" w:rsidRPr="00484CF8" w:rsidTr="00484CF8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151 265 198,27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116 572 500,00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225 019 300,00</w:t>
            </w:r>
          </w:p>
        </w:tc>
      </w:tr>
      <w:tr w:rsidR="00484CF8" w:rsidRPr="00484CF8" w:rsidTr="00484CF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63 436 500,00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73 703 500,00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36 184 000,00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41 164 000,00</w:t>
            </w:r>
          </w:p>
        </w:tc>
      </w:tr>
      <w:tr w:rsidR="00484CF8" w:rsidRPr="00484CF8" w:rsidTr="00484CF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36 184 000,00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41 164 000,00</w:t>
            </w:r>
          </w:p>
        </w:tc>
      </w:tr>
      <w:tr w:rsidR="00484CF8" w:rsidRPr="00484CF8" w:rsidTr="00484CF8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484CF8" w:rsidRPr="00484CF8" w:rsidTr="00484CF8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484CF8" w:rsidRPr="00484CF8" w:rsidTr="00484CF8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484CF8" w:rsidRPr="00484CF8" w:rsidTr="00484CF8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484CF8" w:rsidRPr="00484CF8" w:rsidTr="00484CF8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484CF8" w:rsidRPr="00484CF8" w:rsidTr="00484CF8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484CF8" w:rsidRPr="00484CF8" w:rsidTr="00484CF8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484CF8" w:rsidRPr="00484CF8" w:rsidTr="00484CF8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484CF8" w:rsidRPr="00484CF8" w:rsidTr="00484CF8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484CF8" w:rsidRPr="00484CF8" w:rsidTr="00484CF8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13 062 000,00</w:t>
            </w:r>
          </w:p>
        </w:tc>
      </w:tr>
      <w:tr w:rsidR="00484CF8" w:rsidRPr="00484CF8" w:rsidTr="00484CF8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13 062 000,00</w:t>
            </w:r>
          </w:p>
        </w:tc>
      </w:tr>
      <w:tr w:rsidR="00484CF8" w:rsidRPr="00484CF8" w:rsidTr="00484CF8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484CF8" w:rsidRPr="00484CF8" w:rsidTr="00484CF8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484CF8" w:rsidRPr="00484CF8" w:rsidTr="00484CF8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484CF8" w:rsidRPr="00484CF8" w:rsidTr="00484CF8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484CF8" w:rsidRPr="00484CF8" w:rsidTr="00484CF8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484CF8" w:rsidRPr="00484CF8" w:rsidTr="00484CF8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484CF8" w:rsidRPr="00484CF8" w:rsidTr="00484CF8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7 790 000,00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8 929 000,00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6 540 000,00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7 679 000,00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484CF8" w:rsidRPr="00484CF8" w:rsidTr="00484CF8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484CF8" w:rsidRPr="00484CF8" w:rsidTr="00484CF8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484CF8" w:rsidRPr="00484CF8" w:rsidTr="00484CF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484CF8" w:rsidRPr="00484CF8" w:rsidTr="00484CF8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484CF8" w:rsidRPr="00484CF8" w:rsidTr="00484CF8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484CF8" w:rsidRPr="00484CF8" w:rsidTr="00484CF8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484CF8" w:rsidRPr="00484CF8" w:rsidTr="00484CF8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9 874 000,00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10 397 000,00</w:t>
            </w:r>
          </w:p>
        </w:tc>
      </w:tr>
      <w:tr w:rsidR="00484CF8" w:rsidRPr="00484CF8" w:rsidTr="00484CF8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484CF8" w:rsidRPr="00484CF8" w:rsidTr="00484CF8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484CF8" w:rsidRPr="00484CF8" w:rsidTr="00484CF8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7 835 000,00</w:t>
            </w:r>
          </w:p>
        </w:tc>
      </w:tr>
      <w:tr w:rsidR="00484CF8" w:rsidRPr="00484CF8" w:rsidTr="00484CF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484CF8" w:rsidRPr="00484CF8" w:rsidTr="00484CF8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484CF8" w:rsidRPr="00484CF8" w:rsidTr="00484CF8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</w:tr>
      <w:tr w:rsidR="00484CF8" w:rsidRPr="00484CF8" w:rsidTr="00484CF8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484CF8" w:rsidRPr="00484CF8" w:rsidTr="00484CF8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484CF8" w:rsidRPr="00484CF8" w:rsidTr="00484CF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484CF8" w:rsidRPr="00484CF8" w:rsidTr="00484CF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1 500,00</w:t>
            </w:r>
          </w:p>
        </w:tc>
      </w:tr>
      <w:tr w:rsidR="00484CF8" w:rsidRPr="00484CF8" w:rsidTr="00484CF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150 000,00</w:t>
            </w:r>
          </w:p>
        </w:tc>
      </w:tr>
      <w:tr w:rsidR="00484CF8" w:rsidRPr="00484CF8" w:rsidTr="00484CF8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484CF8" w:rsidRPr="00484CF8" w:rsidTr="00484CF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484CF8" w:rsidRPr="00484CF8" w:rsidTr="00484CF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87 828 698,27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151 315 800,00</w:t>
            </w:r>
          </w:p>
        </w:tc>
      </w:tr>
      <w:tr w:rsidR="00484CF8" w:rsidRPr="00484CF8" w:rsidTr="00484CF8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84 818 300,00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151 315 800,00</w:t>
            </w:r>
          </w:p>
        </w:tc>
      </w:tr>
      <w:tr w:rsidR="00484CF8" w:rsidRPr="00484CF8" w:rsidTr="00484CF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484CF8" w:rsidRPr="00484CF8" w:rsidTr="00484CF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28 493 100,00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102 686 800,00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102 686 800,00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102 686 800,00</w:t>
            </w:r>
          </w:p>
        </w:tc>
      </w:tr>
      <w:tr w:rsidR="00484CF8" w:rsidRPr="00484CF8" w:rsidTr="00484CF8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26 278 100,00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26 278 100,00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3 010 398,27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3 010 398,27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3 010 398,27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61" w:type="dxa"/>
        <w:tblInd w:w="93" w:type="dxa"/>
        <w:tblLook w:val="04A0" w:firstRow="1" w:lastRow="0" w:firstColumn="1" w:lastColumn="0" w:noHBand="0" w:noVBand="1"/>
      </w:tblPr>
      <w:tblGrid>
        <w:gridCol w:w="1040"/>
        <w:gridCol w:w="9181"/>
        <w:gridCol w:w="1600"/>
        <w:gridCol w:w="1520"/>
        <w:gridCol w:w="1420"/>
      </w:tblGrid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от 22.11.2024года №225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4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484CF8" w:rsidRPr="00484CF8" w:rsidTr="00484CF8">
        <w:trPr>
          <w:trHeight w:val="495"/>
        </w:trPr>
        <w:tc>
          <w:tcPr>
            <w:tcW w:w="14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2914312,50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6116625,00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17 387 745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</w:t>
            </w:r>
          </w:p>
        </w:tc>
      </w:tr>
      <w:tr w:rsidR="00484CF8" w:rsidRPr="00484CF8" w:rsidTr="00484CF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</w:t>
            </w:r>
          </w:p>
        </w:tc>
      </w:tr>
      <w:tr w:rsidR="00484CF8" w:rsidRPr="00484CF8" w:rsidTr="00484CF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</w:tr>
      <w:tr w:rsidR="00484CF8" w:rsidRPr="00484CF8" w:rsidTr="00484CF8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13475800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</w:t>
            </w:r>
          </w:p>
        </w:tc>
      </w:tr>
      <w:tr w:rsidR="00484CF8" w:rsidRPr="00484CF8" w:rsidTr="00484CF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</w:t>
            </w:r>
          </w:p>
        </w:tc>
      </w:tr>
      <w:tr w:rsidR="00484CF8" w:rsidRPr="00484CF8" w:rsidTr="00484CF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0107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484CF8" w:rsidRPr="00484CF8" w:rsidTr="00484CF8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</w:tr>
      <w:tr w:rsidR="00484CF8" w:rsidRPr="00484CF8" w:rsidTr="00484CF8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</w:t>
            </w:r>
          </w:p>
        </w:tc>
      </w:tr>
      <w:tr w:rsidR="00484CF8" w:rsidRPr="00484CF8" w:rsidTr="00484CF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</w:t>
            </w:r>
          </w:p>
        </w:tc>
      </w:tr>
      <w:tr w:rsidR="00484CF8" w:rsidRPr="00484CF8" w:rsidTr="00484CF8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65 072 445,80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35 700 000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64 772 445,80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0500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22 920 907,47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15 819 343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121 063 830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104 331 040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3 283 500,00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</w:tr>
      <w:tr w:rsidR="00484CF8" w:rsidRPr="00484CF8" w:rsidTr="00484CF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151 265 198,27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116 572 500,0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225 019 300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17"/>
        <w:gridCol w:w="758"/>
        <w:gridCol w:w="1121"/>
        <w:gridCol w:w="676"/>
        <w:gridCol w:w="1003"/>
        <w:gridCol w:w="759"/>
        <w:gridCol w:w="437"/>
        <w:gridCol w:w="1080"/>
        <w:gridCol w:w="629"/>
        <w:gridCol w:w="1055"/>
        <w:gridCol w:w="1645"/>
      </w:tblGrid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</w:tc>
      </w:tr>
      <w:tr w:rsidR="00484CF8" w:rsidRPr="00484CF8" w:rsidTr="00484CF8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484CF8" w:rsidRPr="00484CF8" w:rsidTr="00484CF8">
        <w:trPr>
          <w:trHeight w:val="24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22.11.2024 года  №225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484CF8" w:rsidRPr="00484CF8" w:rsidTr="00484CF8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484CF8" w:rsidRPr="00484CF8" w:rsidTr="00484CF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2025 год и на плановый период 2026 и 2027 годов</w:t>
            </w:r>
          </w:p>
        </w:tc>
      </w:tr>
      <w:tr w:rsidR="00484CF8" w:rsidRPr="00484CF8" w:rsidTr="00484CF8">
        <w:trPr>
          <w:trHeight w:val="285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765"/>
        </w:trPr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151 265 198,27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116 572 500,00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225 019 300,00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2 914 312,50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6 116 625,00</w:t>
            </w:r>
          </w:p>
        </w:tc>
      </w:tr>
      <w:tr w:rsidR="00484CF8" w:rsidRPr="00484CF8" w:rsidTr="00484CF8">
        <w:trPr>
          <w:trHeight w:val="230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17 387 745,00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16 254 745,00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16 254 745,00</w:t>
            </w:r>
          </w:p>
        </w:tc>
      </w:tr>
      <w:tr w:rsidR="00484CF8" w:rsidRPr="00484CF8" w:rsidTr="00484CF8">
        <w:trPr>
          <w:trHeight w:val="52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8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8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8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13 475 800,00</w:t>
            </w:r>
          </w:p>
        </w:tc>
      </w:tr>
      <w:tr w:rsidR="00484CF8" w:rsidRPr="00484CF8" w:rsidTr="00484CF8">
        <w:trPr>
          <w:trHeight w:val="8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13 475 800,00</w:t>
            </w:r>
          </w:p>
        </w:tc>
      </w:tr>
      <w:tr w:rsidR="00484CF8" w:rsidRPr="00484CF8" w:rsidTr="00484CF8">
        <w:trPr>
          <w:trHeight w:val="37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13 366 000,00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13 366 000,00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13 366 000,00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11 300 000,00</w:t>
            </w:r>
          </w:p>
        </w:tc>
      </w:tr>
      <w:tr w:rsidR="00484CF8" w:rsidRPr="00484CF8" w:rsidTr="00484CF8">
        <w:trPr>
          <w:trHeight w:val="6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2 029 000,00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2 029 000,00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2 029 000,00</w:t>
            </w:r>
          </w:p>
        </w:tc>
      </w:tr>
      <w:tr w:rsidR="00484CF8" w:rsidRPr="00484CF8" w:rsidTr="00484CF8">
        <w:trPr>
          <w:trHeight w:val="4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484CF8" w:rsidRPr="00484CF8" w:rsidTr="00484CF8">
        <w:trPr>
          <w:trHeight w:val="103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484CF8" w:rsidRPr="00484CF8" w:rsidTr="00484CF8">
        <w:trPr>
          <w:trHeight w:val="7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43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30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48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37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9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3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3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3 219 500,00</w:t>
            </w:r>
          </w:p>
        </w:tc>
      </w:tr>
      <w:tr w:rsidR="00484CF8" w:rsidRPr="00484CF8" w:rsidTr="00484CF8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9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42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6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8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65 072 445,80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35 700 000,00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35 700 000,00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64 772 445,80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9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64 772 445,80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42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64 772 445,80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64 772 445,80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35 000 000,00</w:t>
            </w:r>
          </w:p>
        </w:tc>
      </w:tr>
      <w:tr w:rsidR="00484CF8" w:rsidRPr="00484CF8" w:rsidTr="00484CF8">
        <w:trPr>
          <w:trHeight w:val="42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26 362 047,53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26 362 047,53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3 010 398,27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3 010 398,27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7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100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33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61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22 920 907,47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15 819 342,50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121 063 830,00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104 331 040,00</w:t>
            </w:r>
          </w:p>
        </w:tc>
      </w:tr>
      <w:tr w:rsidR="00484CF8" w:rsidRPr="00484CF8" w:rsidTr="00484CF8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104 331 040,00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104 331 040,00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104 331 040,00</w:t>
            </w:r>
          </w:p>
        </w:tc>
      </w:tr>
      <w:tr w:rsidR="00484CF8" w:rsidRPr="00484CF8" w:rsidTr="00484CF8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484CF8" w:rsidRPr="00484CF8" w:rsidTr="00484CF8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103 724 040,00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103 724 040,00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64404S0450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2 283 500,00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8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6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54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19 030 407,47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15 212 342,50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42 164 600,00</w:t>
            </w:r>
          </w:p>
        </w:tc>
      </w:tr>
      <w:tr w:rsidR="00484CF8" w:rsidRPr="00484CF8" w:rsidTr="00484CF8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42 164 600,00</w:t>
            </w:r>
          </w:p>
        </w:tc>
      </w:tr>
      <w:tr w:rsidR="00484CF8" w:rsidRPr="00484CF8" w:rsidTr="00484CF8">
        <w:trPr>
          <w:trHeight w:val="94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484CF8" w:rsidRPr="00484CF8" w:rsidTr="00484CF8">
        <w:trPr>
          <w:trHeight w:val="48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484CF8" w:rsidRPr="00484CF8" w:rsidTr="00484CF8">
        <w:trPr>
          <w:trHeight w:val="10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76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39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8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40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555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7472" w:type="dxa"/>
        <w:tblInd w:w="93" w:type="dxa"/>
        <w:tblLook w:val="04A0" w:firstRow="1" w:lastRow="0" w:firstColumn="1" w:lastColumn="0" w:noHBand="0" w:noVBand="1"/>
      </w:tblPr>
      <w:tblGrid>
        <w:gridCol w:w="5260"/>
        <w:gridCol w:w="761"/>
        <w:gridCol w:w="926"/>
        <w:gridCol w:w="1307"/>
        <w:gridCol w:w="1400"/>
        <w:gridCol w:w="640"/>
        <w:gridCol w:w="1660"/>
        <w:gridCol w:w="1680"/>
        <w:gridCol w:w="184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84CF8" w:rsidRPr="00484CF8" w:rsidTr="00484CF8">
        <w:trPr>
          <w:gridAfter w:val="9"/>
          <w:wAfter w:w="1998" w:type="dxa"/>
          <w:trHeight w:val="19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gridAfter w:val="9"/>
          <w:wAfter w:w="1998" w:type="dxa"/>
          <w:trHeight w:val="1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22.11.2024 года №225 </w:t>
            </w:r>
          </w:p>
        </w:tc>
      </w:tr>
      <w:tr w:rsidR="00484CF8" w:rsidRPr="00484CF8" w:rsidTr="00484CF8">
        <w:trPr>
          <w:gridAfter w:val="9"/>
          <w:wAfter w:w="1998" w:type="dxa"/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gridAfter w:val="9"/>
          <w:wAfter w:w="1998" w:type="dxa"/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2025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2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2026 и 2027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2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35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151 265 198,27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116 572 500,00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225 019 300,00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2 914 312,50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6 116 625,00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17 387 745,00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16 254 745,00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0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8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360 000,00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360 000,00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13 475 800,00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11 300 000,00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11 300 000,00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11 300 000,00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8 680 000,00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8 680 000,00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2 620 000,00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2 620 000,00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2 620 000,00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2 029 000,00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1 629 000,00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1 629 000,00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1 629 000,00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5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710 000,00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215 000,00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8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65 072 445,80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35 700 000,00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64 772 445,80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30 000 000,00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22 920 907,47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15 819 342,50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121 063 830,00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104 331 040,00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0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 признанных аварийными до 1 января 2022года, находящихся под угрозой обрушения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9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8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75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8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2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3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60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4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38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09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4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11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52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484CF8" w:rsidRPr="00484CF8" w:rsidTr="00484CF8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22.11.2024 года №225 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484CF8" w:rsidRPr="00484CF8" w:rsidTr="00484CF8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484CF8" w:rsidRPr="00484CF8" w:rsidTr="00484CF8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484CF8" w:rsidRPr="00484CF8" w:rsidTr="00484CF8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2 914 312,50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6 116 625,00</w:t>
            </w:r>
          </w:p>
        </w:tc>
      </w:tr>
      <w:tr w:rsidR="00484CF8" w:rsidRPr="00484CF8" w:rsidTr="00484CF8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149 007 198,27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112 533 187,50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217 777 675,00</w:t>
            </w:r>
          </w:p>
        </w:tc>
      </w:tr>
      <w:tr w:rsidR="00484CF8" w:rsidRPr="00484CF8" w:rsidTr="00484CF8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146 723 698,27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112 533 187,50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217 777 675,00</w:t>
            </w:r>
          </w:p>
        </w:tc>
      </w:tr>
      <w:tr w:rsidR="00484CF8" w:rsidRPr="00484CF8" w:rsidTr="00484CF8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3 219 500,00</w:t>
            </w:r>
          </w:p>
        </w:tc>
      </w:tr>
      <w:tr w:rsidR="00484CF8" w:rsidRPr="00484CF8" w:rsidTr="00484CF8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19 500,00</w:t>
            </w:r>
          </w:p>
        </w:tc>
      </w:tr>
      <w:tr w:rsidR="00484CF8" w:rsidRPr="00484CF8" w:rsidTr="00484CF8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3 200 000,00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64 772 445,80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35 400 000,00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35 000 000,00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26 362 047,53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3 010 398,27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19 330 407,47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15 512 342,50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17 032 790,00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19 030 407,47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15 212 342,50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16 732 790,00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2 283 500,00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42 664 600,00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484CF8" w:rsidRPr="00484CF8" w:rsidTr="00484CF8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484CF8" w:rsidRPr="00484CF8" w:rsidTr="00484CF8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15 129 745,00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15 129 745,00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15 129 745,00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1 560 000,00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</w:tr>
      <w:tr w:rsidR="00484CF8" w:rsidRPr="00484CF8" w:rsidTr="00484CF8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13 366 000,00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11 300 000,00</w:t>
            </w:r>
          </w:p>
        </w:tc>
      </w:tr>
      <w:tr w:rsidR="00484CF8" w:rsidRPr="00484CF8" w:rsidTr="00484CF8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2 029 000,00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2 029 000,00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2 029 000,00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484CF8" w:rsidRPr="00484CF8" w:rsidTr="00484CF8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93 945,00</w:t>
            </w:r>
          </w:p>
        </w:tc>
      </w:tr>
      <w:tr w:rsidR="00484CF8" w:rsidRPr="00484CF8" w:rsidTr="00484CF8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104 331 040,00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484CF8" w:rsidRPr="00484CF8" w:rsidTr="00484CF8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</w:tr>
      <w:tr w:rsidR="00484CF8" w:rsidRPr="00484CF8" w:rsidTr="00484CF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103 724 040,00</w:t>
            </w:r>
          </w:p>
        </w:tc>
      </w:tr>
      <w:tr w:rsidR="00484CF8" w:rsidRPr="00484CF8" w:rsidTr="00484CF8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2 258 000,00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1 125 000,00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1 125 000,00</w:t>
            </w:r>
          </w:p>
        </w:tc>
      </w:tr>
      <w:tr w:rsidR="00484CF8" w:rsidRPr="00484CF8" w:rsidTr="00484CF8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925 000,00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Проведение выборов (голосований)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151 265 198,27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116 572 500,00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225 019 300,00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от 22.11.2024  № 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484CF8" w:rsidRPr="00484CF8" w:rsidTr="00484CF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Таблица 1</w:t>
            </w:r>
          </w:p>
        </w:tc>
      </w:tr>
      <w:tr w:rsidR="00484CF8" w:rsidRPr="00484CF8" w:rsidTr="00484CF8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2025 год и на плановый период 2026, 2027 годов</w:t>
            </w:r>
          </w:p>
        </w:tc>
      </w:tr>
      <w:tr w:rsidR="00484CF8" w:rsidRPr="00484CF8" w:rsidTr="00484CF8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41 464 600,00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34 575 400,00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41 464 600,00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41 464 600,00   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от 22.11.2025  № 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484CF8" w:rsidRPr="00484CF8" w:rsidTr="00484CF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Таблица 2</w:t>
            </w:r>
          </w:p>
        </w:tc>
      </w:tr>
      <w:tr w:rsidR="00484CF8" w:rsidRPr="00484CF8" w:rsidTr="00484CF8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2025 год и на плановый период 2026, 2027 годов</w:t>
            </w:r>
          </w:p>
        </w:tc>
      </w:tr>
      <w:tr w:rsidR="00484CF8" w:rsidRPr="00484CF8" w:rsidTr="00484CF8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109 800,00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109 800,00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109 800,00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109 800,00   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от  22.11.2024  № 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484CF8" w:rsidRPr="00484CF8" w:rsidTr="00484CF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Таблица 3</w:t>
            </w:r>
          </w:p>
        </w:tc>
      </w:tr>
      <w:tr w:rsidR="00484CF8" w:rsidRPr="00484CF8" w:rsidTr="00484CF8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2024 год и на плановый период 2025, 2026 годов</w:t>
            </w:r>
          </w:p>
        </w:tc>
      </w:tr>
      <w:tr w:rsidR="00484CF8" w:rsidRPr="00484CF8" w:rsidTr="00484CF8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484CF8" w:rsidRPr="00484CF8" w:rsidTr="00484CF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484CF8" w:rsidRPr="00484CF8" w:rsidTr="00484CF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84CF8" w:rsidRPr="00484CF8" w:rsidTr="00484CF8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6 889 200,00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p w:rsidR="00484CF8" w:rsidRPr="00484CF8" w:rsidRDefault="00484CF8" w:rsidP="00484CF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484CF8" w:rsidRPr="00484CF8" w:rsidTr="00484CF8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>Приложение 8</w:t>
            </w:r>
          </w:p>
        </w:tc>
      </w:tr>
      <w:tr w:rsidR="00484CF8" w:rsidRPr="00484CF8" w:rsidTr="00484CF8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484CF8" w:rsidRPr="00484CF8" w:rsidTr="00484CF8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Саракташского поссовета</w:t>
            </w:r>
          </w:p>
        </w:tc>
      </w:tr>
      <w:tr w:rsidR="00484CF8" w:rsidRPr="00484CF8" w:rsidTr="00484CF8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от  22.11.2024  года № 225</w:t>
            </w:r>
          </w:p>
        </w:tc>
      </w:tr>
      <w:tr w:rsidR="00484CF8" w:rsidRPr="00484CF8" w:rsidTr="00484CF8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Основные параметры первоочередных расходов бюджета на 2025 год </w:t>
            </w:r>
          </w:p>
        </w:tc>
      </w:tr>
      <w:tr w:rsidR="00484CF8" w:rsidRPr="00484CF8" w:rsidTr="00484CF8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2024 год </w:t>
            </w:r>
          </w:p>
        </w:tc>
      </w:tr>
      <w:tr w:rsidR="00484CF8" w:rsidRPr="00484CF8" w:rsidTr="00484CF8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484CF8" w:rsidRPr="00484CF8" w:rsidTr="00484CF8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484CF8" w:rsidRPr="00484CF8" w:rsidTr="00484CF8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13 185,00</w:t>
            </w:r>
          </w:p>
        </w:tc>
      </w:tr>
      <w:tr w:rsidR="00484CF8" w:rsidRPr="00484CF8" w:rsidTr="00484CF8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9 785,00</w:t>
            </w:r>
          </w:p>
        </w:tc>
      </w:tr>
      <w:tr w:rsidR="00484CF8" w:rsidRPr="00484CF8" w:rsidTr="00484CF8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1 600,00</w:t>
            </w:r>
          </w:p>
        </w:tc>
      </w:tr>
      <w:tr w:rsidR="00484CF8" w:rsidRPr="00484CF8" w:rsidTr="00484CF8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1800</w:t>
            </w:r>
          </w:p>
        </w:tc>
      </w:tr>
      <w:tr w:rsidR="00484CF8" w:rsidRPr="00484CF8" w:rsidTr="00484CF8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</w:tr>
      <w:tr w:rsidR="00484CF8" w:rsidRPr="00484CF8" w:rsidTr="00484CF8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484CF8" w:rsidRPr="00484CF8" w:rsidTr="00484CF8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484CF8" w:rsidRPr="00484CF8" w:rsidTr="00484CF8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484CF8" w:rsidRPr="00484CF8" w:rsidTr="00484CF8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484CF8" w:rsidRPr="00484CF8" w:rsidTr="00484CF8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484CF8" w:rsidRPr="00484CF8" w:rsidTr="00484CF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4CF8" w:rsidRPr="00484CF8" w:rsidTr="00484CF8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484CF8" w:rsidRPr="00484CF8" w:rsidTr="00484CF8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4CF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800</w:t>
            </w:r>
          </w:p>
        </w:tc>
      </w:tr>
    </w:tbl>
    <w:p w:rsidR="00892A2C" w:rsidRDefault="00892A2C" w:rsidP="00484CF8">
      <w:pPr>
        <w:jc w:val="both"/>
        <w:rPr>
          <w:rFonts w:ascii="Times New Roman" w:hAnsi="Times New Roman"/>
          <w:sz w:val="16"/>
          <w:szCs w:val="16"/>
        </w:rPr>
        <w:sectPr w:rsidR="00892A2C" w:rsidSect="00892A2C">
          <w:footerReference w:type="default" r:id="rId8"/>
          <w:pgSz w:w="16838" w:h="11906" w:orient="landscape"/>
          <w:pgMar w:top="1701" w:right="992" w:bottom="851" w:left="567" w:header="709" w:footer="709" w:gutter="0"/>
          <w:pgNumType w:start="1"/>
          <w:cols w:space="720"/>
          <w:titlePg/>
          <w:docGrid w:linePitch="360"/>
        </w:sectPr>
      </w:pPr>
    </w:p>
    <w:p w:rsidR="00892A2C" w:rsidRPr="00892A2C" w:rsidRDefault="00892A2C" w:rsidP="00410D07">
      <w:pPr>
        <w:pStyle w:val="Web"/>
        <w:shd w:val="clear" w:color="auto" w:fill="FFFFFF"/>
        <w:spacing w:before="0" w:after="0"/>
        <w:rPr>
          <w:b/>
          <w:color w:val="000000"/>
          <w:sz w:val="16"/>
          <w:szCs w:val="16"/>
        </w:rPr>
      </w:pPr>
    </w:p>
    <w:p w:rsidR="00892A2C" w:rsidRPr="00892A2C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892A2C">
        <w:rPr>
          <w:b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194310</wp:posOffset>
            </wp:positionV>
            <wp:extent cx="476250" cy="790575"/>
            <wp:effectExtent l="19050" t="0" r="0" b="0"/>
            <wp:wrapSquare wrapText="right"/>
            <wp:docPr id="5" name="Изображение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A2C" w:rsidRPr="00892A2C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892A2C" w:rsidRPr="00892A2C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892A2C" w:rsidRPr="00892A2C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892A2C" w:rsidRPr="00892A2C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10D07" w:rsidRDefault="00410D07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10D07" w:rsidRDefault="00410D07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10D07" w:rsidRDefault="00410D07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10D07" w:rsidRDefault="00410D07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410D07">
        <w:rPr>
          <w:b/>
          <w:color w:val="000000"/>
          <w:sz w:val="20"/>
        </w:rPr>
        <w:t>СОВЕТ ДЕПУТАТОВ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410D07">
        <w:rPr>
          <w:b/>
          <w:color w:val="000000"/>
          <w:sz w:val="20"/>
        </w:rPr>
        <w:t>МУНИЦИПАЛЬНОГО ОБРАЗОВАНИЯ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410D07">
        <w:rPr>
          <w:b/>
          <w:color w:val="000000"/>
          <w:sz w:val="20"/>
        </w:rPr>
        <w:t>САРАКТАШСКИЙ ПОССОВЕТ САРАКТАШСКОГО РАЙОНА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410D07">
        <w:rPr>
          <w:b/>
          <w:color w:val="000000"/>
          <w:sz w:val="20"/>
        </w:rPr>
        <w:t>ОРЕНБУРГСКОЙ ОБЛАСТИ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410D07">
        <w:rPr>
          <w:b/>
          <w:color w:val="000000"/>
          <w:sz w:val="20"/>
        </w:rPr>
        <w:t>ЧЕТВЕРТЫЙ СОЗЫВ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410D07">
        <w:rPr>
          <w:b/>
          <w:color w:val="000000"/>
          <w:sz w:val="20"/>
        </w:rPr>
        <w:t>РЕШЕНИЕ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410D07">
        <w:rPr>
          <w:sz w:val="20"/>
        </w:rPr>
        <w:t xml:space="preserve">внеочередного сорок шестого </w:t>
      </w:r>
      <w:r w:rsidRPr="00410D07">
        <w:rPr>
          <w:color w:val="000000"/>
          <w:sz w:val="20"/>
        </w:rPr>
        <w:t>заседания Совета депутатов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410D07">
        <w:rPr>
          <w:color w:val="000000"/>
          <w:sz w:val="20"/>
        </w:rPr>
        <w:t>муниципального образования Саракташский поссовет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410D07">
        <w:rPr>
          <w:color w:val="000000"/>
          <w:sz w:val="20"/>
        </w:rPr>
        <w:t>четвертого созыва</w:t>
      </w:r>
    </w:p>
    <w:p w:rsidR="00892A2C" w:rsidRPr="00410D07" w:rsidRDefault="00892A2C" w:rsidP="00892A2C">
      <w:pPr>
        <w:pStyle w:val="Web"/>
        <w:shd w:val="clear" w:color="auto" w:fill="FFFFFF"/>
        <w:spacing w:before="0" w:after="0"/>
        <w:rPr>
          <w:color w:val="000000"/>
          <w:sz w:val="20"/>
        </w:rPr>
      </w:pPr>
    </w:p>
    <w:p w:rsidR="00892A2C" w:rsidRPr="00410D07" w:rsidRDefault="00892A2C" w:rsidP="00892A2C">
      <w:pPr>
        <w:pStyle w:val="Web"/>
        <w:shd w:val="clear" w:color="auto" w:fill="FFFFFF"/>
        <w:spacing w:before="0" w:after="0"/>
        <w:jc w:val="both"/>
        <w:rPr>
          <w:color w:val="000000"/>
          <w:sz w:val="20"/>
        </w:rPr>
      </w:pPr>
      <w:r w:rsidRPr="00410D07">
        <w:rPr>
          <w:color w:val="000000"/>
          <w:sz w:val="20"/>
        </w:rPr>
        <w:t>от 22 ноября 2024 года             п. Саракташ                                                 № 226</w:t>
      </w:r>
    </w:p>
    <w:p w:rsidR="00892A2C" w:rsidRPr="00410D07" w:rsidRDefault="00892A2C" w:rsidP="00892A2C">
      <w:pPr>
        <w:rPr>
          <w:rFonts w:ascii="Times New Roman" w:hAnsi="Times New Roman"/>
          <w:sz w:val="20"/>
          <w:szCs w:val="20"/>
        </w:rPr>
      </w:pPr>
    </w:p>
    <w:p w:rsidR="00892A2C" w:rsidRPr="00410D07" w:rsidRDefault="00892A2C" w:rsidP="00892A2C">
      <w:pPr>
        <w:jc w:val="center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О внесении изменений в решение Совета депутатов муниципального образования Саракташский поссовет от 15 декабря 2023 года  №  179  «О бюджете муниципального образования Саракташский поссовет на 2024 год и на  плановый период 2025 и 2026 годов» 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</w:t>
      </w:r>
    </w:p>
    <w:p w:rsidR="00892A2C" w:rsidRPr="00410D07" w:rsidRDefault="00892A2C" w:rsidP="00892A2C">
      <w:pPr>
        <w:jc w:val="center"/>
        <w:rPr>
          <w:rFonts w:ascii="Times New Roman" w:hAnsi="Times New Roman"/>
          <w:sz w:val="20"/>
          <w:szCs w:val="20"/>
        </w:rPr>
      </w:pPr>
    </w:p>
    <w:p w:rsidR="00892A2C" w:rsidRPr="00410D07" w:rsidRDefault="00892A2C" w:rsidP="00410D07">
      <w:pPr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Совет депутатов муниципального образования Саракташский поссовет  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РЕШИЛ:  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    1. Внести следующие изменения в решение Совета депутатов МО Саракташский поссовет от 15 декабря 2023 года № 179  «О бюджете муниципального образования Саракташский поссовет на 2024 год и на плановый период 2025 и 2026 годов» (далее – Решение)</w:t>
      </w:r>
    </w:p>
    <w:p w:rsidR="00892A2C" w:rsidRPr="00410D07" w:rsidRDefault="00892A2C" w:rsidP="00892A2C">
      <w:pPr>
        <w:rPr>
          <w:rFonts w:ascii="Times New Roman" w:hAnsi="Times New Roman"/>
          <w:color w:val="000000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1.1. </w:t>
      </w:r>
      <w:r w:rsidRPr="00410D07">
        <w:rPr>
          <w:rFonts w:ascii="Times New Roman" w:hAnsi="Times New Roman"/>
          <w:color w:val="000000"/>
          <w:sz w:val="20"/>
          <w:szCs w:val="20"/>
        </w:rPr>
        <w:t>Пункт 1 изложить в следующей редакции:</w:t>
      </w:r>
    </w:p>
    <w:p w:rsidR="00892A2C" w:rsidRPr="00410D07" w:rsidRDefault="00892A2C" w:rsidP="00892A2C">
      <w:pPr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>1) общий объем доходов местного бюджета в сумме 162 180 638,92 рублей;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>2) общий объем расходов местного бюджета в сумме 166 968 590,44 рублей».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>3) дефицит местного бюджета в сумме 4 787 951,52 рублей.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>4) верхний предел муниципального долга Саракташского поссовета на 1 января 2025 года 0,00 руб., в том числе верхний предел долга по муниципальным гарантиям 0,00 руб.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1.2. Приложение №1 «Источники внутреннего финансирования дефицита местного бюджета на 2024 год и  плановый период 2025 и 2026 годов» изложить в новой редакции согласно приложения № 1 к настоящему решению;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1.3. Приложение № 2 «Поступление доходов в бюджет поселения по кодам видов доходов, подвидов доходов на 2024 год и на плановый период 2025, 2026 годов» изложить в новой редакции согласно приложения № 2 к настоящему решению;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lastRenderedPageBreak/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годов»  изложить в новой редакции согласно приложения № 3 к настоящему решению;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2024 год и на плановый период 2025 и 2026 годов» изложить в новой редакции согласно приложения № 4 к настоящему решению;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1.6. Приложение № 5</w:t>
      </w:r>
      <w:r w:rsidRPr="00410D07">
        <w:rPr>
          <w:rFonts w:ascii="Times New Roman" w:hAnsi="Times New Roman"/>
          <w:b/>
          <w:sz w:val="20"/>
          <w:szCs w:val="20"/>
        </w:rPr>
        <w:t xml:space="preserve"> «</w:t>
      </w:r>
      <w:r w:rsidRPr="00410D07">
        <w:rPr>
          <w:rFonts w:ascii="Times New Roman" w:hAnsi="Times New Roman"/>
          <w:sz w:val="20"/>
          <w:szCs w:val="20"/>
        </w:rPr>
        <w:t>Ведомственная структура расходов бюджета поселения на 2024 год и на плановый период 2025 и 2026 годов» изложить в новой редакции согласно приложения № 5 к настоящему решению;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годов» изложить в новой редакции согласно приложения № 6 к настоящему решению. 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1.8. Приложение № 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годов» таблица № 1 «Распределение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2024 год и на плановый период 2025, 2026 годов» изложить в новой редакции согласно приложению № 7 к настоящему решению.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Председатель Совета 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депутатов поссовета                                                               </w:t>
      </w:r>
      <w:r w:rsidR="00410D07" w:rsidRPr="00410D07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410D07">
        <w:rPr>
          <w:rFonts w:ascii="Times New Roman" w:hAnsi="Times New Roman"/>
          <w:sz w:val="20"/>
          <w:szCs w:val="20"/>
        </w:rPr>
        <w:t xml:space="preserve">                       </w:t>
      </w:r>
      <w:r w:rsidRPr="00410D07">
        <w:rPr>
          <w:rFonts w:ascii="Times New Roman" w:hAnsi="Times New Roman"/>
          <w:sz w:val="20"/>
          <w:szCs w:val="20"/>
        </w:rPr>
        <w:t>А.В.Кучеров</w:t>
      </w:r>
    </w:p>
    <w:p w:rsidR="00892A2C" w:rsidRPr="00410D07" w:rsidRDefault="00892A2C" w:rsidP="00892A2C">
      <w:pPr>
        <w:jc w:val="both"/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</w:p>
    <w:p w:rsidR="00892A2C" w:rsidRPr="00410D07" w:rsidRDefault="00892A2C" w:rsidP="00892A2C">
      <w:pPr>
        <w:rPr>
          <w:rFonts w:ascii="Times New Roman" w:hAnsi="Times New Roman"/>
          <w:sz w:val="20"/>
          <w:szCs w:val="20"/>
        </w:rPr>
      </w:pPr>
      <w:r w:rsidRPr="00410D07">
        <w:rPr>
          <w:rFonts w:ascii="Times New Roman" w:hAnsi="Times New Roman"/>
          <w:sz w:val="20"/>
          <w:szCs w:val="20"/>
        </w:rPr>
        <w:t xml:space="preserve">Врип главы поссовета                                                                   </w:t>
      </w:r>
      <w:r w:rsidR="00410D07" w:rsidRPr="00410D07">
        <w:rPr>
          <w:rFonts w:ascii="Times New Roman" w:hAnsi="Times New Roman"/>
          <w:sz w:val="20"/>
          <w:szCs w:val="20"/>
        </w:rPr>
        <w:t xml:space="preserve">                           </w:t>
      </w:r>
      <w:r w:rsidR="00410D07">
        <w:rPr>
          <w:rFonts w:ascii="Times New Roman" w:hAnsi="Times New Roman"/>
          <w:sz w:val="20"/>
          <w:szCs w:val="20"/>
        </w:rPr>
        <w:t xml:space="preserve">                         </w:t>
      </w:r>
      <w:r w:rsidRPr="00410D07">
        <w:rPr>
          <w:rFonts w:ascii="Times New Roman" w:hAnsi="Times New Roman"/>
          <w:sz w:val="20"/>
          <w:szCs w:val="20"/>
        </w:rPr>
        <w:t>Н.Н. Слепушкин</w:t>
      </w: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  <w:r w:rsidRPr="00892A2C">
        <w:rPr>
          <w:rFonts w:ascii="Times New Roman" w:hAnsi="Times New Roman"/>
          <w:sz w:val="16"/>
          <w:szCs w:val="16"/>
        </w:rPr>
        <w:t xml:space="preserve">   </w:t>
      </w: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  <w:sectPr w:rsidR="00892A2C" w:rsidRPr="00892A2C">
          <w:pgSz w:w="11906" w:h="16838"/>
          <w:pgMar w:top="993" w:right="851" w:bottom="567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от  22.11.2024  года  № 226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892A2C" w:rsidRPr="00892A2C" w:rsidTr="00D21AF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2024 год и на плановый период 2025 и 2026 годов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</w:tr>
      <w:tr w:rsidR="00892A2C" w:rsidRPr="00892A2C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892A2C" w:rsidRPr="00892A2C" w:rsidTr="00D21AF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-162 180 638,92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892A2C" w:rsidRPr="00892A2C" w:rsidTr="00D21AFC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166 968 590,44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892A2C" w:rsidRPr="00892A2C" w:rsidTr="00D21AFC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4787951,52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Приложение №  2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от 22.11.2024 года  №226 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892A2C" w:rsidRPr="00892A2C" w:rsidTr="00D21AFC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892A2C" w:rsidRPr="00892A2C" w:rsidTr="00D21AF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162 180 638,92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107 004 000,00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109 310 000,00</w:t>
            </w:r>
          </w:p>
        </w:tc>
      </w:tr>
      <w:tr w:rsidR="00892A2C" w:rsidRPr="00892A2C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65 585 838,92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59 033 000,00</w:t>
            </w:r>
          </w:p>
        </w:tc>
      </w:tr>
      <w:tr w:rsidR="00892A2C" w:rsidRPr="00892A2C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30 845 000,00</w:t>
            </w:r>
          </w:p>
        </w:tc>
      </w:tr>
      <w:tr w:rsidR="00892A2C" w:rsidRPr="00892A2C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30 845 000,00</w:t>
            </w:r>
          </w:p>
        </w:tc>
      </w:tr>
      <w:tr w:rsidR="00892A2C" w:rsidRPr="00892A2C" w:rsidTr="00D21AFC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29 521 000,00</w:t>
            </w:r>
          </w:p>
        </w:tc>
      </w:tr>
      <w:tr w:rsidR="00892A2C" w:rsidRPr="00892A2C" w:rsidTr="00D21AF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29 521 000,00</w:t>
            </w:r>
          </w:p>
        </w:tc>
      </w:tr>
      <w:tr w:rsidR="00892A2C" w:rsidRPr="00892A2C" w:rsidTr="00D21AFC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263 000,00</w:t>
            </w:r>
          </w:p>
        </w:tc>
      </w:tr>
      <w:tr w:rsidR="00892A2C" w:rsidRPr="00892A2C" w:rsidTr="00D21AFC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263 000,00</w:t>
            </w:r>
          </w:p>
        </w:tc>
      </w:tr>
      <w:tr w:rsidR="00892A2C" w:rsidRPr="00892A2C" w:rsidTr="00D21AFC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810 000,00</w:t>
            </w:r>
          </w:p>
        </w:tc>
      </w:tr>
      <w:tr w:rsidR="00892A2C" w:rsidRPr="00892A2C" w:rsidTr="00D21AFC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810 000,00</w:t>
            </w:r>
          </w:p>
        </w:tc>
      </w:tr>
      <w:tr w:rsidR="00892A2C" w:rsidRPr="00892A2C" w:rsidTr="00D21AFC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</w:tr>
      <w:tr w:rsidR="00892A2C" w:rsidRPr="00892A2C" w:rsidTr="00D21AFC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</w:tr>
      <w:tr w:rsidR="00892A2C" w:rsidRPr="00892A2C" w:rsidTr="00D21AF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146 000,00</w:t>
            </w:r>
          </w:p>
        </w:tc>
      </w:tr>
      <w:tr w:rsidR="00892A2C" w:rsidRPr="00892A2C" w:rsidTr="00D21AF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146 000,00</w:t>
            </w:r>
          </w:p>
        </w:tc>
      </w:tr>
      <w:tr w:rsidR="00892A2C" w:rsidRPr="00892A2C" w:rsidTr="00D21AF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12 695 000,00</w:t>
            </w:r>
          </w:p>
        </w:tc>
      </w:tr>
      <w:tr w:rsidR="00892A2C" w:rsidRPr="00892A2C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12 695 000,00</w:t>
            </w:r>
          </w:p>
        </w:tc>
      </w:tr>
      <w:tr w:rsidR="00892A2C" w:rsidRPr="00892A2C" w:rsidTr="00D21AFC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6 613 000,00</w:t>
            </w:r>
          </w:p>
        </w:tc>
      </w:tr>
      <w:tr w:rsidR="00892A2C" w:rsidRPr="00892A2C" w:rsidTr="00D21AFC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6 613 000,00</w:t>
            </w:r>
          </w:p>
        </w:tc>
      </w:tr>
      <w:tr w:rsidR="00892A2C" w:rsidRPr="00892A2C" w:rsidTr="00D21AFC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35 000,00</w:t>
            </w:r>
          </w:p>
        </w:tc>
      </w:tr>
      <w:tr w:rsidR="00892A2C" w:rsidRPr="00892A2C" w:rsidTr="00D21AFC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35 000,00</w:t>
            </w:r>
          </w:p>
        </w:tc>
      </w:tr>
      <w:tr w:rsidR="00892A2C" w:rsidRPr="00892A2C" w:rsidTr="00D21AFC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6 887 000,00</w:t>
            </w:r>
          </w:p>
        </w:tc>
      </w:tr>
      <w:tr w:rsidR="00892A2C" w:rsidRPr="00892A2C" w:rsidTr="00D21AF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6 887 000,00</w:t>
            </w:r>
          </w:p>
        </w:tc>
      </w:tr>
      <w:tr w:rsidR="00892A2C" w:rsidRPr="00892A2C" w:rsidTr="00D21AFC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-840 000,00</w:t>
            </w:r>
          </w:p>
        </w:tc>
      </w:tr>
      <w:tr w:rsidR="00892A2C" w:rsidRPr="00892A2C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-840 000,00</w:t>
            </w:r>
          </w:p>
        </w:tc>
      </w:tr>
      <w:tr w:rsidR="00892A2C" w:rsidRPr="00892A2C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4 072 000,00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5 005 000,00</w:t>
            </w:r>
          </w:p>
        </w:tc>
      </w:tr>
      <w:tr w:rsidR="00892A2C" w:rsidRPr="00892A2C" w:rsidTr="00D21AFC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3 956 000,00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1 414 000,00</w:t>
            </w:r>
          </w:p>
        </w:tc>
      </w:tr>
      <w:tr w:rsidR="00892A2C" w:rsidRPr="00892A2C" w:rsidTr="00D21AFC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1 414 000,00</w:t>
            </w:r>
          </w:p>
        </w:tc>
      </w:tr>
      <w:tr w:rsidR="00892A2C" w:rsidRPr="00892A2C" w:rsidTr="00D21AFC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1 414 000,00</w:t>
            </w:r>
          </w:p>
        </w:tc>
      </w:tr>
      <w:tr w:rsidR="00892A2C" w:rsidRPr="00892A2C" w:rsidTr="00D21AF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2 542 000,00</w:t>
            </w:r>
          </w:p>
        </w:tc>
      </w:tr>
      <w:tr w:rsidR="00892A2C" w:rsidRPr="00892A2C" w:rsidTr="00D21AFC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2 542 000,00</w:t>
            </w:r>
          </w:p>
        </w:tc>
      </w:tr>
      <w:tr w:rsidR="00892A2C" w:rsidRPr="00892A2C" w:rsidTr="00D21AFC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2 542 000,00</w:t>
            </w:r>
          </w:p>
        </w:tc>
      </w:tr>
      <w:tr w:rsidR="00892A2C" w:rsidRPr="00892A2C" w:rsidTr="00D21AF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1 049 000,00</w:t>
            </w:r>
          </w:p>
        </w:tc>
      </w:tr>
      <w:tr w:rsidR="00892A2C" w:rsidRPr="00892A2C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1 049 000,00</w:t>
            </w:r>
          </w:p>
        </w:tc>
      </w:tr>
      <w:tr w:rsidR="00892A2C" w:rsidRPr="00892A2C" w:rsidTr="00D21AFC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1 049 000,00</w:t>
            </w:r>
          </w:p>
        </w:tc>
      </w:tr>
      <w:tr w:rsidR="00892A2C" w:rsidRPr="00892A2C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10 479 000,00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10 445 000,00</w:t>
            </w:r>
          </w:p>
        </w:tc>
      </w:tr>
      <w:tr w:rsidR="00892A2C" w:rsidRPr="00892A2C" w:rsidTr="00D21AF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</w:tr>
      <w:tr w:rsidR="00892A2C" w:rsidRPr="00892A2C" w:rsidTr="00D21AFC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</w:tr>
      <w:tr w:rsidR="00892A2C" w:rsidRPr="00892A2C" w:rsidTr="00D21AF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</w:tr>
      <w:tr w:rsidR="00892A2C" w:rsidRPr="00892A2C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8 394 000,00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8 360 000,00</w:t>
            </w:r>
          </w:p>
        </w:tc>
      </w:tr>
      <w:tr w:rsidR="00892A2C" w:rsidRPr="00892A2C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4 309 000,00</w:t>
            </w:r>
          </w:p>
        </w:tc>
      </w:tr>
      <w:tr w:rsidR="00892A2C" w:rsidRPr="00892A2C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4 309 000,00</w:t>
            </w:r>
          </w:p>
        </w:tc>
      </w:tr>
      <w:tr w:rsidR="00892A2C" w:rsidRPr="00892A2C" w:rsidTr="00D21AFC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4 309 000,00</w:t>
            </w:r>
          </w:p>
        </w:tc>
      </w:tr>
      <w:tr w:rsidR="00892A2C" w:rsidRPr="00892A2C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</w:tr>
      <w:tr w:rsidR="00892A2C" w:rsidRPr="00892A2C" w:rsidTr="00D21AF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</w:tr>
      <w:tr w:rsidR="00892A2C" w:rsidRPr="00892A2C" w:rsidTr="00D21AFC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</w:tr>
      <w:tr w:rsidR="00892A2C" w:rsidRPr="00892A2C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892A2C" w:rsidRPr="00892A2C" w:rsidTr="00D21AF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892A2C" w:rsidRPr="00892A2C" w:rsidTr="00D21AFC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892A2C" w:rsidRPr="00892A2C" w:rsidTr="00D21AFC">
        <w:trPr>
          <w:trHeight w:val="13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892A2C" w:rsidRPr="00892A2C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892A2C" w:rsidRPr="00892A2C" w:rsidTr="00D21AF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</w:tr>
      <w:tr w:rsidR="00892A2C" w:rsidRPr="00892A2C" w:rsidTr="00D21AFC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892A2C" w:rsidRPr="00892A2C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892A2C" w:rsidRPr="00892A2C" w:rsidTr="00D21AF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892A2C" w:rsidRPr="00892A2C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7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000 11406020000000430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96 594 800,00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50 277 000,00</w:t>
            </w:r>
          </w:p>
        </w:tc>
      </w:tr>
      <w:tr w:rsidR="00892A2C" w:rsidRPr="00892A2C" w:rsidTr="00D21AFC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95 225 800,00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50 277 000,00</w:t>
            </w:r>
          </w:p>
        </w:tc>
      </w:tr>
      <w:tr w:rsidR="00892A2C" w:rsidRPr="00892A2C" w:rsidTr="00D21AF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44 277 000,00</w:t>
            </w:r>
          </w:p>
        </w:tc>
      </w:tr>
      <w:tr w:rsidR="00892A2C" w:rsidRPr="00892A2C" w:rsidTr="00D21AF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44 277 000,00</w:t>
            </w:r>
          </w:p>
        </w:tc>
      </w:tr>
      <w:tr w:rsidR="00892A2C" w:rsidRPr="00892A2C" w:rsidTr="00D21AFC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44 277 000,00</w:t>
            </w:r>
          </w:p>
        </w:tc>
      </w:tr>
      <w:tr w:rsidR="00892A2C" w:rsidRPr="00892A2C" w:rsidTr="00D21AFC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43 766 800,00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892A2C" w:rsidRPr="00892A2C" w:rsidTr="00D21AFC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892A2C" w:rsidRPr="00892A2C" w:rsidTr="00D21AFC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ПРОЧИЕ БЕЗВОЗМЕЗДНЫЕ ПОСТУПЛЕНИЯ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000 20700000000000150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,134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1040"/>
        <w:gridCol w:w="9607"/>
        <w:gridCol w:w="1600"/>
        <w:gridCol w:w="1520"/>
        <w:gridCol w:w="1420"/>
      </w:tblGrid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54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от 22.11.2024года  №226 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54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454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15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892A2C" w:rsidRPr="00892A2C" w:rsidTr="00D21AFC">
        <w:trPr>
          <w:trHeight w:val="495"/>
        </w:trPr>
        <w:tc>
          <w:tcPr>
            <w:tcW w:w="15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РЗПР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2763125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5465500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14882733,89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</w:t>
            </w:r>
          </w:p>
        </w:tc>
      </w:tr>
      <w:tr w:rsidR="00892A2C" w:rsidRPr="00892A2C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1138834,49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</w:t>
            </w:r>
          </w:p>
        </w:tc>
      </w:tr>
      <w:tr w:rsidR="00892A2C" w:rsidRPr="00892A2C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36022,36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</w:tr>
      <w:tr w:rsidR="00892A2C" w:rsidRPr="00892A2C" w:rsidTr="00D21AFC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12688685,04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</w:t>
            </w:r>
          </w:p>
        </w:tc>
      </w:tr>
      <w:tr w:rsidR="00892A2C" w:rsidRPr="00892A2C" w:rsidTr="00D21AFC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</w:t>
            </w:r>
          </w:p>
        </w:tc>
      </w:tr>
      <w:tr w:rsidR="00892A2C" w:rsidRPr="00892A2C" w:rsidTr="00D21AFC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</w:tr>
      <w:tr w:rsidR="00892A2C" w:rsidRPr="00892A2C" w:rsidTr="00D21AFC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2849549,01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2 872 500</w:t>
            </w:r>
          </w:p>
        </w:tc>
      </w:tr>
      <w:tr w:rsidR="00892A2C" w:rsidRPr="00892A2C" w:rsidTr="00D21AF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2827049,01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</w:t>
            </w:r>
          </w:p>
        </w:tc>
      </w:tr>
      <w:tr w:rsidR="00892A2C" w:rsidRPr="00892A2C" w:rsidTr="00D21AFC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54 900 105,31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35 000 000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54 656 905,31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34 400 000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52 455 564,11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14 972 775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12 176 400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271120,83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32 009 744,16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0503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39777304,62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39777304,62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2103333,5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2103333,5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</w:tr>
      <w:tr w:rsidR="00892A2C" w:rsidRPr="00892A2C" w:rsidTr="00D21AF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166 968 590,44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107 004 000,0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109 310 000</w:t>
            </w:r>
          </w:p>
        </w:tc>
      </w:tr>
    </w:tbl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6985" w:type="dxa"/>
        <w:tblInd w:w="93" w:type="dxa"/>
        <w:tblLook w:val="04A0" w:firstRow="1" w:lastRow="0" w:firstColumn="1" w:lastColumn="0" w:noHBand="0" w:noVBand="1"/>
      </w:tblPr>
      <w:tblGrid>
        <w:gridCol w:w="6249"/>
        <w:gridCol w:w="216"/>
        <w:gridCol w:w="495"/>
        <w:gridCol w:w="510"/>
        <w:gridCol w:w="339"/>
        <w:gridCol w:w="1035"/>
        <w:gridCol w:w="216"/>
        <w:gridCol w:w="437"/>
        <w:gridCol w:w="730"/>
        <w:gridCol w:w="216"/>
        <w:gridCol w:w="391"/>
        <w:gridCol w:w="284"/>
        <w:gridCol w:w="1107"/>
        <w:gridCol w:w="273"/>
        <w:gridCol w:w="1118"/>
        <w:gridCol w:w="402"/>
        <w:gridCol w:w="955"/>
        <w:gridCol w:w="222"/>
        <w:gridCol w:w="222"/>
        <w:gridCol w:w="101"/>
        <w:gridCol w:w="121"/>
        <w:gridCol w:w="222"/>
        <w:gridCol w:w="222"/>
        <w:gridCol w:w="222"/>
        <w:gridCol w:w="222"/>
        <w:gridCol w:w="222"/>
        <w:gridCol w:w="236"/>
      </w:tblGrid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75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Саракташский поссовет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22.11.2024 года  №226 </w:t>
            </w:r>
          </w:p>
        </w:tc>
      </w:tr>
      <w:tr w:rsidR="00892A2C" w:rsidRPr="00892A2C" w:rsidTr="00892A2C">
        <w:trPr>
          <w:gridAfter w:val="7"/>
          <w:wAfter w:w="1467" w:type="dxa"/>
          <w:trHeight w:val="285"/>
        </w:trPr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75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240"/>
        </w:trPr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75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75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75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155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892A2C" w:rsidRPr="00892A2C" w:rsidTr="00892A2C">
        <w:trPr>
          <w:gridAfter w:val="7"/>
          <w:wAfter w:w="1467" w:type="dxa"/>
          <w:trHeight w:val="330"/>
        </w:trPr>
        <w:tc>
          <w:tcPr>
            <w:tcW w:w="155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155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2024 год и на плановый период 2025 и 2026 годов</w:t>
            </w:r>
          </w:p>
        </w:tc>
      </w:tr>
      <w:tr w:rsidR="00892A2C" w:rsidRPr="00892A2C" w:rsidTr="00892A2C">
        <w:trPr>
          <w:gridAfter w:val="7"/>
          <w:wAfter w:w="1467" w:type="dxa"/>
          <w:trHeight w:val="285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166 968 590,44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107 004 000,00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109 310 000,00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2 763 125,00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5 465 500,00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39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14 882 733,89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14 529 000,00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14 529 000,00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2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8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9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6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8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6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9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36 022,36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8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12 179 000,00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8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12 688 685,04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7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12 593 685,04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12 084 000,00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12 084 000,00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10 156 502,96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3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2 396 654,93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40 527,15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103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0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79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3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4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845 000,00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4"/>
        </w:trPr>
        <w:tc>
          <w:tcPr>
            <w:tcW w:w="6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4"/>
        </w:trPr>
        <w:tc>
          <w:tcPr>
            <w:tcW w:w="6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2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8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4"/>
        </w:trPr>
        <w:tc>
          <w:tcPr>
            <w:tcW w:w="6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4"/>
        </w:trPr>
        <w:tc>
          <w:tcPr>
            <w:tcW w:w="6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39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7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93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3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3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2 849 549,01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2 872 500,00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5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2 850 000,00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90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2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0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2 827 049,01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8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36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5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54 900 105,31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35 000 000,00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54 656 905,31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34 400 000,00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90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54 656 905,31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2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54 656 905,31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4"/>
        </w:trPr>
        <w:tc>
          <w:tcPr>
            <w:tcW w:w="64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54 656 905,31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64"/>
        </w:trPr>
        <w:tc>
          <w:tcPr>
            <w:tcW w:w="6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33 076 565,31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26 214 432,99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28 214 432,99</w:t>
            </w:r>
          </w:p>
        </w:tc>
      </w:tr>
      <w:tr w:rsidR="00892A2C" w:rsidRPr="00892A2C" w:rsidTr="00892A2C">
        <w:trPr>
          <w:gridAfter w:val="7"/>
          <w:wAfter w:w="1467" w:type="dxa"/>
          <w:trHeight w:val="5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32 947 524,63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25 814 432,99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27 814 432,99</w:t>
            </w:r>
          </w:p>
        </w:tc>
      </w:tr>
      <w:tr w:rsidR="00892A2C" w:rsidRPr="00892A2C" w:rsidTr="00892A2C">
        <w:trPr>
          <w:gridAfter w:val="7"/>
          <w:wAfter w:w="1467" w:type="dxa"/>
          <w:trHeight w:val="42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129 040,68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12 714 360,00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12 714 360,00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8 865 980,00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892A2C" w:rsidRPr="00892A2C" w:rsidTr="00892A2C">
        <w:trPr>
          <w:gridAfter w:val="7"/>
          <w:wAfter w:w="1467" w:type="dxa"/>
          <w:trHeight w:val="5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8 865 980,00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892A2C" w:rsidRPr="00892A2C" w:rsidTr="00892A2C">
        <w:trPr>
          <w:gridAfter w:val="7"/>
          <w:wAfter w:w="1467" w:type="dxa"/>
          <w:trHeight w:val="37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100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3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6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243 200,00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52 455 564,11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14 972 775,00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12 176 400,00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271 120,83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592 000,00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271 120,83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271120,83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271120,83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90540,94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90465,10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75,84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176679,89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176679,89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32 009 744,16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32 009 744,16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32 009 744,16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30 202 272,66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1 559 938,25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1 559 938,25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3 285 234,41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3 285 234,41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24 959 100,00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24 959 100,00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1 807 471,50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1 807 471,50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1 807 471,50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11 584 400,00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8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39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60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5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20 174 699,12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892A2C" w:rsidRPr="00892A2C" w:rsidTr="00892A2C">
        <w:trPr>
          <w:gridAfter w:val="7"/>
          <w:wAfter w:w="1467" w:type="dxa"/>
          <w:trHeight w:val="31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8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645П500000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645П5И1709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54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645П5И1709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38 766 600,00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39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38 766 600,00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94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48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34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39 777 304,62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57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742 514,62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9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742 514,62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109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30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</w:tr>
      <w:tr w:rsidR="00892A2C" w:rsidRPr="00892A2C" w:rsidTr="00892A2C">
        <w:trPr>
          <w:gridAfter w:val="7"/>
          <w:wAfter w:w="1467" w:type="dxa"/>
          <w:trHeight w:val="76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7"/>
          <w:wAfter w:w="1467" w:type="dxa"/>
          <w:trHeight w:val="28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39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8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9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40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55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2 103 333,50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510"/>
        </w:trPr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2 025 333,50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892A2C" w:rsidRPr="00892A2C" w:rsidTr="00892A2C">
        <w:trPr>
          <w:gridAfter w:val="7"/>
          <w:wAfter w:w="1467" w:type="dxa"/>
          <w:trHeight w:val="255"/>
        </w:trPr>
        <w:tc>
          <w:tcPr>
            <w:tcW w:w="6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892A2C">
        <w:trPr>
          <w:gridAfter w:val="10"/>
          <w:wAfter w:w="2012" w:type="dxa"/>
          <w:trHeight w:val="135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22.11.2024года  №226 </w:t>
            </w:r>
          </w:p>
        </w:tc>
      </w:tr>
      <w:tr w:rsidR="00892A2C" w:rsidRPr="00892A2C" w:rsidTr="00892A2C">
        <w:trPr>
          <w:gridAfter w:val="10"/>
          <w:wAfter w:w="2012" w:type="dxa"/>
          <w:trHeight w:val="300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10"/>
          <w:wAfter w:w="2012" w:type="dxa"/>
          <w:trHeight w:val="300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10"/>
          <w:wAfter w:w="2012" w:type="dxa"/>
          <w:trHeight w:val="300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10"/>
          <w:wAfter w:w="2012" w:type="dxa"/>
          <w:trHeight w:val="300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gridAfter w:val="10"/>
          <w:wAfter w:w="2012" w:type="dxa"/>
          <w:trHeight w:val="300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2024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25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3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2025 и 2026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25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35"/>
        </w:trPr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6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2763125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5465500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166 968 590,44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104 240 875,00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103 844 500,00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14 882 733,89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0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878 431,76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8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260 402,73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2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8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8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12 179 000,00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12 688 685,04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12 593 685,04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10 156 502,96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7 778 858,65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6 800 000,00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6 800 000,00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33 829,00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6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2 343 815,31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2 396 654,93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2 055 872,97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340 781,96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40 527,15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127,15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5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Руководство и управление в сфере установленных функций органов местного </w:t>
            </w: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Аппарат контрольно-счетного органа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650 000,00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195 000,00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8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2 849 549,01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2 872 500,00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8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9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2 727 049,01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2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6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Меры поддержки добровольных народных дружин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54 900 105,31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33 000 000,00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34 400 000,00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34 400 000,00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7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54 656 905,31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33 076 565,31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32 947 524,63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25 814 432,99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27 814 432,99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29 547 524,63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21 314 432,99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23 314 432,99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3 400 000,00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4 500 000,00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4 500 000,00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129 040,68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129 040,68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52 455 564,11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14 972 775,00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12 176 400,00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592 000,00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2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 процессных мероприятий "Жилищное хозяйство"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271 120,83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0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90 540,94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90 465,10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6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90 465,10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6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75,84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6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75,84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176 679,89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176 679,89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9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9 089,73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167 590,16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9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32 009 744,16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2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32 009 744,16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2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32 009 744,16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30 202 272,66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8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8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2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3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1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76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645П500000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5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38 766 600,00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7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3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39 777 304,62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60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1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38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09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4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11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90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4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37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52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2 025 333,50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2 025 333,50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255"/>
        </w:trPr>
        <w:tc>
          <w:tcPr>
            <w:tcW w:w="6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892A2C">
        <w:trPr>
          <w:trHeight w:val="439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Всего расходов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166 968 590,44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107 004 000,00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109 310 000,00</w:t>
            </w: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892A2C" w:rsidRPr="00892A2C" w:rsidTr="00D21AFC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к решению Совета депутатов                                                                    МО Саракташский поссовет                                                                               от 22.11.2024 года  №226 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892A2C" w:rsidRPr="00892A2C" w:rsidTr="00D21AFC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892A2C" w:rsidRPr="00892A2C" w:rsidTr="00D21AF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892A2C" w:rsidRPr="00892A2C" w:rsidTr="00D21AFC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892A2C" w:rsidRPr="00892A2C" w:rsidTr="00D21AFC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892A2C" w:rsidRPr="00892A2C" w:rsidTr="00D21AFC">
        <w:trPr>
          <w:trHeight w:val="439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2 763 125,00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5 465 500,00</w:t>
            </w:r>
          </w:p>
        </w:tc>
      </w:tr>
      <w:tr w:rsidR="00892A2C" w:rsidRPr="00892A2C" w:rsidTr="00D21AFC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165 987 568,08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102 864 500,00</w:t>
            </w:r>
          </w:p>
        </w:tc>
      </w:tr>
      <w:tr w:rsidR="00892A2C" w:rsidRPr="00892A2C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135 785 295,42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102 864 500,00</w:t>
            </w:r>
          </w:p>
        </w:tc>
      </w:tr>
      <w:tr w:rsidR="00892A2C" w:rsidRPr="00892A2C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2 849 549,01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2 872 500,00</w:t>
            </w:r>
          </w:p>
        </w:tc>
      </w:tr>
      <w:tr w:rsidR="00892A2C" w:rsidRPr="00892A2C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892A2C" w:rsidRPr="00892A2C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Другие вопросы в области национальной безопасности и правоохранительной </w:t>
            </w: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892A2C" w:rsidRPr="00892A2C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892A2C" w:rsidRPr="00892A2C" w:rsidTr="00D21AFC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892A2C" w:rsidRPr="00892A2C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892A2C" w:rsidRPr="00892A2C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892A2C" w:rsidRPr="00892A2C" w:rsidTr="00D21AF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2 827 049,01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54 656 905,31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34 400 000,00</w:t>
            </w:r>
          </w:p>
        </w:tc>
      </w:tr>
      <w:tr w:rsidR="00892A2C" w:rsidRPr="00892A2C" w:rsidTr="00D21AFC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33 076 565,31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33 076 565,31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33 076 565,31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</w:tr>
      <w:tr w:rsidR="00892A2C" w:rsidRPr="00892A2C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32 947 524,63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25 814 432,99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27 814 432,99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129 040,68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892A2C" w:rsidRPr="00892A2C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892A2C" w:rsidRPr="00892A2C" w:rsidTr="00D21AF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20 417 899,12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14 980 775,00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12 184 400,00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892A2C" w:rsidRPr="00892A2C" w:rsidTr="00D21AF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892A2C" w:rsidRPr="00892A2C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243 200,00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20 174 699,12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30 202 272,66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3 285 234,41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8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1 807 471,50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41 880 638,12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39 266 600,00</w:t>
            </w:r>
          </w:p>
        </w:tc>
      </w:tr>
      <w:tr w:rsidR="00892A2C" w:rsidRPr="00892A2C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892A2C" w:rsidRPr="00892A2C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892A2C" w:rsidRPr="00892A2C" w:rsidTr="00D21AF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742 514,62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2 103 333,50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2 025 333,50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892A2C" w:rsidRPr="00892A2C" w:rsidTr="00D21AF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892A2C" w:rsidRPr="00892A2C" w:rsidTr="00D21AF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892A2C" w:rsidRPr="00892A2C" w:rsidTr="00D21AF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892A2C" w:rsidRPr="00892A2C" w:rsidTr="00D21AFC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13 901 711,53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13 549 000,00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892A2C" w:rsidRPr="00892A2C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12 593 685,04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12 593 685,04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</w:tr>
      <w:tr w:rsidR="00892A2C" w:rsidRPr="00892A2C" w:rsidTr="00D21AFC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12 593 685,04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</w:tr>
      <w:tr w:rsidR="00892A2C" w:rsidRPr="00892A2C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10 156 502,96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</w:tr>
      <w:tr w:rsidR="00892A2C" w:rsidRPr="00892A2C" w:rsidTr="00D21AF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2 396 654,93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40 527,15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</w:tr>
      <w:tr w:rsidR="00892A2C" w:rsidRPr="00892A2C" w:rsidTr="00D21AF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892A2C" w:rsidRPr="00892A2C" w:rsidTr="00D21AFC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271 120,83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592 000,00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90 540,94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90 540,94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90 540,94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90 465,10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892A2C" w:rsidRPr="00892A2C" w:rsidTr="00D21AF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75,84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176 679,89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892A2C" w:rsidRPr="00892A2C" w:rsidTr="00D21AFC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645П500000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6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892A2C" w:rsidRPr="00892A2C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981 022,36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980 000,00</w:t>
            </w:r>
          </w:p>
        </w:tc>
      </w:tr>
      <w:tr w:rsidR="00892A2C" w:rsidRPr="00892A2C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981 022,36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980 000,00</w:t>
            </w:r>
          </w:p>
        </w:tc>
      </w:tr>
      <w:tr w:rsidR="00892A2C" w:rsidRPr="00892A2C" w:rsidTr="00D21AF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36 022,36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892A2C" w:rsidRPr="00892A2C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892A2C" w:rsidRPr="00892A2C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892A2C" w:rsidRPr="00892A2C" w:rsidTr="00D21AF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892A2C" w:rsidRPr="00892A2C" w:rsidTr="00D21AF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892A2C" w:rsidRPr="00892A2C" w:rsidTr="00D21AF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166 968 590,44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107 004 000,00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109 310 000,00</w:t>
            </w:r>
          </w:p>
        </w:tc>
      </w:tr>
    </w:tbl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892A2C" w:rsidRPr="00892A2C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 xml:space="preserve">от  22.11.2024  года   №226 </w:t>
            </w:r>
          </w:p>
        </w:tc>
      </w:tr>
      <w:tr w:rsidR="00892A2C" w:rsidRPr="00892A2C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92A2C" w:rsidRPr="00892A2C" w:rsidTr="00D21AFC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892A2C" w:rsidRPr="00892A2C" w:rsidTr="00D21AFC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Таблица 1</w:t>
            </w:r>
          </w:p>
        </w:tc>
      </w:tr>
      <w:tr w:rsidR="00892A2C" w:rsidRPr="00892A2C" w:rsidTr="00D21AFC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2024 год и на плановый период 2025, 2026 годов</w:t>
            </w:r>
          </w:p>
        </w:tc>
      </w:tr>
      <w:tr w:rsidR="00892A2C" w:rsidRPr="00892A2C" w:rsidTr="00D21AFC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892A2C" w:rsidRPr="00892A2C" w:rsidTr="00D21A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892A2C" w:rsidRPr="00892A2C" w:rsidTr="00D21A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892A2C" w:rsidRPr="00892A2C" w:rsidTr="00D21AFC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31 685 790,00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38 066 600,00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2C" w:rsidRPr="00892A2C" w:rsidRDefault="00892A2C" w:rsidP="00D21AFC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92A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38 066 600,00   </w:t>
            </w:r>
          </w:p>
        </w:tc>
      </w:tr>
    </w:tbl>
    <w:p w:rsidR="00892A2C" w:rsidRPr="00892A2C" w:rsidRDefault="00892A2C" w:rsidP="00892A2C">
      <w:pPr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892A2C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10D07" w:rsidRPr="00410D07" w:rsidRDefault="00410D07" w:rsidP="00410D07">
      <w:pPr>
        <w:pStyle w:val="Web"/>
        <w:shd w:val="clear" w:color="auto" w:fill="FFFFFF"/>
        <w:spacing w:before="0" w:after="0"/>
        <w:rPr>
          <w:color w:val="000000"/>
          <w:sz w:val="28"/>
        </w:rPr>
      </w:pPr>
      <w:r w:rsidRPr="007C0120">
        <w:rPr>
          <w:b/>
          <w:color w:val="000000"/>
          <w:sz w:val="28"/>
        </w:rPr>
        <w:br w:type="textWrapping" w:clear="all"/>
      </w:r>
      <w:r>
        <w:rPr>
          <w:color w:val="000000"/>
          <w:sz w:val="28"/>
        </w:rPr>
        <w:t xml:space="preserve">                                                          </w:t>
      </w:r>
    </w:p>
    <w:p w:rsid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  <w:sectPr w:rsidR="00410D07" w:rsidSect="00134A1F">
          <w:headerReference w:type="even" r:id="rId9"/>
          <w:headerReference w:type="default" r:id="rId10"/>
          <w:pgSz w:w="16840" w:h="11910" w:orient="landscape"/>
          <w:pgMar w:top="1701" w:right="1134" w:bottom="851" w:left="1134" w:header="720" w:footer="720" w:gutter="0"/>
          <w:cols w:space="720"/>
          <w:noEndnote/>
        </w:sectPr>
      </w:pPr>
    </w:p>
    <w:p w:rsid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noProof/>
          <w:color w:val="000000"/>
          <w:sz w:val="22"/>
          <w:szCs w:val="22"/>
        </w:rPr>
        <w:drawing>
          <wp:inline distT="0" distB="0" distL="0" distR="0">
            <wp:extent cx="408305" cy="669290"/>
            <wp:effectExtent l="19050" t="0" r="0" b="0"/>
            <wp:docPr id="6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color w:val="000000"/>
          <w:sz w:val="22"/>
          <w:szCs w:val="22"/>
        </w:rPr>
        <w:t>СОВЕТ ДЕПУТАТОВ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color w:val="000000"/>
          <w:sz w:val="22"/>
          <w:szCs w:val="22"/>
        </w:rPr>
        <w:t>МУНИЦИПАЛЬНОГО ОБРАЗОВАНИЯ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color w:val="000000"/>
          <w:sz w:val="22"/>
          <w:szCs w:val="22"/>
        </w:rPr>
        <w:t>САРАКТАШСКИЙ ПОССОВЕТ САРАКТАШСКОГО РАЙОНА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color w:val="000000"/>
          <w:sz w:val="22"/>
          <w:szCs w:val="22"/>
        </w:rPr>
        <w:t>ОРЕНБУРГСКОЙ ОБЛАСТИ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color w:val="000000"/>
          <w:sz w:val="22"/>
          <w:szCs w:val="22"/>
        </w:rPr>
        <w:t>ЧЕТВЕРТЫЙ СОЗЫВ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</w:rPr>
      </w:pPr>
      <w:r w:rsidRPr="00410D07">
        <w:rPr>
          <w:b/>
          <w:color w:val="000000"/>
          <w:sz w:val="22"/>
          <w:szCs w:val="22"/>
        </w:rPr>
        <w:t>РЕШЕНИЕ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  <w:r w:rsidRPr="00410D07">
        <w:rPr>
          <w:sz w:val="22"/>
          <w:szCs w:val="22"/>
        </w:rPr>
        <w:t>внеочередного</w:t>
      </w:r>
      <w:r w:rsidRPr="00410D07">
        <w:rPr>
          <w:color w:val="000000"/>
          <w:sz w:val="22"/>
          <w:szCs w:val="22"/>
        </w:rPr>
        <w:t xml:space="preserve"> сорок шестого заседания Совета депутатов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  <w:r w:rsidRPr="00410D07">
        <w:rPr>
          <w:color w:val="000000"/>
          <w:sz w:val="22"/>
          <w:szCs w:val="22"/>
        </w:rPr>
        <w:t>муниципального образования Саракташский поссовет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center"/>
        <w:rPr>
          <w:color w:val="000000"/>
          <w:sz w:val="22"/>
          <w:szCs w:val="22"/>
        </w:rPr>
      </w:pPr>
      <w:r w:rsidRPr="00410D07">
        <w:rPr>
          <w:color w:val="000000"/>
          <w:sz w:val="22"/>
          <w:szCs w:val="22"/>
        </w:rPr>
        <w:t>четвертого созыва</w:t>
      </w:r>
    </w:p>
    <w:p w:rsidR="00410D07" w:rsidRPr="00410D07" w:rsidRDefault="00410D07" w:rsidP="00410D07">
      <w:pPr>
        <w:pStyle w:val="Web"/>
        <w:shd w:val="clear" w:color="auto" w:fill="FFFFFF"/>
        <w:spacing w:before="0" w:after="0"/>
        <w:rPr>
          <w:color w:val="000000"/>
          <w:sz w:val="22"/>
          <w:szCs w:val="22"/>
        </w:rPr>
      </w:pPr>
    </w:p>
    <w:p w:rsidR="00410D07" w:rsidRPr="00410D07" w:rsidRDefault="00410D07" w:rsidP="00410D07">
      <w:pPr>
        <w:pStyle w:val="Web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  <w:r w:rsidRPr="00410D07">
        <w:rPr>
          <w:color w:val="000000"/>
          <w:sz w:val="22"/>
          <w:szCs w:val="22"/>
        </w:rPr>
        <w:t xml:space="preserve">от 22 ноября 2024 года               </w:t>
      </w:r>
      <w:r>
        <w:rPr>
          <w:color w:val="000000"/>
          <w:sz w:val="22"/>
          <w:szCs w:val="22"/>
        </w:rPr>
        <w:t xml:space="preserve">             </w:t>
      </w:r>
      <w:r w:rsidRPr="00410D07">
        <w:rPr>
          <w:color w:val="000000"/>
          <w:sz w:val="22"/>
          <w:szCs w:val="22"/>
        </w:rPr>
        <w:t xml:space="preserve"> п. Саракташ                                     № 227</w:t>
      </w:r>
    </w:p>
    <w:p w:rsidR="00410D07" w:rsidRPr="00410D07" w:rsidRDefault="00410D07" w:rsidP="00410D07">
      <w:pPr>
        <w:rPr>
          <w:rFonts w:ascii="Times New Roman" w:hAnsi="Times New Roman"/>
        </w:rPr>
      </w:pPr>
    </w:p>
    <w:p w:rsidR="00410D07" w:rsidRPr="00410D07" w:rsidRDefault="00410D07" w:rsidP="00410D07">
      <w:pPr>
        <w:jc w:val="center"/>
        <w:rPr>
          <w:rFonts w:ascii="Times New Roman" w:hAnsi="Times New Roman"/>
          <w:color w:val="000000"/>
        </w:rPr>
      </w:pPr>
      <w:r w:rsidRPr="00410D07">
        <w:rPr>
          <w:rFonts w:ascii="Times New Roman" w:hAnsi="Times New Roman"/>
          <w:color w:val="000000"/>
        </w:rPr>
        <w:t>О досрочном прекращении полномочий депутата Совета депутатов муниципального образования Саракташский поссовет Саракташского района Оренбургской области четвертого созыва от избирательного округа №4 Павлова Анатолия Сергеевича</w:t>
      </w:r>
    </w:p>
    <w:p w:rsidR="00410D07" w:rsidRPr="00410D07" w:rsidRDefault="00410D07" w:rsidP="00410D07">
      <w:pPr>
        <w:ind w:firstLine="426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  <w:color w:val="000000"/>
        </w:rPr>
        <w:t xml:space="preserve">     </w:t>
      </w:r>
      <w:r w:rsidRPr="00410D07">
        <w:rPr>
          <w:rFonts w:ascii="Times New Roman" w:hAnsi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пункта 2 части 1 статьи 27 Устава МО Саракташский поссовет</w:t>
      </w:r>
    </w:p>
    <w:p w:rsidR="00410D07" w:rsidRPr="00410D07" w:rsidRDefault="00410D07" w:rsidP="00410D07">
      <w:pPr>
        <w:ind w:left="-540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 xml:space="preserve">       Совет депутатов муниципального образования Саракташский поссовет</w:t>
      </w:r>
    </w:p>
    <w:p w:rsidR="00410D07" w:rsidRPr="00410D07" w:rsidRDefault="00410D07" w:rsidP="00410D07">
      <w:pPr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 xml:space="preserve">        РЕШИЛ:</w:t>
      </w:r>
      <w:r w:rsidRPr="00410D07">
        <w:rPr>
          <w:rFonts w:ascii="Times New Roman" w:hAnsi="Times New Roman"/>
        </w:rPr>
        <w:br/>
      </w:r>
    </w:p>
    <w:p w:rsidR="00410D07" w:rsidRPr="00410D07" w:rsidRDefault="00410D07" w:rsidP="00410D07">
      <w:pPr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 xml:space="preserve">1. Прекратить досрочно полномочия депутата Совета депутатов муниципального образования Саракташский поссовет четвертого созыва  от избирательного округа № 4 Павлова Анатолия Сергеевича (в связи с отставкой по собственному желанию). </w:t>
      </w:r>
    </w:p>
    <w:p w:rsidR="00410D07" w:rsidRPr="00410D07" w:rsidRDefault="00410D07" w:rsidP="00410D07">
      <w:pPr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поссовета»,  подлежит размещению на официальном сайте администрации муниципального образования Саракташский поссовет.</w:t>
      </w:r>
    </w:p>
    <w:p w:rsidR="00410D07" w:rsidRPr="00410D07" w:rsidRDefault="00410D07" w:rsidP="00410D07">
      <w:pPr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>3. 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военнослужащих(председатель Гронский В.А.).</w:t>
      </w:r>
    </w:p>
    <w:p w:rsidR="00410D07" w:rsidRPr="00410D07" w:rsidRDefault="00410D07" w:rsidP="00410D07">
      <w:pPr>
        <w:spacing w:line="360" w:lineRule="auto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  <w:color w:val="000000"/>
        </w:rPr>
        <w:t xml:space="preserve">         </w:t>
      </w:r>
      <w:r w:rsidRPr="00410D07">
        <w:rPr>
          <w:rFonts w:ascii="Times New Roman" w:hAnsi="Times New Roman"/>
        </w:rPr>
        <w:t xml:space="preserve">        </w:t>
      </w:r>
    </w:p>
    <w:p w:rsidR="00410D07" w:rsidRPr="00410D07" w:rsidRDefault="00410D07" w:rsidP="00410D07">
      <w:pPr>
        <w:ind w:left="-426" w:right="-284"/>
        <w:rPr>
          <w:rFonts w:ascii="Times New Roman" w:hAnsi="Times New Roman"/>
        </w:rPr>
      </w:pPr>
      <w:r w:rsidRPr="00410D07">
        <w:rPr>
          <w:rFonts w:ascii="Times New Roman" w:hAnsi="Times New Roman"/>
        </w:rPr>
        <w:t>Председатель</w:t>
      </w:r>
    </w:p>
    <w:p w:rsidR="00410D07" w:rsidRPr="00410D07" w:rsidRDefault="00410D07" w:rsidP="00410D07">
      <w:pPr>
        <w:ind w:left="-426" w:right="-2"/>
        <w:rPr>
          <w:rFonts w:ascii="Times New Roman" w:hAnsi="Times New Roman"/>
        </w:rPr>
      </w:pPr>
      <w:r w:rsidRPr="00410D07">
        <w:rPr>
          <w:rFonts w:ascii="Times New Roman" w:hAnsi="Times New Roman"/>
        </w:rPr>
        <w:t xml:space="preserve">Совета депутатов поссовета       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410D07">
        <w:rPr>
          <w:rFonts w:ascii="Times New Roman" w:hAnsi="Times New Roman"/>
        </w:rPr>
        <w:t>А.В. Кучеров</w:t>
      </w:r>
    </w:p>
    <w:p w:rsidR="00410D07" w:rsidRPr="00410D07" w:rsidRDefault="00410D07" w:rsidP="00410D07">
      <w:pPr>
        <w:ind w:left="-426" w:right="-2"/>
        <w:rPr>
          <w:rFonts w:ascii="Times New Roman" w:hAnsi="Times New Roman"/>
        </w:rPr>
      </w:pPr>
    </w:p>
    <w:p w:rsidR="00410D07" w:rsidRPr="00410D07" w:rsidRDefault="00410D07" w:rsidP="00410D07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</w:rPr>
      </w:pPr>
      <w:r w:rsidRPr="00410D07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426720" cy="708660"/>
            <wp:effectExtent l="19050" t="0" r="0" b="0"/>
            <wp:docPr id="7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D07" w:rsidRPr="00410D07" w:rsidRDefault="00410D07" w:rsidP="00410D07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</w:rPr>
      </w:pPr>
      <w:r w:rsidRPr="00410D07">
        <w:rPr>
          <w:rFonts w:ascii="Times New Roman" w:hAnsi="Times New Roman"/>
          <w:b/>
          <w:w w:val="130"/>
        </w:rPr>
        <w:t>П О С Т А Н О В Л Е Н И Е</w:t>
      </w:r>
    </w:p>
    <w:p w:rsidR="00410D07" w:rsidRPr="00410D07" w:rsidRDefault="00410D07" w:rsidP="00410D07">
      <w:pPr>
        <w:shd w:val="clear" w:color="auto" w:fill="FFFFFF"/>
        <w:spacing w:after="0" w:line="360" w:lineRule="auto"/>
        <w:ind w:right="24"/>
        <w:jc w:val="center"/>
        <w:rPr>
          <w:rFonts w:ascii="Times New Roman" w:hAnsi="Times New Roman"/>
          <w:b/>
          <w:w w:val="130"/>
        </w:rPr>
      </w:pPr>
      <w:r w:rsidRPr="00410D07">
        <w:rPr>
          <w:rFonts w:ascii="Times New Roman" w:hAnsi="Times New Roman"/>
          <w:b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410D07" w:rsidRPr="00410D07" w:rsidTr="00D21AFC">
        <w:trPr>
          <w:trHeight w:val="100"/>
        </w:trPr>
        <w:tc>
          <w:tcPr>
            <w:tcW w:w="935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10D07" w:rsidRPr="00410D07" w:rsidRDefault="00410D07" w:rsidP="00D21AFC">
            <w:pPr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</w:tbl>
    <w:p w:rsidR="00410D07" w:rsidRPr="00410D07" w:rsidRDefault="00410D07" w:rsidP="00410D07">
      <w:pPr>
        <w:shd w:val="clear" w:color="auto" w:fill="FFFFFF"/>
        <w:spacing w:after="0" w:line="100" w:lineRule="atLeast"/>
        <w:rPr>
          <w:rFonts w:ascii="Times New Roman" w:hAnsi="Times New Roman"/>
          <w:b/>
          <w:bCs/>
        </w:rPr>
      </w:pPr>
    </w:p>
    <w:p w:rsidR="00410D07" w:rsidRPr="00410D07" w:rsidRDefault="00410D07" w:rsidP="00410D07">
      <w:pPr>
        <w:pStyle w:val="a4"/>
        <w:tabs>
          <w:tab w:val="left" w:pos="708"/>
        </w:tabs>
        <w:ind w:right="-142"/>
        <w:rPr>
          <w:rFonts w:ascii="Times New Roman" w:hAnsi="Times New Roman"/>
        </w:rPr>
      </w:pPr>
      <w:r w:rsidRPr="00410D07">
        <w:rPr>
          <w:rFonts w:ascii="Times New Roman" w:hAnsi="Times New Roman"/>
        </w:rPr>
        <w:t>26 ноября 2024года                                         п. Саракташ                                                № 751-п</w:t>
      </w:r>
    </w:p>
    <w:p w:rsidR="00410D07" w:rsidRPr="00410D07" w:rsidRDefault="00410D07" w:rsidP="00410D07">
      <w:pPr>
        <w:rPr>
          <w:rFonts w:ascii="Times New Roman" w:hAnsi="Times New Roman"/>
        </w:rPr>
      </w:pPr>
    </w:p>
    <w:p w:rsidR="00410D07" w:rsidRPr="00410D07" w:rsidRDefault="00410D07" w:rsidP="00410D07">
      <w:pPr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410D07" w:rsidRPr="00410D07" w:rsidTr="00D21AFC">
        <w:tc>
          <w:tcPr>
            <w:tcW w:w="7796" w:type="dxa"/>
          </w:tcPr>
          <w:p w:rsidR="00410D07" w:rsidRPr="00410D07" w:rsidRDefault="00410D07" w:rsidP="00D21AFC">
            <w:pPr>
              <w:shd w:val="clear" w:color="auto" w:fill="FFFFFF"/>
              <w:tabs>
                <w:tab w:val="left" w:pos="567"/>
              </w:tabs>
              <w:spacing w:before="131" w:after="131" w:line="240" w:lineRule="auto"/>
              <w:jc w:val="center"/>
              <w:rPr>
                <w:rFonts w:ascii="Times New Roman" w:hAnsi="Times New Roman"/>
              </w:rPr>
            </w:pPr>
            <w:r w:rsidRPr="00410D07">
              <w:rPr>
                <w:rFonts w:ascii="Times New Roman" w:hAnsi="Times New Roman"/>
              </w:rPr>
              <w:t xml:space="preserve">О  проведении  публичных  слушаний по </w:t>
            </w:r>
            <w:r w:rsidRPr="00410D07">
              <w:rPr>
                <w:rStyle w:val="af6"/>
                <w:rFonts w:ascii="Times New Roman" w:hAnsi="Times New Roman"/>
                <w:color w:val="000000"/>
              </w:rPr>
              <w:t>проекту решения Совета депутатов поссовета «О бюджете муниципального образования Саракташский поссовет на 2025 год и на плановый период 2026 и 2027 годов»</w:t>
            </w:r>
            <w:r w:rsidRPr="00410D07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</w:tbl>
    <w:p w:rsidR="00410D07" w:rsidRPr="00410D07" w:rsidRDefault="00410D07" w:rsidP="00410D07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Положением о публичных слушаниях, принятым решением Совета депутатов поссовета от 24февраля 2022 года № 83,</w:t>
      </w:r>
      <w:r w:rsidRPr="00410D07">
        <w:rPr>
          <w:rFonts w:ascii="Times New Roman" w:hAnsi="Times New Roman"/>
          <w:color w:val="000000"/>
        </w:rPr>
        <w:t>в целях реализации принципа прозрачности (открытости) бюджетной системы муниципального образования Саракташский поссовет, обеспечения открытости для общества и средств массовой информации процедур рассмотрения и принятия решений по проекту местного бюджета</w:t>
      </w:r>
    </w:p>
    <w:p w:rsidR="00410D07" w:rsidRPr="00410D07" w:rsidRDefault="00410D07" w:rsidP="00410D07">
      <w:pPr>
        <w:shd w:val="clear" w:color="auto" w:fill="FFFFFF"/>
        <w:tabs>
          <w:tab w:val="left" w:pos="567"/>
        </w:tabs>
        <w:spacing w:before="131" w:after="131" w:line="240" w:lineRule="auto"/>
        <w:jc w:val="both"/>
        <w:rPr>
          <w:rFonts w:ascii="Times New Roman" w:hAnsi="Times New Roman"/>
          <w:b/>
          <w:color w:val="000000"/>
        </w:rPr>
      </w:pPr>
      <w:r w:rsidRPr="00410D07">
        <w:rPr>
          <w:rFonts w:ascii="Times New Roman" w:hAnsi="Times New Roman"/>
        </w:rPr>
        <w:t xml:space="preserve">1. Провести в зале администрации поссовета 6 декабря 2024 года  в 17 часов 00 минут публичные слушания по обсуждению </w:t>
      </w:r>
      <w:r w:rsidRPr="00410D07">
        <w:rPr>
          <w:rStyle w:val="af6"/>
          <w:rFonts w:ascii="Times New Roman" w:hAnsi="Times New Roman"/>
          <w:color w:val="000000"/>
        </w:rPr>
        <w:t>проекта решения Совета депутатов поссовета «О бюджете муниципального образования Саракташский поссовет на 2025 год и на плановый период 2026 и 2027 годов»</w:t>
      </w:r>
      <w:r w:rsidRPr="00410D07">
        <w:rPr>
          <w:rFonts w:ascii="Times New Roman" w:hAnsi="Times New Roman"/>
          <w:b/>
          <w:color w:val="000000"/>
        </w:rPr>
        <w:t>.</w:t>
      </w:r>
    </w:p>
    <w:p w:rsidR="00410D07" w:rsidRPr="00410D07" w:rsidRDefault="00410D07" w:rsidP="00410D07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 xml:space="preserve">   2. При обсуждении проекта провести публичные слушания с использованием Положения о публичных слушаниях.</w:t>
      </w:r>
    </w:p>
    <w:p w:rsidR="00410D07" w:rsidRPr="00410D07" w:rsidRDefault="00410D07" w:rsidP="00410D07">
      <w:pPr>
        <w:spacing w:line="240" w:lineRule="auto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 xml:space="preserve">        3. Контроль за исполнением настоящего постановления оставляю за собой.</w:t>
      </w:r>
    </w:p>
    <w:p w:rsidR="00410D07" w:rsidRPr="00410D07" w:rsidRDefault="00410D07" w:rsidP="00410D07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>4. Настоящее постановление вступает в силу после дня обнародования.</w:t>
      </w:r>
    </w:p>
    <w:p w:rsidR="00410D07" w:rsidRPr="00410D07" w:rsidRDefault="00410D07" w:rsidP="00410D07">
      <w:pPr>
        <w:spacing w:line="240" w:lineRule="auto"/>
        <w:jc w:val="both"/>
        <w:rPr>
          <w:rFonts w:ascii="Times New Roman" w:hAnsi="Times New Roman"/>
        </w:rPr>
      </w:pPr>
    </w:p>
    <w:p w:rsidR="00410D07" w:rsidRPr="00410D07" w:rsidRDefault="00410D07" w:rsidP="00410D07">
      <w:pPr>
        <w:spacing w:line="240" w:lineRule="auto"/>
        <w:jc w:val="both"/>
        <w:rPr>
          <w:rFonts w:ascii="Times New Roman" w:hAnsi="Times New Roman"/>
        </w:rPr>
      </w:pPr>
      <w:r w:rsidRPr="00410D07">
        <w:rPr>
          <w:rFonts w:ascii="Times New Roman" w:hAnsi="Times New Roman"/>
        </w:rPr>
        <w:t>Врип главы поссовета                                                           Н.Н. Слепушкин</w:t>
      </w:r>
    </w:p>
    <w:p w:rsidR="00410D07" w:rsidRPr="00410D07" w:rsidRDefault="00410D07" w:rsidP="00410D07">
      <w:pPr>
        <w:ind w:left="-426" w:right="-2"/>
        <w:rPr>
          <w:rFonts w:ascii="Times New Roman" w:hAnsi="Times New Roman"/>
          <w:sz w:val="16"/>
          <w:szCs w:val="16"/>
        </w:rPr>
      </w:pPr>
    </w:p>
    <w:p w:rsidR="00410D07" w:rsidRPr="00892A2C" w:rsidRDefault="00410D07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sectPr w:rsidR="00410D07" w:rsidRPr="00892A2C" w:rsidSect="00410D07">
      <w:pgSz w:w="11910" w:h="16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9D" w:rsidRDefault="00DB6B9D">
      <w:r>
        <w:separator/>
      </w:r>
    </w:p>
  </w:endnote>
  <w:endnote w:type="continuationSeparator" w:id="0">
    <w:p w:rsidR="00DB6B9D" w:rsidRDefault="00DB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A2C" w:rsidRPr="00892A2C" w:rsidRDefault="00892A2C" w:rsidP="00892A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9D" w:rsidRDefault="00DB6B9D">
      <w:r>
        <w:separator/>
      </w:r>
    </w:p>
  </w:footnote>
  <w:footnote w:type="continuationSeparator" w:id="0">
    <w:p w:rsidR="00DB6B9D" w:rsidRDefault="00DB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8" w:rsidRDefault="00484CF8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484CF8" w:rsidRDefault="00484C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8" w:rsidRPr="00C73F7A" w:rsidRDefault="00484CF8" w:rsidP="00090816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5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0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3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4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6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27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3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1"/>
  </w:num>
  <w:num w:numId="5">
    <w:abstractNumId w:val="22"/>
  </w:num>
  <w:num w:numId="6">
    <w:abstractNumId w:val="33"/>
  </w:num>
  <w:num w:numId="7">
    <w:abstractNumId w:val="35"/>
  </w:num>
  <w:num w:numId="8">
    <w:abstractNumId w:val="20"/>
  </w:num>
  <w:num w:numId="9">
    <w:abstractNumId w:val="30"/>
  </w:num>
  <w:num w:numId="10">
    <w:abstractNumId w:val="27"/>
  </w:num>
  <w:num w:numId="11">
    <w:abstractNumId w:val="21"/>
  </w:num>
  <w:num w:numId="12">
    <w:abstractNumId w:val="34"/>
  </w:num>
  <w:num w:numId="13">
    <w:abstractNumId w:val="16"/>
  </w:num>
  <w:num w:numId="14">
    <w:abstractNumId w:val="7"/>
  </w:num>
  <w:num w:numId="15">
    <w:abstractNumId w:val="19"/>
  </w:num>
  <w:num w:numId="16">
    <w:abstractNumId w:val="29"/>
  </w:num>
  <w:num w:numId="17">
    <w:abstractNumId w:val="12"/>
  </w:num>
  <w:num w:numId="18">
    <w:abstractNumId w:val="24"/>
  </w:num>
  <w:num w:numId="19">
    <w:abstractNumId w:val="28"/>
  </w:num>
  <w:num w:numId="20">
    <w:abstractNumId w:val="8"/>
  </w:num>
  <w:num w:numId="21">
    <w:abstractNumId w:val="18"/>
  </w:num>
  <w:num w:numId="22">
    <w:abstractNumId w:val="9"/>
  </w:num>
  <w:num w:numId="23">
    <w:abstractNumId w:val="25"/>
  </w:num>
  <w:num w:numId="24">
    <w:abstractNumId w:val="23"/>
  </w:num>
  <w:num w:numId="25">
    <w:abstractNumId w:val="36"/>
  </w:num>
  <w:num w:numId="26">
    <w:abstractNumId w:val="15"/>
  </w:num>
  <w:num w:numId="27">
    <w:abstractNumId w:val="32"/>
  </w:num>
  <w:num w:numId="28">
    <w:abstractNumId w:val="17"/>
  </w:num>
  <w:num w:numId="29">
    <w:abstractNumId w:val="13"/>
  </w:num>
  <w:num w:numId="30">
    <w:abstractNumId w:val="11"/>
  </w:num>
  <w:num w:numId="31">
    <w:abstractNumId w:val="26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25567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1F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C167A"/>
    <w:rsid w:val="001C1787"/>
    <w:rsid w:val="001D1439"/>
    <w:rsid w:val="001D7CD5"/>
    <w:rsid w:val="001E36E0"/>
    <w:rsid w:val="001F0251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71D2"/>
    <w:rsid w:val="0028283E"/>
    <w:rsid w:val="00285902"/>
    <w:rsid w:val="0029347F"/>
    <w:rsid w:val="00294EB9"/>
    <w:rsid w:val="00295D39"/>
    <w:rsid w:val="002A38F8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3049B9"/>
    <w:rsid w:val="003116AF"/>
    <w:rsid w:val="00314AC9"/>
    <w:rsid w:val="003353DD"/>
    <w:rsid w:val="00337019"/>
    <w:rsid w:val="00342CBA"/>
    <w:rsid w:val="00370871"/>
    <w:rsid w:val="00370FE7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E25"/>
    <w:rsid w:val="00410D07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19AC"/>
    <w:rsid w:val="004544AB"/>
    <w:rsid w:val="00457487"/>
    <w:rsid w:val="00461271"/>
    <w:rsid w:val="004679CC"/>
    <w:rsid w:val="00467C57"/>
    <w:rsid w:val="00470C28"/>
    <w:rsid w:val="00476882"/>
    <w:rsid w:val="00482878"/>
    <w:rsid w:val="00484CF8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65052"/>
    <w:rsid w:val="0057024A"/>
    <w:rsid w:val="00575C3B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3B32"/>
    <w:rsid w:val="00605F63"/>
    <w:rsid w:val="0061582F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103C9"/>
    <w:rsid w:val="007230E7"/>
    <w:rsid w:val="00723936"/>
    <w:rsid w:val="00726E75"/>
    <w:rsid w:val="0073452F"/>
    <w:rsid w:val="0074270F"/>
    <w:rsid w:val="00742AAA"/>
    <w:rsid w:val="00751865"/>
    <w:rsid w:val="00755B09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53895"/>
    <w:rsid w:val="00856C92"/>
    <w:rsid w:val="00873B4E"/>
    <w:rsid w:val="00875DA8"/>
    <w:rsid w:val="00885673"/>
    <w:rsid w:val="00890158"/>
    <w:rsid w:val="00891A6E"/>
    <w:rsid w:val="008924C2"/>
    <w:rsid w:val="00892A2C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7B10"/>
    <w:rsid w:val="00952132"/>
    <w:rsid w:val="00956B41"/>
    <w:rsid w:val="00956BE1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0D15"/>
    <w:rsid w:val="009E18B0"/>
    <w:rsid w:val="00A05D1B"/>
    <w:rsid w:val="00A142A7"/>
    <w:rsid w:val="00A17919"/>
    <w:rsid w:val="00A207CB"/>
    <w:rsid w:val="00A24F23"/>
    <w:rsid w:val="00A25640"/>
    <w:rsid w:val="00A30187"/>
    <w:rsid w:val="00A36BFB"/>
    <w:rsid w:val="00A37498"/>
    <w:rsid w:val="00A43E31"/>
    <w:rsid w:val="00A457C3"/>
    <w:rsid w:val="00A470CE"/>
    <w:rsid w:val="00A47A3B"/>
    <w:rsid w:val="00A50B04"/>
    <w:rsid w:val="00A57AB3"/>
    <w:rsid w:val="00A615B1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73499"/>
    <w:rsid w:val="00B82584"/>
    <w:rsid w:val="00B85D20"/>
    <w:rsid w:val="00B91FD3"/>
    <w:rsid w:val="00B922B9"/>
    <w:rsid w:val="00B93A9B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B6B9D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69EB"/>
    <w:rsid w:val="00E4306D"/>
    <w:rsid w:val="00E449B0"/>
    <w:rsid w:val="00E44DDC"/>
    <w:rsid w:val="00E4688C"/>
    <w:rsid w:val="00E47E2E"/>
    <w:rsid w:val="00E505AB"/>
    <w:rsid w:val="00E558D8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4AA7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0602D4-8F46-40D2-9F5A-1F7C4FB2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99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878"/>
    <w:rPr>
      <w:rFonts w:cs="Times New Roman"/>
    </w:rPr>
  </w:style>
  <w:style w:type="paragraph" w:customStyle="1" w:styleId="p6">
    <w:name w:val="p6"/>
    <w:basedOn w:val="a"/>
    <w:rsid w:val="00410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31651</Words>
  <Characters>180416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211644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3</cp:revision>
  <cp:lastPrinted>2024-08-22T10:36:00Z</cp:lastPrinted>
  <dcterms:created xsi:type="dcterms:W3CDTF">2024-11-28T18:27:00Z</dcterms:created>
  <dcterms:modified xsi:type="dcterms:W3CDTF">2024-11-28T18:27:00Z</dcterms:modified>
</cp:coreProperties>
</file>