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A0" w:rsidRDefault="00B356A0" w:rsidP="00FE2CB6">
      <w:pPr>
        <w:pStyle w:val="a6"/>
        <w:ind w:left="900" w:right="-906"/>
        <w:rPr>
          <w:rFonts w:ascii="Times New Roman" w:hAnsi="Times New Roman"/>
          <w:color w:val="000000"/>
          <w:spacing w:val="1"/>
          <w:w w:val="106"/>
          <w:sz w:val="16"/>
          <w:szCs w:val="16"/>
        </w:rPr>
      </w:pPr>
      <w:bookmarkStart w:id="0" w:name="_GoBack"/>
      <w:bookmarkEnd w:id="0"/>
    </w:p>
    <w:p w:rsidR="0041466D" w:rsidRDefault="0041466D" w:rsidP="00FE2CB6">
      <w:pPr>
        <w:pStyle w:val="a6"/>
        <w:ind w:left="900" w:right="-906"/>
        <w:rPr>
          <w:rFonts w:ascii="Times New Roman" w:hAnsi="Times New Roman"/>
          <w:color w:val="000000"/>
          <w:spacing w:val="1"/>
          <w:w w:val="106"/>
          <w:sz w:val="16"/>
          <w:szCs w:val="16"/>
        </w:rPr>
      </w:pPr>
    </w:p>
    <w:p w:rsidR="00042985" w:rsidRPr="006E2448" w:rsidRDefault="00042985" w:rsidP="00042985">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Pr>
          <w:rFonts w:ascii="Times New Roman" w:hAnsi="Times New Roman"/>
          <w:noProof/>
          <w:sz w:val="28"/>
          <w:szCs w:val="28"/>
        </w:rPr>
        <w:drawing>
          <wp:inline distT="0" distB="0" distL="0" distR="0">
            <wp:extent cx="428625" cy="704850"/>
            <wp:effectExtent l="19050" t="0" r="9525"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p w:rsidR="00042985" w:rsidRPr="006E2448" w:rsidRDefault="00042985" w:rsidP="00042985">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6E2448">
        <w:rPr>
          <w:rFonts w:ascii="Times New Roman" w:hAnsi="Times New Roman"/>
          <w:b/>
          <w:w w:val="130"/>
          <w:sz w:val="28"/>
          <w:szCs w:val="28"/>
          <w14:shadow w14:blurRad="50800" w14:dist="38100" w14:dir="2700000" w14:sx="100000" w14:sy="100000" w14:kx="0" w14:ky="0" w14:algn="tl">
            <w14:srgbClr w14:val="000000">
              <w14:alpha w14:val="60000"/>
            </w14:srgbClr>
          </w14:shadow>
        </w:rPr>
        <w:t>П О С Т А Н О В Л Е Н И Е</w:t>
      </w:r>
    </w:p>
    <w:p w:rsidR="00042985" w:rsidRPr="006E2448" w:rsidRDefault="00042985" w:rsidP="00042985">
      <w:pPr>
        <w:shd w:val="clear" w:color="auto" w:fill="FFFFFF"/>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6E2448">
        <w:rPr>
          <w:rFonts w:ascii="Times New Roman" w:hAnsi="Times New Roman"/>
          <w:b/>
          <w:sz w:val="28"/>
          <w:szCs w:val="28"/>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042985" w:rsidRPr="00C65528" w:rsidTr="00042985">
        <w:trPr>
          <w:trHeight w:val="100"/>
        </w:trPr>
        <w:tc>
          <w:tcPr>
            <w:tcW w:w="9180" w:type="dxa"/>
            <w:tcBorders>
              <w:top w:val="single" w:sz="24" w:space="0" w:color="auto"/>
              <w:left w:val="nil"/>
              <w:bottom w:val="single" w:sz="24" w:space="0" w:color="auto"/>
              <w:right w:val="nil"/>
            </w:tcBorders>
          </w:tcPr>
          <w:p w:rsidR="00042985" w:rsidRPr="006E2448" w:rsidRDefault="00042985" w:rsidP="00042985">
            <w:pPr>
              <w:spacing w:after="0" w:line="100" w:lineRule="atLeast"/>
              <w:rPr>
                <w:rFonts w:ascii="Times New Roman" w:hAnsi="Times New Roman"/>
                <w:bCs/>
                <w:sz w:val="28"/>
                <w:szCs w:val="28"/>
                <w14:shadow w14:blurRad="50800" w14:dist="38100" w14:dir="2700000" w14:sx="100000" w14:sy="100000" w14:kx="0" w14:ky="0" w14:algn="tl">
                  <w14:srgbClr w14:val="000000">
                    <w14:alpha w14:val="60000"/>
                  </w14:srgbClr>
                </w14:shadow>
              </w:rPr>
            </w:pPr>
          </w:p>
        </w:tc>
      </w:tr>
    </w:tbl>
    <w:p w:rsidR="00042985" w:rsidRPr="006E2448" w:rsidRDefault="00042985" w:rsidP="00042985">
      <w:pPr>
        <w:shd w:val="clear" w:color="auto" w:fill="FFFFFF"/>
        <w:spacing w:after="0" w:line="100" w:lineRule="atLeast"/>
        <w:rPr>
          <w:rFonts w:ascii="Times New Roman" w:hAnsi="Times New Roman"/>
          <w:b/>
          <w:bCs/>
          <w:sz w:val="28"/>
          <w:szCs w:val="28"/>
          <w14:shadow w14:blurRad="50800" w14:dist="38100" w14:dir="2700000" w14:sx="100000" w14:sy="100000" w14:kx="0" w14:ky="0" w14:algn="tl">
            <w14:srgbClr w14:val="000000">
              <w14:alpha w14:val="60000"/>
            </w14:srgbClr>
          </w14:shadow>
        </w:rPr>
      </w:pPr>
    </w:p>
    <w:p w:rsidR="00042985" w:rsidRPr="00C65528" w:rsidRDefault="00042985" w:rsidP="00042985">
      <w:pPr>
        <w:jc w:val="both"/>
        <w:rPr>
          <w:rFonts w:ascii="Times New Roman" w:hAnsi="Times New Roman"/>
          <w:b/>
          <w:sz w:val="28"/>
          <w:szCs w:val="28"/>
        </w:rPr>
      </w:pPr>
      <w:r>
        <w:rPr>
          <w:rFonts w:ascii="Times New Roman" w:hAnsi="Times New Roman"/>
          <w:b/>
          <w:sz w:val="28"/>
          <w:szCs w:val="28"/>
        </w:rPr>
        <w:t xml:space="preserve">       </w:t>
      </w:r>
      <w:r w:rsidRPr="007E2649">
        <w:rPr>
          <w:rFonts w:ascii="Times New Roman" w:hAnsi="Times New Roman"/>
          <w:b/>
          <w:sz w:val="28"/>
          <w:szCs w:val="28"/>
        </w:rPr>
        <w:t>06.11.202</w:t>
      </w:r>
      <w:r>
        <w:rPr>
          <w:rFonts w:ascii="Times New Roman" w:hAnsi="Times New Roman"/>
          <w:b/>
          <w:sz w:val="28"/>
          <w:szCs w:val="28"/>
        </w:rPr>
        <w:t>5</w:t>
      </w:r>
      <w:r w:rsidRPr="007E2649">
        <w:rPr>
          <w:rFonts w:ascii="Times New Roman" w:hAnsi="Times New Roman"/>
          <w:b/>
          <w:sz w:val="28"/>
          <w:szCs w:val="28"/>
        </w:rPr>
        <w:t xml:space="preserve">г.                                                                              № </w:t>
      </w:r>
      <w:r>
        <w:rPr>
          <w:rFonts w:ascii="Times New Roman" w:hAnsi="Times New Roman"/>
          <w:b/>
          <w:sz w:val="28"/>
          <w:szCs w:val="28"/>
        </w:rPr>
        <w:t>490</w:t>
      </w:r>
      <w:r w:rsidRPr="007E2649">
        <w:rPr>
          <w:rFonts w:ascii="Times New Roman" w:hAnsi="Times New Roman"/>
          <w:b/>
          <w:sz w:val="28"/>
          <w:szCs w:val="28"/>
        </w:rPr>
        <w:t>-п</w:t>
      </w:r>
    </w:p>
    <w:p w:rsidR="0041466D" w:rsidRPr="0041466D" w:rsidRDefault="00042985" w:rsidP="0041466D">
      <w:pPr>
        <w:spacing w:after="0" w:line="240" w:lineRule="auto"/>
        <w:jc w:val="center"/>
        <w:rPr>
          <w:rFonts w:ascii="Times New Roman" w:eastAsia="Calibri" w:hAnsi="Times New Roman"/>
          <w:sz w:val="28"/>
          <w:szCs w:val="28"/>
          <w:lang w:eastAsia="en-US"/>
        </w:rPr>
      </w:pPr>
      <w:r w:rsidRPr="00E042AC">
        <w:rPr>
          <w:rFonts w:ascii="Times New Roman" w:eastAsia="Calibri" w:hAnsi="Times New Roman"/>
          <w:sz w:val="28"/>
          <w:szCs w:val="28"/>
          <w:lang w:eastAsia="en-US"/>
        </w:rPr>
        <w:t>П</w:t>
      </w:r>
      <w:r>
        <w:rPr>
          <w:rFonts w:ascii="Times New Roman" w:eastAsia="Calibri" w:hAnsi="Times New Roman"/>
          <w:sz w:val="28"/>
          <w:szCs w:val="28"/>
          <w:lang w:eastAsia="en-US"/>
        </w:rPr>
        <w:t>.Саракташ</w:t>
      </w:r>
    </w:p>
    <w:p w:rsidR="0041466D" w:rsidRDefault="0041466D" w:rsidP="00FE2CB6">
      <w:pPr>
        <w:pStyle w:val="a6"/>
        <w:ind w:left="900" w:right="-906"/>
        <w:rPr>
          <w:rFonts w:ascii="Times New Roman" w:hAnsi="Times New Roman"/>
          <w:color w:val="000000"/>
          <w:spacing w:val="1"/>
          <w:w w:val="106"/>
          <w:sz w:val="16"/>
          <w:szCs w:val="16"/>
        </w:rPr>
      </w:pPr>
    </w:p>
    <w:p w:rsidR="0041466D" w:rsidRPr="0001129D" w:rsidRDefault="0041466D" w:rsidP="00FE2CB6">
      <w:pPr>
        <w:pStyle w:val="a6"/>
        <w:ind w:left="900" w:right="-906"/>
        <w:rPr>
          <w:rFonts w:ascii="Times New Roman" w:hAnsi="Times New Roman"/>
          <w:color w:val="000000"/>
          <w:spacing w:val="1"/>
          <w:w w:val="106"/>
          <w:sz w:val="16"/>
          <w:szCs w:val="16"/>
        </w:rPr>
      </w:pPr>
    </w:p>
    <w:p w:rsidR="00B356A0" w:rsidRPr="00F207B3" w:rsidRDefault="00B356A0" w:rsidP="0041466D">
      <w:pPr>
        <w:keepNext/>
        <w:spacing w:after="0"/>
        <w:ind w:right="-906"/>
        <w:jc w:val="center"/>
        <w:outlineLvl w:val="0"/>
        <w:rPr>
          <w:rFonts w:ascii="Times New Roman" w:hAnsi="Times New Roman"/>
          <w:b/>
          <w:bCs/>
          <w:sz w:val="28"/>
          <w:szCs w:val="28"/>
        </w:rPr>
      </w:pPr>
      <w:r w:rsidRPr="00F207B3">
        <w:rPr>
          <w:rFonts w:ascii="Times New Roman" w:hAnsi="Times New Roman"/>
          <w:b/>
          <w:bCs/>
          <w:sz w:val="28"/>
          <w:szCs w:val="28"/>
        </w:rPr>
        <w:t>Об утверждении предварительных итогов</w:t>
      </w:r>
    </w:p>
    <w:p w:rsidR="00B356A0" w:rsidRPr="00F207B3" w:rsidRDefault="00B356A0" w:rsidP="0041466D">
      <w:pPr>
        <w:keepNext/>
        <w:spacing w:after="0"/>
        <w:ind w:right="-906"/>
        <w:jc w:val="center"/>
        <w:outlineLvl w:val="0"/>
        <w:rPr>
          <w:rFonts w:ascii="Times New Roman" w:hAnsi="Times New Roman"/>
          <w:b/>
          <w:bCs/>
          <w:sz w:val="28"/>
          <w:szCs w:val="28"/>
        </w:rPr>
      </w:pPr>
      <w:r w:rsidRPr="00F207B3">
        <w:rPr>
          <w:rFonts w:ascii="Times New Roman" w:hAnsi="Times New Roman"/>
          <w:b/>
          <w:bCs/>
          <w:sz w:val="28"/>
          <w:szCs w:val="28"/>
        </w:rPr>
        <w:t>социально – экономического развития за 20</w:t>
      </w:r>
      <w:r w:rsidR="00890C6B" w:rsidRPr="00F207B3">
        <w:rPr>
          <w:rFonts w:ascii="Times New Roman" w:hAnsi="Times New Roman"/>
          <w:b/>
          <w:bCs/>
          <w:sz w:val="28"/>
          <w:szCs w:val="28"/>
        </w:rPr>
        <w:t>2</w:t>
      </w:r>
      <w:r w:rsidR="00B542F0">
        <w:rPr>
          <w:rFonts w:ascii="Times New Roman" w:hAnsi="Times New Roman"/>
          <w:b/>
          <w:bCs/>
          <w:sz w:val="28"/>
          <w:szCs w:val="28"/>
        </w:rPr>
        <w:t>5</w:t>
      </w:r>
      <w:r w:rsidRPr="00F207B3">
        <w:rPr>
          <w:rFonts w:ascii="Times New Roman" w:hAnsi="Times New Roman"/>
          <w:b/>
          <w:bCs/>
          <w:sz w:val="28"/>
          <w:szCs w:val="28"/>
        </w:rPr>
        <w:t xml:space="preserve"> год</w:t>
      </w:r>
    </w:p>
    <w:p w:rsidR="00B356A0" w:rsidRPr="00F207B3" w:rsidRDefault="00B356A0" w:rsidP="0041466D">
      <w:pPr>
        <w:keepNext/>
        <w:spacing w:after="0"/>
        <w:ind w:right="-906"/>
        <w:jc w:val="center"/>
        <w:outlineLvl w:val="0"/>
        <w:rPr>
          <w:rFonts w:ascii="Times New Roman" w:hAnsi="Times New Roman"/>
          <w:b/>
          <w:bCs/>
          <w:sz w:val="28"/>
          <w:szCs w:val="28"/>
        </w:rPr>
      </w:pPr>
      <w:r w:rsidRPr="00F207B3">
        <w:rPr>
          <w:rFonts w:ascii="Times New Roman" w:hAnsi="Times New Roman"/>
          <w:b/>
          <w:bCs/>
          <w:sz w:val="28"/>
          <w:szCs w:val="28"/>
        </w:rPr>
        <w:t>и прогноза социально-экономического развития</w:t>
      </w:r>
    </w:p>
    <w:p w:rsidR="001048E7" w:rsidRPr="00F207B3" w:rsidRDefault="00B356A0" w:rsidP="0041466D">
      <w:pPr>
        <w:keepNext/>
        <w:spacing w:after="0"/>
        <w:ind w:right="-906"/>
        <w:jc w:val="center"/>
        <w:outlineLvl w:val="0"/>
        <w:rPr>
          <w:rFonts w:ascii="Times New Roman" w:hAnsi="Times New Roman"/>
          <w:b/>
          <w:bCs/>
          <w:sz w:val="28"/>
          <w:szCs w:val="28"/>
        </w:rPr>
      </w:pPr>
      <w:r w:rsidRPr="00F207B3">
        <w:rPr>
          <w:rFonts w:ascii="Times New Roman" w:hAnsi="Times New Roman"/>
          <w:b/>
          <w:bCs/>
          <w:sz w:val="28"/>
          <w:szCs w:val="28"/>
        </w:rPr>
        <w:t xml:space="preserve">администрации муниципального образования </w:t>
      </w:r>
      <w:r w:rsidR="00042985">
        <w:rPr>
          <w:rFonts w:ascii="Times New Roman" w:hAnsi="Times New Roman"/>
          <w:b/>
          <w:bCs/>
          <w:sz w:val="28"/>
          <w:szCs w:val="28"/>
        </w:rPr>
        <w:t>Саракташский посовет</w:t>
      </w:r>
      <w:r w:rsidRPr="00F207B3">
        <w:rPr>
          <w:rFonts w:ascii="Times New Roman" w:hAnsi="Times New Roman"/>
          <w:b/>
          <w:bCs/>
          <w:sz w:val="28"/>
          <w:szCs w:val="28"/>
        </w:rPr>
        <w:t xml:space="preserve"> Саракташского района Оренбургской области на период </w:t>
      </w:r>
    </w:p>
    <w:p w:rsidR="00B356A0" w:rsidRPr="00F207B3" w:rsidRDefault="00AF54AE" w:rsidP="0041466D">
      <w:pPr>
        <w:keepNext/>
        <w:spacing w:after="0"/>
        <w:ind w:right="-906"/>
        <w:jc w:val="center"/>
        <w:outlineLvl w:val="0"/>
        <w:rPr>
          <w:rFonts w:ascii="Times New Roman" w:hAnsi="Times New Roman"/>
          <w:b/>
          <w:bCs/>
          <w:sz w:val="28"/>
          <w:szCs w:val="28"/>
        </w:rPr>
      </w:pPr>
      <w:r w:rsidRPr="00F207B3">
        <w:rPr>
          <w:rFonts w:ascii="Times New Roman" w:hAnsi="Times New Roman"/>
          <w:b/>
          <w:bCs/>
          <w:sz w:val="28"/>
          <w:szCs w:val="28"/>
        </w:rPr>
        <w:t>202</w:t>
      </w:r>
      <w:r w:rsidR="00B542F0">
        <w:rPr>
          <w:rFonts w:ascii="Times New Roman" w:hAnsi="Times New Roman"/>
          <w:b/>
          <w:bCs/>
          <w:sz w:val="28"/>
          <w:szCs w:val="28"/>
        </w:rPr>
        <w:t>6</w:t>
      </w:r>
      <w:r w:rsidR="00B356A0" w:rsidRPr="00F207B3">
        <w:rPr>
          <w:rFonts w:ascii="Times New Roman" w:hAnsi="Times New Roman"/>
          <w:b/>
          <w:bCs/>
          <w:sz w:val="28"/>
          <w:szCs w:val="28"/>
        </w:rPr>
        <w:t>-202</w:t>
      </w:r>
      <w:r w:rsidR="00B542F0">
        <w:rPr>
          <w:rFonts w:ascii="Times New Roman" w:hAnsi="Times New Roman"/>
          <w:b/>
          <w:bCs/>
          <w:sz w:val="28"/>
          <w:szCs w:val="28"/>
        </w:rPr>
        <w:t>8</w:t>
      </w:r>
      <w:r w:rsidR="00B356A0" w:rsidRPr="00F207B3">
        <w:rPr>
          <w:rFonts w:ascii="Times New Roman" w:hAnsi="Times New Roman"/>
          <w:b/>
          <w:bCs/>
          <w:sz w:val="28"/>
          <w:szCs w:val="28"/>
        </w:rPr>
        <w:t xml:space="preserve"> гг.</w:t>
      </w:r>
    </w:p>
    <w:p w:rsidR="00B356A0" w:rsidRPr="00634A1C" w:rsidRDefault="00B356A0" w:rsidP="0041466D">
      <w:pPr>
        <w:keepNext/>
        <w:spacing w:after="0"/>
        <w:jc w:val="center"/>
        <w:outlineLvl w:val="0"/>
        <w:rPr>
          <w:rFonts w:ascii="Times New Roman" w:hAnsi="Times New Roman"/>
          <w:bCs/>
          <w:sz w:val="28"/>
          <w:szCs w:val="28"/>
        </w:rPr>
      </w:pPr>
    </w:p>
    <w:p w:rsidR="00B356A0" w:rsidRPr="003316A4" w:rsidRDefault="00B356A0" w:rsidP="00A73DAA">
      <w:pPr>
        <w:keepNext/>
        <w:spacing w:after="0"/>
        <w:ind w:firstLine="567"/>
        <w:jc w:val="both"/>
        <w:outlineLvl w:val="0"/>
        <w:rPr>
          <w:rFonts w:ascii="Times New Roman" w:hAnsi="Times New Roman"/>
        </w:rPr>
      </w:pPr>
      <w:r w:rsidRPr="00C43549">
        <w:rPr>
          <w:rFonts w:ascii="Times New Roman" w:hAnsi="Times New Roman"/>
          <w:sz w:val="28"/>
          <w:szCs w:val="28"/>
        </w:rPr>
        <w:t>Руководствуясь статьями 169, 173 Бюджетного Кодекса Российской Федерации</w:t>
      </w:r>
      <w:r>
        <w:rPr>
          <w:rFonts w:ascii="Times New Roman" w:hAnsi="Times New Roman"/>
          <w:sz w:val="28"/>
          <w:szCs w:val="28"/>
        </w:rPr>
        <w:t>, П</w:t>
      </w:r>
      <w:r w:rsidRPr="00FC56A4">
        <w:rPr>
          <w:rFonts w:ascii="Times New Roman" w:hAnsi="Times New Roman"/>
          <w:sz w:val="28"/>
          <w:szCs w:val="28"/>
        </w:rPr>
        <w:t>оложени</w:t>
      </w:r>
      <w:r w:rsidR="004B4107">
        <w:rPr>
          <w:rFonts w:ascii="Times New Roman" w:hAnsi="Times New Roman"/>
          <w:sz w:val="28"/>
          <w:szCs w:val="28"/>
        </w:rPr>
        <w:t>ем</w:t>
      </w:r>
      <w:r w:rsidRPr="00FC56A4">
        <w:rPr>
          <w:rFonts w:ascii="Times New Roman" w:hAnsi="Times New Roman"/>
          <w:sz w:val="28"/>
          <w:szCs w:val="28"/>
        </w:rPr>
        <w:t xml:space="preserve"> о бюджетном процессе в </w:t>
      </w:r>
      <w:r w:rsidR="00F207B3">
        <w:rPr>
          <w:rFonts w:ascii="Times New Roman" w:hAnsi="Times New Roman"/>
          <w:sz w:val="28"/>
          <w:szCs w:val="28"/>
        </w:rPr>
        <w:t xml:space="preserve">муниципальном образовании </w:t>
      </w:r>
      <w:r w:rsidR="00042985">
        <w:rPr>
          <w:rFonts w:ascii="Times New Roman" w:hAnsi="Times New Roman"/>
          <w:bCs/>
          <w:sz w:val="28"/>
          <w:szCs w:val="28"/>
        </w:rPr>
        <w:t>Саракташский посссовет</w:t>
      </w:r>
      <w:r w:rsidR="0001129D">
        <w:rPr>
          <w:rFonts w:ascii="Times New Roman" w:hAnsi="Times New Roman"/>
          <w:bCs/>
          <w:sz w:val="28"/>
          <w:szCs w:val="28"/>
        </w:rPr>
        <w:t xml:space="preserve"> </w:t>
      </w:r>
      <w:r w:rsidRPr="00FC56A4">
        <w:rPr>
          <w:rFonts w:ascii="Times New Roman" w:hAnsi="Times New Roman"/>
          <w:bCs/>
          <w:sz w:val="28"/>
          <w:szCs w:val="28"/>
        </w:rPr>
        <w:t xml:space="preserve">Саракташского </w:t>
      </w:r>
      <w:r w:rsidRPr="003316A4">
        <w:rPr>
          <w:rFonts w:ascii="Times New Roman" w:hAnsi="Times New Roman"/>
          <w:bCs/>
          <w:sz w:val="28"/>
          <w:szCs w:val="28"/>
        </w:rPr>
        <w:t>района Оренбургской области</w:t>
      </w:r>
      <w:r w:rsidR="004B4107">
        <w:rPr>
          <w:rFonts w:ascii="Times New Roman" w:hAnsi="Times New Roman"/>
          <w:bCs/>
          <w:sz w:val="28"/>
          <w:szCs w:val="28"/>
        </w:rPr>
        <w:t xml:space="preserve">, утвержденным решением Совета депутатов </w:t>
      </w:r>
      <w:r w:rsidR="00042985">
        <w:rPr>
          <w:rFonts w:ascii="Times New Roman" w:hAnsi="Times New Roman"/>
          <w:bCs/>
          <w:sz w:val="28"/>
          <w:szCs w:val="28"/>
        </w:rPr>
        <w:t>Саракташского поссовета</w:t>
      </w:r>
      <w:r w:rsidR="004B4107">
        <w:rPr>
          <w:rFonts w:ascii="Times New Roman" w:hAnsi="Times New Roman"/>
          <w:bCs/>
          <w:sz w:val="28"/>
          <w:szCs w:val="28"/>
        </w:rPr>
        <w:t xml:space="preserve"> Саракташского района Оренбургской области</w:t>
      </w:r>
      <w:r w:rsidR="0001129D" w:rsidRPr="003316A4">
        <w:rPr>
          <w:rFonts w:ascii="Times New Roman" w:hAnsi="Times New Roman"/>
          <w:bCs/>
          <w:sz w:val="28"/>
          <w:szCs w:val="28"/>
        </w:rPr>
        <w:t xml:space="preserve"> </w:t>
      </w:r>
      <w:r w:rsidRPr="003316A4">
        <w:rPr>
          <w:rFonts w:ascii="Times New Roman" w:hAnsi="Times New Roman"/>
          <w:sz w:val="28"/>
          <w:szCs w:val="28"/>
        </w:rPr>
        <w:t xml:space="preserve">от </w:t>
      </w:r>
      <w:r w:rsidR="00042985">
        <w:rPr>
          <w:rFonts w:ascii="Times New Roman" w:hAnsi="Times New Roman"/>
          <w:sz w:val="28"/>
          <w:szCs w:val="28"/>
        </w:rPr>
        <w:t>31</w:t>
      </w:r>
      <w:r w:rsidR="003316A4" w:rsidRPr="003316A4">
        <w:rPr>
          <w:rFonts w:ascii="Times New Roman" w:hAnsi="Times New Roman"/>
          <w:sz w:val="28"/>
          <w:szCs w:val="28"/>
        </w:rPr>
        <w:t>.0</w:t>
      </w:r>
      <w:r w:rsidR="00042985">
        <w:rPr>
          <w:rFonts w:ascii="Times New Roman" w:hAnsi="Times New Roman"/>
          <w:sz w:val="28"/>
          <w:szCs w:val="28"/>
        </w:rPr>
        <w:t>5</w:t>
      </w:r>
      <w:r w:rsidRPr="003316A4">
        <w:rPr>
          <w:rFonts w:ascii="Times New Roman" w:hAnsi="Times New Roman"/>
          <w:sz w:val="28"/>
          <w:szCs w:val="28"/>
        </w:rPr>
        <w:t>.20</w:t>
      </w:r>
      <w:r w:rsidR="00D55247">
        <w:rPr>
          <w:rFonts w:ascii="Times New Roman" w:hAnsi="Times New Roman"/>
          <w:sz w:val="28"/>
          <w:szCs w:val="28"/>
        </w:rPr>
        <w:t>24</w:t>
      </w:r>
      <w:r w:rsidRPr="003316A4">
        <w:rPr>
          <w:rFonts w:ascii="Times New Roman" w:hAnsi="Times New Roman"/>
          <w:sz w:val="28"/>
          <w:szCs w:val="28"/>
        </w:rPr>
        <w:t xml:space="preserve"> № </w:t>
      </w:r>
      <w:r w:rsidR="00042985">
        <w:rPr>
          <w:rFonts w:ascii="Times New Roman" w:hAnsi="Times New Roman"/>
          <w:sz w:val="28"/>
          <w:szCs w:val="28"/>
        </w:rPr>
        <w:t>207</w:t>
      </w:r>
    </w:p>
    <w:p w:rsidR="00B356A0" w:rsidRDefault="00B356A0" w:rsidP="00A73DAA">
      <w:pPr>
        <w:keepNext/>
        <w:spacing w:after="0"/>
        <w:ind w:firstLine="567"/>
        <w:jc w:val="both"/>
        <w:outlineLvl w:val="0"/>
        <w:rPr>
          <w:rFonts w:ascii="Times New Roman" w:hAnsi="Times New Roman"/>
          <w:bCs/>
          <w:sz w:val="28"/>
          <w:szCs w:val="28"/>
        </w:rPr>
      </w:pPr>
      <w:r>
        <w:rPr>
          <w:rFonts w:ascii="Times New Roman" w:hAnsi="Times New Roman"/>
          <w:sz w:val="28"/>
          <w:szCs w:val="28"/>
        </w:rPr>
        <w:t xml:space="preserve">1. </w:t>
      </w:r>
      <w:r w:rsidR="001048E7">
        <w:rPr>
          <w:rFonts w:ascii="Times New Roman" w:hAnsi="Times New Roman"/>
          <w:sz w:val="28"/>
          <w:szCs w:val="28"/>
        </w:rPr>
        <w:t xml:space="preserve">   </w:t>
      </w:r>
      <w:r w:rsidRPr="00FC56A4">
        <w:rPr>
          <w:rFonts w:ascii="Times New Roman" w:hAnsi="Times New Roman"/>
          <w:sz w:val="28"/>
          <w:szCs w:val="28"/>
        </w:rPr>
        <w:t>Утвердить</w:t>
      </w:r>
      <w:r w:rsidRPr="00183F3C">
        <w:rPr>
          <w:rFonts w:ascii="Times New Roman" w:hAnsi="Times New Roman"/>
          <w:bCs/>
          <w:sz w:val="28"/>
          <w:szCs w:val="28"/>
        </w:rPr>
        <w:t xml:space="preserve"> предварительны</w:t>
      </w:r>
      <w:r>
        <w:rPr>
          <w:rFonts w:ascii="Times New Roman" w:hAnsi="Times New Roman"/>
          <w:bCs/>
          <w:sz w:val="28"/>
          <w:szCs w:val="28"/>
        </w:rPr>
        <w:t>е</w:t>
      </w:r>
      <w:r w:rsidRPr="00183F3C">
        <w:rPr>
          <w:rFonts w:ascii="Times New Roman" w:hAnsi="Times New Roman"/>
          <w:bCs/>
          <w:sz w:val="28"/>
          <w:szCs w:val="28"/>
        </w:rPr>
        <w:t xml:space="preserve">  итог</w:t>
      </w:r>
      <w:r>
        <w:rPr>
          <w:rFonts w:ascii="Times New Roman" w:hAnsi="Times New Roman"/>
          <w:bCs/>
          <w:sz w:val="28"/>
          <w:szCs w:val="28"/>
        </w:rPr>
        <w:t xml:space="preserve">и </w:t>
      </w:r>
      <w:r w:rsidRPr="00183F3C">
        <w:rPr>
          <w:rFonts w:ascii="Times New Roman" w:hAnsi="Times New Roman"/>
          <w:bCs/>
          <w:sz w:val="28"/>
          <w:szCs w:val="28"/>
        </w:rPr>
        <w:t>социально – экономического развития за 20</w:t>
      </w:r>
      <w:r w:rsidR="00890C6B">
        <w:rPr>
          <w:rFonts w:ascii="Times New Roman" w:hAnsi="Times New Roman"/>
          <w:bCs/>
          <w:sz w:val="28"/>
          <w:szCs w:val="28"/>
        </w:rPr>
        <w:t>2</w:t>
      </w:r>
      <w:r w:rsidR="00B542F0">
        <w:rPr>
          <w:rFonts w:ascii="Times New Roman" w:hAnsi="Times New Roman"/>
          <w:bCs/>
          <w:sz w:val="28"/>
          <w:szCs w:val="28"/>
        </w:rPr>
        <w:t>5</w:t>
      </w:r>
      <w:r w:rsidRPr="00183F3C">
        <w:rPr>
          <w:rFonts w:ascii="Times New Roman" w:hAnsi="Times New Roman"/>
          <w:bCs/>
          <w:sz w:val="28"/>
          <w:szCs w:val="28"/>
        </w:rPr>
        <w:t xml:space="preserve"> год</w:t>
      </w:r>
      <w:r w:rsidR="006B7B30">
        <w:rPr>
          <w:rFonts w:ascii="Times New Roman" w:hAnsi="Times New Roman"/>
          <w:bCs/>
          <w:sz w:val="28"/>
          <w:szCs w:val="28"/>
        </w:rPr>
        <w:t xml:space="preserve"> </w:t>
      </w:r>
      <w:r w:rsidRPr="00FC56A4">
        <w:rPr>
          <w:rFonts w:ascii="Times New Roman" w:hAnsi="Times New Roman"/>
          <w:bCs/>
          <w:sz w:val="28"/>
          <w:szCs w:val="28"/>
        </w:rPr>
        <w:t>администрации</w:t>
      </w:r>
      <w:r w:rsidR="001048E7">
        <w:rPr>
          <w:rFonts w:ascii="Times New Roman" w:hAnsi="Times New Roman"/>
          <w:bCs/>
          <w:sz w:val="28"/>
          <w:szCs w:val="28"/>
        </w:rPr>
        <w:t xml:space="preserve"> </w:t>
      </w:r>
      <w:r>
        <w:rPr>
          <w:rFonts w:ascii="Times New Roman" w:hAnsi="Times New Roman"/>
          <w:bCs/>
          <w:sz w:val="28"/>
          <w:szCs w:val="28"/>
        </w:rPr>
        <w:t xml:space="preserve">муниципального образования </w:t>
      </w:r>
      <w:r w:rsidR="00042985">
        <w:rPr>
          <w:rFonts w:ascii="Times New Roman" w:hAnsi="Times New Roman"/>
          <w:bCs/>
          <w:sz w:val="28"/>
          <w:szCs w:val="28"/>
        </w:rPr>
        <w:t>Саракташский посссовет</w:t>
      </w:r>
      <w:r w:rsidRPr="00042985">
        <w:rPr>
          <w:rFonts w:ascii="Times New Roman" w:hAnsi="Times New Roman"/>
          <w:bCs/>
          <w:sz w:val="32"/>
          <w:szCs w:val="28"/>
        </w:rPr>
        <w:t xml:space="preserve"> </w:t>
      </w:r>
      <w:r w:rsidRPr="00FC56A4">
        <w:rPr>
          <w:rFonts w:ascii="Times New Roman" w:hAnsi="Times New Roman"/>
          <w:bCs/>
          <w:sz w:val="28"/>
          <w:szCs w:val="28"/>
        </w:rPr>
        <w:t>Саракташского района Оренбургской области</w:t>
      </w:r>
      <w:r w:rsidR="001048E7">
        <w:rPr>
          <w:rFonts w:ascii="Times New Roman" w:hAnsi="Times New Roman"/>
          <w:bCs/>
          <w:sz w:val="28"/>
          <w:szCs w:val="28"/>
        </w:rPr>
        <w:t xml:space="preserve"> </w:t>
      </w:r>
      <w:r w:rsidR="009749B5">
        <w:rPr>
          <w:rFonts w:ascii="Times New Roman" w:hAnsi="Times New Roman"/>
          <w:bCs/>
          <w:sz w:val="28"/>
          <w:szCs w:val="28"/>
        </w:rPr>
        <w:t xml:space="preserve">и прогноз социально-экономического развития администрации </w:t>
      </w:r>
      <w:r w:rsidR="00042985">
        <w:rPr>
          <w:rFonts w:ascii="Times New Roman" w:hAnsi="Times New Roman"/>
          <w:bCs/>
          <w:sz w:val="28"/>
          <w:szCs w:val="28"/>
        </w:rPr>
        <w:t>Саракташский посссовет</w:t>
      </w:r>
      <w:r w:rsidR="009749B5">
        <w:rPr>
          <w:rFonts w:ascii="Times New Roman" w:hAnsi="Times New Roman"/>
          <w:bCs/>
          <w:sz w:val="28"/>
          <w:szCs w:val="28"/>
        </w:rPr>
        <w:t xml:space="preserve"> Саракташского района Оренбургской области </w:t>
      </w:r>
      <w:r>
        <w:rPr>
          <w:rFonts w:ascii="Times New Roman" w:hAnsi="Times New Roman"/>
          <w:bCs/>
          <w:sz w:val="28"/>
          <w:szCs w:val="28"/>
        </w:rPr>
        <w:t>(Приложение 1)</w:t>
      </w:r>
      <w:r w:rsidR="00AF1793">
        <w:rPr>
          <w:rFonts w:ascii="Times New Roman" w:hAnsi="Times New Roman"/>
          <w:bCs/>
          <w:sz w:val="28"/>
          <w:szCs w:val="28"/>
        </w:rPr>
        <w:t>.</w:t>
      </w:r>
    </w:p>
    <w:p w:rsidR="00AF1793" w:rsidRDefault="00AF1793" w:rsidP="00A73DAA">
      <w:pPr>
        <w:keepNext/>
        <w:spacing w:after="0"/>
        <w:ind w:firstLine="567"/>
        <w:jc w:val="both"/>
        <w:outlineLvl w:val="0"/>
        <w:rPr>
          <w:rFonts w:ascii="Times New Roman" w:hAnsi="Times New Roman"/>
          <w:bCs/>
          <w:sz w:val="28"/>
          <w:szCs w:val="28"/>
        </w:rPr>
      </w:pPr>
      <w:r>
        <w:rPr>
          <w:rFonts w:ascii="Times New Roman" w:hAnsi="Times New Roman"/>
          <w:bCs/>
          <w:sz w:val="28"/>
          <w:szCs w:val="28"/>
        </w:rPr>
        <w:t>2.</w:t>
      </w:r>
      <w:r w:rsidRPr="00AF1793">
        <w:rPr>
          <w:rFonts w:ascii="Times New Roman" w:hAnsi="Times New Roman"/>
          <w:sz w:val="28"/>
          <w:szCs w:val="28"/>
        </w:rPr>
        <w:t xml:space="preserve"> </w:t>
      </w:r>
      <w:r w:rsidRPr="00FC56A4">
        <w:rPr>
          <w:rFonts w:ascii="Times New Roman" w:hAnsi="Times New Roman"/>
          <w:sz w:val="28"/>
          <w:szCs w:val="28"/>
        </w:rPr>
        <w:t>Утвердить</w:t>
      </w:r>
      <w:r w:rsidRPr="00183F3C">
        <w:rPr>
          <w:rFonts w:ascii="Times New Roman" w:hAnsi="Times New Roman"/>
          <w:bCs/>
          <w:sz w:val="28"/>
          <w:szCs w:val="28"/>
        </w:rPr>
        <w:t xml:space="preserve"> </w:t>
      </w:r>
      <w:r>
        <w:rPr>
          <w:rFonts w:ascii="Times New Roman" w:hAnsi="Times New Roman"/>
          <w:bCs/>
          <w:sz w:val="28"/>
          <w:szCs w:val="28"/>
        </w:rPr>
        <w:t xml:space="preserve">прогноз социально-экономического развития территории муниципального образования </w:t>
      </w:r>
      <w:r w:rsidR="00042985">
        <w:rPr>
          <w:rFonts w:ascii="Times New Roman" w:hAnsi="Times New Roman"/>
          <w:bCs/>
          <w:sz w:val="28"/>
          <w:szCs w:val="28"/>
        </w:rPr>
        <w:t>Саракташский посссовет</w:t>
      </w:r>
      <w:r w:rsidRPr="00FC56A4">
        <w:rPr>
          <w:rFonts w:ascii="Times New Roman" w:hAnsi="Times New Roman"/>
          <w:bCs/>
          <w:sz w:val="28"/>
          <w:szCs w:val="28"/>
        </w:rPr>
        <w:t xml:space="preserve"> Саракташского района Оренбургской области</w:t>
      </w:r>
      <w:r>
        <w:rPr>
          <w:rFonts w:ascii="Times New Roman" w:hAnsi="Times New Roman"/>
          <w:bCs/>
          <w:sz w:val="28"/>
          <w:szCs w:val="28"/>
        </w:rPr>
        <w:t xml:space="preserve">  (Приложение 2).</w:t>
      </w:r>
    </w:p>
    <w:p w:rsidR="00B356A0" w:rsidRDefault="00867D89" w:rsidP="00A73DAA">
      <w:pPr>
        <w:tabs>
          <w:tab w:val="left" w:pos="993"/>
        </w:tabs>
        <w:spacing w:after="0" w:line="240" w:lineRule="auto"/>
        <w:ind w:firstLine="567"/>
        <w:jc w:val="both"/>
        <w:rPr>
          <w:rFonts w:ascii="Times New Roman" w:hAnsi="Times New Roman"/>
          <w:sz w:val="28"/>
          <w:szCs w:val="24"/>
        </w:rPr>
      </w:pPr>
      <w:r>
        <w:rPr>
          <w:rFonts w:ascii="Times New Roman" w:hAnsi="Times New Roman"/>
          <w:bCs/>
          <w:sz w:val="28"/>
          <w:szCs w:val="28"/>
        </w:rPr>
        <w:t>2</w:t>
      </w:r>
      <w:r w:rsidR="00B356A0">
        <w:rPr>
          <w:rFonts w:ascii="Times New Roman" w:hAnsi="Times New Roman"/>
          <w:bCs/>
          <w:sz w:val="28"/>
          <w:szCs w:val="28"/>
        </w:rPr>
        <w:t>.</w:t>
      </w:r>
      <w:r w:rsidR="001048E7">
        <w:rPr>
          <w:rFonts w:ascii="Times New Roman" w:hAnsi="Times New Roman"/>
          <w:bCs/>
          <w:sz w:val="28"/>
          <w:szCs w:val="28"/>
        </w:rPr>
        <w:t xml:space="preserve">  </w:t>
      </w:r>
      <w:r w:rsidR="00521703">
        <w:rPr>
          <w:rFonts w:ascii="Times New Roman" w:hAnsi="Times New Roman"/>
          <w:bCs/>
          <w:sz w:val="28"/>
          <w:szCs w:val="28"/>
        </w:rPr>
        <w:t>Н</w:t>
      </w:r>
      <w:r w:rsidR="00B356A0" w:rsidRPr="0038079D">
        <w:rPr>
          <w:rFonts w:ascii="Times New Roman" w:hAnsi="Times New Roman"/>
          <w:sz w:val="28"/>
          <w:szCs w:val="24"/>
        </w:rPr>
        <w:t xml:space="preserve">астоящее постановление </w:t>
      </w:r>
      <w:r w:rsidR="00521703">
        <w:rPr>
          <w:rFonts w:ascii="Times New Roman" w:hAnsi="Times New Roman"/>
          <w:sz w:val="28"/>
          <w:szCs w:val="24"/>
        </w:rPr>
        <w:t>подлежит</w:t>
      </w:r>
      <w:r w:rsidR="00B356A0" w:rsidRPr="0038079D">
        <w:rPr>
          <w:rFonts w:ascii="Times New Roman" w:hAnsi="Times New Roman"/>
          <w:sz w:val="28"/>
          <w:szCs w:val="24"/>
        </w:rPr>
        <w:t xml:space="preserve"> разме</w:t>
      </w:r>
      <w:r w:rsidR="00521703">
        <w:rPr>
          <w:rFonts w:ascii="Times New Roman" w:hAnsi="Times New Roman"/>
          <w:sz w:val="28"/>
          <w:szCs w:val="24"/>
        </w:rPr>
        <w:t>щению</w:t>
      </w:r>
      <w:r w:rsidR="00B356A0" w:rsidRPr="0038079D">
        <w:rPr>
          <w:rFonts w:ascii="Times New Roman" w:hAnsi="Times New Roman"/>
          <w:sz w:val="28"/>
          <w:szCs w:val="24"/>
        </w:rPr>
        <w:t xml:space="preserve"> на официальном сайте </w:t>
      </w:r>
      <w:r w:rsidR="00B356A0">
        <w:rPr>
          <w:rFonts w:ascii="Times New Roman" w:hAnsi="Times New Roman"/>
          <w:sz w:val="28"/>
          <w:szCs w:val="24"/>
        </w:rPr>
        <w:t xml:space="preserve">муниципального образования </w:t>
      </w:r>
      <w:r w:rsidR="00042985">
        <w:rPr>
          <w:rFonts w:ascii="Times New Roman" w:hAnsi="Times New Roman"/>
          <w:bCs/>
          <w:sz w:val="28"/>
          <w:szCs w:val="28"/>
        </w:rPr>
        <w:t>Саракташский посссовет</w:t>
      </w:r>
      <w:r w:rsidR="00F207B3">
        <w:rPr>
          <w:rFonts w:ascii="Times New Roman" w:hAnsi="Times New Roman"/>
          <w:sz w:val="28"/>
          <w:szCs w:val="24"/>
        </w:rPr>
        <w:t xml:space="preserve"> Саракташского района Оренбургской области</w:t>
      </w:r>
      <w:r w:rsidR="00B356A0" w:rsidRPr="0038079D">
        <w:rPr>
          <w:rFonts w:ascii="Times New Roman" w:hAnsi="Times New Roman"/>
          <w:sz w:val="28"/>
          <w:szCs w:val="24"/>
        </w:rPr>
        <w:t>.</w:t>
      </w:r>
    </w:p>
    <w:p w:rsidR="00B356A0" w:rsidRPr="0038079D" w:rsidRDefault="00867D89" w:rsidP="00A73DAA">
      <w:pPr>
        <w:spacing w:after="0"/>
        <w:ind w:firstLine="567"/>
        <w:jc w:val="both"/>
        <w:rPr>
          <w:rFonts w:ascii="Times New Roman" w:hAnsi="Times New Roman"/>
          <w:sz w:val="28"/>
          <w:szCs w:val="28"/>
        </w:rPr>
      </w:pPr>
      <w:r>
        <w:rPr>
          <w:rFonts w:ascii="Times New Roman" w:hAnsi="Times New Roman"/>
          <w:sz w:val="28"/>
          <w:szCs w:val="28"/>
        </w:rPr>
        <w:t>3</w:t>
      </w:r>
      <w:r w:rsidR="00B356A0">
        <w:rPr>
          <w:rFonts w:ascii="Times New Roman" w:hAnsi="Times New Roman"/>
          <w:sz w:val="28"/>
          <w:szCs w:val="28"/>
        </w:rPr>
        <w:t xml:space="preserve">. </w:t>
      </w:r>
      <w:r w:rsidR="001048E7">
        <w:rPr>
          <w:rFonts w:ascii="Times New Roman" w:hAnsi="Times New Roman"/>
          <w:sz w:val="28"/>
          <w:szCs w:val="28"/>
        </w:rPr>
        <w:t xml:space="preserve">     </w:t>
      </w:r>
      <w:r w:rsidR="00B356A0">
        <w:rPr>
          <w:rFonts w:ascii="Times New Roman" w:hAnsi="Times New Roman"/>
          <w:sz w:val="28"/>
          <w:szCs w:val="28"/>
        </w:rPr>
        <w:t>К</w:t>
      </w:r>
      <w:r w:rsidR="00B356A0" w:rsidRPr="0038079D">
        <w:rPr>
          <w:rFonts w:ascii="Times New Roman" w:hAnsi="Times New Roman"/>
          <w:sz w:val="28"/>
          <w:szCs w:val="28"/>
        </w:rPr>
        <w:t>онтроль за исполнением настоящего постановления оставляю за собой.</w:t>
      </w:r>
    </w:p>
    <w:p w:rsidR="00B356A0" w:rsidRDefault="00867D89" w:rsidP="00A73DAA">
      <w:pPr>
        <w:spacing w:after="0"/>
        <w:ind w:firstLine="567"/>
        <w:jc w:val="both"/>
        <w:rPr>
          <w:rFonts w:ascii="Times New Roman" w:hAnsi="Times New Roman"/>
          <w:sz w:val="28"/>
          <w:szCs w:val="28"/>
        </w:rPr>
      </w:pPr>
      <w:r>
        <w:rPr>
          <w:rFonts w:ascii="Times New Roman" w:hAnsi="Times New Roman"/>
          <w:sz w:val="28"/>
          <w:szCs w:val="28"/>
        </w:rPr>
        <w:t>4</w:t>
      </w:r>
      <w:r w:rsidR="00B356A0" w:rsidRPr="0038079D">
        <w:rPr>
          <w:rFonts w:ascii="Times New Roman" w:hAnsi="Times New Roman"/>
          <w:sz w:val="28"/>
          <w:szCs w:val="28"/>
        </w:rPr>
        <w:t xml:space="preserve">. </w:t>
      </w:r>
      <w:r w:rsidR="001048E7">
        <w:rPr>
          <w:rFonts w:ascii="Times New Roman" w:hAnsi="Times New Roman"/>
          <w:sz w:val="28"/>
          <w:szCs w:val="28"/>
        </w:rPr>
        <w:t xml:space="preserve">     </w:t>
      </w:r>
      <w:r w:rsidR="00B356A0" w:rsidRPr="0038079D">
        <w:rPr>
          <w:rFonts w:ascii="Times New Roman" w:hAnsi="Times New Roman"/>
          <w:sz w:val="28"/>
          <w:szCs w:val="28"/>
        </w:rPr>
        <w:t>Постановление вступает в силу</w:t>
      </w:r>
      <w:r w:rsidR="00B356A0">
        <w:rPr>
          <w:rFonts w:ascii="Times New Roman" w:hAnsi="Times New Roman"/>
          <w:sz w:val="28"/>
          <w:szCs w:val="28"/>
        </w:rPr>
        <w:t xml:space="preserve"> со дня его</w:t>
      </w:r>
      <w:r w:rsidR="00B356A0" w:rsidRPr="0038079D">
        <w:rPr>
          <w:rFonts w:ascii="Times New Roman" w:hAnsi="Times New Roman"/>
          <w:sz w:val="28"/>
          <w:szCs w:val="28"/>
        </w:rPr>
        <w:t xml:space="preserve"> подписания.</w:t>
      </w:r>
    </w:p>
    <w:p w:rsidR="00F207B3" w:rsidRDefault="00F207B3" w:rsidP="0041466D">
      <w:pPr>
        <w:spacing w:after="0"/>
        <w:ind w:right="-907"/>
        <w:jc w:val="both"/>
        <w:rPr>
          <w:rFonts w:ascii="Times New Roman" w:hAnsi="Times New Roman"/>
          <w:sz w:val="28"/>
          <w:szCs w:val="28"/>
        </w:rPr>
      </w:pPr>
    </w:p>
    <w:p w:rsidR="006B5CE4" w:rsidRDefault="006B5CE4" w:rsidP="0041466D">
      <w:pPr>
        <w:pStyle w:val="ConsPlusNormal"/>
        <w:widowControl/>
        <w:ind w:right="-906" w:firstLine="0"/>
        <w:jc w:val="both"/>
        <w:rPr>
          <w:rFonts w:ascii="Times New Roman" w:hAnsi="Times New Roman" w:cs="Times New Roman"/>
          <w:sz w:val="28"/>
          <w:szCs w:val="28"/>
        </w:rPr>
      </w:pPr>
    </w:p>
    <w:p w:rsidR="00B356A0" w:rsidRDefault="00042985" w:rsidP="00AF54AE">
      <w:pPr>
        <w:pStyle w:val="ConsPlusNormal"/>
        <w:widowControl/>
        <w:ind w:right="-906"/>
        <w:jc w:val="both"/>
        <w:rPr>
          <w:rFonts w:ascii="Times New Roman" w:hAnsi="Times New Roman" w:cs="Times New Roman"/>
          <w:sz w:val="28"/>
          <w:szCs w:val="28"/>
        </w:rPr>
      </w:pPr>
      <w:r>
        <w:rPr>
          <w:rFonts w:ascii="Times New Roman" w:hAnsi="Times New Roman" w:cs="Times New Roman"/>
          <w:sz w:val="28"/>
          <w:szCs w:val="28"/>
        </w:rPr>
        <w:t>Глава поссовета</w:t>
      </w:r>
      <w:r w:rsidR="00B356A0" w:rsidRPr="00830AC8">
        <w:rPr>
          <w:rFonts w:ascii="Times New Roman" w:hAnsi="Times New Roman" w:cs="Times New Roman"/>
          <w:sz w:val="28"/>
          <w:szCs w:val="28"/>
        </w:rPr>
        <w:t xml:space="preserve">       </w:t>
      </w:r>
      <w:r w:rsidR="009D71BC">
        <w:rPr>
          <w:rFonts w:ascii="Times New Roman" w:hAnsi="Times New Roman" w:cs="Times New Roman"/>
          <w:sz w:val="28"/>
          <w:szCs w:val="28"/>
        </w:rPr>
        <w:t xml:space="preserve">   </w:t>
      </w:r>
      <w:r w:rsidR="006B5CE4">
        <w:rPr>
          <w:rFonts w:ascii="Times New Roman" w:hAnsi="Times New Roman" w:cs="Times New Roman"/>
          <w:sz w:val="28"/>
          <w:szCs w:val="28"/>
        </w:rPr>
        <w:t xml:space="preserve">               </w:t>
      </w:r>
      <w:r w:rsidR="009D71BC">
        <w:rPr>
          <w:rFonts w:ascii="Times New Roman" w:hAnsi="Times New Roman" w:cs="Times New Roman"/>
          <w:sz w:val="28"/>
          <w:szCs w:val="28"/>
        </w:rPr>
        <w:t xml:space="preserve">         </w:t>
      </w:r>
      <w:r w:rsidR="0041466D">
        <w:rPr>
          <w:rFonts w:ascii="Times New Roman" w:hAnsi="Times New Roman" w:cs="Times New Roman"/>
          <w:sz w:val="28"/>
          <w:szCs w:val="28"/>
        </w:rPr>
        <w:t xml:space="preserve">             </w:t>
      </w:r>
      <w:r w:rsidR="009D71BC">
        <w:rPr>
          <w:rFonts w:ascii="Times New Roman" w:hAnsi="Times New Roman" w:cs="Times New Roman"/>
          <w:sz w:val="28"/>
          <w:szCs w:val="28"/>
        </w:rPr>
        <w:t xml:space="preserve"> </w:t>
      </w:r>
      <w:r>
        <w:rPr>
          <w:rFonts w:ascii="Times New Roman" w:hAnsi="Times New Roman" w:cs="Times New Roman"/>
          <w:sz w:val="28"/>
          <w:szCs w:val="28"/>
        </w:rPr>
        <w:t>Н.Н. Слепушкин</w:t>
      </w:r>
    </w:p>
    <w:p w:rsidR="00B356A0" w:rsidRDefault="00B356A0" w:rsidP="00FE2CB6">
      <w:pPr>
        <w:pStyle w:val="ConsPlusNormal"/>
        <w:widowControl/>
        <w:ind w:left="900" w:right="-906" w:firstLine="0"/>
        <w:jc w:val="both"/>
        <w:rPr>
          <w:rFonts w:ascii="Times New Roman" w:hAnsi="Times New Roman" w:cs="Times New Roman"/>
          <w:sz w:val="28"/>
          <w:szCs w:val="28"/>
        </w:rPr>
      </w:pPr>
    </w:p>
    <w:p w:rsidR="00AF54AE" w:rsidRDefault="00AF54AE" w:rsidP="00FE2CB6">
      <w:pPr>
        <w:pStyle w:val="ConsPlusNormal"/>
        <w:widowControl/>
        <w:ind w:left="900" w:right="-906" w:firstLine="0"/>
        <w:jc w:val="both"/>
        <w:rPr>
          <w:rFonts w:ascii="Times New Roman" w:hAnsi="Times New Roman" w:cs="Times New Roman"/>
          <w:sz w:val="28"/>
          <w:szCs w:val="28"/>
        </w:rPr>
      </w:pPr>
    </w:p>
    <w:p w:rsidR="00B356A0" w:rsidRPr="00830AC8" w:rsidRDefault="00B356A0" w:rsidP="00FE2CB6">
      <w:pPr>
        <w:pStyle w:val="ConsPlusNormal"/>
        <w:widowControl/>
        <w:ind w:left="900" w:right="-906" w:firstLine="0"/>
        <w:jc w:val="both"/>
        <w:rPr>
          <w:rFonts w:ascii="Times New Roman" w:hAnsi="Times New Roman" w:cs="Times New Roman"/>
          <w:sz w:val="28"/>
          <w:szCs w:val="28"/>
        </w:rPr>
      </w:pPr>
      <w:r w:rsidRPr="00830AC8">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B356A0" w:rsidRDefault="00B356A0" w:rsidP="00FE2CB6">
      <w:pPr>
        <w:ind w:left="900" w:right="-906"/>
        <w:jc w:val="both"/>
        <w:rPr>
          <w:rFonts w:ascii="Times New Roman" w:hAnsi="Times New Roman"/>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7D65CF" w:rsidRDefault="007D65CF" w:rsidP="00F207B3">
      <w:pPr>
        <w:spacing w:after="0"/>
        <w:ind w:left="900" w:right="-906"/>
        <w:jc w:val="right"/>
        <w:rPr>
          <w:rFonts w:ascii="Times New Roman" w:hAnsi="Times New Roman"/>
          <w:b/>
          <w:sz w:val="28"/>
          <w:szCs w:val="28"/>
        </w:rPr>
      </w:pPr>
    </w:p>
    <w:p w:rsidR="00B356A0" w:rsidRPr="00A73DAA" w:rsidRDefault="00B356A0" w:rsidP="00F207B3">
      <w:pPr>
        <w:spacing w:after="0"/>
        <w:ind w:left="900" w:right="-906"/>
        <w:jc w:val="right"/>
        <w:rPr>
          <w:rFonts w:ascii="Times New Roman" w:hAnsi="Times New Roman"/>
          <w:b/>
          <w:sz w:val="28"/>
          <w:szCs w:val="28"/>
        </w:rPr>
      </w:pPr>
      <w:r w:rsidRPr="00A73DAA">
        <w:rPr>
          <w:rFonts w:ascii="Times New Roman" w:hAnsi="Times New Roman"/>
          <w:b/>
          <w:sz w:val="28"/>
          <w:szCs w:val="28"/>
        </w:rPr>
        <w:lastRenderedPageBreak/>
        <w:t xml:space="preserve">Приложение № 1 </w:t>
      </w:r>
      <w:r w:rsidR="0001129D" w:rsidRPr="00A73DAA">
        <w:rPr>
          <w:rFonts w:ascii="Times New Roman" w:hAnsi="Times New Roman"/>
          <w:b/>
          <w:sz w:val="28"/>
          <w:szCs w:val="28"/>
        </w:rPr>
        <w:t xml:space="preserve">                                                                                                                                 </w:t>
      </w:r>
      <w:r w:rsidRPr="00A73DAA">
        <w:rPr>
          <w:rFonts w:ascii="Times New Roman" w:hAnsi="Times New Roman"/>
          <w:b/>
          <w:sz w:val="28"/>
          <w:szCs w:val="28"/>
        </w:rPr>
        <w:t xml:space="preserve">к постановлению администрации </w:t>
      </w:r>
    </w:p>
    <w:p w:rsidR="00F207B3" w:rsidRPr="00A73DAA" w:rsidRDefault="00042985" w:rsidP="00FE2CB6">
      <w:pPr>
        <w:spacing w:after="0"/>
        <w:ind w:left="900" w:right="-906"/>
        <w:jc w:val="right"/>
        <w:rPr>
          <w:rFonts w:ascii="Times New Roman" w:hAnsi="Times New Roman"/>
          <w:b/>
          <w:sz w:val="28"/>
          <w:szCs w:val="28"/>
        </w:rPr>
      </w:pPr>
      <w:r>
        <w:rPr>
          <w:rFonts w:ascii="Times New Roman" w:hAnsi="Times New Roman"/>
          <w:b/>
          <w:sz w:val="28"/>
          <w:szCs w:val="28"/>
        </w:rPr>
        <w:t>Саракташского поссовета</w:t>
      </w:r>
    </w:p>
    <w:p w:rsidR="00F207B3" w:rsidRPr="00A73DAA" w:rsidRDefault="00B356A0" w:rsidP="00FE2CB6">
      <w:pPr>
        <w:spacing w:after="0"/>
        <w:ind w:left="900" w:right="-906"/>
        <w:jc w:val="right"/>
        <w:rPr>
          <w:rFonts w:ascii="Times New Roman" w:hAnsi="Times New Roman"/>
          <w:b/>
          <w:sz w:val="28"/>
          <w:szCs w:val="28"/>
        </w:rPr>
      </w:pPr>
      <w:r w:rsidRPr="00A73DAA">
        <w:rPr>
          <w:rFonts w:ascii="Times New Roman" w:hAnsi="Times New Roman"/>
          <w:b/>
          <w:sz w:val="28"/>
          <w:szCs w:val="28"/>
        </w:rPr>
        <w:t xml:space="preserve"> </w:t>
      </w:r>
      <w:r w:rsidR="00F207B3" w:rsidRPr="00A73DAA">
        <w:rPr>
          <w:rFonts w:ascii="Times New Roman" w:hAnsi="Times New Roman"/>
          <w:b/>
          <w:sz w:val="28"/>
          <w:szCs w:val="28"/>
        </w:rPr>
        <w:t xml:space="preserve"> Саракташского района </w:t>
      </w:r>
    </w:p>
    <w:p w:rsidR="00B356A0" w:rsidRPr="0021467E" w:rsidRDefault="00F207B3" w:rsidP="00A73DAA">
      <w:pPr>
        <w:spacing w:after="0"/>
        <w:ind w:left="900" w:right="-906"/>
        <w:jc w:val="right"/>
        <w:rPr>
          <w:rFonts w:ascii="Times New Roman" w:hAnsi="Times New Roman"/>
          <w:b/>
          <w:sz w:val="28"/>
          <w:szCs w:val="28"/>
        </w:rPr>
      </w:pPr>
      <w:r w:rsidRPr="00A73DAA">
        <w:rPr>
          <w:rFonts w:ascii="Times New Roman" w:hAnsi="Times New Roman"/>
          <w:b/>
          <w:sz w:val="28"/>
          <w:szCs w:val="28"/>
        </w:rPr>
        <w:t>Оренбургской области</w:t>
      </w:r>
      <w:r w:rsidR="00B356A0" w:rsidRPr="00A73DAA">
        <w:rPr>
          <w:rFonts w:ascii="Times New Roman" w:hAnsi="Times New Roman"/>
          <w:b/>
          <w:sz w:val="28"/>
          <w:szCs w:val="28"/>
        </w:rPr>
        <w:t xml:space="preserve">                                                                                                                                    </w:t>
      </w:r>
      <w:r w:rsidR="00B356A0" w:rsidRPr="00E042AC">
        <w:rPr>
          <w:rFonts w:ascii="Times New Roman" w:hAnsi="Times New Roman"/>
          <w:b/>
          <w:sz w:val="28"/>
          <w:szCs w:val="28"/>
        </w:rPr>
        <w:t>от</w:t>
      </w:r>
      <w:r w:rsidR="005067CA" w:rsidRPr="00E042AC">
        <w:rPr>
          <w:rFonts w:ascii="Times New Roman" w:hAnsi="Times New Roman"/>
          <w:b/>
          <w:sz w:val="28"/>
          <w:szCs w:val="28"/>
        </w:rPr>
        <w:t xml:space="preserve"> </w:t>
      </w:r>
      <w:r w:rsidR="00042985">
        <w:rPr>
          <w:rFonts w:ascii="Times New Roman" w:hAnsi="Times New Roman"/>
          <w:b/>
          <w:sz w:val="28"/>
          <w:szCs w:val="28"/>
        </w:rPr>
        <w:t>06</w:t>
      </w:r>
      <w:r w:rsidR="00B356A0" w:rsidRPr="00E042AC">
        <w:rPr>
          <w:rFonts w:ascii="Times New Roman" w:hAnsi="Times New Roman"/>
          <w:b/>
          <w:sz w:val="28"/>
          <w:szCs w:val="28"/>
        </w:rPr>
        <w:t>.11.20</w:t>
      </w:r>
      <w:r w:rsidR="00890C6B" w:rsidRPr="00E042AC">
        <w:rPr>
          <w:rFonts w:ascii="Times New Roman" w:hAnsi="Times New Roman"/>
          <w:b/>
          <w:sz w:val="28"/>
          <w:szCs w:val="28"/>
        </w:rPr>
        <w:t>2</w:t>
      </w:r>
      <w:r w:rsidR="00E042AC">
        <w:rPr>
          <w:rFonts w:ascii="Times New Roman" w:hAnsi="Times New Roman"/>
          <w:b/>
          <w:sz w:val="28"/>
          <w:szCs w:val="28"/>
        </w:rPr>
        <w:t>5</w:t>
      </w:r>
      <w:r w:rsidR="0021467E" w:rsidRPr="00E042AC">
        <w:rPr>
          <w:rFonts w:ascii="Times New Roman" w:hAnsi="Times New Roman"/>
          <w:b/>
          <w:sz w:val="28"/>
          <w:szCs w:val="28"/>
        </w:rPr>
        <w:t xml:space="preserve"> № </w:t>
      </w:r>
      <w:r w:rsidR="00042985">
        <w:rPr>
          <w:rFonts w:ascii="Times New Roman" w:hAnsi="Times New Roman"/>
          <w:b/>
          <w:sz w:val="28"/>
          <w:szCs w:val="28"/>
        </w:rPr>
        <w:t>490</w:t>
      </w:r>
      <w:r w:rsidR="0021467E" w:rsidRPr="00E042AC">
        <w:rPr>
          <w:rFonts w:ascii="Times New Roman" w:hAnsi="Times New Roman"/>
          <w:b/>
          <w:sz w:val="28"/>
          <w:szCs w:val="28"/>
        </w:rPr>
        <w:t>-п</w:t>
      </w:r>
    </w:p>
    <w:p w:rsidR="00A73DAA" w:rsidRPr="00A73DAA" w:rsidRDefault="00A73DAA" w:rsidP="00A73DAA">
      <w:pPr>
        <w:spacing w:after="0"/>
        <w:ind w:left="900" w:right="-906"/>
        <w:jc w:val="right"/>
        <w:rPr>
          <w:rFonts w:ascii="Times New Roman" w:hAnsi="Times New Roman"/>
          <w:b/>
          <w:sz w:val="28"/>
          <w:szCs w:val="28"/>
        </w:rPr>
      </w:pPr>
    </w:p>
    <w:p w:rsidR="00B356A0" w:rsidRPr="00A73DAA" w:rsidRDefault="00B356A0" w:rsidP="00FE2CB6">
      <w:pPr>
        <w:spacing w:after="0"/>
        <w:ind w:left="900" w:right="-906"/>
        <w:jc w:val="center"/>
        <w:rPr>
          <w:rFonts w:ascii="Times New Roman" w:hAnsi="Times New Roman"/>
          <w:b/>
          <w:sz w:val="28"/>
          <w:szCs w:val="28"/>
        </w:rPr>
      </w:pPr>
      <w:r w:rsidRPr="00A73DAA">
        <w:rPr>
          <w:rFonts w:ascii="Times New Roman" w:hAnsi="Times New Roman"/>
          <w:b/>
          <w:sz w:val="28"/>
          <w:szCs w:val="28"/>
        </w:rPr>
        <w:t>Предварительные итоги</w:t>
      </w:r>
    </w:p>
    <w:p w:rsidR="00B356A0" w:rsidRPr="00A73DAA" w:rsidRDefault="001048E7" w:rsidP="00FE2CB6">
      <w:pPr>
        <w:spacing w:after="0"/>
        <w:ind w:left="900" w:right="-906"/>
        <w:jc w:val="center"/>
        <w:rPr>
          <w:rFonts w:ascii="Times New Roman" w:hAnsi="Times New Roman"/>
          <w:b/>
          <w:sz w:val="28"/>
          <w:szCs w:val="28"/>
        </w:rPr>
      </w:pPr>
      <w:r w:rsidRPr="00A73DAA">
        <w:rPr>
          <w:rFonts w:ascii="Times New Roman" w:hAnsi="Times New Roman"/>
          <w:b/>
          <w:sz w:val="28"/>
          <w:szCs w:val="28"/>
        </w:rPr>
        <w:t>с</w:t>
      </w:r>
      <w:r w:rsidR="00B356A0" w:rsidRPr="00A73DAA">
        <w:rPr>
          <w:rFonts w:ascii="Times New Roman" w:hAnsi="Times New Roman"/>
          <w:b/>
          <w:sz w:val="28"/>
          <w:szCs w:val="28"/>
        </w:rPr>
        <w:t>оциально</w:t>
      </w:r>
      <w:r w:rsidRPr="00A73DAA">
        <w:rPr>
          <w:rFonts w:ascii="Times New Roman" w:hAnsi="Times New Roman"/>
          <w:b/>
          <w:sz w:val="28"/>
          <w:szCs w:val="28"/>
        </w:rPr>
        <w:t xml:space="preserve"> </w:t>
      </w:r>
      <w:r w:rsidR="00B356A0" w:rsidRPr="00A73DAA">
        <w:rPr>
          <w:rFonts w:ascii="Times New Roman" w:hAnsi="Times New Roman"/>
          <w:b/>
          <w:sz w:val="28"/>
          <w:szCs w:val="28"/>
        </w:rPr>
        <w:t>- экономического развития</w:t>
      </w:r>
    </w:p>
    <w:p w:rsidR="00B356A0" w:rsidRPr="00A73DAA" w:rsidRDefault="00B356A0" w:rsidP="00FE2CB6">
      <w:pPr>
        <w:spacing w:after="0"/>
        <w:ind w:left="900" w:right="-906"/>
        <w:jc w:val="center"/>
        <w:rPr>
          <w:rFonts w:ascii="Times New Roman" w:hAnsi="Times New Roman"/>
          <w:b/>
          <w:sz w:val="28"/>
          <w:szCs w:val="28"/>
        </w:rPr>
      </w:pPr>
      <w:r w:rsidRPr="00A73DAA">
        <w:rPr>
          <w:rFonts w:ascii="Times New Roman" w:hAnsi="Times New Roman"/>
          <w:b/>
          <w:sz w:val="28"/>
          <w:szCs w:val="28"/>
        </w:rPr>
        <w:t xml:space="preserve">администрации муниципального образования </w:t>
      </w:r>
      <w:r w:rsidR="00042985">
        <w:rPr>
          <w:rFonts w:ascii="Times New Roman" w:hAnsi="Times New Roman"/>
          <w:b/>
          <w:bCs/>
          <w:sz w:val="28"/>
          <w:szCs w:val="28"/>
        </w:rPr>
        <w:t>Саракташского поссовета</w:t>
      </w:r>
      <w:r w:rsidRPr="00A73DAA">
        <w:rPr>
          <w:rFonts w:ascii="Times New Roman" w:hAnsi="Times New Roman"/>
          <w:b/>
          <w:sz w:val="28"/>
          <w:szCs w:val="28"/>
        </w:rPr>
        <w:t xml:space="preserve"> Саракта</w:t>
      </w:r>
      <w:r w:rsidR="00890C6B" w:rsidRPr="00A73DAA">
        <w:rPr>
          <w:rFonts w:ascii="Times New Roman" w:hAnsi="Times New Roman"/>
          <w:b/>
          <w:sz w:val="28"/>
          <w:szCs w:val="28"/>
        </w:rPr>
        <w:t>ш</w:t>
      </w:r>
      <w:r w:rsidRPr="00A73DAA">
        <w:rPr>
          <w:rFonts w:ascii="Times New Roman" w:hAnsi="Times New Roman"/>
          <w:b/>
          <w:sz w:val="28"/>
          <w:szCs w:val="28"/>
        </w:rPr>
        <w:t>ского района Оренбургской области за 20</w:t>
      </w:r>
      <w:r w:rsidR="00890C6B" w:rsidRPr="00A73DAA">
        <w:rPr>
          <w:rFonts w:ascii="Times New Roman" w:hAnsi="Times New Roman"/>
          <w:b/>
          <w:sz w:val="28"/>
          <w:szCs w:val="28"/>
        </w:rPr>
        <w:t>2</w:t>
      </w:r>
      <w:r w:rsidR="00B542F0">
        <w:rPr>
          <w:rFonts w:ascii="Times New Roman" w:hAnsi="Times New Roman"/>
          <w:b/>
          <w:sz w:val="28"/>
          <w:szCs w:val="28"/>
        </w:rPr>
        <w:t>5</w:t>
      </w:r>
      <w:r w:rsidRPr="00A73DAA">
        <w:rPr>
          <w:rFonts w:ascii="Times New Roman" w:hAnsi="Times New Roman"/>
          <w:b/>
          <w:sz w:val="28"/>
          <w:szCs w:val="28"/>
        </w:rPr>
        <w:t xml:space="preserve"> год</w:t>
      </w:r>
    </w:p>
    <w:p w:rsidR="00B356A0" w:rsidRPr="00A73DAA" w:rsidRDefault="00B356A0" w:rsidP="00FE2CB6">
      <w:pPr>
        <w:spacing w:after="0"/>
        <w:ind w:left="900" w:right="-906"/>
        <w:jc w:val="center"/>
        <w:rPr>
          <w:rFonts w:ascii="Times New Roman" w:hAnsi="Times New Roman"/>
          <w:b/>
          <w:sz w:val="28"/>
          <w:szCs w:val="28"/>
        </w:rPr>
      </w:pPr>
      <w:r w:rsidRPr="00A73DAA">
        <w:rPr>
          <w:rFonts w:ascii="Times New Roman" w:hAnsi="Times New Roman"/>
          <w:b/>
          <w:sz w:val="28"/>
          <w:szCs w:val="28"/>
        </w:rPr>
        <w:t>и ожидаемые итоги социально-экономического развития поселения</w:t>
      </w:r>
    </w:p>
    <w:p w:rsidR="00B356A0" w:rsidRDefault="00AF54AE" w:rsidP="00FE2CB6">
      <w:pPr>
        <w:spacing w:after="0"/>
        <w:ind w:left="900" w:right="-906"/>
        <w:jc w:val="center"/>
        <w:rPr>
          <w:rFonts w:ascii="Times New Roman" w:hAnsi="Times New Roman"/>
          <w:b/>
          <w:sz w:val="28"/>
          <w:szCs w:val="28"/>
        </w:rPr>
      </w:pPr>
      <w:r w:rsidRPr="00A73DAA">
        <w:rPr>
          <w:rFonts w:ascii="Times New Roman" w:hAnsi="Times New Roman"/>
          <w:b/>
          <w:sz w:val="28"/>
          <w:szCs w:val="28"/>
        </w:rPr>
        <w:t>за 202</w:t>
      </w:r>
      <w:r w:rsidR="00B542F0">
        <w:rPr>
          <w:rFonts w:ascii="Times New Roman" w:hAnsi="Times New Roman"/>
          <w:b/>
          <w:sz w:val="28"/>
          <w:szCs w:val="28"/>
        </w:rPr>
        <w:t>6</w:t>
      </w:r>
      <w:r w:rsidR="00B356A0" w:rsidRPr="00A73DAA">
        <w:rPr>
          <w:rFonts w:ascii="Times New Roman" w:hAnsi="Times New Roman"/>
          <w:b/>
          <w:sz w:val="28"/>
          <w:szCs w:val="28"/>
        </w:rPr>
        <w:t>-202</w:t>
      </w:r>
      <w:r w:rsidR="00B542F0">
        <w:rPr>
          <w:rFonts w:ascii="Times New Roman" w:hAnsi="Times New Roman"/>
          <w:b/>
          <w:sz w:val="28"/>
          <w:szCs w:val="28"/>
        </w:rPr>
        <w:t>8</w:t>
      </w:r>
      <w:r w:rsidR="00B356A0" w:rsidRPr="00A73DAA">
        <w:rPr>
          <w:rFonts w:ascii="Times New Roman" w:hAnsi="Times New Roman"/>
          <w:b/>
          <w:sz w:val="28"/>
          <w:szCs w:val="28"/>
        </w:rPr>
        <w:t xml:space="preserve"> гг.</w:t>
      </w:r>
    </w:p>
    <w:p w:rsidR="00A73DAA" w:rsidRPr="00A73DAA" w:rsidRDefault="00A73DAA" w:rsidP="00FE2CB6">
      <w:pPr>
        <w:spacing w:after="0"/>
        <w:ind w:left="900" w:right="-906"/>
        <w:jc w:val="center"/>
        <w:rPr>
          <w:rFonts w:ascii="Times New Roman" w:hAnsi="Times New Roman"/>
          <w:b/>
          <w:sz w:val="28"/>
          <w:szCs w:val="28"/>
        </w:rPr>
      </w:pPr>
    </w:p>
    <w:p w:rsidR="00B356A0" w:rsidRPr="00922236" w:rsidRDefault="00B356A0" w:rsidP="00AF54AE">
      <w:pPr>
        <w:numPr>
          <w:ilvl w:val="0"/>
          <w:numId w:val="5"/>
        </w:numPr>
        <w:spacing w:after="0" w:line="240" w:lineRule="auto"/>
        <w:ind w:left="900" w:right="-709"/>
        <w:jc w:val="both"/>
        <w:rPr>
          <w:rFonts w:ascii="Times New Roman" w:hAnsi="Times New Roman"/>
          <w:sz w:val="28"/>
          <w:szCs w:val="28"/>
        </w:rPr>
      </w:pPr>
      <w:r w:rsidRPr="00922236">
        <w:rPr>
          <w:rFonts w:ascii="Times New Roman" w:hAnsi="Times New Roman"/>
          <w:sz w:val="28"/>
          <w:szCs w:val="28"/>
        </w:rPr>
        <w:t xml:space="preserve">Предварительные итоги социально - экономического развития администрации муниципального образования </w:t>
      </w:r>
      <w:r w:rsidR="00042985">
        <w:rPr>
          <w:rFonts w:ascii="Times New Roman" w:hAnsi="Times New Roman"/>
          <w:bCs/>
          <w:sz w:val="28"/>
          <w:szCs w:val="28"/>
        </w:rPr>
        <w:t>Саракташский поссовет</w:t>
      </w:r>
      <w:r w:rsidRPr="00922236">
        <w:rPr>
          <w:rFonts w:ascii="Times New Roman" w:hAnsi="Times New Roman"/>
          <w:sz w:val="28"/>
          <w:szCs w:val="28"/>
        </w:rPr>
        <w:t xml:space="preserve"> Саракташского райо</w:t>
      </w:r>
      <w:r w:rsidR="001048E7">
        <w:rPr>
          <w:rFonts w:ascii="Times New Roman" w:hAnsi="Times New Roman"/>
          <w:sz w:val="28"/>
          <w:szCs w:val="28"/>
        </w:rPr>
        <w:t>на Оренбургской области за 20</w:t>
      </w:r>
      <w:r w:rsidR="00890C6B">
        <w:rPr>
          <w:rFonts w:ascii="Times New Roman" w:hAnsi="Times New Roman"/>
          <w:sz w:val="28"/>
          <w:szCs w:val="28"/>
        </w:rPr>
        <w:t>2</w:t>
      </w:r>
      <w:r w:rsidR="00B542F0">
        <w:rPr>
          <w:rFonts w:ascii="Times New Roman" w:hAnsi="Times New Roman"/>
          <w:sz w:val="28"/>
          <w:szCs w:val="28"/>
        </w:rPr>
        <w:t>5</w:t>
      </w:r>
      <w:r w:rsidR="00AF54AE">
        <w:rPr>
          <w:rFonts w:ascii="Times New Roman" w:hAnsi="Times New Roman"/>
          <w:sz w:val="28"/>
          <w:szCs w:val="28"/>
        </w:rPr>
        <w:t xml:space="preserve"> год</w:t>
      </w:r>
      <w:r w:rsidRPr="00922236">
        <w:rPr>
          <w:rFonts w:ascii="Times New Roman" w:hAnsi="Times New Roman"/>
          <w:sz w:val="28"/>
          <w:szCs w:val="28"/>
        </w:rPr>
        <w:t>.</w:t>
      </w:r>
    </w:p>
    <w:p w:rsidR="00F2716A" w:rsidRDefault="00B356A0" w:rsidP="00AF54AE">
      <w:pPr>
        <w:spacing w:after="0"/>
        <w:ind w:left="284" w:right="-709" w:firstLine="256"/>
        <w:jc w:val="both"/>
        <w:rPr>
          <w:rFonts w:ascii="Times New Roman" w:hAnsi="Times New Roman"/>
          <w:sz w:val="28"/>
          <w:szCs w:val="28"/>
        </w:rPr>
      </w:pPr>
      <w:r>
        <w:rPr>
          <w:rFonts w:ascii="Times New Roman" w:hAnsi="Times New Roman"/>
          <w:sz w:val="28"/>
          <w:szCs w:val="28"/>
        </w:rPr>
        <w:t>Пл</w:t>
      </w:r>
      <w:r w:rsidRPr="00922236">
        <w:rPr>
          <w:rFonts w:ascii="Times New Roman" w:hAnsi="Times New Roman"/>
          <w:sz w:val="28"/>
          <w:szCs w:val="28"/>
        </w:rPr>
        <w:t xml:space="preserve">ан социально-экономического развития администрации муниципального образования </w:t>
      </w:r>
      <w:r w:rsidR="00042985">
        <w:rPr>
          <w:rFonts w:ascii="Times New Roman" w:hAnsi="Times New Roman"/>
          <w:bCs/>
          <w:sz w:val="28"/>
          <w:szCs w:val="28"/>
        </w:rPr>
        <w:t>Саракташский поссовет</w:t>
      </w:r>
      <w:r w:rsidRPr="00922236">
        <w:rPr>
          <w:rFonts w:ascii="Times New Roman" w:hAnsi="Times New Roman"/>
          <w:sz w:val="28"/>
          <w:szCs w:val="28"/>
        </w:rPr>
        <w:t xml:space="preserve"> Сарактаского района Оренбургской области на 20</w:t>
      </w:r>
      <w:r w:rsidR="00890C6B">
        <w:rPr>
          <w:rFonts w:ascii="Times New Roman" w:hAnsi="Times New Roman"/>
          <w:sz w:val="28"/>
          <w:szCs w:val="28"/>
        </w:rPr>
        <w:t>2</w:t>
      </w:r>
      <w:r w:rsidR="00B542F0">
        <w:rPr>
          <w:rFonts w:ascii="Times New Roman" w:hAnsi="Times New Roman"/>
          <w:sz w:val="28"/>
          <w:szCs w:val="28"/>
        </w:rPr>
        <w:t>5</w:t>
      </w:r>
      <w:r w:rsidRPr="00922236">
        <w:rPr>
          <w:rFonts w:ascii="Times New Roman" w:hAnsi="Times New Roman"/>
          <w:sz w:val="28"/>
          <w:szCs w:val="28"/>
        </w:rPr>
        <w:t xml:space="preserve">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w:t>
      </w:r>
      <w:r w:rsidR="00AF54AE">
        <w:rPr>
          <w:rFonts w:ascii="Times New Roman" w:hAnsi="Times New Roman"/>
          <w:sz w:val="28"/>
          <w:szCs w:val="28"/>
        </w:rPr>
        <w:t xml:space="preserve"> «</w:t>
      </w:r>
      <w:r w:rsidRPr="00922236">
        <w:rPr>
          <w:rFonts w:ascii="Times New Roman" w:hAnsi="Times New Roman"/>
          <w:sz w:val="28"/>
          <w:szCs w:val="28"/>
        </w:rPr>
        <w:t xml:space="preserve">Об общих принципах организации местного самоуправления в РФ», разработан в соответствии с прогнозом социально-экономического развития территории. </w:t>
      </w:r>
    </w:p>
    <w:p w:rsidR="00F2716A" w:rsidRDefault="00B356A0" w:rsidP="00AF54AE">
      <w:pPr>
        <w:spacing w:after="0"/>
        <w:ind w:left="284" w:right="-709" w:firstLine="256"/>
        <w:jc w:val="both"/>
        <w:rPr>
          <w:rFonts w:ascii="Times New Roman" w:hAnsi="Times New Roman"/>
          <w:sz w:val="28"/>
          <w:szCs w:val="28"/>
        </w:rPr>
      </w:pPr>
      <w:r w:rsidRPr="00922236">
        <w:rPr>
          <w:rFonts w:ascii="Times New Roman" w:hAnsi="Times New Roman"/>
          <w:sz w:val="28"/>
          <w:szCs w:val="28"/>
        </w:rPr>
        <w:t xml:space="preserve">  </w:t>
      </w:r>
    </w:p>
    <w:p w:rsidR="003316A4" w:rsidRPr="00F207B3" w:rsidRDefault="00F2716A" w:rsidP="00F207B3">
      <w:pPr>
        <w:spacing w:after="0"/>
        <w:ind w:left="284" w:right="-906"/>
        <w:jc w:val="center"/>
        <w:rPr>
          <w:rFonts w:ascii="Times New Roman" w:hAnsi="Times New Roman"/>
          <w:sz w:val="28"/>
          <w:szCs w:val="28"/>
        </w:rPr>
      </w:pPr>
      <w:r w:rsidRPr="00F207B3">
        <w:rPr>
          <w:rFonts w:ascii="Times New Roman" w:hAnsi="Times New Roman"/>
          <w:sz w:val="28"/>
          <w:szCs w:val="28"/>
        </w:rPr>
        <w:t xml:space="preserve">Поступление  </w:t>
      </w:r>
      <w:r w:rsidR="00AF1793">
        <w:rPr>
          <w:rFonts w:ascii="Times New Roman" w:hAnsi="Times New Roman"/>
          <w:sz w:val="28"/>
          <w:szCs w:val="28"/>
        </w:rPr>
        <w:t>доходов</w:t>
      </w:r>
      <w:r w:rsidRPr="00F207B3">
        <w:rPr>
          <w:rFonts w:ascii="Times New Roman" w:hAnsi="Times New Roman"/>
          <w:sz w:val="28"/>
          <w:szCs w:val="28"/>
        </w:rPr>
        <w:t xml:space="preserve"> за </w:t>
      </w:r>
      <w:r w:rsidR="001463C1">
        <w:rPr>
          <w:rFonts w:ascii="Times New Roman" w:hAnsi="Times New Roman"/>
          <w:sz w:val="28"/>
          <w:szCs w:val="28"/>
        </w:rPr>
        <w:t xml:space="preserve">10 мес. </w:t>
      </w:r>
      <w:r w:rsidRPr="00F207B3">
        <w:rPr>
          <w:rFonts w:ascii="Times New Roman" w:hAnsi="Times New Roman"/>
          <w:sz w:val="28"/>
          <w:szCs w:val="28"/>
        </w:rPr>
        <w:t>20</w:t>
      </w:r>
      <w:r w:rsidR="00890C6B" w:rsidRPr="00F207B3">
        <w:rPr>
          <w:rFonts w:ascii="Times New Roman" w:hAnsi="Times New Roman"/>
          <w:sz w:val="28"/>
          <w:szCs w:val="28"/>
        </w:rPr>
        <w:t>2</w:t>
      </w:r>
      <w:r w:rsidR="00B542F0">
        <w:rPr>
          <w:rFonts w:ascii="Times New Roman" w:hAnsi="Times New Roman"/>
          <w:sz w:val="28"/>
          <w:szCs w:val="28"/>
        </w:rPr>
        <w:t>5</w:t>
      </w:r>
      <w:r w:rsidRPr="00F207B3">
        <w:rPr>
          <w:rFonts w:ascii="Times New Roman" w:hAnsi="Times New Roman"/>
          <w:sz w:val="28"/>
          <w:szCs w:val="28"/>
        </w:rPr>
        <w:t xml:space="preserve"> года (тыс. руб.)</w:t>
      </w:r>
    </w:p>
    <w:tbl>
      <w:tblPr>
        <w:tblpPr w:leftFromText="180" w:rightFromText="180" w:vertAnchor="text" w:horzAnchor="margin" w:tblpY="40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667"/>
        <w:gridCol w:w="1276"/>
        <w:gridCol w:w="1496"/>
        <w:gridCol w:w="1980"/>
        <w:gridCol w:w="1519"/>
      </w:tblGrid>
      <w:tr w:rsidR="00AF54AE" w:rsidRPr="00F20B77" w:rsidTr="00305E17">
        <w:trPr>
          <w:trHeight w:val="559"/>
        </w:trPr>
        <w:tc>
          <w:tcPr>
            <w:tcW w:w="2518" w:type="dxa"/>
          </w:tcPr>
          <w:p w:rsidR="00AF54AE" w:rsidRPr="00F20B77" w:rsidRDefault="00AF54AE" w:rsidP="00F2716A">
            <w:pPr>
              <w:spacing w:after="0" w:line="240" w:lineRule="auto"/>
              <w:ind w:left="180" w:right="72"/>
              <w:jc w:val="center"/>
              <w:rPr>
                <w:rFonts w:ascii="Times New Roman" w:hAnsi="Times New Roman"/>
                <w:sz w:val="28"/>
                <w:szCs w:val="28"/>
              </w:rPr>
            </w:pPr>
            <w:r w:rsidRPr="00F20B77">
              <w:rPr>
                <w:rFonts w:ascii="Times New Roman" w:hAnsi="Times New Roman"/>
                <w:sz w:val="28"/>
                <w:szCs w:val="28"/>
              </w:rPr>
              <w:t>Наименование дохода</w:t>
            </w:r>
          </w:p>
        </w:tc>
        <w:tc>
          <w:tcPr>
            <w:tcW w:w="1667" w:type="dxa"/>
          </w:tcPr>
          <w:p w:rsidR="00AF54AE" w:rsidRPr="00F20B77" w:rsidRDefault="00AF54AE" w:rsidP="00F2716A">
            <w:pPr>
              <w:spacing w:after="0" w:line="240" w:lineRule="auto"/>
              <w:ind w:left="79" w:right="54"/>
              <w:jc w:val="center"/>
              <w:rPr>
                <w:rFonts w:ascii="Times New Roman" w:hAnsi="Times New Roman"/>
                <w:sz w:val="28"/>
                <w:szCs w:val="28"/>
              </w:rPr>
            </w:pPr>
            <w:r w:rsidRPr="00F20B77">
              <w:rPr>
                <w:rFonts w:ascii="Times New Roman" w:hAnsi="Times New Roman"/>
                <w:sz w:val="28"/>
                <w:szCs w:val="28"/>
              </w:rPr>
              <w:t>Утверждено на год</w:t>
            </w:r>
          </w:p>
        </w:tc>
        <w:tc>
          <w:tcPr>
            <w:tcW w:w="1276" w:type="dxa"/>
          </w:tcPr>
          <w:p w:rsidR="00AF54AE" w:rsidRPr="00F20B77" w:rsidRDefault="00AF54AE" w:rsidP="00F2716A">
            <w:pPr>
              <w:spacing w:after="0" w:line="240" w:lineRule="auto"/>
              <w:ind w:left="30" w:right="32" w:hanging="30"/>
              <w:rPr>
                <w:rFonts w:ascii="Times New Roman" w:hAnsi="Times New Roman"/>
                <w:sz w:val="28"/>
                <w:szCs w:val="28"/>
              </w:rPr>
            </w:pPr>
            <w:r w:rsidRPr="00F20B77">
              <w:rPr>
                <w:rFonts w:ascii="Times New Roman" w:hAnsi="Times New Roman"/>
                <w:sz w:val="28"/>
                <w:szCs w:val="28"/>
              </w:rPr>
              <w:t>Поступило</w:t>
            </w:r>
          </w:p>
          <w:p w:rsidR="00AF54AE" w:rsidRPr="00F20B77" w:rsidRDefault="00AF54AE" w:rsidP="00F2716A">
            <w:pPr>
              <w:spacing w:after="0" w:line="240" w:lineRule="auto"/>
              <w:ind w:left="30" w:right="32"/>
              <w:rPr>
                <w:rFonts w:ascii="Times New Roman" w:hAnsi="Times New Roman"/>
                <w:sz w:val="28"/>
                <w:szCs w:val="28"/>
              </w:rPr>
            </w:pPr>
            <w:r w:rsidRPr="00F20B77">
              <w:rPr>
                <w:rFonts w:ascii="Times New Roman" w:hAnsi="Times New Roman"/>
                <w:sz w:val="28"/>
                <w:szCs w:val="28"/>
              </w:rPr>
              <w:t>за 10 мес.</w:t>
            </w:r>
          </w:p>
          <w:p w:rsidR="00AF54AE" w:rsidRPr="00F20B77" w:rsidRDefault="00AF54AE" w:rsidP="00F2716A">
            <w:pPr>
              <w:spacing w:after="0" w:line="240" w:lineRule="auto"/>
              <w:ind w:left="180" w:right="-295"/>
              <w:jc w:val="center"/>
              <w:rPr>
                <w:rFonts w:ascii="Times New Roman" w:hAnsi="Times New Roman"/>
                <w:sz w:val="28"/>
                <w:szCs w:val="28"/>
              </w:rPr>
            </w:pPr>
          </w:p>
        </w:tc>
        <w:tc>
          <w:tcPr>
            <w:tcW w:w="1496" w:type="dxa"/>
          </w:tcPr>
          <w:p w:rsidR="00AF54AE" w:rsidRPr="00F20B77" w:rsidRDefault="00AF54AE" w:rsidP="00F2716A">
            <w:pPr>
              <w:spacing w:after="0" w:line="240" w:lineRule="auto"/>
              <w:ind w:right="9"/>
              <w:jc w:val="center"/>
              <w:rPr>
                <w:rFonts w:ascii="Times New Roman" w:hAnsi="Times New Roman"/>
                <w:sz w:val="28"/>
                <w:szCs w:val="28"/>
              </w:rPr>
            </w:pPr>
            <w:r w:rsidRPr="00F20B77">
              <w:rPr>
                <w:rFonts w:ascii="Times New Roman" w:hAnsi="Times New Roman"/>
                <w:sz w:val="28"/>
                <w:szCs w:val="28"/>
              </w:rPr>
              <w:t>Исполнено в % к году</w:t>
            </w:r>
          </w:p>
        </w:tc>
        <w:tc>
          <w:tcPr>
            <w:tcW w:w="1980" w:type="dxa"/>
          </w:tcPr>
          <w:p w:rsidR="00AF54AE" w:rsidRPr="00F20B77" w:rsidRDefault="00AF54AE" w:rsidP="00F2716A">
            <w:pPr>
              <w:spacing w:after="0" w:line="240" w:lineRule="auto"/>
              <w:jc w:val="center"/>
              <w:rPr>
                <w:rFonts w:ascii="Times New Roman" w:hAnsi="Times New Roman"/>
                <w:sz w:val="28"/>
                <w:szCs w:val="28"/>
              </w:rPr>
            </w:pPr>
            <w:r w:rsidRPr="00F20B77">
              <w:rPr>
                <w:rFonts w:ascii="Times New Roman" w:hAnsi="Times New Roman"/>
                <w:sz w:val="28"/>
                <w:szCs w:val="28"/>
              </w:rPr>
              <w:t>Ожидаемые поступления за год</w:t>
            </w:r>
          </w:p>
        </w:tc>
        <w:tc>
          <w:tcPr>
            <w:tcW w:w="1519" w:type="dxa"/>
          </w:tcPr>
          <w:p w:rsidR="00AF54AE" w:rsidRPr="00F20B77" w:rsidRDefault="00AF54AE" w:rsidP="00F2716A">
            <w:pPr>
              <w:spacing w:after="0" w:line="240" w:lineRule="auto"/>
              <w:ind w:left="15" w:right="-295"/>
              <w:rPr>
                <w:rFonts w:ascii="Times New Roman" w:hAnsi="Times New Roman"/>
                <w:sz w:val="28"/>
                <w:szCs w:val="28"/>
              </w:rPr>
            </w:pPr>
            <w:r w:rsidRPr="00F20B77">
              <w:rPr>
                <w:rFonts w:ascii="Times New Roman" w:hAnsi="Times New Roman"/>
                <w:sz w:val="28"/>
                <w:szCs w:val="28"/>
              </w:rPr>
              <w:t>В % к плану на год</w:t>
            </w:r>
          </w:p>
        </w:tc>
      </w:tr>
      <w:tr w:rsidR="00AF54AE" w:rsidRPr="00F20B77" w:rsidTr="00F20B77">
        <w:trPr>
          <w:trHeight w:val="703"/>
        </w:trPr>
        <w:tc>
          <w:tcPr>
            <w:tcW w:w="2518" w:type="dxa"/>
          </w:tcPr>
          <w:p w:rsidR="00AF54AE" w:rsidRPr="00F20B77" w:rsidRDefault="00AF54AE" w:rsidP="00AF54AE">
            <w:pPr>
              <w:spacing w:after="0"/>
              <w:ind w:left="34" w:right="72"/>
              <w:rPr>
                <w:rFonts w:ascii="Times New Roman" w:hAnsi="Times New Roman"/>
                <w:sz w:val="28"/>
                <w:szCs w:val="28"/>
              </w:rPr>
            </w:pPr>
            <w:r w:rsidRPr="00F20B77">
              <w:rPr>
                <w:rFonts w:ascii="Times New Roman" w:hAnsi="Times New Roman"/>
                <w:sz w:val="28"/>
                <w:szCs w:val="28"/>
              </w:rPr>
              <w:t>1.Налог на доходы физических лиц</w:t>
            </w:r>
          </w:p>
        </w:tc>
        <w:tc>
          <w:tcPr>
            <w:tcW w:w="1667"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39395,0</w:t>
            </w:r>
          </w:p>
        </w:tc>
        <w:tc>
          <w:tcPr>
            <w:tcW w:w="1276"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29567,6</w:t>
            </w:r>
          </w:p>
        </w:tc>
        <w:tc>
          <w:tcPr>
            <w:tcW w:w="1496"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75,05</w:t>
            </w:r>
          </w:p>
        </w:tc>
        <w:tc>
          <w:tcPr>
            <w:tcW w:w="1980" w:type="dxa"/>
            <w:shd w:val="clear" w:color="auto" w:fill="auto"/>
          </w:tcPr>
          <w:p w:rsidR="00AF54AE" w:rsidRPr="00F20B77" w:rsidRDefault="00042985" w:rsidP="004266C2">
            <w:pPr>
              <w:ind w:left="180" w:right="-295"/>
              <w:jc w:val="both"/>
              <w:rPr>
                <w:rFonts w:ascii="Times New Roman" w:hAnsi="Times New Roman"/>
                <w:sz w:val="28"/>
                <w:szCs w:val="28"/>
              </w:rPr>
            </w:pPr>
            <w:r>
              <w:rPr>
                <w:rFonts w:ascii="Times New Roman" w:hAnsi="Times New Roman"/>
                <w:sz w:val="28"/>
                <w:szCs w:val="28"/>
              </w:rPr>
              <w:t>39395,0</w:t>
            </w:r>
          </w:p>
        </w:tc>
        <w:tc>
          <w:tcPr>
            <w:tcW w:w="1519" w:type="dxa"/>
            <w:shd w:val="clear" w:color="auto" w:fill="auto"/>
          </w:tcPr>
          <w:p w:rsidR="00AF54AE" w:rsidRPr="00F20B77" w:rsidRDefault="00FB3D3B" w:rsidP="00B07787">
            <w:pPr>
              <w:ind w:left="180" w:right="-295"/>
              <w:jc w:val="both"/>
              <w:rPr>
                <w:rFonts w:ascii="Times New Roman" w:hAnsi="Times New Roman"/>
                <w:sz w:val="28"/>
                <w:szCs w:val="28"/>
              </w:rPr>
            </w:pPr>
            <w:r w:rsidRPr="00F20B77">
              <w:rPr>
                <w:rFonts w:ascii="Times New Roman" w:hAnsi="Times New Roman"/>
                <w:sz w:val="28"/>
                <w:szCs w:val="28"/>
              </w:rPr>
              <w:t>10</w:t>
            </w:r>
            <w:r w:rsidR="00B77808" w:rsidRPr="00F20B77">
              <w:rPr>
                <w:rFonts w:ascii="Times New Roman" w:hAnsi="Times New Roman"/>
                <w:sz w:val="28"/>
                <w:szCs w:val="28"/>
              </w:rPr>
              <w:t>0</w:t>
            </w:r>
          </w:p>
        </w:tc>
      </w:tr>
      <w:tr w:rsidR="00AF54AE" w:rsidRPr="00F20B77" w:rsidTr="00F20B77">
        <w:trPr>
          <w:trHeight w:val="843"/>
        </w:trPr>
        <w:tc>
          <w:tcPr>
            <w:tcW w:w="2518" w:type="dxa"/>
          </w:tcPr>
          <w:p w:rsidR="00AF54AE" w:rsidRPr="00F20B77" w:rsidRDefault="00AF54AE" w:rsidP="00AF54AE">
            <w:pPr>
              <w:ind w:left="34" w:right="72" w:hanging="34"/>
              <w:rPr>
                <w:rFonts w:ascii="Times New Roman" w:hAnsi="Times New Roman"/>
                <w:sz w:val="28"/>
                <w:szCs w:val="28"/>
              </w:rPr>
            </w:pPr>
            <w:r w:rsidRPr="00F20B77">
              <w:rPr>
                <w:rFonts w:ascii="Times New Roman" w:hAnsi="Times New Roman"/>
                <w:sz w:val="28"/>
                <w:szCs w:val="28"/>
              </w:rPr>
              <w:t>2.Налоги на товары, работы, услуги, реализуемые на территории поселения</w:t>
            </w:r>
          </w:p>
        </w:tc>
        <w:tc>
          <w:tcPr>
            <w:tcW w:w="1667" w:type="dxa"/>
            <w:shd w:val="clear" w:color="auto" w:fill="auto"/>
          </w:tcPr>
          <w:p w:rsidR="00AF54AE" w:rsidRPr="00F20B77" w:rsidRDefault="00042985" w:rsidP="00A336E6">
            <w:pPr>
              <w:ind w:left="180" w:right="-295"/>
              <w:jc w:val="both"/>
              <w:rPr>
                <w:rFonts w:ascii="Times New Roman" w:hAnsi="Times New Roman"/>
                <w:sz w:val="28"/>
                <w:szCs w:val="28"/>
              </w:rPr>
            </w:pPr>
            <w:r>
              <w:rPr>
                <w:rFonts w:ascii="Times New Roman" w:hAnsi="Times New Roman"/>
                <w:sz w:val="28"/>
                <w:szCs w:val="28"/>
              </w:rPr>
              <w:t>9437,0</w:t>
            </w:r>
          </w:p>
        </w:tc>
        <w:tc>
          <w:tcPr>
            <w:tcW w:w="1276"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7744,5</w:t>
            </w:r>
          </w:p>
        </w:tc>
        <w:tc>
          <w:tcPr>
            <w:tcW w:w="1496"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82,07</w:t>
            </w:r>
          </w:p>
        </w:tc>
        <w:tc>
          <w:tcPr>
            <w:tcW w:w="1980" w:type="dxa"/>
            <w:shd w:val="clear" w:color="auto" w:fill="auto"/>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9437,0</w:t>
            </w:r>
          </w:p>
        </w:tc>
        <w:tc>
          <w:tcPr>
            <w:tcW w:w="1519" w:type="dxa"/>
            <w:shd w:val="clear" w:color="auto" w:fill="auto"/>
          </w:tcPr>
          <w:p w:rsidR="00AF54AE" w:rsidRPr="00F20B77" w:rsidRDefault="00B77808" w:rsidP="00CB0B6A">
            <w:pPr>
              <w:ind w:left="180" w:right="-295"/>
              <w:jc w:val="both"/>
              <w:rPr>
                <w:rFonts w:ascii="Times New Roman" w:hAnsi="Times New Roman"/>
                <w:sz w:val="28"/>
                <w:szCs w:val="28"/>
              </w:rPr>
            </w:pPr>
            <w:r w:rsidRPr="00F20B77">
              <w:rPr>
                <w:rFonts w:ascii="Times New Roman" w:hAnsi="Times New Roman"/>
                <w:sz w:val="28"/>
                <w:szCs w:val="28"/>
              </w:rPr>
              <w:t>100</w:t>
            </w:r>
          </w:p>
        </w:tc>
      </w:tr>
      <w:tr w:rsidR="00AF54AE" w:rsidRPr="00F20B77" w:rsidTr="00F20B77">
        <w:trPr>
          <w:trHeight w:val="577"/>
        </w:trPr>
        <w:tc>
          <w:tcPr>
            <w:tcW w:w="2518" w:type="dxa"/>
          </w:tcPr>
          <w:p w:rsidR="00AF54AE" w:rsidRPr="00F20B77" w:rsidRDefault="004266C2" w:rsidP="00AF54AE">
            <w:pPr>
              <w:ind w:left="34" w:right="72"/>
              <w:rPr>
                <w:rFonts w:ascii="Times New Roman" w:hAnsi="Times New Roman"/>
                <w:sz w:val="28"/>
                <w:szCs w:val="28"/>
              </w:rPr>
            </w:pPr>
            <w:r w:rsidRPr="00F20B77">
              <w:rPr>
                <w:rFonts w:ascii="Times New Roman" w:hAnsi="Times New Roman"/>
                <w:sz w:val="28"/>
                <w:szCs w:val="28"/>
              </w:rPr>
              <w:lastRenderedPageBreak/>
              <w:t>3</w:t>
            </w:r>
            <w:r w:rsidR="00AF54AE" w:rsidRPr="00F20B77">
              <w:rPr>
                <w:rFonts w:ascii="Times New Roman" w:hAnsi="Times New Roman"/>
                <w:sz w:val="28"/>
                <w:szCs w:val="28"/>
              </w:rPr>
              <w:t>.Налог на имущество физических лиц</w:t>
            </w:r>
          </w:p>
        </w:tc>
        <w:tc>
          <w:tcPr>
            <w:tcW w:w="1667" w:type="dxa"/>
            <w:shd w:val="clear" w:color="auto" w:fill="FFFFFF"/>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12110,00</w:t>
            </w:r>
          </w:p>
        </w:tc>
        <w:tc>
          <w:tcPr>
            <w:tcW w:w="1276" w:type="dxa"/>
            <w:shd w:val="clear" w:color="auto" w:fill="FFFFFF"/>
          </w:tcPr>
          <w:p w:rsidR="00AF54AE" w:rsidRPr="00F20B77" w:rsidRDefault="00042985" w:rsidP="00B174D0">
            <w:pPr>
              <w:ind w:left="180" w:right="-295"/>
              <w:jc w:val="both"/>
              <w:rPr>
                <w:rFonts w:ascii="Times New Roman" w:hAnsi="Times New Roman"/>
                <w:sz w:val="28"/>
                <w:szCs w:val="28"/>
              </w:rPr>
            </w:pPr>
            <w:r>
              <w:rPr>
                <w:rFonts w:ascii="Times New Roman" w:hAnsi="Times New Roman"/>
                <w:sz w:val="28"/>
                <w:szCs w:val="28"/>
              </w:rPr>
              <w:t>10513,07</w:t>
            </w:r>
          </w:p>
        </w:tc>
        <w:tc>
          <w:tcPr>
            <w:tcW w:w="1496" w:type="dxa"/>
            <w:shd w:val="clear" w:color="auto" w:fill="FFFFFF"/>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86,8</w:t>
            </w:r>
          </w:p>
        </w:tc>
        <w:tc>
          <w:tcPr>
            <w:tcW w:w="1980" w:type="dxa"/>
            <w:shd w:val="clear" w:color="auto" w:fill="FFFFFF"/>
          </w:tcPr>
          <w:p w:rsidR="00AF54AE" w:rsidRPr="00F20B77" w:rsidRDefault="00042985" w:rsidP="004266C2">
            <w:pPr>
              <w:ind w:left="180" w:right="-295"/>
              <w:jc w:val="both"/>
              <w:rPr>
                <w:rFonts w:ascii="Times New Roman" w:hAnsi="Times New Roman"/>
                <w:sz w:val="28"/>
                <w:szCs w:val="28"/>
              </w:rPr>
            </w:pPr>
            <w:r>
              <w:rPr>
                <w:rFonts w:ascii="Times New Roman" w:hAnsi="Times New Roman"/>
                <w:sz w:val="28"/>
                <w:szCs w:val="28"/>
              </w:rPr>
              <w:t>12110,0</w:t>
            </w:r>
          </w:p>
        </w:tc>
        <w:tc>
          <w:tcPr>
            <w:tcW w:w="1519" w:type="dxa"/>
            <w:shd w:val="clear" w:color="auto" w:fill="FFFFFF"/>
          </w:tcPr>
          <w:p w:rsidR="00AF54AE" w:rsidRPr="00F20B77" w:rsidRDefault="00042985" w:rsidP="005A33DD">
            <w:pPr>
              <w:ind w:left="180" w:right="-295"/>
              <w:jc w:val="both"/>
              <w:rPr>
                <w:rFonts w:ascii="Times New Roman" w:hAnsi="Times New Roman"/>
                <w:sz w:val="28"/>
                <w:szCs w:val="28"/>
              </w:rPr>
            </w:pPr>
            <w:r>
              <w:rPr>
                <w:rFonts w:ascii="Times New Roman" w:hAnsi="Times New Roman"/>
                <w:sz w:val="28"/>
                <w:szCs w:val="28"/>
              </w:rPr>
              <w:t>0</w:t>
            </w:r>
          </w:p>
        </w:tc>
      </w:tr>
      <w:tr w:rsidR="00AF54AE" w:rsidRPr="00F20B77" w:rsidTr="00F20B77">
        <w:trPr>
          <w:trHeight w:val="403"/>
        </w:trPr>
        <w:tc>
          <w:tcPr>
            <w:tcW w:w="2518" w:type="dxa"/>
          </w:tcPr>
          <w:p w:rsidR="00AF54AE" w:rsidRPr="00F20B77" w:rsidRDefault="00AF54AE" w:rsidP="00AF54AE">
            <w:pPr>
              <w:ind w:left="34" w:right="72" w:hanging="34"/>
              <w:rPr>
                <w:rFonts w:ascii="Times New Roman" w:hAnsi="Times New Roman"/>
                <w:sz w:val="28"/>
                <w:szCs w:val="28"/>
              </w:rPr>
            </w:pPr>
            <w:r w:rsidRPr="00F20B77">
              <w:rPr>
                <w:rFonts w:ascii="Times New Roman" w:hAnsi="Times New Roman"/>
                <w:sz w:val="28"/>
                <w:szCs w:val="28"/>
              </w:rPr>
              <w:t>4.Земельный налог</w:t>
            </w:r>
          </w:p>
        </w:tc>
        <w:tc>
          <w:tcPr>
            <w:tcW w:w="1667" w:type="dxa"/>
            <w:shd w:val="clear" w:color="auto" w:fill="FFFFFF"/>
          </w:tcPr>
          <w:p w:rsidR="00AF54AE" w:rsidRPr="00F20B77" w:rsidRDefault="00042985" w:rsidP="00502A9F">
            <w:pPr>
              <w:ind w:left="180" w:right="-295"/>
              <w:jc w:val="both"/>
              <w:rPr>
                <w:rFonts w:ascii="Times New Roman" w:hAnsi="Times New Roman"/>
                <w:sz w:val="28"/>
                <w:szCs w:val="28"/>
              </w:rPr>
            </w:pPr>
            <w:r>
              <w:rPr>
                <w:rFonts w:ascii="Times New Roman" w:hAnsi="Times New Roman"/>
                <w:sz w:val="28"/>
                <w:szCs w:val="28"/>
              </w:rPr>
              <w:t>9781,0</w:t>
            </w:r>
          </w:p>
        </w:tc>
        <w:tc>
          <w:tcPr>
            <w:tcW w:w="1276" w:type="dxa"/>
            <w:shd w:val="clear" w:color="auto" w:fill="FFFFFF"/>
          </w:tcPr>
          <w:p w:rsidR="00AF54AE" w:rsidRPr="00F20B77" w:rsidRDefault="00042985" w:rsidP="007B2C0B">
            <w:pPr>
              <w:ind w:left="180" w:right="-295"/>
              <w:jc w:val="both"/>
              <w:rPr>
                <w:rFonts w:ascii="Times New Roman" w:hAnsi="Times New Roman"/>
                <w:sz w:val="28"/>
                <w:szCs w:val="28"/>
              </w:rPr>
            </w:pPr>
            <w:r>
              <w:rPr>
                <w:rFonts w:ascii="Times New Roman" w:hAnsi="Times New Roman"/>
                <w:sz w:val="28"/>
                <w:szCs w:val="28"/>
              </w:rPr>
              <w:t>9033,7</w:t>
            </w:r>
          </w:p>
        </w:tc>
        <w:tc>
          <w:tcPr>
            <w:tcW w:w="1496" w:type="dxa"/>
            <w:shd w:val="clear" w:color="auto" w:fill="FFFFFF"/>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92,4</w:t>
            </w:r>
          </w:p>
        </w:tc>
        <w:tc>
          <w:tcPr>
            <w:tcW w:w="1980" w:type="dxa"/>
            <w:shd w:val="clear" w:color="auto" w:fill="FFFFFF"/>
          </w:tcPr>
          <w:p w:rsidR="00AF54AE" w:rsidRPr="00F20B77" w:rsidRDefault="00042985" w:rsidP="00B77808">
            <w:pPr>
              <w:ind w:right="-295"/>
              <w:jc w:val="both"/>
              <w:rPr>
                <w:rFonts w:ascii="Times New Roman" w:hAnsi="Times New Roman"/>
                <w:sz w:val="28"/>
                <w:szCs w:val="28"/>
              </w:rPr>
            </w:pPr>
            <w:r>
              <w:rPr>
                <w:rFonts w:ascii="Times New Roman" w:hAnsi="Times New Roman"/>
                <w:sz w:val="28"/>
                <w:szCs w:val="28"/>
              </w:rPr>
              <w:t>9781,0</w:t>
            </w:r>
          </w:p>
        </w:tc>
        <w:tc>
          <w:tcPr>
            <w:tcW w:w="1519" w:type="dxa"/>
            <w:shd w:val="clear" w:color="auto" w:fill="FFFFFF"/>
          </w:tcPr>
          <w:p w:rsidR="00AF54AE" w:rsidRPr="00F20B77" w:rsidRDefault="00B542F0" w:rsidP="00B07787">
            <w:pPr>
              <w:ind w:left="180" w:right="-295"/>
              <w:jc w:val="both"/>
              <w:rPr>
                <w:rFonts w:ascii="Times New Roman" w:hAnsi="Times New Roman"/>
                <w:sz w:val="28"/>
                <w:szCs w:val="28"/>
              </w:rPr>
            </w:pPr>
            <w:r>
              <w:rPr>
                <w:rFonts w:ascii="Times New Roman" w:hAnsi="Times New Roman"/>
                <w:sz w:val="28"/>
                <w:szCs w:val="28"/>
              </w:rPr>
              <w:t>100</w:t>
            </w:r>
          </w:p>
        </w:tc>
      </w:tr>
      <w:tr w:rsidR="003316A4" w:rsidRPr="00F20B77" w:rsidTr="00F20B77">
        <w:trPr>
          <w:trHeight w:val="403"/>
        </w:trPr>
        <w:tc>
          <w:tcPr>
            <w:tcW w:w="2518" w:type="dxa"/>
          </w:tcPr>
          <w:p w:rsidR="003316A4" w:rsidRPr="00F20B77" w:rsidRDefault="003316A4" w:rsidP="00AF54AE">
            <w:pPr>
              <w:ind w:left="34" w:right="72" w:hanging="34"/>
              <w:rPr>
                <w:rFonts w:ascii="Times New Roman" w:hAnsi="Times New Roman"/>
                <w:sz w:val="28"/>
                <w:szCs w:val="28"/>
              </w:rPr>
            </w:pPr>
            <w:r w:rsidRPr="00F20B77">
              <w:rPr>
                <w:rFonts w:ascii="Times New Roman" w:hAnsi="Times New Roman"/>
                <w:sz w:val="28"/>
                <w:szCs w:val="28"/>
              </w:rPr>
              <w:t>5.</w:t>
            </w:r>
            <w:r w:rsidR="00F46701" w:rsidRPr="00F20B77">
              <w:rPr>
                <w:rFonts w:ascii="Times New Roman" w:hAnsi="Times New Roman"/>
                <w:sz w:val="28"/>
                <w:szCs w:val="28"/>
              </w:rPr>
              <w:t>Налог на совокупный доход (ЕСХН)</w:t>
            </w:r>
          </w:p>
        </w:tc>
        <w:tc>
          <w:tcPr>
            <w:tcW w:w="1667" w:type="dxa"/>
            <w:shd w:val="clear" w:color="auto" w:fill="FFFFFF"/>
          </w:tcPr>
          <w:p w:rsidR="003316A4" w:rsidRPr="00F20B77" w:rsidRDefault="00042985" w:rsidP="0081702F">
            <w:pPr>
              <w:ind w:left="180" w:right="-295"/>
              <w:jc w:val="both"/>
              <w:rPr>
                <w:rFonts w:ascii="Times New Roman" w:hAnsi="Times New Roman"/>
                <w:sz w:val="28"/>
                <w:szCs w:val="28"/>
              </w:rPr>
            </w:pPr>
            <w:r>
              <w:rPr>
                <w:rFonts w:ascii="Times New Roman" w:hAnsi="Times New Roman"/>
                <w:sz w:val="28"/>
                <w:szCs w:val="28"/>
              </w:rPr>
              <w:t>12143,0</w:t>
            </w:r>
          </w:p>
        </w:tc>
        <w:tc>
          <w:tcPr>
            <w:tcW w:w="1276" w:type="dxa"/>
            <w:shd w:val="clear" w:color="auto" w:fill="FFFFFF"/>
          </w:tcPr>
          <w:p w:rsidR="003316A4"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12650,4</w:t>
            </w:r>
          </w:p>
        </w:tc>
        <w:tc>
          <w:tcPr>
            <w:tcW w:w="1496" w:type="dxa"/>
            <w:shd w:val="clear" w:color="auto" w:fill="FFFFFF"/>
          </w:tcPr>
          <w:p w:rsidR="003316A4"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104,2</w:t>
            </w:r>
          </w:p>
        </w:tc>
        <w:tc>
          <w:tcPr>
            <w:tcW w:w="1980" w:type="dxa"/>
            <w:shd w:val="clear" w:color="auto" w:fill="FFFFFF"/>
          </w:tcPr>
          <w:p w:rsidR="003316A4" w:rsidRPr="00F20B77" w:rsidRDefault="00042985" w:rsidP="0081702F">
            <w:pPr>
              <w:ind w:left="180" w:right="-295"/>
              <w:jc w:val="both"/>
              <w:rPr>
                <w:rFonts w:ascii="Times New Roman" w:hAnsi="Times New Roman"/>
                <w:sz w:val="28"/>
                <w:szCs w:val="28"/>
              </w:rPr>
            </w:pPr>
            <w:r>
              <w:rPr>
                <w:rFonts w:ascii="Times New Roman" w:hAnsi="Times New Roman"/>
                <w:sz w:val="28"/>
                <w:szCs w:val="28"/>
              </w:rPr>
              <w:t>12650,4</w:t>
            </w:r>
          </w:p>
        </w:tc>
        <w:tc>
          <w:tcPr>
            <w:tcW w:w="1519" w:type="dxa"/>
            <w:shd w:val="clear" w:color="auto" w:fill="FFFFFF"/>
          </w:tcPr>
          <w:p w:rsidR="005A33DD" w:rsidRPr="00F20B77" w:rsidRDefault="00042985" w:rsidP="005A33DD">
            <w:pPr>
              <w:ind w:left="180" w:right="-295"/>
              <w:jc w:val="both"/>
              <w:rPr>
                <w:rFonts w:ascii="Times New Roman" w:hAnsi="Times New Roman"/>
                <w:sz w:val="28"/>
                <w:szCs w:val="28"/>
              </w:rPr>
            </w:pPr>
            <w:r>
              <w:rPr>
                <w:rFonts w:ascii="Times New Roman" w:hAnsi="Times New Roman"/>
                <w:sz w:val="28"/>
                <w:szCs w:val="28"/>
              </w:rPr>
              <w:t>104,2</w:t>
            </w:r>
          </w:p>
        </w:tc>
      </w:tr>
      <w:tr w:rsidR="00AF54AE" w:rsidRPr="00F20B77" w:rsidTr="00F20B77">
        <w:trPr>
          <w:trHeight w:val="570"/>
        </w:trPr>
        <w:tc>
          <w:tcPr>
            <w:tcW w:w="2518" w:type="dxa"/>
          </w:tcPr>
          <w:p w:rsidR="00AF54AE" w:rsidRPr="00F20B77" w:rsidRDefault="004266C2" w:rsidP="00AF54AE">
            <w:pPr>
              <w:ind w:right="72"/>
              <w:rPr>
                <w:rFonts w:ascii="Times New Roman" w:hAnsi="Times New Roman"/>
                <w:sz w:val="28"/>
                <w:szCs w:val="28"/>
              </w:rPr>
            </w:pPr>
            <w:r w:rsidRPr="00F20B77">
              <w:rPr>
                <w:rFonts w:ascii="Times New Roman" w:hAnsi="Times New Roman"/>
                <w:sz w:val="28"/>
                <w:szCs w:val="28"/>
              </w:rPr>
              <w:t>6</w:t>
            </w:r>
            <w:r w:rsidR="00AF54AE" w:rsidRPr="00F20B77">
              <w:rPr>
                <w:rFonts w:ascii="Times New Roman" w:hAnsi="Times New Roman"/>
                <w:sz w:val="28"/>
                <w:szCs w:val="28"/>
              </w:rPr>
              <w:t>.Прочие неналоговые доходы</w:t>
            </w:r>
          </w:p>
        </w:tc>
        <w:tc>
          <w:tcPr>
            <w:tcW w:w="1667" w:type="dxa"/>
            <w:shd w:val="clear" w:color="auto" w:fill="FFFFFF"/>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151,5</w:t>
            </w:r>
          </w:p>
        </w:tc>
        <w:tc>
          <w:tcPr>
            <w:tcW w:w="1276" w:type="dxa"/>
            <w:shd w:val="clear" w:color="auto" w:fill="FFFFFF"/>
          </w:tcPr>
          <w:p w:rsidR="00AF54AE" w:rsidRPr="00F20B77" w:rsidRDefault="00042985" w:rsidP="00F46701">
            <w:pPr>
              <w:ind w:left="180" w:right="-295"/>
              <w:jc w:val="both"/>
              <w:rPr>
                <w:rFonts w:ascii="Times New Roman" w:hAnsi="Times New Roman"/>
                <w:sz w:val="28"/>
                <w:szCs w:val="28"/>
              </w:rPr>
            </w:pPr>
            <w:r>
              <w:rPr>
                <w:rFonts w:ascii="Times New Roman" w:hAnsi="Times New Roman"/>
                <w:sz w:val="28"/>
                <w:szCs w:val="28"/>
              </w:rPr>
              <w:t>145,2</w:t>
            </w:r>
          </w:p>
        </w:tc>
        <w:tc>
          <w:tcPr>
            <w:tcW w:w="1496" w:type="dxa"/>
            <w:shd w:val="clear" w:color="auto" w:fill="FFFFFF"/>
          </w:tcPr>
          <w:p w:rsidR="00AF54A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95,8</w:t>
            </w:r>
          </w:p>
        </w:tc>
        <w:tc>
          <w:tcPr>
            <w:tcW w:w="1980" w:type="dxa"/>
            <w:shd w:val="clear" w:color="auto" w:fill="FFFFFF"/>
          </w:tcPr>
          <w:p w:rsidR="00AF54AE" w:rsidRPr="00F20B77" w:rsidRDefault="00042985" w:rsidP="005A33DD">
            <w:pPr>
              <w:ind w:left="180" w:right="-295"/>
              <w:jc w:val="both"/>
              <w:rPr>
                <w:rFonts w:ascii="Times New Roman" w:hAnsi="Times New Roman"/>
                <w:sz w:val="28"/>
                <w:szCs w:val="28"/>
              </w:rPr>
            </w:pPr>
            <w:r>
              <w:rPr>
                <w:rFonts w:ascii="Times New Roman" w:hAnsi="Times New Roman"/>
                <w:sz w:val="28"/>
                <w:szCs w:val="28"/>
              </w:rPr>
              <w:t>151,5</w:t>
            </w:r>
          </w:p>
        </w:tc>
        <w:tc>
          <w:tcPr>
            <w:tcW w:w="1519" w:type="dxa"/>
            <w:shd w:val="clear" w:color="auto" w:fill="FFFFFF"/>
          </w:tcPr>
          <w:p w:rsidR="005A33DD" w:rsidRPr="00F20B77" w:rsidRDefault="00B77808" w:rsidP="00B77808">
            <w:pPr>
              <w:ind w:left="180" w:right="-295"/>
              <w:jc w:val="both"/>
              <w:rPr>
                <w:rFonts w:ascii="Times New Roman" w:hAnsi="Times New Roman"/>
                <w:sz w:val="28"/>
                <w:szCs w:val="28"/>
              </w:rPr>
            </w:pPr>
            <w:r w:rsidRPr="00F20B77">
              <w:rPr>
                <w:rFonts w:ascii="Times New Roman" w:hAnsi="Times New Roman"/>
                <w:sz w:val="28"/>
                <w:szCs w:val="28"/>
              </w:rPr>
              <w:t>100</w:t>
            </w:r>
          </w:p>
        </w:tc>
      </w:tr>
      <w:tr w:rsidR="0080671E" w:rsidRPr="00F20B77" w:rsidTr="00F20B77">
        <w:trPr>
          <w:trHeight w:val="570"/>
        </w:trPr>
        <w:tc>
          <w:tcPr>
            <w:tcW w:w="2518" w:type="dxa"/>
          </w:tcPr>
          <w:p w:rsidR="0080671E" w:rsidRPr="00F20B77" w:rsidRDefault="0080671E" w:rsidP="00AF54AE">
            <w:pPr>
              <w:ind w:right="72"/>
              <w:rPr>
                <w:rFonts w:ascii="Times New Roman" w:hAnsi="Times New Roman"/>
                <w:sz w:val="28"/>
                <w:szCs w:val="28"/>
              </w:rPr>
            </w:pPr>
            <w:r w:rsidRPr="00F20B77">
              <w:rPr>
                <w:rFonts w:ascii="Times New Roman" w:hAnsi="Times New Roman"/>
                <w:sz w:val="28"/>
                <w:szCs w:val="28"/>
              </w:rPr>
              <w:t>7. Доходы от продажи материальных и нематериальных активов</w:t>
            </w:r>
          </w:p>
        </w:tc>
        <w:tc>
          <w:tcPr>
            <w:tcW w:w="1667" w:type="dxa"/>
            <w:shd w:val="clear" w:color="auto" w:fill="FFFFFF"/>
          </w:tcPr>
          <w:p w:rsidR="0080671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1628,5</w:t>
            </w:r>
          </w:p>
        </w:tc>
        <w:tc>
          <w:tcPr>
            <w:tcW w:w="1276" w:type="dxa"/>
            <w:shd w:val="clear" w:color="auto" w:fill="FFFFFF"/>
          </w:tcPr>
          <w:p w:rsidR="0080671E" w:rsidRPr="00F20B77" w:rsidRDefault="00042985" w:rsidP="00F46701">
            <w:pPr>
              <w:ind w:left="180" w:right="-295"/>
              <w:jc w:val="both"/>
              <w:rPr>
                <w:rFonts w:ascii="Times New Roman" w:hAnsi="Times New Roman"/>
                <w:sz w:val="28"/>
                <w:szCs w:val="28"/>
              </w:rPr>
            </w:pPr>
            <w:r>
              <w:rPr>
                <w:rFonts w:ascii="Times New Roman" w:hAnsi="Times New Roman"/>
                <w:sz w:val="28"/>
                <w:szCs w:val="28"/>
              </w:rPr>
              <w:t>1628,5</w:t>
            </w:r>
          </w:p>
        </w:tc>
        <w:tc>
          <w:tcPr>
            <w:tcW w:w="1496" w:type="dxa"/>
            <w:shd w:val="clear" w:color="auto" w:fill="FFFFFF"/>
          </w:tcPr>
          <w:p w:rsidR="0080671E" w:rsidRPr="00F20B77" w:rsidRDefault="00042985" w:rsidP="00AF54AE">
            <w:pPr>
              <w:ind w:left="180" w:right="-295"/>
              <w:jc w:val="both"/>
              <w:rPr>
                <w:rFonts w:ascii="Times New Roman" w:hAnsi="Times New Roman"/>
                <w:sz w:val="28"/>
                <w:szCs w:val="28"/>
              </w:rPr>
            </w:pPr>
            <w:r>
              <w:rPr>
                <w:rFonts w:ascii="Times New Roman" w:hAnsi="Times New Roman"/>
                <w:sz w:val="28"/>
                <w:szCs w:val="28"/>
              </w:rPr>
              <w:t>100</w:t>
            </w:r>
          </w:p>
        </w:tc>
        <w:tc>
          <w:tcPr>
            <w:tcW w:w="1980" w:type="dxa"/>
            <w:shd w:val="clear" w:color="auto" w:fill="FFFFFF"/>
          </w:tcPr>
          <w:p w:rsidR="0080671E" w:rsidRPr="00F20B77" w:rsidRDefault="00042985" w:rsidP="005A33DD">
            <w:pPr>
              <w:ind w:left="180" w:right="-295"/>
              <w:jc w:val="both"/>
              <w:rPr>
                <w:rFonts w:ascii="Times New Roman" w:hAnsi="Times New Roman"/>
                <w:sz w:val="28"/>
                <w:szCs w:val="28"/>
              </w:rPr>
            </w:pPr>
            <w:r>
              <w:rPr>
                <w:rFonts w:ascii="Times New Roman" w:hAnsi="Times New Roman"/>
                <w:sz w:val="28"/>
                <w:szCs w:val="28"/>
              </w:rPr>
              <w:t>1628,5</w:t>
            </w:r>
          </w:p>
        </w:tc>
        <w:tc>
          <w:tcPr>
            <w:tcW w:w="1519" w:type="dxa"/>
            <w:shd w:val="clear" w:color="auto" w:fill="FFFFFF"/>
          </w:tcPr>
          <w:p w:rsidR="0080671E" w:rsidRPr="00F20B77" w:rsidRDefault="00042985" w:rsidP="005A33DD">
            <w:pPr>
              <w:ind w:left="180" w:right="-295"/>
              <w:jc w:val="both"/>
              <w:rPr>
                <w:rFonts w:ascii="Times New Roman" w:hAnsi="Times New Roman"/>
                <w:sz w:val="28"/>
                <w:szCs w:val="28"/>
              </w:rPr>
            </w:pPr>
            <w:r>
              <w:rPr>
                <w:rFonts w:ascii="Times New Roman" w:hAnsi="Times New Roman"/>
                <w:sz w:val="28"/>
                <w:szCs w:val="28"/>
              </w:rPr>
              <w:t>100</w:t>
            </w:r>
          </w:p>
        </w:tc>
      </w:tr>
      <w:tr w:rsidR="00AF54AE" w:rsidRPr="00F20B77" w:rsidTr="00F20B77">
        <w:tc>
          <w:tcPr>
            <w:tcW w:w="2518" w:type="dxa"/>
          </w:tcPr>
          <w:p w:rsidR="00AF54AE" w:rsidRPr="00F20B77" w:rsidRDefault="00AF54AE" w:rsidP="00AF54AE">
            <w:pPr>
              <w:spacing w:after="0"/>
              <w:ind w:left="34" w:right="72"/>
              <w:rPr>
                <w:rFonts w:ascii="Times New Roman" w:hAnsi="Times New Roman"/>
                <w:sz w:val="28"/>
                <w:szCs w:val="28"/>
              </w:rPr>
            </w:pPr>
            <w:r w:rsidRPr="00F20B77">
              <w:rPr>
                <w:rFonts w:ascii="Times New Roman" w:hAnsi="Times New Roman"/>
                <w:sz w:val="28"/>
                <w:szCs w:val="28"/>
              </w:rPr>
              <w:t>ИТОГО собственные</w:t>
            </w:r>
          </w:p>
          <w:p w:rsidR="00AF54AE" w:rsidRPr="00F20B77" w:rsidRDefault="00AF54AE" w:rsidP="00AF54AE">
            <w:pPr>
              <w:spacing w:after="0"/>
              <w:ind w:left="34" w:right="72"/>
              <w:rPr>
                <w:rFonts w:ascii="Times New Roman" w:hAnsi="Times New Roman"/>
                <w:sz w:val="28"/>
                <w:szCs w:val="28"/>
              </w:rPr>
            </w:pPr>
            <w:r w:rsidRPr="00F20B77">
              <w:rPr>
                <w:rFonts w:ascii="Times New Roman" w:hAnsi="Times New Roman"/>
                <w:sz w:val="28"/>
                <w:szCs w:val="28"/>
              </w:rPr>
              <w:t>доходы</w:t>
            </w:r>
          </w:p>
        </w:tc>
        <w:tc>
          <w:tcPr>
            <w:tcW w:w="1667" w:type="dxa"/>
            <w:shd w:val="clear" w:color="auto" w:fill="FFFFFF"/>
          </w:tcPr>
          <w:p w:rsidR="00AF54AE" w:rsidRPr="00F20B77" w:rsidRDefault="00FD7436" w:rsidP="00502A9F">
            <w:pPr>
              <w:ind w:left="180" w:right="-295"/>
              <w:jc w:val="both"/>
              <w:rPr>
                <w:rFonts w:ascii="Times New Roman" w:hAnsi="Times New Roman"/>
                <w:b/>
                <w:sz w:val="28"/>
                <w:szCs w:val="28"/>
              </w:rPr>
            </w:pPr>
            <w:r>
              <w:rPr>
                <w:rFonts w:ascii="Times New Roman" w:hAnsi="Times New Roman"/>
                <w:b/>
                <w:sz w:val="28"/>
                <w:szCs w:val="28"/>
              </w:rPr>
              <w:t>74867,0</w:t>
            </w:r>
          </w:p>
        </w:tc>
        <w:tc>
          <w:tcPr>
            <w:tcW w:w="1276" w:type="dxa"/>
            <w:shd w:val="clear" w:color="auto" w:fill="FFFFFF"/>
          </w:tcPr>
          <w:p w:rsidR="00AF54AE" w:rsidRPr="00F20B77" w:rsidRDefault="00FD7436" w:rsidP="00B174D0">
            <w:pPr>
              <w:ind w:left="180" w:right="-295"/>
              <w:jc w:val="both"/>
              <w:rPr>
                <w:rFonts w:ascii="Times New Roman" w:hAnsi="Times New Roman"/>
                <w:b/>
                <w:sz w:val="28"/>
                <w:szCs w:val="28"/>
              </w:rPr>
            </w:pPr>
            <w:r>
              <w:rPr>
                <w:rFonts w:ascii="Times New Roman" w:hAnsi="Times New Roman"/>
                <w:b/>
                <w:sz w:val="28"/>
                <w:szCs w:val="28"/>
              </w:rPr>
              <w:t>62267,4</w:t>
            </w:r>
          </w:p>
        </w:tc>
        <w:tc>
          <w:tcPr>
            <w:tcW w:w="1496"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84,2</w:t>
            </w:r>
          </w:p>
        </w:tc>
        <w:tc>
          <w:tcPr>
            <w:tcW w:w="1980" w:type="dxa"/>
            <w:shd w:val="clear" w:color="auto" w:fill="FFFFFF"/>
          </w:tcPr>
          <w:p w:rsidR="00AF54AE" w:rsidRPr="00F20B77" w:rsidRDefault="00FD7436" w:rsidP="00B07787">
            <w:pPr>
              <w:ind w:left="180" w:right="-295"/>
              <w:jc w:val="both"/>
              <w:rPr>
                <w:rFonts w:ascii="Times New Roman" w:hAnsi="Times New Roman"/>
                <w:b/>
                <w:sz w:val="28"/>
                <w:szCs w:val="28"/>
              </w:rPr>
            </w:pPr>
            <w:r>
              <w:rPr>
                <w:rFonts w:ascii="Times New Roman" w:hAnsi="Times New Roman"/>
                <w:b/>
                <w:sz w:val="28"/>
                <w:szCs w:val="28"/>
              </w:rPr>
              <w:t>74867,0</w:t>
            </w:r>
          </w:p>
        </w:tc>
        <w:tc>
          <w:tcPr>
            <w:tcW w:w="1519" w:type="dxa"/>
            <w:shd w:val="clear" w:color="auto" w:fill="FFFFFF"/>
          </w:tcPr>
          <w:p w:rsidR="00890C6B" w:rsidRPr="00F20B77" w:rsidRDefault="00FD7436" w:rsidP="00E02FAC">
            <w:pPr>
              <w:ind w:left="180" w:right="-295"/>
              <w:jc w:val="both"/>
              <w:rPr>
                <w:rFonts w:ascii="Times New Roman" w:hAnsi="Times New Roman"/>
                <w:b/>
                <w:sz w:val="28"/>
                <w:szCs w:val="28"/>
              </w:rPr>
            </w:pPr>
            <w:r>
              <w:rPr>
                <w:rFonts w:ascii="Times New Roman" w:hAnsi="Times New Roman"/>
                <w:b/>
                <w:sz w:val="28"/>
                <w:szCs w:val="28"/>
              </w:rPr>
              <w:t>100,6</w:t>
            </w:r>
          </w:p>
        </w:tc>
      </w:tr>
      <w:tr w:rsidR="00AF54AE" w:rsidRPr="00F20B77" w:rsidTr="00F20B77">
        <w:trPr>
          <w:trHeight w:val="754"/>
        </w:trPr>
        <w:tc>
          <w:tcPr>
            <w:tcW w:w="2518" w:type="dxa"/>
          </w:tcPr>
          <w:p w:rsidR="00AF54AE" w:rsidRPr="00F20B77" w:rsidRDefault="00CB0B6A" w:rsidP="00AF54AE">
            <w:pPr>
              <w:ind w:right="72"/>
              <w:rPr>
                <w:rFonts w:ascii="Times New Roman" w:hAnsi="Times New Roman"/>
                <w:sz w:val="28"/>
                <w:szCs w:val="28"/>
              </w:rPr>
            </w:pPr>
            <w:r w:rsidRPr="00F20B77">
              <w:rPr>
                <w:rFonts w:ascii="Times New Roman" w:hAnsi="Times New Roman"/>
                <w:sz w:val="28"/>
                <w:szCs w:val="28"/>
              </w:rPr>
              <w:t>8</w:t>
            </w:r>
            <w:r w:rsidR="00AF54AE" w:rsidRPr="00F20B77">
              <w:rPr>
                <w:rFonts w:ascii="Times New Roman" w:hAnsi="Times New Roman"/>
                <w:sz w:val="28"/>
                <w:szCs w:val="28"/>
              </w:rPr>
              <w:t>.Прочие безвозмездные поступления в бюджеты поселений</w:t>
            </w:r>
          </w:p>
        </w:tc>
        <w:tc>
          <w:tcPr>
            <w:tcW w:w="1667"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313,0</w:t>
            </w:r>
          </w:p>
        </w:tc>
        <w:tc>
          <w:tcPr>
            <w:tcW w:w="1276"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313,0</w:t>
            </w:r>
          </w:p>
        </w:tc>
        <w:tc>
          <w:tcPr>
            <w:tcW w:w="1496"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100</w:t>
            </w:r>
          </w:p>
        </w:tc>
        <w:tc>
          <w:tcPr>
            <w:tcW w:w="1980"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313,0</w:t>
            </w:r>
          </w:p>
        </w:tc>
        <w:tc>
          <w:tcPr>
            <w:tcW w:w="1519" w:type="dxa"/>
            <w:shd w:val="clear" w:color="auto" w:fill="FFFFFF"/>
          </w:tcPr>
          <w:p w:rsidR="00AF54AE" w:rsidRPr="00F20B77" w:rsidRDefault="00FB3D3B" w:rsidP="00AF54AE">
            <w:pPr>
              <w:ind w:left="180" w:right="-295"/>
              <w:jc w:val="both"/>
              <w:rPr>
                <w:rFonts w:ascii="Times New Roman" w:hAnsi="Times New Roman"/>
                <w:sz w:val="28"/>
                <w:szCs w:val="28"/>
              </w:rPr>
            </w:pPr>
            <w:r w:rsidRPr="00F20B77">
              <w:rPr>
                <w:rFonts w:ascii="Times New Roman" w:hAnsi="Times New Roman"/>
                <w:sz w:val="28"/>
                <w:szCs w:val="28"/>
              </w:rPr>
              <w:t>100</w:t>
            </w:r>
          </w:p>
        </w:tc>
      </w:tr>
      <w:tr w:rsidR="00AF54AE" w:rsidRPr="00F20B77" w:rsidTr="00F20B77">
        <w:tc>
          <w:tcPr>
            <w:tcW w:w="2518" w:type="dxa"/>
          </w:tcPr>
          <w:p w:rsidR="00AF54AE" w:rsidRPr="00F20B77" w:rsidRDefault="00CB0B6A" w:rsidP="00AF54AE">
            <w:pPr>
              <w:ind w:right="72"/>
              <w:rPr>
                <w:rFonts w:ascii="Times New Roman" w:hAnsi="Times New Roman"/>
                <w:sz w:val="28"/>
                <w:szCs w:val="28"/>
              </w:rPr>
            </w:pPr>
            <w:r w:rsidRPr="00F20B77">
              <w:rPr>
                <w:rFonts w:ascii="Times New Roman" w:hAnsi="Times New Roman"/>
                <w:sz w:val="28"/>
                <w:szCs w:val="28"/>
              </w:rPr>
              <w:t>9</w:t>
            </w:r>
            <w:r w:rsidR="00AF54AE" w:rsidRPr="00F20B77">
              <w:rPr>
                <w:rFonts w:ascii="Times New Roman" w:hAnsi="Times New Roman"/>
                <w:sz w:val="28"/>
                <w:szCs w:val="28"/>
              </w:rPr>
              <w:t>.Субвенций</w:t>
            </w:r>
          </w:p>
        </w:tc>
        <w:tc>
          <w:tcPr>
            <w:tcW w:w="1667"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0</w:t>
            </w:r>
          </w:p>
        </w:tc>
        <w:tc>
          <w:tcPr>
            <w:tcW w:w="1276"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0</w:t>
            </w:r>
          </w:p>
        </w:tc>
        <w:tc>
          <w:tcPr>
            <w:tcW w:w="1496"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0</w:t>
            </w:r>
          </w:p>
        </w:tc>
        <w:tc>
          <w:tcPr>
            <w:tcW w:w="1980"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0</w:t>
            </w:r>
          </w:p>
        </w:tc>
        <w:tc>
          <w:tcPr>
            <w:tcW w:w="1519"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0</w:t>
            </w:r>
          </w:p>
        </w:tc>
      </w:tr>
      <w:tr w:rsidR="00AF54AE" w:rsidRPr="00F20B77" w:rsidTr="00F20B77">
        <w:tc>
          <w:tcPr>
            <w:tcW w:w="2518" w:type="dxa"/>
          </w:tcPr>
          <w:p w:rsidR="00AF54AE" w:rsidRPr="00F20B77" w:rsidRDefault="00CB0B6A" w:rsidP="00AF54AE">
            <w:pPr>
              <w:ind w:right="72"/>
              <w:rPr>
                <w:rFonts w:ascii="Times New Roman" w:hAnsi="Times New Roman"/>
                <w:sz w:val="28"/>
                <w:szCs w:val="28"/>
              </w:rPr>
            </w:pPr>
            <w:r w:rsidRPr="00F20B77">
              <w:rPr>
                <w:rFonts w:ascii="Times New Roman" w:hAnsi="Times New Roman"/>
                <w:sz w:val="28"/>
                <w:szCs w:val="28"/>
              </w:rPr>
              <w:t>10</w:t>
            </w:r>
            <w:r w:rsidR="00AF54AE" w:rsidRPr="00F20B77">
              <w:rPr>
                <w:rFonts w:ascii="Times New Roman" w:hAnsi="Times New Roman"/>
                <w:sz w:val="28"/>
                <w:szCs w:val="28"/>
              </w:rPr>
              <w:t>.Иные межбюджетные трансферты</w:t>
            </w:r>
          </w:p>
        </w:tc>
        <w:tc>
          <w:tcPr>
            <w:tcW w:w="1667"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6889,2</w:t>
            </w:r>
          </w:p>
        </w:tc>
        <w:tc>
          <w:tcPr>
            <w:tcW w:w="1276"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6889,2</w:t>
            </w:r>
          </w:p>
        </w:tc>
        <w:tc>
          <w:tcPr>
            <w:tcW w:w="1496" w:type="dxa"/>
            <w:shd w:val="clear" w:color="auto" w:fill="FFFFFF"/>
          </w:tcPr>
          <w:p w:rsidR="00AF54AE" w:rsidRPr="00F20B77" w:rsidRDefault="00A04698" w:rsidP="00AF54AE">
            <w:pPr>
              <w:ind w:left="180" w:right="-295"/>
              <w:jc w:val="both"/>
              <w:rPr>
                <w:rFonts w:ascii="Times New Roman" w:hAnsi="Times New Roman"/>
                <w:sz w:val="28"/>
                <w:szCs w:val="28"/>
              </w:rPr>
            </w:pPr>
            <w:r>
              <w:rPr>
                <w:rFonts w:ascii="Times New Roman" w:hAnsi="Times New Roman"/>
                <w:sz w:val="28"/>
                <w:szCs w:val="28"/>
              </w:rPr>
              <w:t>100</w:t>
            </w:r>
          </w:p>
        </w:tc>
        <w:tc>
          <w:tcPr>
            <w:tcW w:w="1980" w:type="dxa"/>
            <w:shd w:val="clear" w:color="auto" w:fill="FFFFFF"/>
          </w:tcPr>
          <w:p w:rsidR="00AF54AE" w:rsidRPr="00F20B77" w:rsidRDefault="00FD7436" w:rsidP="00AF54AE">
            <w:pPr>
              <w:ind w:left="180" w:right="-295"/>
              <w:jc w:val="both"/>
              <w:rPr>
                <w:rFonts w:ascii="Times New Roman" w:hAnsi="Times New Roman"/>
                <w:sz w:val="28"/>
                <w:szCs w:val="28"/>
              </w:rPr>
            </w:pPr>
            <w:r>
              <w:rPr>
                <w:rFonts w:ascii="Times New Roman" w:hAnsi="Times New Roman"/>
                <w:sz w:val="28"/>
                <w:szCs w:val="28"/>
              </w:rPr>
              <w:t>6889,2</w:t>
            </w:r>
          </w:p>
        </w:tc>
        <w:tc>
          <w:tcPr>
            <w:tcW w:w="1519" w:type="dxa"/>
            <w:shd w:val="clear" w:color="auto" w:fill="FFFFFF"/>
          </w:tcPr>
          <w:p w:rsidR="00AF54AE" w:rsidRPr="00F20B77" w:rsidRDefault="00FB3D3B" w:rsidP="00C54F48">
            <w:pPr>
              <w:ind w:left="180" w:right="-295"/>
              <w:jc w:val="both"/>
              <w:rPr>
                <w:rFonts w:ascii="Times New Roman" w:hAnsi="Times New Roman"/>
                <w:sz w:val="28"/>
                <w:szCs w:val="28"/>
              </w:rPr>
            </w:pPr>
            <w:r w:rsidRPr="00F20B77">
              <w:rPr>
                <w:rFonts w:ascii="Times New Roman" w:hAnsi="Times New Roman"/>
                <w:sz w:val="28"/>
                <w:szCs w:val="28"/>
              </w:rPr>
              <w:t>1</w:t>
            </w:r>
            <w:r w:rsidR="00C54F48" w:rsidRPr="00F20B77">
              <w:rPr>
                <w:rFonts w:ascii="Times New Roman" w:hAnsi="Times New Roman"/>
                <w:sz w:val="28"/>
                <w:szCs w:val="28"/>
              </w:rPr>
              <w:t>00</w:t>
            </w:r>
          </w:p>
        </w:tc>
      </w:tr>
      <w:tr w:rsidR="00AF54AE" w:rsidRPr="00F20B77" w:rsidTr="00F20B77">
        <w:trPr>
          <w:trHeight w:val="710"/>
        </w:trPr>
        <w:tc>
          <w:tcPr>
            <w:tcW w:w="2518" w:type="dxa"/>
          </w:tcPr>
          <w:p w:rsidR="00AF54AE" w:rsidRPr="00F20B77" w:rsidRDefault="00AF54AE" w:rsidP="00AF54AE">
            <w:pPr>
              <w:ind w:right="72"/>
              <w:rPr>
                <w:rFonts w:ascii="Times New Roman" w:hAnsi="Times New Roman"/>
                <w:sz w:val="28"/>
                <w:szCs w:val="28"/>
              </w:rPr>
            </w:pPr>
            <w:r w:rsidRPr="00F20B77">
              <w:rPr>
                <w:rFonts w:ascii="Times New Roman" w:hAnsi="Times New Roman"/>
                <w:sz w:val="28"/>
                <w:szCs w:val="28"/>
              </w:rPr>
              <w:t>Итого безвозмездные поступления</w:t>
            </w:r>
          </w:p>
        </w:tc>
        <w:tc>
          <w:tcPr>
            <w:tcW w:w="1667"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102491,2</w:t>
            </w:r>
          </w:p>
        </w:tc>
        <w:tc>
          <w:tcPr>
            <w:tcW w:w="1276"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92830,7</w:t>
            </w:r>
          </w:p>
        </w:tc>
        <w:tc>
          <w:tcPr>
            <w:tcW w:w="1496"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90,6</w:t>
            </w:r>
          </w:p>
        </w:tc>
        <w:tc>
          <w:tcPr>
            <w:tcW w:w="1980"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102491,2</w:t>
            </w:r>
          </w:p>
        </w:tc>
        <w:tc>
          <w:tcPr>
            <w:tcW w:w="1519" w:type="dxa"/>
            <w:shd w:val="clear" w:color="auto" w:fill="FFFFFF"/>
          </w:tcPr>
          <w:p w:rsidR="00AF54AE" w:rsidRPr="00F20B77" w:rsidRDefault="00FB3D3B" w:rsidP="00AF54AE">
            <w:pPr>
              <w:ind w:left="180" w:right="-295"/>
              <w:jc w:val="both"/>
              <w:rPr>
                <w:rFonts w:ascii="Times New Roman" w:hAnsi="Times New Roman"/>
                <w:b/>
                <w:sz w:val="28"/>
                <w:szCs w:val="28"/>
              </w:rPr>
            </w:pPr>
            <w:r w:rsidRPr="00F20B77">
              <w:rPr>
                <w:rFonts w:ascii="Times New Roman" w:hAnsi="Times New Roman"/>
                <w:b/>
                <w:sz w:val="28"/>
                <w:szCs w:val="28"/>
              </w:rPr>
              <w:t>100</w:t>
            </w:r>
          </w:p>
        </w:tc>
      </w:tr>
      <w:tr w:rsidR="00AF54AE" w:rsidRPr="00402698" w:rsidTr="00F20B77">
        <w:trPr>
          <w:trHeight w:val="326"/>
        </w:trPr>
        <w:tc>
          <w:tcPr>
            <w:tcW w:w="2518" w:type="dxa"/>
          </w:tcPr>
          <w:p w:rsidR="00AF54AE" w:rsidRPr="00F20B77" w:rsidRDefault="00AF54AE" w:rsidP="00AF54AE">
            <w:pPr>
              <w:ind w:right="72"/>
              <w:jc w:val="both"/>
              <w:rPr>
                <w:rFonts w:ascii="Times New Roman" w:hAnsi="Times New Roman"/>
                <w:b/>
                <w:sz w:val="28"/>
                <w:szCs w:val="28"/>
              </w:rPr>
            </w:pPr>
            <w:r w:rsidRPr="00F20B77">
              <w:rPr>
                <w:rFonts w:ascii="Times New Roman" w:hAnsi="Times New Roman"/>
                <w:b/>
                <w:sz w:val="28"/>
                <w:szCs w:val="28"/>
              </w:rPr>
              <w:t>ВСЕГО</w:t>
            </w:r>
          </w:p>
        </w:tc>
        <w:tc>
          <w:tcPr>
            <w:tcW w:w="1667"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177358,2</w:t>
            </w:r>
          </w:p>
        </w:tc>
        <w:tc>
          <w:tcPr>
            <w:tcW w:w="1276"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155098,1</w:t>
            </w:r>
          </w:p>
        </w:tc>
        <w:tc>
          <w:tcPr>
            <w:tcW w:w="1496"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87,4</w:t>
            </w:r>
          </w:p>
        </w:tc>
        <w:tc>
          <w:tcPr>
            <w:tcW w:w="1980" w:type="dxa"/>
            <w:shd w:val="clear" w:color="auto" w:fill="FFFFFF"/>
          </w:tcPr>
          <w:p w:rsidR="00AF54AE" w:rsidRPr="00F20B77" w:rsidRDefault="00FD7436" w:rsidP="00AF54AE">
            <w:pPr>
              <w:ind w:left="180" w:right="-295"/>
              <w:jc w:val="both"/>
              <w:rPr>
                <w:rFonts w:ascii="Times New Roman" w:hAnsi="Times New Roman"/>
                <w:b/>
                <w:sz w:val="28"/>
                <w:szCs w:val="28"/>
              </w:rPr>
            </w:pPr>
            <w:r>
              <w:rPr>
                <w:rFonts w:ascii="Times New Roman" w:hAnsi="Times New Roman"/>
                <w:b/>
                <w:sz w:val="28"/>
                <w:szCs w:val="28"/>
              </w:rPr>
              <w:t>177358,2</w:t>
            </w:r>
          </w:p>
        </w:tc>
        <w:tc>
          <w:tcPr>
            <w:tcW w:w="1519" w:type="dxa"/>
            <w:shd w:val="clear" w:color="auto" w:fill="FFFFFF"/>
          </w:tcPr>
          <w:p w:rsidR="00AF54AE" w:rsidRPr="00F20B77" w:rsidRDefault="00FD7436" w:rsidP="00B07787">
            <w:pPr>
              <w:ind w:left="180" w:right="-295"/>
              <w:jc w:val="both"/>
              <w:rPr>
                <w:rFonts w:ascii="Times New Roman" w:hAnsi="Times New Roman"/>
                <w:b/>
                <w:sz w:val="28"/>
                <w:szCs w:val="28"/>
              </w:rPr>
            </w:pPr>
            <w:r>
              <w:rPr>
                <w:rFonts w:ascii="Times New Roman" w:hAnsi="Times New Roman"/>
                <w:b/>
                <w:sz w:val="28"/>
                <w:szCs w:val="28"/>
              </w:rPr>
              <w:t>100</w:t>
            </w:r>
          </w:p>
        </w:tc>
      </w:tr>
    </w:tbl>
    <w:p w:rsidR="00AF54AE" w:rsidRDefault="00AF54AE" w:rsidP="00AF54AE">
      <w:pPr>
        <w:spacing w:after="0"/>
        <w:ind w:left="900" w:right="-906"/>
        <w:jc w:val="both"/>
        <w:rPr>
          <w:rFonts w:ascii="Times New Roman" w:hAnsi="Times New Roman"/>
          <w:sz w:val="28"/>
          <w:szCs w:val="28"/>
        </w:rPr>
      </w:pPr>
    </w:p>
    <w:p w:rsidR="00B356A0" w:rsidRDefault="00B356A0" w:rsidP="00AF54AE">
      <w:pPr>
        <w:spacing w:after="0"/>
        <w:ind w:left="284" w:right="-906"/>
        <w:rPr>
          <w:rFonts w:ascii="Times New Roman" w:hAnsi="Times New Roman"/>
          <w:sz w:val="28"/>
          <w:szCs w:val="28"/>
        </w:rPr>
        <w:sectPr w:rsidR="00B356A0" w:rsidSect="00AF54AE">
          <w:pgSz w:w="11906" w:h="16838"/>
          <w:pgMar w:top="709" w:right="1416" w:bottom="851" w:left="1134" w:header="709" w:footer="709" w:gutter="0"/>
          <w:cols w:space="720"/>
        </w:sectPr>
      </w:pPr>
      <w:r w:rsidRPr="00A84C00">
        <w:rPr>
          <w:rFonts w:ascii="Times New Roman" w:hAnsi="Times New Roman"/>
          <w:sz w:val="28"/>
          <w:szCs w:val="28"/>
        </w:rPr>
        <w:t>Выполне</w:t>
      </w:r>
      <w:r w:rsidR="00524645">
        <w:rPr>
          <w:rFonts w:ascii="Times New Roman" w:hAnsi="Times New Roman"/>
          <w:sz w:val="28"/>
          <w:szCs w:val="28"/>
        </w:rPr>
        <w:t xml:space="preserve">ние плана за </w:t>
      </w:r>
      <w:r w:rsidR="00435D13">
        <w:rPr>
          <w:rFonts w:ascii="Times New Roman" w:hAnsi="Times New Roman"/>
          <w:sz w:val="28"/>
          <w:szCs w:val="28"/>
        </w:rPr>
        <w:t xml:space="preserve"> </w:t>
      </w:r>
      <w:r w:rsidR="00524645">
        <w:rPr>
          <w:rFonts w:ascii="Times New Roman" w:hAnsi="Times New Roman"/>
          <w:sz w:val="28"/>
          <w:szCs w:val="28"/>
        </w:rPr>
        <w:t>20</w:t>
      </w:r>
      <w:r w:rsidR="00966C37">
        <w:rPr>
          <w:rFonts w:ascii="Times New Roman" w:hAnsi="Times New Roman"/>
          <w:sz w:val="28"/>
          <w:szCs w:val="28"/>
        </w:rPr>
        <w:t>2</w:t>
      </w:r>
      <w:r w:rsidR="00A04698">
        <w:rPr>
          <w:rFonts w:ascii="Times New Roman" w:hAnsi="Times New Roman"/>
          <w:sz w:val="28"/>
          <w:szCs w:val="28"/>
        </w:rPr>
        <w:t>5</w:t>
      </w:r>
      <w:r w:rsidRPr="00A84C00">
        <w:rPr>
          <w:rFonts w:ascii="Times New Roman" w:hAnsi="Times New Roman"/>
          <w:sz w:val="28"/>
          <w:szCs w:val="28"/>
        </w:rPr>
        <w:t xml:space="preserve"> год по собственным доходам ожидается на уровне </w:t>
      </w:r>
      <w:r w:rsidR="00FD7436">
        <w:rPr>
          <w:rFonts w:ascii="Times New Roman" w:hAnsi="Times New Roman"/>
          <w:sz w:val="28"/>
          <w:szCs w:val="28"/>
        </w:rPr>
        <w:t>100,6</w:t>
      </w:r>
      <w:r w:rsidR="00966C37" w:rsidRPr="00F20B77">
        <w:rPr>
          <w:rFonts w:ascii="Times New Roman" w:hAnsi="Times New Roman"/>
          <w:sz w:val="28"/>
          <w:szCs w:val="28"/>
        </w:rPr>
        <w:t>%</w:t>
      </w:r>
      <w:r w:rsidR="001B7A99" w:rsidRPr="00F20B77">
        <w:rPr>
          <w:rFonts w:ascii="Times New Roman" w:hAnsi="Times New Roman"/>
          <w:sz w:val="28"/>
          <w:szCs w:val="28"/>
        </w:rPr>
        <w:t>.</w:t>
      </w:r>
      <w:r w:rsidR="001B7A99">
        <w:rPr>
          <w:rFonts w:ascii="Times New Roman" w:hAnsi="Times New Roman"/>
          <w:sz w:val="28"/>
          <w:szCs w:val="28"/>
        </w:rPr>
        <w:t xml:space="preserve"> Всего по доходам </w:t>
      </w:r>
      <w:r w:rsidR="00FD7436">
        <w:rPr>
          <w:rFonts w:ascii="Times New Roman" w:hAnsi="Times New Roman"/>
          <w:sz w:val="28"/>
          <w:szCs w:val="28"/>
        </w:rPr>
        <w:t>100</w:t>
      </w:r>
      <w:r w:rsidR="001B7A99" w:rsidRPr="00F20B77">
        <w:rPr>
          <w:rFonts w:ascii="Times New Roman" w:hAnsi="Times New Roman"/>
          <w:sz w:val="28"/>
          <w:szCs w:val="28"/>
        </w:rPr>
        <w:t>%</w:t>
      </w:r>
      <w:r w:rsidR="00435D13" w:rsidRPr="00F20B77">
        <w:rPr>
          <w:rFonts w:ascii="Times New Roman" w:hAnsi="Times New Roman"/>
          <w:sz w:val="28"/>
          <w:szCs w:val="28"/>
        </w:rPr>
        <w:t>.</w:t>
      </w:r>
    </w:p>
    <w:p w:rsidR="00AF1793" w:rsidRDefault="00AF1793" w:rsidP="00AF1793">
      <w:pPr>
        <w:spacing w:after="0" w:line="240" w:lineRule="auto"/>
        <w:ind w:left="10773"/>
        <w:rPr>
          <w:rFonts w:ascii="Times New Roman" w:hAnsi="Times New Roman"/>
          <w:b/>
          <w:sz w:val="28"/>
          <w:szCs w:val="28"/>
        </w:rPr>
      </w:pPr>
      <w:r w:rsidRPr="00687EE5">
        <w:rPr>
          <w:rFonts w:ascii="Times New Roman" w:hAnsi="Times New Roman"/>
          <w:b/>
          <w:sz w:val="28"/>
          <w:szCs w:val="28"/>
        </w:rPr>
        <w:lastRenderedPageBreak/>
        <w:t xml:space="preserve">Приложение № </w:t>
      </w:r>
      <w:r>
        <w:rPr>
          <w:rFonts w:ascii="Times New Roman" w:hAnsi="Times New Roman"/>
          <w:b/>
          <w:sz w:val="28"/>
          <w:szCs w:val="28"/>
        </w:rPr>
        <w:t>2</w:t>
      </w:r>
    </w:p>
    <w:p w:rsidR="00AF1793" w:rsidRPr="00687EE5" w:rsidRDefault="00AF1793" w:rsidP="00AF1793">
      <w:pPr>
        <w:spacing w:after="0" w:line="240" w:lineRule="auto"/>
        <w:ind w:left="10773"/>
        <w:rPr>
          <w:rFonts w:ascii="Times New Roman" w:hAnsi="Times New Roman"/>
          <w:b/>
          <w:sz w:val="28"/>
          <w:szCs w:val="28"/>
        </w:rPr>
      </w:pPr>
      <w:r w:rsidRPr="00687EE5">
        <w:rPr>
          <w:rFonts w:ascii="Times New Roman" w:hAnsi="Times New Roman"/>
          <w:b/>
          <w:sz w:val="28"/>
          <w:szCs w:val="28"/>
        </w:rPr>
        <w:t xml:space="preserve">к </w:t>
      </w:r>
      <w:r>
        <w:rPr>
          <w:rFonts w:ascii="Times New Roman" w:hAnsi="Times New Roman"/>
          <w:b/>
          <w:sz w:val="28"/>
          <w:szCs w:val="28"/>
        </w:rPr>
        <w:t xml:space="preserve"> </w:t>
      </w:r>
      <w:r w:rsidRPr="00687EE5">
        <w:rPr>
          <w:rFonts w:ascii="Times New Roman" w:hAnsi="Times New Roman"/>
          <w:b/>
          <w:sz w:val="28"/>
          <w:szCs w:val="28"/>
        </w:rPr>
        <w:t xml:space="preserve">постановлению администрации </w:t>
      </w:r>
      <w:r w:rsidR="0015151A">
        <w:rPr>
          <w:rFonts w:ascii="Times New Roman" w:hAnsi="Times New Roman"/>
          <w:b/>
          <w:color w:val="000000"/>
          <w:sz w:val="28"/>
          <w:szCs w:val="28"/>
        </w:rPr>
        <w:t>Саракташского поссовета</w:t>
      </w:r>
      <w:r w:rsidRPr="00687EE5">
        <w:rPr>
          <w:rFonts w:ascii="Times New Roman" w:hAnsi="Times New Roman"/>
          <w:b/>
          <w:sz w:val="28"/>
          <w:szCs w:val="28"/>
        </w:rPr>
        <w:t xml:space="preserve"> </w:t>
      </w:r>
    </w:p>
    <w:p w:rsidR="00AF1793" w:rsidRPr="00687EE5" w:rsidRDefault="00AF1793" w:rsidP="00AF1793">
      <w:pPr>
        <w:spacing w:after="0" w:line="240" w:lineRule="auto"/>
        <w:ind w:left="10773"/>
        <w:rPr>
          <w:rFonts w:ascii="Times New Roman" w:hAnsi="Times New Roman"/>
          <w:b/>
          <w:sz w:val="28"/>
          <w:szCs w:val="28"/>
        </w:rPr>
      </w:pPr>
      <w:r w:rsidRPr="00687EE5">
        <w:rPr>
          <w:rFonts w:ascii="Times New Roman" w:hAnsi="Times New Roman"/>
          <w:b/>
          <w:sz w:val="28"/>
          <w:szCs w:val="28"/>
        </w:rPr>
        <w:t>Саракташского района Оренбургской области</w:t>
      </w:r>
    </w:p>
    <w:p w:rsidR="00AF1793" w:rsidRPr="00687EE5" w:rsidRDefault="00AF1793" w:rsidP="00AF1793">
      <w:pPr>
        <w:tabs>
          <w:tab w:val="left" w:pos="6840"/>
        </w:tabs>
        <w:spacing w:after="0" w:line="240" w:lineRule="auto"/>
        <w:ind w:left="10773"/>
        <w:rPr>
          <w:rFonts w:ascii="Arial" w:hAnsi="Arial" w:cs="Arial"/>
          <w:b/>
          <w:sz w:val="28"/>
          <w:szCs w:val="28"/>
        </w:rPr>
      </w:pPr>
      <w:r w:rsidRPr="00E042AC">
        <w:rPr>
          <w:rFonts w:ascii="Times New Roman" w:hAnsi="Times New Roman"/>
          <w:b/>
          <w:sz w:val="28"/>
          <w:szCs w:val="28"/>
        </w:rPr>
        <w:t xml:space="preserve">от </w:t>
      </w:r>
      <w:r w:rsidR="00FD7436">
        <w:rPr>
          <w:rFonts w:ascii="Times New Roman" w:hAnsi="Times New Roman"/>
          <w:b/>
          <w:sz w:val="28"/>
          <w:szCs w:val="28"/>
        </w:rPr>
        <w:t>06</w:t>
      </w:r>
      <w:r w:rsidRPr="00E042AC">
        <w:rPr>
          <w:rFonts w:ascii="Times New Roman" w:hAnsi="Times New Roman"/>
          <w:b/>
          <w:sz w:val="28"/>
          <w:szCs w:val="28"/>
        </w:rPr>
        <w:t>.11.202</w:t>
      </w:r>
      <w:r w:rsidR="00E042AC">
        <w:rPr>
          <w:rFonts w:ascii="Times New Roman" w:hAnsi="Times New Roman"/>
          <w:b/>
          <w:sz w:val="28"/>
          <w:szCs w:val="28"/>
        </w:rPr>
        <w:t>5</w:t>
      </w:r>
      <w:r w:rsidRPr="00E042AC">
        <w:rPr>
          <w:rFonts w:ascii="Times New Roman" w:hAnsi="Times New Roman"/>
          <w:b/>
          <w:sz w:val="28"/>
          <w:szCs w:val="28"/>
        </w:rPr>
        <w:t xml:space="preserve"> № </w:t>
      </w:r>
      <w:r w:rsidR="00706473" w:rsidRPr="00E042AC">
        <w:rPr>
          <w:rFonts w:ascii="Times New Roman" w:hAnsi="Times New Roman"/>
          <w:b/>
          <w:sz w:val="28"/>
          <w:szCs w:val="28"/>
        </w:rPr>
        <w:t>4</w:t>
      </w:r>
      <w:r w:rsidR="00FD7436">
        <w:rPr>
          <w:rFonts w:ascii="Times New Roman" w:hAnsi="Times New Roman"/>
          <w:b/>
          <w:sz w:val="28"/>
          <w:szCs w:val="28"/>
        </w:rPr>
        <w:t>9</w:t>
      </w:r>
      <w:r w:rsidR="00E042AC">
        <w:rPr>
          <w:rFonts w:ascii="Times New Roman" w:hAnsi="Times New Roman"/>
          <w:b/>
          <w:sz w:val="28"/>
          <w:szCs w:val="28"/>
        </w:rPr>
        <w:t>0</w:t>
      </w:r>
      <w:r w:rsidRPr="00E042AC">
        <w:rPr>
          <w:rFonts w:ascii="Times New Roman" w:hAnsi="Times New Roman"/>
          <w:b/>
          <w:sz w:val="28"/>
          <w:szCs w:val="28"/>
        </w:rPr>
        <w:t>-п</w:t>
      </w:r>
    </w:p>
    <w:p w:rsidR="00AF1793" w:rsidRDefault="00AF1793" w:rsidP="00AF1793">
      <w:pPr>
        <w:jc w:val="both"/>
      </w:pPr>
    </w:p>
    <w:p w:rsidR="00AF1793" w:rsidRDefault="00AF1793" w:rsidP="00AF1793">
      <w:pPr>
        <w:spacing w:after="0" w:line="240" w:lineRule="auto"/>
        <w:jc w:val="center"/>
        <w:rPr>
          <w:rFonts w:ascii="Times New Roman" w:hAnsi="Times New Roman"/>
          <w:b/>
          <w:sz w:val="28"/>
          <w:szCs w:val="28"/>
        </w:rPr>
      </w:pPr>
      <w:r w:rsidRPr="0055344D">
        <w:rPr>
          <w:rFonts w:ascii="Times New Roman" w:hAnsi="Times New Roman"/>
          <w:b/>
          <w:sz w:val="28"/>
          <w:szCs w:val="28"/>
        </w:rPr>
        <w:t xml:space="preserve">Прогноз социально-экономического развития территории муниципального образования </w:t>
      </w:r>
      <w:r w:rsidR="0015151A">
        <w:rPr>
          <w:rFonts w:ascii="Times New Roman" w:hAnsi="Times New Roman"/>
          <w:b/>
          <w:sz w:val="28"/>
          <w:szCs w:val="28"/>
        </w:rPr>
        <w:t>Саракташский поссовет</w:t>
      </w:r>
      <w:r w:rsidRPr="0055344D">
        <w:rPr>
          <w:rFonts w:ascii="Times New Roman" w:hAnsi="Times New Roman"/>
          <w:b/>
          <w:sz w:val="28"/>
          <w:szCs w:val="28"/>
        </w:rPr>
        <w:t xml:space="preserve"> Саракташкого района Оренбургской области на 202</w:t>
      </w:r>
      <w:r w:rsidR="00A04698">
        <w:rPr>
          <w:rFonts w:ascii="Times New Roman" w:hAnsi="Times New Roman"/>
          <w:b/>
          <w:sz w:val="28"/>
          <w:szCs w:val="28"/>
        </w:rPr>
        <w:t>6</w:t>
      </w:r>
      <w:r w:rsidRPr="0055344D">
        <w:rPr>
          <w:rFonts w:ascii="Times New Roman" w:hAnsi="Times New Roman"/>
          <w:b/>
          <w:sz w:val="28"/>
          <w:szCs w:val="28"/>
        </w:rPr>
        <w:t>-202</w:t>
      </w:r>
      <w:r w:rsidR="00A04698">
        <w:rPr>
          <w:rFonts w:ascii="Times New Roman" w:hAnsi="Times New Roman"/>
          <w:b/>
          <w:sz w:val="28"/>
          <w:szCs w:val="28"/>
        </w:rPr>
        <w:t>8</w:t>
      </w:r>
      <w:r w:rsidRPr="0055344D">
        <w:rPr>
          <w:rFonts w:ascii="Times New Roman" w:hAnsi="Times New Roman"/>
          <w:b/>
          <w:sz w:val="28"/>
          <w:szCs w:val="28"/>
        </w:rPr>
        <w:t xml:space="preserve"> годы</w:t>
      </w:r>
    </w:p>
    <w:p w:rsidR="00AF1793" w:rsidRDefault="00AF1793" w:rsidP="00AF1793">
      <w:pPr>
        <w:spacing w:after="0" w:line="240" w:lineRule="auto"/>
        <w:jc w:val="center"/>
        <w:rPr>
          <w:rFonts w:ascii="Times New Roman" w:hAnsi="Times New Roman"/>
          <w:b/>
          <w:sz w:val="28"/>
          <w:szCs w:val="28"/>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3072"/>
        <w:gridCol w:w="1135"/>
        <w:gridCol w:w="988"/>
        <w:gridCol w:w="992"/>
        <w:gridCol w:w="993"/>
        <w:gridCol w:w="992"/>
        <w:gridCol w:w="992"/>
        <w:gridCol w:w="850"/>
        <w:gridCol w:w="1134"/>
        <w:gridCol w:w="993"/>
        <w:gridCol w:w="1275"/>
        <w:gridCol w:w="1276"/>
      </w:tblGrid>
      <w:tr w:rsidR="00D55247" w:rsidTr="00385865">
        <w:trPr>
          <w:trHeight w:val="645"/>
        </w:trPr>
        <w:tc>
          <w:tcPr>
            <w:tcW w:w="476"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w:t>
            </w:r>
          </w:p>
          <w:p w:rsidR="00D55247" w:rsidRDefault="00D55247" w:rsidP="00AF1793">
            <w:pPr>
              <w:jc w:val="center"/>
              <w:rPr>
                <w:rFonts w:ascii="Times New Roman" w:hAnsi="Times New Roman"/>
                <w:sz w:val="24"/>
                <w:szCs w:val="24"/>
              </w:rPr>
            </w:pPr>
            <w:r>
              <w:rPr>
                <w:rFonts w:ascii="Times New Roman" w:hAnsi="Times New Roman"/>
                <w:sz w:val="24"/>
                <w:szCs w:val="24"/>
              </w:rPr>
              <w:t>пп</w:t>
            </w:r>
          </w:p>
        </w:tc>
        <w:tc>
          <w:tcPr>
            <w:tcW w:w="3072"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ПОКАЗАТЕЛИ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Единицы</w:t>
            </w:r>
          </w:p>
          <w:p w:rsidR="00D55247" w:rsidRDefault="00D55247" w:rsidP="00AF1793">
            <w:pPr>
              <w:jc w:val="center"/>
              <w:rPr>
                <w:rFonts w:ascii="Times New Roman" w:hAnsi="Times New Roman"/>
                <w:sz w:val="24"/>
                <w:szCs w:val="24"/>
              </w:rPr>
            </w:pPr>
            <w:r>
              <w:rPr>
                <w:rFonts w:ascii="Times New Roman" w:hAnsi="Times New Roman"/>
                <w:sz w:val="24"/>
                <w:szCs w:val="24"/>
              </w:rPr>
              <w:t>измерения</w:t>
            </w:r>
          </w:p>
        </w:tc>
        <w:tc>
          <w:tcPr>
            <w:tcW w:w="988"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Отчет</w:t>
            </w:r>
          </w:p>
          <w:p w:rsidR="00D55247" w:rsidRDefault="00D55247" w:rsidP="00A04698">
            <w:pPr>
              <w:jc w:val="center"/>
              <w:rPr>
                <w:rFonts w:ascii="Times New Roman" w:hAnsi="Times New Roman"/>
                <w:sz w:val="24"/>
                <w:szCs w:val="24"/>
              </w:rPr>
            </w:pPr>
            <w:r>
              <w:rPr>
                <w:rFonts w:ascii="Times New Roman" w:hAnsi="Times New Roman"/>
                <w:sz w:val="24"/>
                <w:szCs w:val="24"/>
              </w:rPr>
              <w:t>202</w:t>
            </w:r>
            <w:r w:rsidR="00A04698">
              <w:rPr>
                <w:rFonts w:ascii="Times New Roman" w:hAnsi="Times New Roman"/>
                <w:sz w:val="24"/>
                <w:szCs w:val="24"/>
              </w:rPr>
              <w:t>2</w:t>
            </w:r>
          </w:p>
        </w:tc>
        <w:tc>
          <w:tcPr>
            <w:tcW w:w="992"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 xml:space="preserve">Отчет </w:t>
            </w:r>
          </w:p>
          <w:p w:rsidR="00D55247" w:rsidRDefault="00D55247" w:rsidP="00283ED1">
            <w:pPr>
              <w:jc w:val="center"/>
              <w:rPr>
                <w:rFonts w:ascii="Times New Roman" w:hAnsi="Times New Roman"/>
                <w:sz w:val="24"/>
                <w:szCs w:val="24"/>
              </w:rPr>
            </w:pPr>
            <w:r>
              <w:rPr>
                <w:rFonts w:ascii="Times New Roman" w:hAnsi="Times New Roman"/>
                <w:sz w:val="24"/>
                <w:szCs w:val="24"/>
              </w:rPr>
              <w:t>202</w:t>
            </w:r>
            <w:r w:rsidR="00A04698">
              <w:rPr>
                <w:rFonts w:ascii="Times New Roman" w:hAnsi="Times New Roman"/>
                <w:sz w:val="24"/>
                <w:szCs w:val="24"/>
              </w:rPr>
              <w:t>3</w:t>
            </w:r>
          </w:p>
        </w:tc>
        <w:tc>
          <w:tcPr>
            <w:tcW w:w="993" w:type="dxa"/>
            <w:vMerge w:val="restart"/>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Отчет</w:t>
            </w:r>
          </w:p>
          <w:p w:rsidR="00D55247" w:rsidRDefault="00D55247" w:rsidP="00283ED1">
            <w:pPr>
              <w:jc w:val="center"/>
              <w:rPr>
                <w:rFonts w:ascii="Times New Roman" w:hAnsi="Times New Roman"/>
                <w:sz w:val="24"/>
                <w:szCs w:val="24"/>
                <w:lang w:val="en-US"/>
              </w:rPr>
            </w:pPr>
            <w:r>
              <w:rPr>
                <w:rFonts w:ascii="Times New Roman" w:hAnsi="Times New Roman"/>
                <w:sz w:val="24"/>
                <w:szCs w:val="24"/>
              </w:rPr>
              <w:t>202</w:t>
            </w:r>
            <w:r w:rsidR="00A04698">
              <w:rPr>
                <w:rFonts w:ascii="Times New Roman" w:hAnsi="Times New Roman"/>
                <w:sz w:val="24"/>
                <w:szCs w:val="24"/>
              </w:rPr>
              <w:t>4</w:t>
            </w:r>
          </w:p>
        </w:tc>
        <w:tc>
          <w:tcPr>
            <w:tcW w:w="992" w:type="dxa"/>
            <w:vMerge w:val="restart"/>
            <w:tcBorders>
              <w:top w:val="single" w:sz="4" w:space="0" w:color="auto"/>
              <w:left w:val="single" w:sz="4" w:space="0" w:color="auto"/>
              <w:right w:val="single" w:sz="4" w:space="0" w:color="auto"/>
            </w:tcBorders>
          </w:tcPr>
          <w:p w:rsidR="00D55247" w:rsidRDefault="00D55247" w:rsidP="00D55247">
            <w:pPr>
              <w:jc w:val="center"/>
              <w:rPr>
                <w:rFonts w:ascii="Times New Roman" w:hAnsi="Times New Roman"/>
                <w:sz w:val="24"/>
                <w:szCs w:val="24"/>
              </w:rPr>
            </w:pPr>
            <w:r>
              <w:rPr>
                <w:rFonts w:ascii="Times New Roman" w:hAnsi="Times New Roman"/>
                <w:sz w:val="24"/>
                <w:szCs w:val="24"/>
              </w:rPr>
              <w:t>Отчет</w:t>
            </w:r>
          </w:p>
          <w:p w:rsidR="00D55247" w:rsidRDefault="00D55247" w:rsidP="006818F5">
            <w:pPr>
              <w:jc w:val="center"/>
              <w:rPr>
                <w:rFonts w:ascii="Times New Roman" w:hAnsi="Times New Roman"/>
                <w:sz w:val="24"/>
                <w:szCs w:val="24"/>
              </w:rPr>
            </w:pPr>
            <w:r>
              <w:rPr>
                <w:rFonts w:ascii="Times New Roman" w:hAnsi="Times New Roman"/>
                <w:sz w:val="24"/>
                <w:szCs w:val="24"/>
              </w:rPr>
              <w:t>202</w:t>
            </w:r>
            <w:r w:rsidR="00A04698">
              <w:rPr>
                <w:rFonts w:ascii="Times New Roman" w:hAnsi="Times New Roman"/>
                <w:sz w:val="24"/>
                <w:szCs w:val="24"/>
              </w:rPr>
              <w:t>5</w:t>
            </w:r>
          </w:p>
        </w:tc>
        <w:tc>
          <w:tcPr>
            <w:tcW w:w="6520" w:type="dxa"/>
            <w:gridSpan w:val="6"/>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Прогноз</w:t>
            </w:r>
          </w:p>
        </w:tc>
      </w:tr>
      <w:tr w:rsidR="00D55247" w:rsidTr="00385865">
        <w:trPr>
          <w:trHeight w:val="645"/>
        </w:trPr>
        <w:tc>
          <w:tcPr>
            <w:tcW w:w="476"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lang w:val="en-US"/>
              </w:rPr>
            </w:pPr>
          </w:p>
        </w:tc>
        <w:tc>
          <w:tcPr>
            <w:tcW w:w="992" w:type="dxa"/>
            <w:vMerge/>
            <w:tcBorders>
              <w:left w:val="single" w:sz="4" w:space="0" w:color="auto"/>
              <w:right w:val="single" w:sz="4" w:space="0" w:color="auto"/>
            </w:tcBorders>
          </w:tcPr>
          <w:p w:rsidR="00D55247" w:rsidRDefault="00D55247" w:rsidP="00D55247">
            <w:pPr>
              <w:jc w:val="center"/>
              <w:rPr>
                <w:rFonts w:ascii="Times New Roman" w:hAnsi="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rsidR="00D55247" w:rsidRDefault="00A04698" w:rsidP="00AF1793">
            <w:pPr>
              <w:jc w:val="center"/>
              <w:rPr>
                <w:rFonts w:ascii="Times New Roman" w:hAnsi="Times New Roman"/>
                <w:sz w:val="24"/>
                <w:szCs w:val="24"/>
                <w:lang w:val="en-US"/>
              </w:rPr>
            </w:pPr>
            <w:r>
              <w:rPr>
                <w:rFonts w:ascii="Times New Roman" w:hAnsi="Times New Roman"/>
                <w:sz w:val="24"/>
                <w:szCs w:val="24"/>
              </w:rPr>
              <w:t>2026</w:t>
            </w:r>
          </w:p>
          <w:p w:rsidR="00D55247" w:rsidRDefault="00D55247" w:rsidP="00AF1793">
            <w:pPr>
              <w:jc w:val="center"/>
              <w:rPr>
                <w:rFonts w:ascii="Times New Roman" w:hAnsi="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D55247" w:rsidRDefault="00A04698" w:rsidP="00A04698">
            <w:pPr>
              <w:jc w:val="center"/>
              <w:rPr>
                <w:rFonts w:ascii="Times New Roman" w:hAnsi="Times New Roman"/>
                <w:sz w:val="24"/>
                <w:szCs w:val="24"/>
                <w:lang w:val="en-US"/>
              </w:rPr>
            </w:pPr>
            <w:r>
              <w:rPr>
                <w:rFonts w:ascii="Times New Roman" w:hAnsi="Times New Roman"/>
                <w:sz w:val="24"/>
                <w:szCs w:val="24"/>
              </w:rPr>
              <w:t>2027</w:t>
            </w:r>
          </w:p>
        </w:tc>
        <w:tc>
          <w:tcPr>
            <w:tcW w:w="2551" w:type="dxa"/>
            <w:gridSpan w:val="2"/>
            <w:tcBorders>
              <w:top w:val="single" w:sz="4" w:space="0" w:color="auto"/>
              <w:left w:val="single" w:sz="4" w:space="0" w:color="auto"/>
              <w:bottom w:val="single" w:sz="4" w:space="0" w:color="auto"/>
              <w:right w:val="single" w:sz="4" w:space="0" w:color="auto"/>
            </w:tcBorders>
            <w:hideMark/>
          </w:tcPr>
          <w:p w:rsidR="00D55247" w:rsidRDefault="00A04698" w:rsidP="006818F5">
            <w:pPr>
              <w:jc w:val="center"/>
              <w:rPr>
                <w:rFonts w:ascii="Times New Roman" w:hAnsi="Times New Roman"/>
                <w:sz w:val="24"/>
                <w:szCs w:val="24"/>
                <w:lang w:val="en-US"/>
              </w:rPr>
            </w:pPr>
            <w:r>
              <w:rPr>
                <w:rFonts w:ascii="Times New Roman" w:hAnsi="Times New Roman"/>
                <w:sz w:val="24"/>
                <w:szCs w:val="24"/>
              </w:rPr>
              <w:t>2028</w:t>
            </w:r>
          </w:p>
        </w:tc>
      </w:tr>
      <w:tr w:rsidR="00D55247" w:rsidTr="00385865">
        <w:trPr>
          <w:trHeight w:val="345"/>
        </w:trPr>
        <w:tc>
          <w:tcPr>
            <w:tcW w:w="476"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55247" w:rsidRDefault="00D55247" w:rsidP="00AF1793">
            <w:pPr>
              <w:spacing w:after="0" w:line="240" w:lineRule="auto"/>
              <w:rPr>
                <w:rFonts w:ascii="Times New Roman" w:hAnsi="Times New Roman"/>
                <w:sz w:val="24"/>
                <w:szCs w:val="24"/>
                <w:lang w:val="en-US"/>
              </w:rPr>
            </w:pPr>
          </w:p>
        </w:tc>
        <w:tc>
          <w:tcPr>
            <w:tcW w:w="992" w:type="dxa"/>
            <w:vMerge/>
            <w:tcBorders>
              <w:left w:val="single" w:sz="4" w:space="0" w:color="auto"/>
              <w:bottom w:val="single" w:sz="4" w:space="0" w:color="auto"/>
              <w:right w:val="single" w:sz="4" w:space="0" w:color="auto"/>
            </w:tcBorders>
          </w:tcPr>
          <w:p w:rsidR="00D55247" w:rsidRDefault="00D55247" w:rsidP="00D5524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16"/>
                <w:szCs w:val="16"/>
              </w:rPr>
            </w:pPr>
            <w:r>
              <w:rPr>
                <w:rFonts w:ascii="Times New Roman" w:hAnsi="Times New Roman"/>
                <w:sz w:val="16"/>
                <w:szCs w:val="16"/>
              </w:rPr>
              <w:t>Вариант 1</w:t>
            </w:r>
          </w:p>
        </w:tc>
        <w:tc>
          <w:tcPr>
            <w:tcW w:w="850"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16"/>
                <w:szCs w:val="16"/>
              </w:rPr>
            </w:pPr>
            <w:r>
              <w:rPr>
                <w:rFonts w:ascii="Times New Roman" w:hAnsi="Times New Roman"/>
                <w:sz w:val="16"/>
                <w:szCs w:val="16"/>
              </w:rPr>
              <w:t>Вариант2</w:t>
            </w:r>
          </w:p>
        </w:tc>
        <w:tc>
          <w:tcPr>
            <w:tcW w:w="1134"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16"/>
                <w:szCs w:val="16"/>
              </w:rPr>
            </w:pPr>
            <w:r>
              <w:rPr>
                <w:rFonts w:ascii="Times New Roman" w:hAnsi="Times New Roman"/>
                <w:sz w:val="16"/>
                <w:szCs w:val="16"/>
              </w:rPr>
              <w:t>Вариант1</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16"/>
                <w:szCs w:val="16"/>
              </w:rPr>
            </w:pPr>
            <w:r>
              <w:rPr>
                <w:rFonts w:ascii="Times New Roman" w:hAnsi="Times New Roman"/>
                <w:sz w:val="16"/>
                <w:szCs w:val="16"/>
              </w:rPr>
              <w:t>Вариант2</w:t>
            </w:r>
          </w:p>
        </w:tc>
        <w:tc>
          <w:tcPr>
            <w:tcW w:w="127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16"/>
                <w:szCs w:val="16"/>
              </w:rPr>
            </w:pPr>
            <w:r>
              <w:rPr>
                <w:rFonts w:ascii="Times New Roman" w:hAnsi="Times New Roman"/>
                <w:sz w:val="16"/>
                <w:szCs w:val="16"/>
              </w:rPr>
              <w:t>Вариант1</w:t>
            </w:r>
          </w:p>
        </w:tc>
        <w:tc>
          <w:tcPr>
            <w:tcW w:w="1276" w:type="dxa"/>
            <w:tcBorders>
              <w:top w:val="single" w:sz="4" w:space="0" w:color="auto"/>
              <w:left w:val="single" w:sz="4" w:space="0" w:color="auto"/>
              <w:bottom w:val="single" w:sz="4" w:space="0" w:color="auto"/>
              <w:right w:val="single" w:sz="4" w:space="0" w:color="auto"/>
            </w:tcBorders>
            <w:hideMark/>
          </w:tcPr>
          <w:p w:rsidR="00D55247" w:rsidRDefault="00D55247" w:rsidP="00AF1793">
            <w:pPr>
              <w:tabs>
                <w:tab w:val="left" w:pos="949"/>
              </w:tabs>
              <w:jc w:val="center"/>
              <w:rPr>
                <w:rFonts w:ascii="Times New Roman" w:hAnsi="Times New Roman"/>
                <w:sz w:val="16"/>
                <w:szCs w:val="16"/>
              </w:rPr>
            </w:pPr>
            <w:r>
              <w:rPr>
                <w:rFonts w:ascii="Times New Roman" w:hAnsi="Times New Roman"/>
                <w:sz w:val="16"/>
                <w:szCs w:val="16"/>
              </w:rPr>
              <w:t>Вариант2</w:t>
            </w:r>
          </w:p>
        </w:tc>
      </w:tr>
      <w:tr w:rsidR="00D55247" w:rsidTr="00385865">
        <w:trPr>
          <w:trHeight w:val="890"/>
        </w:trPr>
        <w:tc>
          <w:tcPr>
            <w:tcW w:w="476"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 xml:space="preserve">  1.</w:t>
            </w: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b/>
                <w:bCs/>
                <w:sz w:val="24"/>
                <w:szCs w:val="24"/>
              </w:rPr>
              <w:t>Демографические</w:t>
            </w:r>
          </w:p>
          <w:p w:rsidR="00D55247" w:rsidRDefault="00D55247" w:rsidP="00AF1793">
            <w:pPr>
              <w:rPr>
                <w:rFonts w:ascii="Times New Roman" w:hAnsi="Times New Roman"/>
                <w:sz w:val="24"/>
                <w:szCs w:val="24"/>
              </w:rPr>
            </w:pPr>
            <w:r>
              <w:rPr>
                <w:rFonts w:ascii="Times New Roman" w:hAnsi="Times New Roman"/>
                <w:b/>
                <w:bCs/>
                <w:sz w:val="24"/>
                <w:szCs w:val="24"/>
              </w:rPr>
              <w:t>показатели:</w:t>
            </w:r>
          </w:p>
        </w:tc>
        <w:tc>
          <w:tcPr>
            <w:tcW w:w="113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p w:rsidR="00D55247" w:rsidRDefault="00D55247" w:rsidP="00AF1793">
            <w:pPr>
              <w:rPr>
                <w:rFonts w:ascii="Times New Roman" w:hAnsi="Times New Roman"/>
                <w:sz w:val="24"/>
                <w:szCs w:val="24"/>
              </w:rPr>
            </w:pPr>
          </w:p>
        </w:tc>
      </w:tr>
      <w:tr w:rsidR="00D55247" w:rsidTr="00385865">
        <w:trPr>
          <w:trHeight w:val="36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-количество сел</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шт.</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55247" w:rsidRDefault="004866A0" w:rsidP="00D55247">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D55247" w:rsidRDefault="00D55247" w:rsidP="00AF1793">
            <w:pPr>
              <w:rPr>
                <w:rFonts w:ascii="Times New Roman" w:hAnsi="Times New Roman"/>
                <w:sz w:val="24"/>
                <w:szCs w:val="24"/>
              </w:rPr>
            </w:pPr>
          </w:p>
        </w:tc>
      </w:tr>
      <w:tr w:rsidR="00D55247" w:rsidTr="00385865">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-численность населения постоянного</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 чел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4866A0" w:rsidP="00A04698">
            <w:pPr>
              <w:rPr>
                <w:rFonts w:ascii="Times New Roman" w:hAnsi="Times New Roman"/>
                <w:sz w:val="24"/>
                <w:szCs w:val="24"/>
              </w:rPr>
            </w:pPr>
            <w:r>
              <w:rPr>
                <w:rFonts w:ascii="Times New Roman" w:hAnsi="Times New Roman"/>
                <w:sz w:val="24"/>
                <w:szCs w:val="24"/>
              </w:rPr>
              <w:t>18,8</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18,8</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18,8</w:t>
            </w:r>
          </w:p>
        </w:tc>
        <w:tc>
          <w:tcPr>
            <w:tcW w:w="992" w:type="dxa"/>
            <w:tcBorders>
              <w:top w:val="single" w:sz="4" w:space="0" w:color="auto"/>
              <w:left w:val="single" w:sz="4" w:space="0" w:color="auto"/>
              <w:bottom w:val="single" w:sz="4" w:space="0" w:color="auto"/>
              <w:right w:val="single" w:sz="4" w:space="0" w:color="auto"/>
            </w:tcBorders>
          </w:tcPr>
          <w:p w:rsidR="00D55247" w:rsidRDefault="004866A0" w:rsidP="00D55247">
            <w:pPr>
              <w:rPr>
                <w:rFonts w:ascii="Times New Roman" w:hAnsi="Times New Roman"/>
                <w:sz w:val="24"/>
                <w:szCs w:val="24"/>
              </w:rPr>
            </w:pPr>
            <w:r>
              <w:rPr>
                <w:rFonts w:ascii="Times New Roman" w:hAnsi="Times New Roman"/>
                <w:sz w:val="24"/>
                <w:szCs w:val="24"/>
              </w:rPr>
              <w:t>17,6</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17,6</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17,6</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17,6</w:t>
            </w:r>
          </w:p>
        </w:tc>
        <w:tc>
          <w:tcPr>
            <w:tcW w:w="1276" w:type="dxa"/>
            <w:tcBorders>
              <w:top w:val="single" w:sz="4" w:space="0" w:color="auto"/>
              <w:left w:val="single" w:sz="4" w:space="0" w:color="auto"/>
              <w:bottom w:val="single" w:sz="4" w:space="0" w:color="auto"/>
              <w:right w:val="single" w:sz="4" w:space="0" w:color="auto"/>
            </w:tcBorders>
            <w:vAlign w:val="center"/>
          </w:tcPr>
          <w:p w:rsidR="00D55247" w:rsidRDefault="00D55247" w:rsidP="00AF1793">
            <w:pPr>
              <w:rPr>
                <w:rFonts w:ascii="Times New Roman" w:hAnsi="Times New Roman"/>
                <w:sz w:val="24"/>
                <w:szCs w:val="24"/>
              </w:rPr>
            </w:pPr>
          </w:p>
        </w:tc>
      </w:tr>
      <w:tr w:rsidR="00D55247" w:rsidTr="00385865">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-число домовладений</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шт.</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605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605</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605</w:t>
            </w:r>
          </w:p>
        </w:tc>
        <w:tc>
          <w:tcPr>
            <w:tcW w:w="992" w:type="dxa"/>
            <w:tcBorders>
              <w:top w:val="single" w:sz="4" w:space="0" w:color="auto"/>
              <w:left w:val="single" w:sz="4" w:space="0" w:color="auto"/>
              <w:bottom w:val="single" w:sz="4" w:space="0" w:color="auto"/>
              <w:right w:val="single" w:sz="4" w:space="0" w:color="auto"/>
            </w:tcBorders>
          </w:tcPr>
          <w:p w:rsidR="00D55247" w:rsidRDefault="004866A0" w:rsidP="00D55247">
            <w:pPr>
              <w:rPr>
                <w:rFonts w:ascii="Times New Roman" w:hAnsi="Times New Roman"/>
                <w:sz w:val="24"/>
                <w:szCs w:val="24"/>
              </w:rPr>
            </w:pPr>
            <w:r>
              <w:rPr>
                <w:rFonts w:ascii="Times New Roman" w:hAnsi="Times New Roman"/>
                <w:sz w:val="24"/>
                <w:szCs w:val="24"/>
              </w:rPr>
              <w:t>605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r>
              <w:rPr>
                <w:rFonts w:ascii="Times New Roman" w:hAnsi="Times New Roman"/>
                <w:sz w:val="24"/>
                <w:szCs w:val="24"/>
              </w:rPr>
              <w:t>605</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605</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605</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-численность рождаемости</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число родивши</w:t>
            </w:r>
            <w:r>
              <w:rPr>
                <w:rFonts w:ascii="Times New Roman" w:hAnsi="Times New Roman"/>
                <w:sz w:val="24"/>
                <w:szCs w:val="24"/>
              </w:rPr>
              <w:lastRenderedPageBreak/>
              <w:t>хся</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lastRenderedPageBreak/>
              <w:t>240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240</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240</w:t>
            </w:r>
          </w:p>
        </w:tc>
        <w:tc>
          <w:tcPr>
            <w:tcW w:w="992" w:type="dxa"/>
            <w:tcBorders>
              <w:top w:val="single" w:sz="4" w:space="0" w:color="auto"/>
              <w:left w:val="single" w:sz="4" w:space="0" w:color="auto"/>
              <w:bottom w:val="single" w:sz="4" w:space="0" w:color="auto"/>
              <w:right w:val="single" w:sz="4" w:space="0" w:color="auto"/>
            </w:tcBorders>
          </w:tcPr>
          <w:p w:rsidR="00D55247" w:rsidRDefault="004866A0" w:rsidP="00D55247">
            <w:pPr>
              <w:rPr>
                <w:rFonts w:ascii="Times New Roman" w:hAnsi="Times New Roman"/>
                <w:sz w:val="24"/>
                <w:szCs w:val="24"/>
              </w:rPr>
            </w:pPr>
            <w:r>
              <w:rPr>
                <w:rFonts w:ascii="Times New Roman" w:hAnsi="Times New Roman"/>
                <w:sz w:val="24"/>
                <w:szCs w:val="24"/>
              </w:rPr>
              <w:t>240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240</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240</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4866A0" w:rsidP="00AF1793">
            <w:pPr>
              <w:rPr>
                <w:rFonts w:ascii="Times New Roman" w:hAnsi="Times New Roman"/>
                <w:sz w:val="24"/>
                <w:szCs w:val="24"/>
              </w:rPr>
            </w:pPr>
            <w:r>
              <w:rPr>
                <w:rFonts w:ascii="Times New Roman" w:hAnsi="Times New Roman"/>
                <w:sz w:val="24"/>
                <w:szCs w:val="24"/>
              </w:rPr>
              <w:t>240</w:t>
            </w:r>
          </w:p>
        </w:tc>
        <w:tc>
          <w:tcPr>
            <w:tcW w:w="1276" w:type="dxa"/>
            <w:tcBorders>
              <w:top w:val="single" w:sz="4" w:space="0" w:color="auto"/>
              <w:left w:val="single" w:sz="4" w:space="0" w:color="auto"/>
              <w:bottom w:val="single" w:sz="4" w:space="0" w:color="auto"/>
              <w:right w:val="single" w:sz="4" w:space="0" w:color="auto"/>
            </w:tcBorders>
            <w:vAlign w:val="center"/>
          </w:tcPr>
          <w:p w:rsidR="00D55247" w:rsidRDefault="00D55247" w:rsidP="00AF1793">
            <w:pPr>
              <w:rPr>
                <w:rFonts w:ascii="Times New Roman" w:hAnsi="Times New Roman"/>
                <w:sz w:val="24"/>
                <w:szCs w:val="24"/>
              </w:rPr>
            </w:pPr>
          </w:p>
        </w:tc>
      </w:tr>
      <w:tr w:rsidR="00D55247" w:rsidTr="00385865">
        <w:trPr>
          <w:trHeight w:val="702"/>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-численность смертности</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число умерших</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431</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431</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431</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431</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431</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431</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highlight w:val="yellow"/>
              </w:rPr>
            </w:pPr>
            <w:r>
              <w:rPr>
                <w:rFonts w:ascii="Times New Roman" w:hAnsi="Times New Roman"/>
                <w:sz w:val="24"/>
                <w:szCs w:val="24"/>
              </w:rPr>
              <w:t>431</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-коэффициент естественного прироста населения</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чел.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D55247" w:rsidRDefault="00D55247" w:rsidP="00AF1793">
            <w:pPr>
              <w:rPr>
                <w:rFonts w:ascii="Times New Roman" w:hAnsi="Times New Roman"/>
                <w:sz w:val="24"/>
                <w:szCs w:val="24"/>
              </w:rPr>
            </w:pPr>
          </w:p>
        </w:tc>
      </w:tr>
      <w:tr w:rsidR="00D55247" w:rsidTr="00385865">
        <w:tc>
          <w:tcPr>
            <w:tcW w:w="476"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2.</w:t>
            </w: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b/>
                <w:bCs/>
                <w:sz w:val="24"/>
                <w:szCs w:val="24"/>
              </w:rPr>
              <w:t>Сельское хозяйство:</w:t>
            </w:r>
          </w:p>
        </w:tc>
        <w:tc>
          <w:tcPr>
            <w:tcW w:w="1135" w:type="dxa"/>
            <w:tcBorders>
              <w:top w:val="single" w:sz="4" w:space="0" w:color="auto"/>
              <w:left w:val="single" w:sz="4" w:space="0" w:color="auto"/>
              <w:bottom w:val="single" w:sz="4" w:space="0" w:color="auto"/>
              <w:right w:val="single" w:sz="4" w:space="0" w:color="auto"/>
            </w:tcBorders>
          </w:tcPr>
          <w:p w:rsidR="00D55247" w:rsidRDefault="00D55247" w:rsidP="00AF1793">
            <w:pPr>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575"/>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385865">
            <w:pPr>
              <w:spacing w:after="0"/>
              <w:rPr>
                <w:rFonts w:ascii="Times New Roman" w:hAnsi="Times New Roman"/>
                <w:sz w:val="24"/>
                <w:szCs w:val="24"/>
              </w:rPr>
            </w:pPr>
            <w:r>
              <w:rPr>
                <w:rFonts w:ascii="Times New Roman" w:hAnsi="Times New Roman"/>
                <w:sz w:val="24"/>
                <w:szCs w:val="24"/>
              </w:rPr>
              <w:t xml:space="preserve">Численность скота у населения,  </w:t>
            </w:r>
            <w:r w:rsidR="00385865">
              <w:rPr>
                <w:rFonts w:ascii="Times New Roman" w:hAnsi="Times New Roman"/>
                <w:sz w:val="24"/>
                <w:szCs w:val="24"/>
              </w:rPr>
              <w:t>в том числе:</w:t>
            </w:r>
            <w:r>
              <w:rPr>
                <w:rFonts w:ascii="Times New Roman" w:hAnsi="Times New Roman"/>
                <w:sz w:val="24"/>
                <w:szCs w:val="24"/>
              </w:rPr>
              <w:t xml:space="preserve">    </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гол.</w:t>
            </w:r>
          </w:p>
        </w:tc>
        <w:tc>
          <w:tcPr>
            <w:tcW w:w="988"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КРС из них</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A04698" w:rsidP="00AF1793">
            <w:pPr>
              <w:jc w:val="center"/>
              <w:rPr>
                <w:rFonts w:ascii="Times New Roman" w:hAnsi="Times New Roman"/>
                <w:sz w:val="24"/>
                <w:szCs w:val="24"/>
              </w:rPr>
            </w:pPr>
            <w:r>
              <w:rPr>
                <w:rFonts w:ascii="Times New Roman" w:hAnsi="Times New Roman"/>
                <w:sz w:val="24"/>
                <w:szCs w:val="24"/>
              </w:rPr>
              <w:t>Г</w:t>
            </w:r>
            <w:r w:rsidR="00D55247">
              <w:rPr>
                <w:rFonts w:ascii="Times New Roman" w:hAnsi="Times New Roman"/>
                <w:sz w:val="24"/>
                <w:szCs w:val="24"/>
              </w:rPr>
              <w:t>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992" w:type="dxa"/>
            <w:tcBorders>
              <w:top w:val="single" w:sz="4" w:space="0" w:color="auto"/>
              <w:left w:val="single" w:sz="4" w:space="0" w:color="auto"/>
              <w:bottom w:val="single" w:sz="4" w:space="0" w:color="auto"/>
              <w:right w:val="single" w:sz="4" w:space="0" w:color="auto"/>
            </w:tcBorders>
          </w:tcPr>
          <w:p w:rsidR="00D55247" w:rsidRPr="006818F5" w:rsidRDefault="00C65520" w:rsidP="00D55247">
            <w:pPr>
              <w:rPr>
                <w:rFonts w:ascii="Times New Roman" w:hAnsi="Times New Roman"/>
                <w:sz w:val="24"/>
                <w:szCs w:val="24"/>
              </w:rPr>
            </w:pPr>
            <w:r>
              <w:rPr>
                <w:rFonts w:ascii="Times New Roman" w:hAnsi="Times New Roman"/>
                <w:sz w:val="24"/>
                <w:szCs w:val="24"/>
              </w:rPr>
              <w:t>4215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4215</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-коровы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A04698" w:rsidP="00AF1793">
            <w:pPr>
              <w:jc w:val="center"/>
              <w:rPr>
                <w:rFonts w:ascii="Times New Roman" w:hAnsi="Times New Roman"/>
                <w:sz w:val="24"/>
                <w:szCs w:val="24"/>
              </w:rPr>
            </w:pPr>
            <w:r>
              <w:rPr>
                <w:rFonts w:ascii="Times New Roman" w:hAnsi="Times New Roman"/>
                <w:sz w:val="24"/>
                <w:szCs w:val="24"/>
              </w:rPr>
              <w:t>Г</w:t>
            </w:r>
            <w:r w:rsidR="00D55247">
              <w:rPr>
                <w:rFonts w:ascii="Times New Roman" w:hAnsi="Times New Roman"/>
                <w:sz w:val="24"/>
                <w:szCs w:val="24"/>
              </w:rPr>
              <w:t>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458</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458</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-свиньи</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A04698" w:rsidP="00AF1793">
            <w:pPr>
              <w:jc w:val="center"/>
              <w:rPr>
                <w:rFonts w:ascii="Times New Roman" w:hAnsi="Times New Roman"/>
                <w:sz w:val="24"/>
                <w:szCs w:val="24"/>
              </w:rPr>
            </w:pPr>
            <w:r>
              <w:rPr>
                <w:rFonts w:ascii="Times New Roman" w:hAnsi="Times New Roman"/>
                <w:sz w:val="24"/>
                <w:szCs w:val="24"/>
              </w:rPr>
              <w:t>Г</w:t>
            </w:r>
            <w:r w:rsidR="00D55247">
              <w:rPr>
                <w:rFonts w:ascii="Times New Roman" w:hAnsi="Times New Roman"/>
                <w:sz w:val="24"/>
                <w:szCs w:val="24"/>
              </w:rPr>
              <w:t>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348</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348</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-козы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гол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59</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-овцы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гол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269</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269</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птица</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гол</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6818F5">
            <w:pPr>
              <w:rPr>
                <w:rFonts w:ascii="Times New Roman" w:hAnsi="Times New Roman"/>
                <w:sz w:val="24"/>
                <w:szCs w:val="24"/>
              </w:rPr>
            </w:pPr>
            <w:r>
              <w:rPr>
                <w:rFonts w:ascii="Times New Roman" w:hAnsi="Times New Roman"/>
                <w:sz w:val="24"/>
                <w:szCs w:val="24"/>
              </w:rPr>
              <w:t>3081</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3081</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b/>
                <w:bCs/>
                <w:sz w:val="24"/>
                <w:szCs w:val="24"/>
              </w:rPr>
              <w:t>Транспорт:</w:t>
            </w:r>
          </w:p>
        </w:tc>
        <w:tc>
          <w:tcPr>
            <w:tcW w:w="1135" w:type="dxa"/>
            <w:tcBorders>
              <w:top w:val="single" w:sz="4" w:space="0" w:color="auto"/>
              <w:left w:val="single" w:sz="4" w:space="0" w:color="auto"/>
              <w:bottom w:val="single" w:sz="4" w:space="0" w:color="auto"/>
              <w:right w:val="single" w:sz="4" w:space="0" w:color="auto"/>
            </w:tcBorders>
          </w:tcPr>
          <w:p w:rsidR="00D55247" w:rsidRDefault="00D55247" w:rsidP="00AF1793">
            <w:pPr>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C65520" w:rsidTr="00385865">
        <w:trPr>
          <w:trHeight w:val="896"/>
        </w:trPr>
        <w:tc>
          <w:tcPr>
            <w:tcW w:w="476"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65520" w:rsidRDefault="00C65520" w:rsidP="00AF1793">
            <w:pPr>
              <w:rPr>
                <w:rFonts w:ascii="Times New Roman" w:hAnsi="Times New Roman"/>
                <w:sz w:val="24"/>
                <w:szCs w:val="24"/>
              </w:rPr>
            </w:pPr>
            <w:r>
              <w:rPr>
                <w:rFonts w:ascii="Times New Roman" w:hAnsi="Times New Roman"/>
                <w:sz w:val="24"/>
                <w:szCs w:val="24"/>
              </w:rPr>
              <w:t>-протяженность дорог (поселковые)</w:t>
            </w:r>
          </w:p>
        </w:tc>
        <w:tc>
          <w:tcPr>
            <w:tcW w:w="1135" w:type="dxa"/>
            <w:tcBorders>
              <w:top w:val="single" w:sz="4" w:space="0" w:color="auto"/>
              <w:left w:val="single" w:sz="4" w:space="0" w:color="auto"/>
              <w:bottom w:val="single" w:sz="4" w:space="0" w:color="auto"/>
              <w:right w:val="single" w:sz="4" w:space="0" w:color="auto"/>
            </w:tcBorders>
            <w:hideMark/>
          </w:tcPr>
          <w:p w:rsidR="00C65520" w:rsidRDefault="00C65520" w:rsidP="00AF1793">
            <w:pPr>
              <w:jc w:val="center"/>
              <w:rPr>
                <w:rFonts w:ascii="Times New Roman" w:hAnsi="Times New Roman"/>
                <w:sz w:val="24"/>
                <w:szCs w:val="24"/>
              </w:rPr>
            </w:pPr>
            <w:r>
              <w:rPr>
                <w:rFonts w:ascii="Times New Roman" w:hAnsi="Times New Roman"/>
                <w:sz w:val="24"/>
                <w:szCs w:val="24"/>
              </w:rPr>
              <w:t>Км</w:t>
            </w:r>
          </w:p>
        </w:tc>
        <w:tc>
          <w:tcPr>
            <w:tcW w:w="988" w:type="dxa"/>
            <w:tcBorders>
              <w:top w:val="single" w:sz="4" w:space="0" w:color="auto"/>
              <w:left w:val="single" w:sz="4" w:space="0" w:color="auto"/>
              <w:bottom w:val="single" w:sz="4" w:space="0" w:color="auto"/>
              <w:right w:val="single" w:sz="4" w:space="0" w:color="auto"/>
            </w:tcBorders>
            <w:hideMark/>
          </w:tcPr>
          <w:p w:rsidR="00C65520" w:rsidRDefault="00C65520" w:rsidP="00AF1793">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3"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tcPr>
          <w:p w:rsidR="00C65520" w:rsidRDefault="00C65520" w:rsidP="00B751B0">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850"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3"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1276"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rPr>
            </w:pPr>
          </w:p>
        </w:tc>
      </w:tr>
      <w:tr w:rsidR="00C65520"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65520" w:rsidRDefault="00C65520" w:rsidP="00AF1793">
            <w:pPr>
              <w:rPr>
                <w:rFonts w:ascii="Times New Roman" w:hAnsi="Times New Roman"/>
                <w:sz w:val="24"/>
                <w:szCs w:val="24"/>
              </w:rPr>
            </w:pPr>
            <w:r>
              <w:rPr>
                <w:rFonts w:ascii="Times New Roman" w:hAnsi="Times New Roman"/>
                <w:sz w:val="24"/>
                <w:szCs w:val="24"/>
              </w:rPr>
              <w:t>-дороги общего пользования</w:t>
            </w:r>
          </w:p>
        </w:tc>
        <w:tc>
          <w:tcPr>
            <w:tcW w:w="1135" w:type="dxa"/>
            <w:tcBorders>
              <w:top w:val="single" w:sz="4" w:space="0" w:color="auto"/>
              <w:left w:val="single" w:sz="4" w:space="0" w:color="auto"/>
              <w:bottom w:val="single" w:sz="4" w:space="0" w:color="auto"/>
              <w:right w:val="single" w:sz="4" w:space="0" w:color="auto"/>
            </w:tcBorders>
            <w:hideMark/>
          </w:tcPr>
          <w:p w:rsidR="00C65520" w:rsidRDefault="00C65520" w:rsidP="00AF1793">
            <w:pPr>
              <w:jc w:val="center"/>
              <w:rPr>
                <w:rFonts w:ascii="Times New Roman" w:hAnsi="Times New Roman"/>
                <w:sz w:val="24"/>
                <w:szCs w:val="24"/>
              </w:rPr>
            </w:pPr>
            <w:r>
              <w:rPr>
                <w:rFonts w:ascii="Times New Roman" w:hAnsi="Times New Roman"/>
                <w:sz w:val="24"/>
                <w:szCs w:val="24"/>
              </w:rPr>
              <w:t>км</w:t>
            </w:r>
          </w:p>
        </w:tc>
        <w:tc>
          <w:tcPr>
            <w:tcW w:w="988"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3"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tcPr>
          <w:p w:rsidR="00C65520" w:rsidRDefault="00C65520" w:rsidP="00B751B0">
            <w:r>
              <w:rPr>
                <w:rFonts w:ascii="Times New Roman" w:hAnsi="Times New Roman"/>
                <w:sz w:val="24"/>
                <w:szCs w:val="24"/>
              </w:rPr>
              <w:t>124,3</w:t>
            </w:r>
          </w:p>
        </w:tc>
        <w:tc>
          <w:tcPr>
            <w:tcW w:w="992"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850"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993"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hideMark/>
          </w:tcPr>
          <w:p w:rsidR="00C65520" w:rsidRDefault="00C65520" w:rsidP="00B751B0">
            <w:r>
              <w:rPr>
                <w:rFonts w:ascii="Times New Roman" w:hAnsi="Times New Roman"/>
                <w:sz w:val="24"/>
                <w:szCs w:val="24"/>
              </w:rPr>
              <w:t>124,3</w:t>
            </w:r>
          </w:p>
        </w:tc>
        <w:tc>
          <w:tcPr>
            <w:tcW w:w="1276" w:type="dxa"/>
            <w:tcBorders>
              <w:top w:val="single" w:sz="4" w:space="0" w:color="auto"/>
              <w:left w:val="single" w:sz="4" w:space="0" w:color="auto"/>
              <w:bottom w:val="single" w:sz="4" w:space="0" w:color="auto"/>
              <w:right w:val="single" w:sz="4" w:space="0" w:color="auto"/>
            </w:tcBorders>
          </w:tcPr>
          <w:p w:rsidR="00C65520" w:rsidRDefault="00C65520"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 xml:space="preserve">-расстояние до районного </w:t>
            </w:r>
            <w:r>
              <w:rPr>
                <w:rFonts w:ascii="Times New Roman" w:hAnsi="Times New Roman"/>
                <w:sz w:val="24"/>
                <w:szCs w:val="24"/>
              </w:rPr>
              <w:lastRenderedPageBreak/>
              <w:t>центра</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lastRenderedPageBreak/>
              <w:t>км</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C65520" w:rsidP="00AF1793">
            <w:r>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r>
              <w:rPr>
                <w:rFonts w:ascii="Times New Roman" w:hAnsi="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C65520" w:rsidP="00AF1793">
            <w:r>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rsidR="00D55247" w:rsidRDefault="00C65520" w:rsidP="00D55247">
            <w:pPr>
              <w:rPr>
                <w:rFonts w:ascii="Times New Roman" w:hAnsi="Times New Roman"/>
                <w:sz w:val="24"/>
                <w:szCs w:val="24"/>
              </w:rPr>
            </w:pPr>
            <w:r>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C65520" w:rsidP="00AF1793">
            <w:r>
              <w:rPr>
                <w:rFonts w:ascii="Times New Roman" w:hAnsi="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C65520" w:rsidP="00AF1793">
            <w:pPr>
              <w:rPr>
                <w:rFonts w:ascii="Times New Roman" w:hAnsi="Times New Roman"/>
                <w:sz w:val="24"/>
                <w:szCs w:val="24"/>
              </w:rPr>
            </w:pPr>
            <w:r>
              <w:rPr>
                <w:rFonts w:ascii="Times New Roman" w:hAnsi="Times New Roman"/>
                <w:sz w:val="24"/>
                <w:szCs w:val="24"/>
              </w:rPr>
              <w:t>95</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-численность автомобилей у населения:</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шт.</w:t>
            </w:r>
          </w:p>
        </w:tc>
        <w:tc>
          <w:tcPr>
            <w:tcW w:w="988"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rsidR="00D55247" w:rsidRDefault="00672FD0" w:rsidP="00D55247">
            <w:pPr>
              <w:jc w:val="center"/>
              <w:rPr>
                <w:rFonts w:ascii="Times New Roman" w:hAnsi="Times New Roman"/>
                <w:sz w:val="24"/>
                <w:szCs w:val="24"/>
              </w:rPr>
            </w:pPr>
            <w:r>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hideMark/>
          </w:tcPr>
          <w:p w:rsidR="00D55247" w:rsidRDefault="00A04698" w:rsidP="00AF1793">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Default="00A04698" w:rsidP="00AF1793">
            <w:pPr>
              <w:jc w:val="center"/>
              <w:rPr>
                <w:rFonts w:ascii="Times New Roman" w:hAnsi="Times New Roman"/>
                <w:sz w:val="24"/>
                <w:szCs w:val="24"/>
              </w:rPr>
            </w:pPr>
            <w:r>
              <w:rPr>
                <w:rFonts w:ascii="Times New Roman" w:hAnsi="Times New Roman"/>
                <w:sz w:val="24"/>
                <w:szCs w:val="24"/>
              </w:rPr>
              <w:t>105</w:t>
            </w: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105</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7</w:t>
            </w: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b/>
                <w:bCs/>
                <w:sz w:val="24"/>
                <w:szCs w:val="24"/>
              </w:rPr>
              <w:t>Финансы:</w:t>
            </w:r>
          </w:p>
        </w:tc>
        <w:tc>
          <w:tcPr>
            <w:tcW w:w="113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D5524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b/>
                <w:bCs/>
                <w:sz w:val="24"/>
                <w:szCs w:val="24"/>
              </w:rPr>
              <w:t>Доходы</w:t>
            </w:r>
            <w:r>
              <w:rPr>
                <w:rFonts w:ascii="Times New Roman" w:hAnsi="Times New Roman"/>
                <w:sz w:val="24"/>
                <w:szCs w:val="24"/>
              </w:rPr>
              <w:t>, в том числе:</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574813" w:rsidP="00D90E70">
            <w:pPr>
              <w:rPr>
                <w:rFonts w:ascii="Times New Roman" w:hAnsi="Times New Roman"/>
                <w:b/>
                <w:bCs/>
                <w:sz w:val="24"/>
                <w:szCs w:val="24"/>
              </w:rPr>
            </w:pPr>
            <w:r>
              <w:rPr>
                <w:rFonts w:ascii="Times New Roman" w:hAnsi="Times New Roman"/>
                <w:b/>
                <w:bCs/>
                <w:sz w:val="24"/>
                <w:szCs w:val="24"/>
              </w:rPr>
              <w:t>145999,1</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A57687" w:rsidP="00D90E70">
            <w:pPr>
              <w:rPr>
                <w:rFonts w:ascii="Times New Roman" w:hAnsi="Times New Roman"/>
                <w:b/>
                <w:bCs/>
                <w:sz w:val="24"/>
                <w:szCs w:val="24"/>
              </w:rPr>
            </w:pPr>
            <w:r>
              <w:rPr>
                <w:rFonts w:ascii="Times New Roman" w:hAnsi="Times New Roman"/>
                <w:b/>
                <w:bCs/>
                <w:sz w:val="24"/>
                <w:szCs w:val="24"/>
              </w:rPr>
              <w:t>147628,1</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b/>
                <w:bCs/>
                <w:sz w:val="24"/>
                <w:szCs w:val="24"/>
              </w:rPr>
            </w:pPr>
            <w:r>
              <w:rPr>
                <w:rFonts w:ascii="Times New Roman" w:hAnsi="Times New Roman"/>
                <w:b/>
                <w:bCs/>
                <w:sz w:val="24"/>
                <w:szCs w:val="24"/>
              </w:rPr>
              <w:t>178589,3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F20B77" w:rsidRDefault="00A37598" w:rsidP="00F20B77">
            <w:pPr>
              <w:jc w:val="center"/>
              <w:rPr>
                <w:rFonts w:ascii="Times New Roman" w:hAnsi="Times New Roman"/>
                <w:b/>
                <w:bCs/>
                <w:sz w:val="24"/>
                <w:szCs w:val="24"/>
              </w:rPr>
            </w:pPr>
            <w:r>
              <w:rPr>
                <w:rFonts w:ascii="Times New Roman" w:hAnsi="Times New Roman"/>
                <w:b/>
                <w:bCs/>
                <w:sz w:val="24"/>
                <w:szCs w:val="24"/>
              </w:rPr>
              <w:t>177358,2</w:t>
            </w:r>
          </w:p>
        </w:tc>
        <w:tc>
          <w:tcPr>
            <w:tcW w:w="992" w:type="dxa"/>
            <w:tcBorders>
              <w:top w:val="single" w:sz="4" w:space="0" w:color="auto"/>
              <w:left w:val="single" w:sz="4" w:space="0" w:color="auto"/>
              <w:bottom w:val="single" w:sz="4" w:space="0" w:color="auto"/>
              <w:right w:val="single" w:sz="4" w:space="0" w:color="auto"/>
            </w:tcBorders>
            <w:hideMark/>
          </w:tcPr>
          <w:p w:rsidR="00D55247" w:rsidRPr="008F1AC6" w:rsidRDefault="0062619B" w:rsidP="00AF1793">
            <w:pPr>
              <w:rPr>
                <w:rFonts w:ascii="Times New Roman" w:hAnsi="Times New Roman"/>
                <w:b/>
                <w:bCs/>
                <w:sz w:val="24"/>
                <w:szCs w:val="24"/>
              </w:rPr>
            </w:pPr>
            <w:r>
              <w:rPr>
                <w:rFonts w:ascii="Times New Roman" w:hAnsi="Times New Roman"/>
                <w:b/>
                <w:bCs/>
                <w:sz w:val="24"/>
                <w:szCs w:val="24"/>
              </w:rPr>
              <w:t>262809,8</w:t>
            </w:r>
          </w:p>
          <w:p w:rsidR="00D55247" w:rsidRPr="008F1AC6" w:rsidRDefault="00D55247" w:rsidP="00AF1793">
            <w:pPr>
              <w:rPr>
                <w:rFonts w:ascii="Times New Roman" w:hAnsi="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D55247" w:rsidRPr="008F1AC6" w:rsidRDefault="00D55247" w:rsidP="00AF1793">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8F1AC6" w:rsidRDefault="0062619B" w:rsidP="00AF1793">
            <w:pPr>
              <w:rPr>
                <w:rFonts w:ascii="Times New Roman" w:hAnsi="Times New Roman"/>
                <w:b/>
                <w:bCs/>
                <w:sz w:val="24"/>
                <w:szCs w:val="24"/>
              </w:rPr>
            </w:pPr>
            <w:r>
              <w:rPr>
                <w:rFonts w:ascii="Times New Roman" w:hAnsi="Times New Roman"/>
                <w:b/>
                <w:bCs/>
                <w:sz w:val="24"/>
                <w:szCs w:val="24"/>
              </w:rPr>
              <w:t>251967,0</w:t>
            </w:r>
          </w:p>
        </w:tc>
        <w:tc>
          <w:tcPr>
            <w:tcW w:w="993" w:type="dxa"/>
            <w:tcBorders>
              <w:top w:val="single" w:sz="4" w:space="0" w:color="auto"/>
              <w:left w:val="single" w:sz="4" w:space="0" w:color="auto"/>
              <w:bottom w:val="single" w:sz="4" w:space="0" w:color="auto"/>
              <w:right w:val="single" w:sz="4" w:space="0" w:color="auto"/>
            </w:tcBorders>
          </w:tcPr>
          <w:p w:rsidR="00D55247" w:rsidRPr="008F1AC6" w:rsidRDefault="00D55247" w:rsidP="00AF1793">
            <w:pPr>
              <w:rPr>
                <w:rFonts w:ascii="Times New Roman" w:hAnsi="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8F1AC6" w:rsidRDefault="0062619B" w:rsidP="00AF1793">
            <w:pPr>
              <w:rPr>
                <w:rFonts w:ascii="Times New Roman" w:hAnsi="Times New Roman"/>
                <w:b/>
                <w:bCs/>
                <w:sz w:val="24"/>
                <w:szCs w:val="24"/>
              </w:rPr>
            </w:pPr>
            <w:r>
              <w:rPr>
                <w:rFonts w:ascii="Times New Roman" w:hAnsi="Times New Roman"/>
                <w:b/>
                <w:bCs/>
                <w:sz w:val="24"/>
                <w:szCs w:val="24"/>
              </w:rPr>
              <w:t>145747,0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sz w:val="24"/>
                <w:szCs w:val="24"/>
              </w:rPr>
              <w:t>Налоговые и неналоговые доходы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A57687" w:rsidP="00D90E70">
            <w:pPr>
              <w:rPr>
                <w:rFonts w:ascii="Times New Roman" w:hAnsi="Times New Roman"/>
                <w:sz w:val="24"/>
                <w:szCs w:val="24"/>
              </w:rPr>
            </w:pPr>
            <w:r>
              <w:rPr>
                <w:rFonts w:ascii="Times New Roman" w:hAnsi="Times New Roman"/>
                <w:sz w:val="24"/>
                <w:szCs w:val="24"/>
              </w:rPr>
              <w:t>60889,8</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BF38DB" w:rsidP="00D90E70">
            <w:pPr>
              <w:rPr>
                <w:rFonts w:ascii="Times New Roman" w:hAnsi="Times New Roman"/>
                <w:sz w:val="24"/>
                <w:szCs w:val="24"/>
              </w:rPr>
            </w:pPr>
            <w:r>
              <w:rPr>
                <w:rFonts w:ascii="Times New Roman" w:hAnsi="Times New Roman"/>
                <w:sz w:val="24"/>
                <w:szCs w:val="24"/>
              </w:rPr>
              <w:t>1047,6</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69311,6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F20B77" w:rsidRDefault="00A37598" w:rsidP="00F20B77">
            <w:pPr>
              <w:jc w:val="center"/>
              <w:rPr>
                <w:rFonts w:ascii="Times New Roman" w:hAnsi="Times New Roman"/>
                <w:sz w:val="24"/>
                <w:szCs w:val="24"/>
              </w:rPr>
            </w:pPr>
            <w:r>
              <w:rPr>
                <w:rFonts w:ascii="Times New Roman" w:hAnsi="Times New Roman"/>
                <w:sz w:val="24"/>
                <w:szCs w:val="24"/>
              </w:rPr>
              <w:t>74867,0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62619B" w:rsidP="003537EB">
            <w:pPr>
              <w:rPr>
                <w:rFonts w:ascii="Times New Roman" w:hAnsi="Times New Roman"/>
                <w:sz w:val="24"/>
                <w:szCs w:val="24"/>
              </w:rPr>
            </w:pPr>
            <w:r>
              <w:rPr>
                <w:rFonts w:ascii="Times New Roman" w:hAnsi="Times New Roman"/>
                <w:sz w:val="24"/>
                <w:szCs w:val="24"/>
              </w:rPr>
              <w:t>72167,0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62619B" w:rsidP="003537EB">
            <w:pPr>
              <w:rPr>
                <w:rFonts w:ascii="Times New Roman" w:hAnsi="Times New Roman"/>
                <w:sz w:val="24"/>
                <w:szCs w:val="24"/>
              </w:rPr>
            </w:pPr>
            <w:r>
              <w:rPr>
                <w:rFonts w:ascii="Times New Roman" w:hAnsi="Times New Roman"/>
                <w:sz w:val="24"/>
                <w:szCs w:val="24"/>
              </w:rPr>
              <w:t>79250,0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62619B" w:rsidP="003537EB">
            <w:pPr>
              <w:rPr>
                <w:rFonts w:ascii="Times New Roman" w:hAnsi="Times New Roman"/>
                <w:sz w:val="24"/>
                <w:szCs w:val="24"/>
              </w:rPr>
            </w:pPr>
            <w:r>
              <w:rPr>
                <w:rFonts w:ascii="Times New Roman" w:hAnsi="Times New Roman"/>
                <w:sz w:val="24"/>
                <w:szCs w:val="24"/>
              </w:rPr>
              <w:t>83975,0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b/>
                <w:bCs/>
                <w:sz w:val="24"/>
                <w:szCs w:val="24"/>
              </w:rPr>
            </w:pPr>
            <w:r>
              <w:rPr>
                <w:rFonts w:ascii="Times New Roman" w:hAnsi="Times New Roman"/>
                <w:sz w:val="24"/>
                <w:szCs w:val="24"/>
              </w:rPr>
              <w:t>в т.ч.</w:t>
            </w:r>
          </w:p>
        </w:tc>
        <w:tc>
          <w:tcPr>
            <w:tcW w:w="1135" w:type="dxa"/>
            <w:tcBorders>
              <w:top w:val="single" w:sz="4" w:space="0" w:color="auto"/>
              <w:left w:val="single" w:sz="4" w:space="0" w:color="auto"/>
              <w:bottom w:val="single" w:sz="4" w:space="0" w:color="auto"/>
              <w:right w:val="single" w:sz="4" w:space="0" w:color="auto"/>
            </w:tcBorders>
          </w:tcPr>
          <w:p w:rsidR="00D55247" w:rsidRDefault="00D55247" w:rsidP="00AF1793">
            <w:pPr>
              <w:jc w:val="right"/>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55247" w:rsidRPr="00672FD0" w:rsidRDefault="00D55247" w:rsidP="00D90E70">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55247" w:rsidRPr="00672FD0" w:rsidRDefault="00D55247" w:rsidP="00D90E70">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6818F5" w:rsidRDefault="00D55247" w:rsidP="00D55247">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C54F48" w:rsidTr="00385865">
        <w:trPr>
          <w:trHeight w:val="987"/>
        </w:trPr>
        <w:tc>
          <w:tcPr>
            <w:tcW w:w="4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Налог на доходы физических лиц</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574813" w:rsidP="00D90E70">
            <w:pPr>
              <w:rPr>
                <w:rFonts w:ascii="Times New Roman" w:hAnsi="Times New Roman"/>
                <w:sz w:val="24"/>
                <w:szCs w:val="24"/>
              </w:rPr>
            </w:pPr>
            <w:r>
              <w:rPr>
                <w:rFonts w:ascii="Times New Roman" w:hAnsi="Times New Roman"/>
                <w:sz w:val="24"/>
                <w:szCs w:val="24"/>
              </w:rPr>
              <w:t>26306,7</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30880,9</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34687,8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A37598" w:rsidP="007B22EC">
            <w:pPr>
              <w:rPr>
                <w:rFonts w:ascii="Times New Roman" w:hAnsi="Times New Roman"/>
                <w:sz w:val="24"/>
                <w:szCs w:val="24"/>
              </w:rPr>
            </w:pPr>
            <w:r>
              <w:rPr>
                <w:rFonts w:ascii="Times New Roman" w:hAnsi="Times New Roman"/>
                <w:sz w:val="24"/>
                <w:szCs w:val="24"/>
              </w:rPr>
              <w:t>39395,0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C59B8">
            <w:pPr>
              <w:rPr>
                <w:rFonts w:ascii="Times New Roman" w:hAnsi="Times New Roman"/>
                <w:sz w:val="24"/>
                <w:szCs w:val="24"/>
              </w:rPr>
            </w:pPr>
            <w:r>
              <w:rPr>
                <w:rFonts w:ascii="Times New Roman" w:hAnsi="Times New Roman"/>
                <w:sz w:val="24"/>
                <w:szCs w:val="24"/>
              </w:rPr>
              <w:t>34730,0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C59B8">
            <w:pPr>
              <w:rPr>
                <w:rFonts w:ascii="Times New Roman" w:hAnsi="Times New Roman"/>
                <w:sz w:val="24"/>
                <w:szCs w:val="24"/>
              </w:rPr>
            </w:pPr>
            <w:r>
              <w:rPr>
                <w:rFonts w:ascii="Times New Roman" w:hAnsi="Times New Roman"/>
                <w:sz w:val="24"/>
                <w:szCs w:val="24"/>
              </w:rPr>
              <w:t>36946,0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39411,0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C54F48" w:rsidTr="00385865">
        <w:trPr>
          <w:trHeight w:val="1257"/>
        </w:trPr>
        <w:tc>
          <w:tcPr>
            <w:tcW w:w="4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Налоги на товары, работы, услуги, реализуемые на территории поселения (акцизы)</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574813" w:rsidP="00D90E70">
            <w:pPr>
              <w:rPr>
                <w:rFonts w:ascii="Times New Roman" w:hAnsi="Times New Roman"/>
                <w:sz w:val="24"/>
                <w:szCs w:val="24"/>
              </w:rPr>
            </w:pPr>
            <w:r>
              <w:rPr>
                <w:rFonts w:ascii="Times New Roman" w:hAnsi="Times New Roman"/>
                <w:sz w:val="24"/>
                <w:szCs w:val="24"/>
              </w:rPr>
              <w:t>11201,2</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11904,6</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12844,8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A37598" w:rsidP="007B22EC">
            <w:pPr>
              <w:rPr>
                <w:rFonts w:ascii="Times New Roman" w:hAnsi="Times New Roman"/>
                <w:sz w:val="24"/>
                <w:szCs w:val="24"/>
              </w:rPr>
            </w:pPr>
            <w:r>
              <w:rPr>
                <w:rFonts w:ascii="Times New Roman" w:hAnsi="Times New Roman"/>
                <w:sz w:val="24"/>
                <w:szCs w:val="24"/>
              </w:rPr>
              <w:t>9437,0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62619B" w:rsidP="003537EB">
            <w:pPr>
              <w:rPr>
                <w:rFonts w:ascii="Times New Roman" w:hAnsi="Times New Roman"/>
                <w:sz w:val="24"/>
                <w:szCs w:val="24"/>
              </w:rPr>
            </w:pPr>
            <w:r>
              <w:rPr>
                <w:rFonts w:ascii="Times New Roman" w:hAnsi="Times New Roman"/>
                <w:sz w:val="24"/>
                <w:szCs w:val="24"/>
              </w:rPr>
              <w:t>10858,0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62619B" w:rsidP="003537EB">
            <w:pPr>
              <w:rPr>
                <w:rFonts w:ascii="Times New Roman" w:hAnsi="Times New Roman"/>
                <w:sz w:val="24"/>
                <w:szCs w:val="24"/>
              </w:rPr>
            </w:pPr>
            <w:r>
              <w:rPr>
                <w:rFonts w:ascii="Times New Roman" w:hAnsi="Times New Roman"/>
                <w:sz w:val="24"/>
                <w:szCs w:val="24"/>
              </w:rPr>
              <w:t>14431,0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62619B" w:rsidP="003537EB">
            <w:pPr>
              <w:rPr>
                <w:rFonts w:ascii="Times New Roman" w:hAnsi="Times New Roman"/>
                <w:sz w:val="24"/>
                <w:szCs w:val="24"/>
              </w:rPr>
            </w:pPr>
            <w:r>
              <w:rPr>
                <w:rFonts w:ascii="Times New Roman" w:hAnsi="Times New Roman"/>
                <w:sz w:val="24"/>
                <w:szCs w:val="24"/>
              </w:rPr>
              <w:t>14980,0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C54F48"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Налог на имущество физических лиц</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574813" w:rsidP="00D90E70">
            <w:pPr>
              <w:rPr>
                <w:rFonts w:ascii="Times New Roman" w:hAnsi="Times New Roman"/>
                <w:sz w:val="24"/>
                <w:szCs w:val="24"/>
              </w:rPr>
            </w:pPr>
            <w:r>
              <w:rPr>
                <w:rFonts w:ascii="Times New Roman" w:hAnsi="Times New Roman"/>
                <w:sz w:val="24"/>
                <w:szCs w:val="24"/>
              </w:rPr>
              <w:t>10764,4</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8569,3</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11767,5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8B5F76" w:rsidP="007B22EC">
            <w:pPr>
              <w:rPr>
                <w:rFonts w:ascii="Times New Roman" w:hAnsi="Times New Roman"/>
                <w:sz w:val="24"/>
                <w:szCs w:val="24"/>
              </w:rPr>
            </w:pPr>
            <w:r>
              <w:rPr>
                <w:rFonts w:ascii="Times New Roman" w:hAnsi="Times New Roman"/>
                <w:sz w:val="24"/>
                <w:szCs w:val="24"/>
              </w:rPr>
              <w:t>12110,0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12108,0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12662,0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13615,0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C54F48"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Земельный налог</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574813" w:rsidP="00D90E70">
            <w:pPr>
              <w:rPr>
                <w:rFonts w:ascii="Times New Roman" w:hAnsi="Times New Roman"/>
                <w:sz w:val="24"/>
                <w:szCs w:val="24"/>
              </w:rPr>
            </w:pPr>
            <w:r>
              <w:rPr>
                <w:rFonts w:ascii="Times New Roman" w:hAnsi="Times New Roman"/>
                <w:sz w:val="24"/>
                <w:szCs w:val="24"/>
              </w:rPr>
              <w:t>8498,7</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6818,2</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9307,5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8B5F76" w:rsidP="007B22EC">
            <w:pPr>
              <w:rPr>
                <w:rFonts w:ascii="Times New Roman" w:hAnsi="Times New Roman"/>
                <w:sz w:val="24"/>
                <w:szCs w:val="24"/>
              </w:rPr>
            </w:pPr>
            <w:r>
              <w:rPr>
                <w:rFonts w:ascii="Times New Roman" w:hAnsi="Times New Roman"/>
                <w:sz w:val="24"/>
                <w:szCs w:val="24"/>
              </w:rPr>
              <w:t>9781,0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9319,0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9614,0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10261,0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C54F48"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Государственная пошлина (нотариус)</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BF38DB" w:rsidP="00D90E70">
            <w:pP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8B5F76" w:rsidP="007B22EC">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C54F48" w:rsidP="00AF1793">
            <w:pPr>
              <w:rPr>
                <w:rFonts w:ascii="Times New Roman" w:hAnsi="Times New Roman"/>
                <w:sz w:val="24"/>
                <w:szCs w:val="24"/>
              </w:rPr>
            </w:pPr>
            <w:r w:rsidRPr="00672FD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C54F48" w:rsidP="00AF1793">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C54F48" w:rsidP="00AF1793">
            <w:pPr>
              <w:rPr>
                <w:rFonts w:ascii="Times New Roman" w:hAnsi="Times New Roman"/>
                <w:sz w:val="24"/>
                <w:szCs w:val="24"/>
              </w:rPr>
            </w:pPr>
            <w:r w:rsidRPr="00672FD0">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C54F48"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C54F48" w:rsidRDefault="00CF0970" w:rsidP="00AF1793">
            <w:pPr>
              <w:rPr>
                <w:rFonts w:ascii="Times New Roman" w:hAnsi="Times New Roman"/>
                <w:sz w:val="24"/>
                <w:szCs w:val="24"/>
              </w:rPr>
            </w:pPr>
            <w:r>
              <w:rPr>
                <w:rFonts w:ascii="Times New Roman" w:hAnsi="Times New Roman"/>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hideMark/>
          </w:tcPr>
          <w:p w:rsidR="00C54F48" w:rsidRDefault="00C54F48" w:rsidP="00AF1793">
            <w:pPr>
              <w:rPr>
                <w:rFonts w:ascii="Times New Roman" w:hAnsi="Times New Roman"/>
                <w:sz w:val="24"/>
                <w:szCs w:val="24"/>
              </w:rPr>
            </w:pPr>
            <w:r>
              <w:rPr>
                <w:rFonts w:ascii="Times New Roman" w:hAnsi="Times New Roman"/>
                <w:sz w:val="24"/>
                <w:szCs w:val="24"/>
              </w:rPr>
              <w:t>Единый сельхоз налог</w:t>
            </w:r>
          </w:p>
        </w:tc>
        <w:tc>
          <w:tcPr>
            <w:tcW w:w="1135" w:type="dxa"/>
            <w:tcBorders>
              <w:top w:val="single" w:sz="4" w:space="0" w:color="auto"/>
              <w:left w:val="single" w:sz="4" w:space="0" w:color="auto"/>
              <w:bottom w:val="single" w:sz="4" w:space="0" w:color="auto"/>
              <w:right w:val="single" w:sz="4" w:space="0" w:color="auto"/>
            </w:tcBorders>
            <w:hideMark/>
          </w:tcPr>
          <w:p w:rsidR="00C54F48" w:rsidRDefault="00C54F48"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C54F48" w:rsidRPr="00672FD0" w:rsidRDefault="00574813" w:rsidP="00D90E70">
            <w:pPr>
              <w:rPr>
                <w:rFonts w:ascii="Times New Roman" w:hAnsi="Times New Roman"/>
                <w:sz w:val="24"/>
                <w:szCs w:val="24"/>
              </w:rPr>
            </w:pPr>
            <w:r>
              <w:rPr>
                <w:rFonts w:ascii="Times New Roman" w:hAnsi="Times New Roman"/>
                <w:sz w:val="24"/>
                <w:szCs w:val="24"/>
              </w:rPr>
              <w:t>404,0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A57687" w:rsidP="00D90E70">
            <w:pPr>
              <w:rPr>
                <w:rFonts w:ascii="Times New Roman" w:hAnsi="Times New Roman"/>
                <w:sz w:val="24"/>
                <w:szCs w:val="24"/>
              </w:rPr>
            </w:pPr>
            <w:r>
              <w:rPr>
                <w:rFonts w:ascii="Times New Roman" w:hAnsi="Times New Roman"/>
                <w:sz w:val="24"/>
                <w:szCs w:val="24"/>
              </w:rPr>
              <w:t>1065,6</w:t>
            </w:r>
          </w:p>
        </w:tc>
        <w:tc>
          <w:tcPr>
            <w:tcW w:w="993" w:type="dxa"/>
            <w:tcBorders>
              <w:top w:val="single" w:sz="4" w:space="0" w:color="auto"/>
              <w:left w:val="single" w:sz="4" w:space="0" w:color="auto"/>
              <w:bottom w:val="single" w:sz="4" w:space="0" w:color="auto"/>
              <w:right w:val="single" w:sz="4" w:space="0" w:color="auto"/>
            </w:tcBorders>
            <w:hideMark/>
          </w:tcPr>
          <w:p w:rsidR="00C54F48" w:rsidRPr="00672FD0" w:rsidRDefault="00A37598" w:rsidP="00AF1793">
            <w:pPr>
              <w:rPr>
                <w:rFonts w:ascii="Times New Roman" w:hAnsi="Times New Roman"/>
                <w:sz w:val="24"/>
                <w:szCs w:val="24"/>
              </w:rPr>
            </w:pPr>
            <w:r>
              <w:rPr>
                <w:rFonts w:ascii="Times New Roman" w:hAnsi="Times New Roman"/>
                <w:sz w:val="24"/>
                <w:szCs w:val="24"/>
              </w:rPr>
              <w:t>717,7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54F48" w:rsidRPr="00672FD0" w:rsidRDefault="008B5F76" w:rsidP="007B22EC">
            <w:pPr>
              <w:rPr>
                <w:rFonts w:ascii="Times New Roman" w:hAnsi="Times New Roman"/>
                <w:sz w:val="24"/>
                <w:szCs w:val="24"/>
              </w:rPr>
            </w:pPr>
            <w:r>
              <w:rPr>
                <w:rFonts w:ascii="Times New Roman" w:hAnsi="Times New Roman"/>
                <w:sz w:val="24"/>
                <w:szCs w:val="24"/>
              </w:rPr>
              <w:t>5420,0</w:t>
            </w:r>
          </w:p>
        </w:tc>
        <w:tc>
          <w:tcPr>
            <w:tcW w:w="992"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3715,0</w:t>
            </w:r>
          </w:p>
        </w:tc>
        <w:tc>
          <w:tcPr>
            <w:tcW w:w="850"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4F48" w:rsidRPr="00672FD0" w:rsidRDefault="0062619B" w:rsidP="00AF1793">
            <w:pPr>
              <w:rPr>
                <w:rFonts w:ascii="Times New Roman" w:hAnsi="Times New Roman"/>
                <w:sz w:val="24"/>
                <w:szCs w:val="24"/>
              </w:rPr>
            </w:pPr>
            <w:r>
              <w:rPr>
                <w:rFonts w:ascii="Times New Roman" w:hAnsi="Times New Roman"/>
                <w:sz w:val="24"/>
                <w:szCs w:val="24"/>
              </w:rPr>
              <w:t>3715,0</w:t>
            </w:r>
          </w:p>
        </w:tc>
        <w:tc>
          <w:tcPr>
            <w:tcW w:w="993" w:type="dxa"/>
            <w:tcBorders>
              <w:top w:val="single" w:sz="4" w:space="0" w:color="auto"/>
              <w:left w:val="single" w:sz="4" w:space="0" w:color="auto"/>
              <w:bottom w:val="single" w:sz="4" w:space="0" w:color="auto"/>
              <w:right w:val="single" w:sz="4" w:space="0" w:color="auto"/>
            </w:tcBorders>
          </w:tcPr>
          <w:p w:rsidR="00C54F48" w:rsidRPr="00672FD0" w:rsidRDefault="00C54F48"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54F48" w:rsidRPr="00672FD0" w:rsidRDefault="0062619B" w:rsidP="00FB0D7D">
            <w:pPr>
              <w:rPr>
                <w:rFonts w:ascii="Times New Roman" w:hAnsi="Times New Roman"/>
                <w:sz w:val="24"/>
                <w:szCs w:val="24"/>
              </w:rPr>
            </w:pPr>
            <w:r>
              <w:rPr>
                <w:rFonts w:ascii="Times New Roman" w:hAnsi="Times New Roman"/>
                <w:sz w:val="24"/>
                <w:szCs w:val="24"/>
              </w:rPr>
              <w:t>3715,0</w:t>
            </w:r>
          </w:p>
        </w:tc>
        <w:tc>
          <w:tcPr>
            <w:tcW w:w="1276" w:type="dxa"/>
            <w:tcBorders>
              <w:top w:val="single" w:sz="4" w:space="0" w:color="auto"/>
              <w:left w:val="single" w:sz="4" w:space="0" w:color="auto"/>
              <w:bottom w:val="single" w:sz="4" w:space="0" w:color="auto"/>
              <w:right w:val="single" w:sz="4" w:space="0" w:color="auto"/>
            </w:tcBorders>
          </w:tcPr>
          <w:p w:rsidR="00C54F48" w:rsidRDefault="00C54F48"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Доходы от сдачи в аренду имущества находящегося в мун. собственности</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574813" w:rsidP="00D90E70">
            <w:pPr>
              <w:rPr>
                <w:rFonts w:ascii="Times New Roman" w:hAnsi="Times New Roman"/>
                <w:sz w:val="24"/>
                <w:szCs w:val="24"/>
              </w:rPr>
            </w:pPr>
            <w:r>
              <w:rPr>
                <w:rFonts w:ascii="Times New Roman" w:hAnsi="Times New Roman"/>
                <w:sz w:val="24"/>
                <w:szCs w:val="24"/>
              </w:rPr>
              <w:t>972,6</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D55247" w:rsidP="00D90E70">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650,0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650,0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650,0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Прочие неналоговые доходы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1E092E" w:rsidP="00D90E70">
            <w:pPr>
              <w:rPr>
                <w:rFonts w:ascii="Times New Roman" w:hAnsi="Times New Roman"/>
                <w:sz w:val="24"/>
                <w:szCs w:val="24"/>
              </w:rPr>
            </w:pPr>
            <w:r>
              <w:rPr>
                <w:rFonts w:ascii="Times New Roman" w:hAnsi="Times New Roman"/>
                <w:sz w:val="24"/>
                <w:szCs w:val="24"/>
              </w:rPr>
              <w:t>683,8</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A57687" w:rsidP="00D90E70">
            <w:pPr>
              <w:rPr>
                <w:rFonts w:ascii="Times New Roman" w:hAnsi="Times New Roman"/>
                <w:sz w:val="24"/>
                <w:szCs w:val="24"/>
              </w:rPr>
            </w:pPr>
            <w:r>
              <w:rPr>
                <w:rFonts w:ascii="Times New Roman" w:hAnsi="Times New Roman"/>
                <w:sz w:val="24"/>
                <w:szCs w:val="24"/>
              </w:rPr>
              <w:t>5177,8</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154,4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1697,7</w:t>
            </w:r>
          </w:p>
        </w:tc>
        <w:tc>
          <w:tcPr>
            <w:tcW w:w="992" w:type="dxa"/>
            <w:tcBorders>
              <w:top w:val="single" w:sz="4" w:space="0" w:color="auto"/>
              <w:left w:val="single" w:sz="4" w:space="0" w:color="auto"/>
              <w:bottom w:val="single" w:sz="4" w:space="0" w:color="auto"/>
              <w:right w:val="single" w:sz="4" w:space="0" w:color="auto"/>
            </w:tcBorders>
          </w:tcPr>
          <w:p w:rsidR="00D55247" w:rsidRPr="00672FD0" w:rsidRDefault="0062619B" w:rsidP="00AF1793">
            <w:pPr>
              <w:rPr>
                <w:rFonts w:ascii="Times New Roman" w:hAnsi="Times New Roman"/>
                <w:sz w:val="24"/>
                <w:szCs w:val="24"/>
              </w:rPr>
            </w:pPr>
            <w:r>
              <w:rPr>
                <w:rFonts w:ascii="Times New Roman" w:hAnsi="Times New Roman"/>
                <w:sz w:val="24"/>
                <w:szCs w:val="24"/>
              </w:rPr>
              <w:t>100,00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5247" w:rsidRPr="00672FD0" w:rsidRDefault="0062619B" w:rsidP="00AF1793">
            <w:pPr>
              <w:rPr>
                <w:rFonts w:ascii="Times New Roman" w:hAnsi="Times New Roman"/>
                <w:sz w:val="24"/>
                <w:szCs w:val="24"/>
              </w:rPr>
            </w:pPr>
            <w:r>
              <w:rPr>
                <w:rFonts w:ascii="Times New Roman" w:hAnsi="Times New Roman"/>
                <w:sz w:val="24"/>
                <w:szCs w:val="24"/>
              </w:rPr>
              <w:t>100,00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55247" w:rsidRPr="00672FD0" w:rsidRDefault="0062619B" w:rsidP="00AF1793">
            <w:pPr>
              <w:rPr>
                <w:rFonts w:ascii="Times New Roman" w:hAnsi="Times New Roman"/>
                <w:sz w:val="24"/>
                <w:szCs w:val="24"/>
              </w:rPr>
            </w:pPr>
            <w:r>
              <w:rPr>
                <w:rFonts w:ascii="Times New Roman" w:hAnsi="Times New Roman"/>
                <w:sz w:val="24"/>
                <w:szCs w:val="24"/>
              </w:rPr>
              <w:t>100,00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BF38DB"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BF38DB" w:rsidRDefault="00BF38DB"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BF38DB" w:rsidRDefault="00BF38DB" w:rsidP="00AF1793">
            <w:pPr>
              <w:rPr>
                <w:rFonts w:ascii="Times New Roman" w:hAnsi="Times New Roman"/>
                <w:i/>
                <w:iCs/>
                <w:sz w:val="24"/>
                <w:szCs w:val="24"/>
              </w:rPr>
            </w:pPr>
            <w:r>
              <w:rPr>
                <w:rFonts w:ascii="Times New Roman" w:hAnsi="Times New Roman"/>
                <w:i/>
                <w:iCs/>
                <w:sz w:val="24"/>
                <w:szCs w:val="24"/>
              </w:rPr>
              <w:t>Итого собственные доходы</w:t>
            </w:r>
          </w:p>
        </w:tc>
        <w:tc>
          <w:tcPr>
            <w:tcW w:w="1135" w:type="dxa"/>
            <w:tcBorders>
              <w:top w:val="single" w:sz="4" w:space="0" w:color="auto"/>
              <w:left w:val="single" w:sz="4" w:space="0" w:color="auto"/>
              <w:bottom w:val="single" w:sz="4" w:space="0" w:color="auto"/>
              <w:right w:val="single" w:sz="4" w:space="0" w:color="auto"/>
            </w:tcBorders>
            <w:hideMark/>
          </w:tcPr>
          <w:p w:rsidR="00BF38DB" w:rsidRDefault="00BF38DB"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BF38DB" w:rsidRPr="00672FD0" w:rsidRDefault="001E092E" w:rsidP="00D90E70">
            <w:pPr>
              <w:rPr>
                <w:rFonts w:ascii="Times New Roman" w:hAnsi="Times New Roman"/>
                <w:i/>
                <w:iCs/>
                <w:sz w:val="24"/>
                <w:szCs w:val="24"/>
              </w:rPr>
            </w:pPr>
            <w:r>
              <w:rPr>
                <w:rFonts w:ascii="Times New Roman" w:hAnsi="Times New Roman"/>
                <w:i/>
                <w:iCs/>
                <w:sz w:val="24"/>
                <w:szCs w:val="24"/>
              </w:rPr>
              <w:t>53368,3</w:t>
            </w:r>
          </w:p>
        </w:tc>
        <w:tc>
          <w:tcPr>
            <w:tcW w:w="992" w:type="dxa"/>
            <w:tcBorders>
              <w:top w:val="single" w:sz="4" w:space="0" w:color="auto"/>
              <w:left w:val="single" w:sz="4" w:space="0" w:color="auto"/>
              <w:bottom w:val="single" w:sz="4" w:space="0" w:color="auto"/>
              <w:right w:val="single" w:sz="4" w:space="0" w:color="auto"/>
            </w:tcBorders>
            <w:hideMark/>
          </w:tcPr>
          <w:p w:rsidR="00BF38DB" w:rsidRPr="00672FD0" w:rsidRDefault="00A37598" w:rsidP="00D90E70">
            <w:pPr>
              <w:rPr>
                <w:rFonts w:ascii="Times New Roman" w:hAnsi="Times New Roman"/>
                <w:i/>
                <w:iCs/>
                <w:sz w:val="24"/>
                <w:szCs w:val="24"/>
              </w:rPr>
            </w:pPr>
            <w:r>
              <w:rPr>
                <w:rFonts w:ascii="Times New Roman" w:hAnsi="Times New Roman"/>
                <w:i/>
                <w:iCs/>
                <w:sz w:val="24"/>
                <w:szCs w:val="24"/>
              </w:rPr>
              <w:t>60889,8</w:t>
            </w:r>
          </w:p>
        </w:tc>
        <w:tc>
          <w:tcPr>
            <w:tcW w:w="993" w:type="dxa"/>
            <w:tcBorders>
              <w:top w:val="single" w:sz="4" w:space="0" w:color="auto"/>
              <w:left w:val="single" w:sz="4" w:space="0" w:color="auto"/>
              <w:bottom w:val="single" w:sz="4" w:space="0" w:color="auto"/>
              <w:right w:val="single" w:sz="4" w:space="0" w:color="auto"/>
            </w:tcBorders>
            <w:hideMark/>
          </w:tcPr>
          <w:p w:rsidR="00BF38DB" w:rsidRPr="00672FD0" w:rsidRDefault="00A37598" w:rsidP="00AF1793">
            <w:pPr>
              <w:rPr>
                <w:rFonts w:ascii="Times New Roman" w:hAnsi="Times New Roman"/>
                <w:i/>
                <w:iCs/>
                <w:sz w:val="24"/>
                <w:szCs w:val="24"/>
              </w:rPr>
            </w:pPr>
            <w:r>
              <w:rPr>
                <w:rFonts w:ascii="Times New Roman" w:hAnsi="Times New Roman"/>
                <w:i/>
                <w:iCs/>
                <w:sz w:val="24"/>
                <w:szCs w:val="24"/>
              </w:rPr>
              <w:t>69311,6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F38DB" w:rsidRPr="00F20B77" w:rsidRDefault="008B5F76" w:rsidP="00042985">
            <w:pPr>
              <w:jc w:val="center"/>
              <w:rPr>
                <w:rFonts w:ascii="Times New Roman" w:hAnsi="Times New Roman"/>
                <w:sz w:val="24"/>
                <w:szCs w:val="24"/>
              </w:rPr>
            </w:pPr>
            <w:r>
              <w:rPr>
                <w:rFonts w:ascii="Times New Roman" w:hAnsi="Times New Roman"/>
                <w:sz w:val="24"/>
                <w:szCs w:val="24"/>
              </w:rPr>
              <w:t>74867,0</w:t>
            </w:r>
          </w:p>
        </w:tc>
        <w:tc>
          <w:tcPr>
            <w:tcW w:w="992" w:type="dxa"/>
            <w:tcBorders>
              <w:top w:val="single" w:sz="4" w:space="0" w:color="auto"/>
              <w:left w:val="single" w:sz="4" w:space="0" w:color="auto"/>
              <w:bottom w:val="single" w:sz="4" w:space="0" w:color="auto"/>
              <w:right w:val="single" w:sz="4" w:space="0" w:color="auto"/>
            </w:tcBorders>
            <w:hideMark/>
          </w:tcPr>
          <w:p w:rsidR="00BF38DB" w:rsidRPr="00672FD0" w:rsidRDefault="0062619B" w:rsidP="00042985">
            <w:pPr>
              <w:rPr>
                <w:rFonts w:ascii="Times New Roman" w:hAnsi="Times New Roman"/>
                <w:sz w:val="24"/>
                <w:szCs w:val="24"/>
              </w:rPr>
            </w:pPr>
            <w:r>
              <w:rPr>
                <w:rFonts w:ascii="Times New Roman" w:hAnsi="Times New Roman"/>
                <w:sz w:val="24"/>
                <w:szCs w:val="24"/>
              </w:rPr>
              <w:t>72167,0</w:t>
            </w:r>
          </w:p>
        </w:tc>
        <w:tc>
          <w:tcPr>
            <w:tcW w:w="850" w:type="dxa"/>
            <w:tcBorders>
              <w:top w:val="single" w:sz="4" w:space="0" w:color="auto"/>
              <w:left w:val="single" w:sz="4" w:space="0" w:color="auto"/>
              <w:bottom w:val="single" w:sz="4" w:space="0" w:color="auto"/>
              <w:right w:val="single" w:sz="4" w:space="0" w:color="auto"/>
            </w:tcBorders>
          </w:tcPr>
          <w:p w:rsidR="00BF38DB" w:rsidRPr="00672FD0" w:rsidRDefault="00BF38DB" w:rsidP="00042985">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38DB" w:rsidRPr="00672FD0" w:rsidRDefault="0062619B" w:rsidP="00042985">
            <w:pPr>
              <w:rPr>
                <w:rFonts w:ascii="Times New Roman" w:hAnsi="Times New Roman"/>
                <w:sz w:val="24"/>
                <w:szCs w:val="24"/>
              </w:rPr>
            </w:pPr>
            <w:r>
              <w:rPr>
                <w:rFonts w:ascii="Times New Roman" w:hAnsi="Times New Roman"/>
                <w:sz w:val="24"/>
                <w:szCs w:val="24"/>
              </w:rPr>
              <w:t>79250,0</w:t>
            </w:r>
          </w:p>
        </w:tc>
        <w:tc>
          <w:tcPr>
            <w:tcW w:w="993" w:type="dxa"/>
            <w:tcBorders>
              <w:top w:val="single" w:sz="4" w:space="0" w:color="auto"/>
              <w:left w:val="single" w:sz="4" w:space="0" w:color="auto"/>
              <w:bottom w:val="single" w:sz="4" w:space="0" w:color="auto"/>
              <w:right w:val="single" w:sz="4" w:space="0" w:color="auto"/>
            </w:tcBorders>
          </w:tcPr>
          <w:p w:rsidR="00BF38DB" w:rsidRPr="00672FD0" w:rsidRDefault="00BF38DB" w:rsidP="00042985">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BF38DB" w:rsidRPr="00672FD0" w:rsidRDefault="0062619B" w:rsidP="00042985">
            <w:pPr>
              <w:rPr>
                <w:rFonts w:ascii="Times New Roman" w:hAnsi="Times New Roman"/>
                <w:sz w:val="24"/>
                <w:szCs w:val="24"/>
              </w:rPr>
            </w:pPr>
            <w:r>
              <w:rPr>
                <w:rFonts w:ascii="Times New Roman" w:hAnsi="Times New Roman"/>
                <w:sz w:val="24"/>
                <w:szCs w:val="24"/>
              </w:rPr>
              <w:t>83975,0</w:t>
            </w:r>
          </w:p>
        </w:tc>
        <w:tc>
          <w:tcPr>
            <w:tcW w:w="1276" w:type="dxa"/>
            <w:tcBorders>
              <w:top w:val="single" w:sz="4" w:space="0" w:color="auto"/>
              <w:left w:val="single" w:sz="4" w:space="0" w:color="auto"/>
              <w:bottom w:val="single" w:sz="4" w:space="0" w:color="auto"/>
              <w:right w:val="single" w:sz="4" w:space="0" w:color="auto"/>
            </w:tcBorders>
          </w:tcPr>
          <w:p w:rsidR="00BF38DB" w:rsidRDefault="00BF38DB" w:rsidP="00AF1793">
            <w:pPr>
              <w:rPr>
                <w:rFonts w:ascii="Times New Roman" w:hAnsi="Times New Roman"/>
                <w:i/>
                <w:iCs/>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204B2">
            <w:pPr>
              <w:rPr>
                <w:rFonts w:ascii="Times New Roman" w:hAnsi="Times New Roman"/>
                <w:sz w:val="24"/>
                <w:szCs w:val="24"/>
              </w:rPr>
            </w:pPr>
            <w:r>
              <w:rPr>
                <w:rFonts w:ascii="Times New Roman" w:hAnsi="Times New Roman"/>
                <w:sz w:val="24"/>
                <w:szCs w:val="24"/>
              </w:rPr>
              <w:t>Прочие дотации бюджетам сельских поселений</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A37598" w:rsidP="00D90E70">
            <w:pPr>
              <w:rPr>
                <w:rFonts w:ascii="Times New Roman" w:hAnsi="Times New Roman"/>
                <w:sz w:val="24"/>
                <w:szCs w:val="24"/>
              </w:rPr>
            </w:pPr>
            <w:r>
              <w:rPr>
                <w:rFonts w:ascii="Times New Roman" w:hAnsi="Times New Roman"/>
                <w:sz w:val="24"/>
                <w:szCs w:val="24"/>
              </w:rPr>
              <w:t>3200,9</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A57687" w:rsidP="00D90E70">
            <w:pPr>
              <w:rPr>
                <w:rFonts w:ascii="Times New Roman" w:hAnsi="Times New Roman"/>
                <w:sz w:val="24"/>
                <w:szCs w:val="24"/>
              </w:rPr>
            </w:pPr>
            <w:r>
              <w:rPr>
                <w:rFonts w:ascii="Times New Roman" w:hAnsi="Times New Roman"/>
                <w:sz w:val="24"/>
                <w:szCs w:val="24"/>
              </w:rPr>
              <w:t>4421,4</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12683,0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5000,0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 xml:space="preserve">Субвенции </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1E092E" w:rsidP="00D90E70">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A37598" w:rsidP="00D90E70">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Прочие межбюджетные трансферты</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D55247" w:rsidRPr="00672FD0" w:rsidRDefault="001E092E" w:rsidP="00D90E70">
            <w:pPr>
              <w:rPr>
                <w:rFonts w:ascii="Times New Roman" w:hAnsi="Times New Roman"/>
                <w:sz w:val="24"/>
                <w:szCs w:val="24"/>
              </w:rPr>
            </w:pPr>
            <w:r>
              <w:rPr>
                <w:rFonts w:ascii="Times New Roman" w:hAnsi="Times New Roman"/>
                <w:sz w:val="24"/>
                <w:szCs w:val="24"/>
              </w:rPr>
              <w:t>10889,4</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8F1C8B" w:rsidP="00D90E70">
            <w:pPr>
              <w:rPr>
                <w:rFonts w:ascii="Times New Roman" w:hAnsi="Times New Roman"/>
                <w:sz w:val="24"/>
                <w:szCs w:val="24"/>
              </w:rPr>
            </w:pPr>
            <w:r>
              <w:rPr>
                <w:rFonts w:ascii="Times New Roman" w:hAnsi="Times New Roman"/>
                <w:sz w:val="24"/>
                <w:szCs w:val="24"/>
              </w:rPr>
              <w:t>5580,7</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7349,0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6889,2</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62619B" w:rsidP="00AF1793">
            <w:pPr>
              <w:rPr>
                <w:rFonts w:ascii="Times New Roman" w:hAnsi="Times New Roman"/>
                <w:sz w:val="24"/>
                <w:szCs w:val="24"/>
              </w:rPr>
            </w:pPr>
            <w:r>
              <w:rPr>
                <w:rFonts w:ascii="Times New Roman" w:hAnsi="Times New Roman"/>
                <w:sz w:val="24"/>
                <w:szCs w:val="24"/>
              </w:rPr>
              <w:t>7889,0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D55247" w:rsidP="00AF1793">
            <w:pPr>
              <w:rPr>
                <w:rFonts w:ascii="Times New Roman" w:hAnsi="Times New Roman"/>
                <w:sz w:val="24"/>
                <w:szCs w:val="24"/>
              </w:rPr>
            </w:pPr>
            <w:r w:rsidRPr="00672FD0">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D5524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D55247" w:rsidRDefault="00D55247" w:rsidP="00AF1793">
            <w:pPr>
              <w:rPr>
                <w:rFonts w:ascii="Times New Roman" w:hAnsi="Times New Roman"/>
                <w:sz w:val="24"/>
                <w:szCs w:val="24"/>
              </w:rPr>
            </w:pPr>
            <w:r>
              <w:rPr>
                <w:rFonts w:ascii="Times New Roman" w:hAnsi="Times New Roman"/>
                <w:sz w:val="24"/>
                <w:szCs w:val="24"/>
              </w:rPr>
              <w:t>Дотации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hideMark/>
          </w:tcPr>
          <w:p w:rsidR="00D55247" w:rsidRDefault="00D5524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tcPr>
          <w:p w:rsidR="00D55247" w:rsidRPr="00672FD0" w:rsidRDefault="001E092E" w:rsidP="00D90E70">
            <w:pPr>
              <w:rPr>
                <w:rFonts w:ascii="Times New Roman" w:hAnsi="Times New Roman"/>
                <w:sz w:val="24"/>
                <w:szCs w:val="24"/>
              </w:rPr>
            </w:pPr>
            <w:r>
              <w:rPr>
                <w:rFonts w:ascii="Times New Roman" w:hAnsi="Times New Roman"/>
                <w:sz w:val="24"/>
                <w:szCs w:val="24"/>
              </w:rPr>
              <w:t>29558,0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8F1C8B" w:rsidP="00D90E70">
            <w:pPr>
              <w:rPr>
                <w:rFonts w:ascii="Times New Roman" w:hAnsi="Times New Roman"/>
                <w:sz w:val="24"/>
                <w:szCs w:val="24"/>
              </w:rPr>
            </w:pPr>
            <w:r>
              <w:rPr>
                <w:rFonts w:ascii="Times New Roman" w:hAnsi="Times New Roman"/>
                <w:sz w:val="24"/>
                <w:szCs w:val="24"/>
              </w:rPr>
              <w:t>33854,0</w:t>
            </w:r>
          </w:p>
        </w:tc>
        <w:tc>
          <w:tcPr>
            <w:tcW w:w="993" w:type="dxa"/>
            <w:tcBorders>
              <w:top w:val="single" w:sz="4" w:space="0" w:color="auto"/>
              <w:left w:val="single" w:sz="4" w:space="0" w:color="auto"/>
              <w:bottom w:val="single" w:sz="4" w:space="0" w:color="auto"/>
              <w:right w:val="single" w:sz="4" w:space="0" w:color="auto"/>
            </w:tcBorders>
            <w:hideMark/>
          </w:tcPr>
          <w:p w:rsidR="00D55247" w:rsidRPr="00672FD0" w:rsidRDefault="00A37598" w:rsidP="00AF1793">
            <w:pPr>
              <w:rPr>
                <w:rFonts w:ascii="Times New Roman" w:hAnsi="Times New Roman"/>
                <w:sz w:val="24"/>
                <w:szCs w:val="24"/>
              </w:rPr>
            </w:pPr>
            <w:r>
              <w:rPr>
                <w:rFonts w:ascii="Times New Roman" w:hAnsi="Times New Roman"/>
                <w:sz w:val="24"/>
                <w:szCs w:val="24"/>
              </w:rPr>
              <w:t>44110,0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5247" w:rsidRPr="003537EB" w:rsidRDefault="008B5F76" w:rsidP="00D55247">
            <w:pPr>
              <w:rPr>
                <w:rFonts w:ascii="Times New Roman" w:hAnsi="Times New Roman"/>
                <w:sz w:val="24"/>
                <w:szCs w:val="24"/>
              </w:rPr>
            </w:pPr>
            <w:r>
              <w:rPr>
                <w:rFonts w:ascii="Times New Roman" w:hAnsi="Times New Roman"/>
                <w:sz w:val="24"/>
                <w:szCs w:val="24"/>
              </w:rPr>
              <w:t>49436,0</w:t>
            </w:r>
          </w:p>
        </w:tc>
        <w:tc>
          <w:tcPr>
            <w:tcW w:w="992" w:type="dxa"/>
            <w:tcBorders>
              <w:top w:val="single" w:sz="4" w:space="0" w:color="auto"/>
              <w:left w:val="single" w:sz="4" w:space="0" w:color="auto"/>
              <w:bottom w:val="single" w:sz="4" w:space="0" w:color="auto"/>
              <w:right w:val="single" w:sz="4" w:space="0" w:color="auto"/>
            </w:tcBorders>
            <w:hideMark/>
          </w:tcPr>
          <w:p w:rsidR="00D55247" w:rsidRPr="00672FD0" w:rsidRDefault="0062619B" w:rsidP="00FB0D7D">
            <w:pPr>
              <w:rPr>
                <w:rFonts w:ascii="Times New Roman" w:hAnsi="Times New Roman"/>
                <w:sz w:val="24"/>
                <w:szCs w:val="24"/>
              </w:rPr>
            </w:pPr>
            <w:r>
              <w:rPr>
                <w:rFonts w:ascii="Times New Roman" w:hAnsi="Times New Roman"/>
                <w:sz w:val="24"/>
                <w:szCs w:val="24"/>
              </w:rPr>
              <w:t>50127,0</w:t>
            </w:r>
          </w:p>
        </w:tc>
        <w:tc>
          <w:tcPr>
            <w:tcW w:w="850"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55247" w:rsidRPr="00672FD0" w:rsidRDefault="0062619B" w:rsidP="00FB0D7D">
            <w:pPr>
              <w:rPr>
                <w:rFonts w:ascii="Times New Roman" w:hAnsi="Times New Roman"/>
                <w:sz w:val="24"/>
                <w:szCs w:val="24"/>
              </w:rPr>
            </w:pPr>
            <w:r>
              <w:rPr>
                <w:rFonts w:ascii="Times New Roman" w:hAnsi="Times New Roman"/>
                <w:sz w:val="24"/>
                <w:szCs w:val="24"/>
              </w:rPr>
              <w:t>49290,0</w:t>
            </w:r>
          </w:p>
        </w:tc>
        <w:tc>
          <w:tcPr>
            <w:tcW w:w="993" w:type="dxa"/>
            <w:tcBorders>
              <w:top w:val="single" w:sz="4" w:space="0" w:color="auto"/>
              <w:left w:val="single" w:sz="4" w:space="0" w:color="auto"/>
              <w:bottom w:val="single" w:sz="4" w:space="0" w:color="auto"/>
              <w:right w:val="single" w:sz="4" w:space="0" w:color="auto"/>
            </w:tcBorders>
          </w:tcPr>
          <w:p w:rsidR="00D55247" w:rsidRPr="00672FD0" w:rsidRDefault="00D5524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55247" w:rsidRPr="00672FD0" w:rsidRDefault="0062619B" w:rsidP="00FB0D7D">
            <w:pPr>
              <w:rPr>
                <w:rFonts w:ascii="Times New Roman" w:hAnsi="Times New Roman"/>
                <w:sz w:val="24"/>
                <w:szCs w:val="24"/>
              </w:rPr>
            </w:pPr>
            <w:r>
              <w:rPr>
                <w:rFonts w:ascii="Times New Roman" w:hAnsi="Times New Roman"/>
                <w:sz w:val="24"/>
                <w:szCs w:val="24"/>
              </w:rPr>
              <w:t>48862,0</w:t>
            </w:r>
          </w:p>
        </w:tc>
        <w:tc>
          <w:tcPr>
            <w:tcW w:w="1276" w:type="dxa"/>
            <w:tcBorders>
              <w:top w:val="single" w:sz="4" w:space="0" w:color="auto"/>
              <w:left w:val="single" w:sz="4" w:space="0" w:color="auto"/>
              <w:bottom w:val="single" w:sz="4" w:space="0" w:color="auto"/>
              <w:right w:val="single" w:sz="4" w:space="0" w:color="auto"/>
            </w:tcBorders>
          </w:tcPr>
          <w:p w:rsidR="00D55247" w:rsidRDefault="00D5524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Субсидии</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042985">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tcPr>
          <w:p w:rsidR="00293007" w:rsidRPr="00672FD0" w:rsidRDefault="001E092E" w:rsidP="00D90E70">
            <w:pPr>
              <w:rPr>
                <w:rFonts w:ascii="Times New Roman" w:hAnsi="Times New Roman"/>
                <w:sz w:val="24"/>
                <w:szCs w:val="24"/>
              </w:rPr>
            </w:pPr>
            <w:r>
              <w:rPr>
                <w:rFonts w:ascii="Times New Roman" w:hAnsi="Times New Roman"/>
                <w:sz w:val="24"/>
                <w:szCs w:val="24"/>
              </w:rPr>
              <w:t>49240,6</w:t>
            </w:r>
          </w:p>
        </w:tc>
        <w:tc>
          <w:tcPr>
            <w:tcW w:w="992" w:type="dxa"/>
            <w:tcBorders>
              <w:top w:val="single" w:sz="4" w:space="0" w:color="auto"/>
              <w:left w:val="single" w:sz="4" w:space="0" w:color="auto"/>
              <w:bottom w:val="single" w:sz="4" w:space="0" w:color="auto"/>
              <w:right w:val="single" w:sz="4" w:space="0" w:color="auto"/>
            </w:tcBorders>
            <w:hideMark/>
          </w:tcPr>
          <w:p w:rsidR="00293007" w:rsidRDefault="008F1C8B" w:rsidP="00D90E70">
            <w:pPr>
              <w:rPr>
                <w:rFonts w:ascii="Times New Roman" w:hAnsi="Times New Roman"/>
                <w:sz w:val="24"/>
                <w:szCs w:val="24"/>
              </w:rPr>
            </w:pPr>
            <w:r>
              <w:rPr>
                <w:rFonts w:ascii="Times New Roman" w:hAnsi="Times New Roman"/>
                <w:sz w:val="24"/>
                <w:szCs w:val="24"/>
              </w:rPr>
              <w:t>39588,9</w:t>
            </w:r>
          </w:p>
        </w:tc>
        <w:tc>
          <w:tcPr>
            <w:tcW w:w="993" w:type="dxa"/>
            <w:tcBorders>
              <w:top w:val="single" w:sz="4" w:space="0" w:color="auto"/>
              <w:left w:val="single" w:sz="4" w:space="0" w:color="auto"/>
              <w:bottom w:val="single" w:sz="4" w:space="0" w:color="auto"/>
              <w:right w:val="single" w:sz="4" w:space="0" w:color="auto"/>
            </w:tcBorders>
            <w:hideMark/>
          </w:tcPr>
          <w:p w:rsidR="00293007" w:rsidRDefault="00A37598" w:rsidP="00AF1793">
            <w:pPr>
              <w:rPr>
                <w:rFonts w:ascii="Times New Roman" w:hAnsi="Times New Roman"/>
                <w:sz w:val="24"/>
                <w:szCs w:val="24"/>
              </w:rPr>
            </w:pPr>
            <w:r>
              <w:rPr>
                <w:rFonts w:ascii="Times New Roman" w:hAnsi="Times New Roman"/>
                <w:sz w:val="24"/>
                <w:szCs w:val="24"/>
              </w:rPr>
              <w:t>43766,8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Default="008B5F76" w:rsidP="00D55247">
            <w:pPr>
              <w:rPr>
                <w:rFonts w:ascii="Times New Roman" w:hAnsi="Times New Roman"/>
                <w:sz w:val="24"/>
                <w:szCs w:val="24"/>
              </w:rPr>
            </w:pPr>
            <w:r>
              <w:rPr>
                <w:rFonts w:ascii="Times New Roman" w:hAnsi="Times New Roman"/>
                <w:sz w:val="24"/>
                <w:szCs w:val="24"/>
              </w:rPr>
              <w:t>38119,7</w:t>
            </w: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62619B" w:rsidP="00AF1793">
            <w:pPr>
              <w:rPr>
                <w:rFonts w:ascii="Times New Roman" w:hAnsi="Times New Roman"/>
                <w:sz w:val="24"/>
                <w:szCs w:val="24"/>
              </w:rPr>
            </w:pPr>
            <w:r>
              <w:rPr>
                <w:rFonts w:ascii="Times New Roman" w:hAnsi="Times New Roman"/>
                <w:sz w:val="24"/>
                <w:szCs w:val="24"/>
              </w:rPr>
              <w:t>126289,3</w:t>
            </w:r>
          </w:p>
        </w:tc>
        <w:tc>
          <w:tcPr>
            <w:tcW w:w="850"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672FD0" w:rsidRDefault="0062619B" w:rsidP="00AF1793">
            <w:pPr>
              <w:rPr>
                <w:rFonts w:ascii="Times New Roman" w:hAnsi="Times New Roman"/>
                <w:sz w:val="24"/>
                <w:szCs w:val="24"/>
              </w:rPr>
            </w:pPr>
            <w:r>
              <w:rPr>
                <w:rFonts w:ascii="Times New Roman" w:hAnsi="Times New Roman"/>
                <w:sz w:val="24"/>
                <w:szCs w:val="24"/>
              </w:rPr>
              <w:t>123427,0</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672FD0" w:rsidRDefault="0062619B" w:rsidP="00AF1793">
            <w:pPr>
              <w:rPr>
                <w:rFonts w:ascii="Times New Roman" w:hAnsi="Times New Roman"/>
                <w:sz w:val="24"/>
                <w:szCs w:val="24"/>
              </w:rPr>
            </w:pPr>
            <w:r>
              <w:rPr>
                <w:rFonts w:ascii="Times New Roman" w:hAnsi="Times New Roman"/>
                <w:sz w:val="24"/>
                <w:szCs w:val="24"/>
              </w:rPr>
              <w:t>12910,0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cs="Calibri"/>
                <w:sz w:val="24"/>
                <w:szCs w:val="24"/>
              </w:rPr>
            </w:pPr>
            <w:r>
              <w:rPr>
                <w:rFonts w:ascii="Times New Roman" w:hAnsi="Times New Roman"/>
                <w:sz w:val="24"/>
                <w:szCs w:val="24"/>
              </w:rPr>
              <w:t>Прочие субсидии</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tcPr>
          <w:p w:rsidR="00293007" w:rsidRPr="00672FD0" w:rsidRDefault="001E092E" w:rsidP="00D90E70">
            <w:pPr>
              <w:rPr>
                <w:rFonts w:ascii="Times New Roman" w:hAnsi="Times New Roman"/>
                <w:sz w:val="24"/>
                <w:szCs w:val="24"/>
              </w:rPr>
            </w:pPr>
            <w:r>
              <w:rPr>
                <w:rFonts w:ascii="Times New Roman" w:hAnsi="Times New Roman"/>
                <w:sz w:val="24"/>
                <w:szCs w:val="24"/>
              </w:rPr>
              <w:t>758,3</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293007" w:rsidP="00D90E70">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3537EB" w:rsidRDefault="008B5F76" w:rsidP="00D55247">
            <w:pPr>
              <w:rPr>
                <w:rFonts w:ascii="Times New Roman" w:hAnsi="Times New Roman"/>
                <w:sz w:val="24"/>
                <w:szCs w:val="24"/>
              </w:rPr>
            </w:pPr>
            <w:r>
              <w:rPr>
                <w:rFonts w:ascii="Times New Roman" w:hAnsi="Times New Roman"/>
                <w:sz w:val="24"/>
                <w:szCs w:val="24"/>
              </w:rPr>
              <w:t>2297,5</w:t>
            </w: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r w:rsidRPr="00672FD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r w:rsidRPr="00672FD0">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i/>
                <w:iCs/>
                <w:sz w:val="24"/>
                <w:szCs w:val="24"/>
              </w:rPr>
            </w:pPr>
            <w:r>
              <w:rPr>
                <w:rFonts w:ascii="Times New Roman" w:hAnsi="Times New Roman"/>
                <w:i/>
                <w:iCs/>
                <w:sz w:val="24"/>
                <w:szCs w:val="24"/>
              </w:rPr>
              <w:t xml:space="preserve">Итого безвозмездные поступления </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i/>
                <w:iCs/>
                <w:sz w:val="24"/>
                <w:szCs w:val="24"/>
              </w:rPr>
            </w:pPr>
            <w:r>
              <w:rPr>
                <w:rFonts w:ascii="Times New Roman" w:hAnsi="Times New Roman"/>
                <w:i/>
                <w:iCs/>
                <w:sz w:val="24"/>
                <w:szCs w:val="24"/>
              </w:rPr>
              <w:t>92630,8</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i/>
                <w:iCs/>
                <w:sz w:val="24"/>
                <w:szCs w:val="24"/>
              </w:rPr>
            </w:pPr>
            <w:r>
              <w:rPr>
                <w:rFonts w:ascii="Times New Roman" w:hAnsi="Times New Roman"/>
                <w:i/>
                <w:iCs/>
                <w:sz w:val="24"/>
                <w:szCs w:val="24"/>
              </w:rPr>
              <w:t>86738,2</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i/>
                <w:iCs/>
                <w:sz w:val="24"/>
                <w:szCs w:val="24"/>
              </w:rPr>
            </w:pPr>
            <w:r>
              <w:rPr>
                <w:rFonts w:ascii="Times New Roman" w:hAnsi="Times New Roman"/>
                <w:i/>
                <w:iCs/>
                <w:sz w:val="24"/>
                <w:szCs w:val="24"/>
              </w:rPr>
              <w:t>109277,8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3537EB" w:rsidRDefault="008B5F76" w:rsidP="00AC59B8">
            <w:pPr>
              <w:rPr>
                <w:rFonts w:ascii="Times New Roman" w:hAnsi="Times New Roman"/>
                <w:i/>
                <w:iCs/>
                <w:sz w:val="24"/>
                <w:szCs w:val="24"/>
              </w:rPr>
            </w:pPr>
            <w:r>
              <w:rPr>
                <w:rFonts w:ascii="Times New Roman" w:hAnsi="Times New Roman"/>
                <w:i/>
                <w:iCs/>
                <w:sz w:val="24"/>
                <w:szCs w:val="24"/>
              </w:rPr>
              <w:t>102491,2</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62619B" w:rsidP="00AF1793">
            <w:pPr>
              <w:rPr>
                <w:rFonts w:ascii="Times New Roman" w:hAnsi="Times New Roman"/>
                <w:i/>
                <w:iCs/>
                <w:sz w:val="24"/>
                <w:szCs w:val="24"/>
              </w:rPr>
            </w:pPr>
            <w:r>
              <w:rPr>
                <w:rFonts w:ascii="Times New Roman" w:hAnsi="Times New Roman"/>
                <w:i/>
                <w:iCs/>
                <w:sz w:val="24"/>
                <w:szCs w:val="24"/>
              </w:rPr>
              <w:t>184305,9</w:t>
            </w:r>
          </w:p>
        </w:tc>
        <w:tc>
          <w:tcPr>
            <w:tcW w:w="850"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672FD0" w:rsidRDefault="0062619B" w:rsidP="00AF1793">
            <w:pPr>
              <w:rPr>
                <w:rFonts w:ascii="Times New Roman" w:hAnsi="Times New Roman"/>
                <w:i/>
                <w:iCs/>
                <w:sz w:val="24"/>
                <w:szCs w:val="24"/>
              </w:rPr>
            </w:pPr>
            <w:r>
              <w:rPr>
                <w:rFonts w:ascii="Times New Roman" w:hAnsi="Times New Roman"/>
                <w:i/>
                <w:iCs/>
                <w:sz w:val="24"/>
                <w:szCs w:val="24"/>
              </w:rPr>
              <w:t>172717,0</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672FD0" w:rsidRDefault="0062619B" w:rsidP="00AF1793">
            <w:pPr>
              <w:rPr>
                <w:rFonts w:ascii="Times New Roman" w:hAnsi="Times New Roman"/>
                <w:i/>
                <w:iCs/>
                <w:sz w:val="24"/>
                <w:szCs w:val="24"/>
              </w:rPr>
            </w:pPr>
            <w:r>
              <w:rPr>
                <w:rFonts w:ascii="Times New Roman" w:hAnsi="Times New Roman"/>
                <w:i/>
                <w:iCs/>
                <w:sz w:val="24"/>
                <w:szCs w:val="24"/>
              </w:rPr>
              <w:t>61772,0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b/>
                <w:bCs/>
                <w:sz w:val="24"/>
                <w:szCs w:val="24"/>
              </w:rPr>
            </w:pPr>
            <w:r>
              <w:rPr>
                <w:rFonts w:ascii="Times New Roman" w:hAnsi="Times New Roman"/>
                <w:b/>
                <w:bCs/>
                <w:sz w:val="24"/>
                <w:szCs w:val="24"/>
              </w:rPr>
              <w:t>Расходы</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b/>
                <w:bCs/>
                <w:sz w:val="24"/>
                <w:szCs w:val="24"/>
              </w:rPr>
            </w:pPr>
            <w:r>
              <w:rPr>
                <w:rFonts w:ascii="Times New Roman" w:hAnsi="Times New Roman"/>
                <w:b/>
                <w:bCs/>
                <w:sz w:val="24"/>
                <w:szCs w:val="24"/>
              </w:rPr>
              <w:t>146461,2</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b/>
                <w:bCs/>
                <w:sz w:val="24"/>
                <w:szCs w:val="24"/>
              </w:rPr>
            </w:pPr>
            <w:r>
              <w:rPr>
                <w:rFonts w:ascii="Times New Roman" w:hAnsi="Times New Roman"/>
                <w:b/>
                <w:bCs/>
                <w:sz w:val="24"/>
                <w:szCs w:val="24"/>
              </w:rPr>
              <w:t>143600,5</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b/>
                <w:bCs/>
                <w:sz w:val="24"/>
                <w:szCs w:val="24"/>
              </w:rPr>
            </w:pPr>
            <w:r>
              <w:rPr>
                <w:rFonts w:ascii="Times New Roman" w:hAnsi="Times New Roman"/>
                <w:b/>
                <w:bCs/>
                <w:sz w:val="24"/>
                <w:szCs w:val="24"/>
              </w:rPr>
              <w:t>181075,2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3537EB" w:rsidRDefault="008B5F76" w:rsidP="00D55247">
            <w:pPr>
              <w:rPr>
                <w:rFonts w:ascii="Times New Roman" w:hAnsi="Times New Roman"/>
                <w:b/>
                <w:bCs/>
                <w:sz w:val="24"/>
                <w:szCs w:val="24"/>
              </w:rPr>
            </w:pPr>
            <w:r>
              <w:rPr>
                <w:rFonts w:ascii="Times New Roman" w:hAnsi="Times New Roman"/>
                <w:b/>
                <w:bCs/>
                <w:sz w:val="24"/>
                <w:szCs w:val="24"/>
              </w:rPr>
              <w:t>179660,4</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2619B" w:rsidP="00AF1793">
            <w:pPr>
              <w:rPr>
                <w:rFonts w:ascii="Times New Roman" w:hAnsi="Times New Roman"/>
                <w:b/>
                <w:bCs/>
                <w:sz w:val="24"/>
                <w:szCs w:val="24"/>
              </w:rPr>
            </w:pPr>
            <w:r>
              <w:rPr>
                <w:rFonts w:ascii="Times New Roman" w:hAnsi="Times New Roman"/>
                <w:b/>
                <w:bCs/>
                <w:sz w:val="24"/>
                <w:szCs w:val="24"/>
              </w:rPr>
              <w:t>262809,8</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b/>
                <w:b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2619B" w:rsidP="008F1AC6">
            <w:pPr>
              <w:rPr>
                <w:rFonts w:ascii="Times New Roman" w:hAnsi="Times New Roman"/>
                <w:b/>
                <w:bCs/>
                <w:sz w:val="24"/>
                <w:szCs w:val="24"/>
              </w:rPr>
            </w:pPr>
            <w:r>
              <w:rPr>
                <w:rFonts w:ascii="Times New Roman" w:hAnsi="Times New Roman"/>
                <w:b/>
                <w:bCs/>
                <w:sz w:val="24"/>
                <w:szCs w:val="24"/>
              </w:rPr>
              <w:t>2</w:t>
            </w:r>
            <w:r w:rsidR="00650141">
              <w:rPr>
                <w:rFonts w:ascii="Times New Roman" w:hAnsi="Times New Roman"/>
                <w:b/>
                <w:bCs/>
                <w:sz w:val="24"/>
                <w:szCs w:val="24"/>
              </w:rPr>
              <w:t>51967,0</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8F1AC6">
            <w:pPr>
              <w:rPr>
                <w:rFonts w:ascii="Times New Roman" w:hAnsi="Times New Roman"/>
                <w:b/>
                <w:bCs/>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6F6D84" w:rsidRPr="007D3B6A" w:rsidRDefault="00650141" w:rsidP="008F1AC6">
            <w:pPr>
              <w:rPr>
                <w:rFonts w:ascii="Times New Roman" w:hAnsi="Times New Roman"/>
                <w:b/>
                <w:bCs/>
                <w:sz w:val="24"/>
                <w:szCs w:val="24"/>
              </w:rPr>
            </w:pPr>
            <w:r>
              <w:rPr>
                <w:rFonts w:ascii="Times New Roman" w:hAnsi="Times New Roman"/>
                <w:b/>
                <w:bCs/>
                <w:sz w:val="24"/>
                <w:szCs w:val="24"/>
              </w:rPr>
              <w:t>145747,0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 xml:space="preserve">Общегосударственные </w:t>
            </w:r>
            <w:r>
              <w:rPr>
                <w:rFonts w:ascii="Times New Roman" w:hAnsi="Times New Roman"/>
                <w:sz w:val="24"/>
                <w:szCs w:val="24"/>
              </w:rPr>
              <w:lastRenderedPageBreak/>
              <w:t>вопросы</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lastRenderedPageBreak/>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13313,</w:t>
            </w:r>
            <w:r>
              <w:rPr>
                <w:rFonts w:ascii="Times New Roman" w:hAnsi="Times New Roman"/>
                <w:sz w:val="24"/>
                <w:szCs w:val="24"/>
              </w:rPr>
              <w:lastRenderedPageBreak/>
              <w:t>4</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lastRenderedPageBreak/>
              <w:t>14999,</w:t>
            </w:r>
            <w:r>
              <w:rPr>
                <w:rFonts w:ascii="Times New Roman" w:hAnsi="Times New Roman"/>
                <w:sz w:val="24"/>
                <w:szCs w:val="24"/>
              </w:rPr>
              <w:lastRenderedPageBreak/>
              <w:t>7</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lastRenderedPageBreak/>
              <w:t>14600,</w:t>
            </w:r>
            <w:r>
              <w:rPr>
                <w:rFonts w:ascii="Times New Roman" w:hAnsi="Times New Roman"/>
                <w:sz w:val="24"/>
                <w:szCs w:val="24"/>
              </w:rPr>
              <w:lastRenderedPageBreak/>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lastRenderedPageBreak/>
              <w:t>15790,</w:t>
            </w:r>
            <w:r>
              <w:rPr>
                <w:rFonts w:ascii="Times New Roman" w:hAnsi="Times New Roman"/>
                <w:sz w:val="24"/>
                <w:szCs w:val="24"/>
              </w:rPr>
              <w:lastRenderedPageBreak/>
              <w:t>4</w:t>
            </w:r>
          </w:p>
        </w:tc>
        <w:tc>
          <w:tcPr>
            <w:tcW w:w="992" w:type="dxa"/>
            <w:tcBorders>
              <w:top w:val="single" w:sz="4" w:space="0" w:color="auto"/>
              <w:left w:val="single" w:sz="4" w:space="0" w:color="auto"/>
              <w:bottom w:val="single" w:sz="4" w:space="0" w:color="auto"/>
              <w:right w:val="single" w:sz="4" w:space="0" w:color="auto"/>
            </w:tcBorders>
            <w:hideMark/>
          </w:tcPr>
          <w:p w:rsidR="00293007" w:rsidRPr="006F6D84" w:rsidRDefault="00650141" w:rsidP="00AF1793">
            <w:pPr>
              <w:rPr>
                <w:rFonts w:ascii="Times New Roman" w:hAnsi="Times New Roman"/>
                <w:sz w:val="24"/>
                <w:szCs w:val="24"/>
              </w:rPr>
            </w:pPr>
            <w:r>
              <w:rPr>
                <w:rFonts w:ascii="Times New Roman" w:hAnsi="Times New Roman"/>
                <w:sz w:val="24"/>
                <w:szCs w:val="24"/>
              </w:rPr>
              <w:lastRenderedPageBreak/>
              <w:t>18219,</w:t>
            </w:r>
            <w:r>
              <w:rPr>
                <w:rFonts w:ascii="Times New Roman" w:hAnsi="Times New Roman"/>
                <w:sz w:val="24"/>
                <w:szCs w:val="24"/>
              </w:rPr>
              <w:lastRenderedPageBreak/>
              <w:t>9</w:t>
            </w:r>
          </w:p>
        </w:tc>
        <w:tc>
          <w:tcPr>
            <w:tcW w:w="850" w:type="dxa"/>
            <w:tcBorders>
              <w:top w:val="single" w:sz="4" w:space="0" w:color="auto"/>
              <w:left w:val="single" w:sz="4" w:space="0" w:color="auto"/>
              <w:bottom w:val="single" w:sz="4" w:space="0" w:color="auto"/>
              <w:right w:val="single" w:sz="4" w:space="0" w:color="auto"/>
            </w:tcBorders>
          </w:tcPr>
          <w:p w:rsidR="00293007" w:rsidRPr="006F6D84"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6F6D84" w:rsidRDefault="00650141" w:rsidP="00AF1793">
            <w:pPr>
              <w:rPr>
                <w:rFonts w:ascii="Times New Roman" w:hAnsi="Times New Roman"/>
                <w:sz w:val="24"/>
                <w:szCs w:val="24"/>
              </w:rPr>
            </w:pPr>
            <w:r>
              <w:rPr>
                <w:rFonts w:ascii="Times New Roman" w:hAnsi="Times New Roman"/>
                <w:sz w:val="24"/>
                <w:szCs w:val="24"/>
              </w:rPr>
              <w:t>18219,9</w:t>
            </w:r>
          </w:p>
        </w:tc>
        <w:tc>
          <w:tcPr>
            <w:tcW w:w="993" w:type="dxa"/>
            <w:tcBorders>
              <w:top w:val="single" w:sz="4" w:space="0" w:color="auto"/>
              <w:left w:val="single" w:sz="4" w:space="0" w:color="auto"/>
              <w:bottom w:val="single" w:sz="4" w:space="0" w:color="auto"/>
              <w:right w:val="single" w:sz="4" w:space="0" w:color="auto"/>
            </w:tcBorders>
          </w:tcPr>
          <w:p w:rsidR="00293007" w:rsidRPr="006F6D84"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6F6D84" w:rsidRDefault="00650141" w:rsidP="00AF1793">
            <w:pPr>
              <w:rPr>
                <w:rFonts w:ascii="Times New Roman" w:hAnsi="Times New Roman"/>
                <w:sz w:val="24"/>
                <w:szCs w:val="24"/>
              </w:rPr>
            </w:pPr>
            <w:r>
              <w:rPr>
                <w:rFonts w:ascii="Times New Roman" w:hAnsi="Times New Roman"/>
                <w:sz w:val="24"/>
                <w:szCs w:val="24"/>
              </w:rPr>
              <w:t>18217,0</w:t>
            </w:r>
          </w:p>
          <w:p w:rsidR="006F6D84" w:rsidRPr="006F6D84" w:rsidRDefault="006F6D84" w:rsidP="00AF179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3007" w:rsidRPr="00293007" w:rsidRDefault="00293007" w:rsidP="00AF1793">
            <w:pPr>
              <w:rPr>
                <w:rFonts w:ascii="Times New Roman" w:hAnsi="Times New Roman"/>
                <w:sz w:val="24"/>
                <w:szCs w:val="24"/>
                <w:highlight w:val="yellow"/>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Национальная оборона  (мобилизационная и вневойсковая подготовка)</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7D3B6A" w:rsidRDefault="00650141" w:rsidP="006F6D84">
            <w:pP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385865">
            <w:pPr>
              <w:rPr>
                <w:rFonts w:ascii="Times New Roman" w:hAnsi="Times New Roman"/>
                <w:sz w:val="24"/>
                <w:szCs w:val="24"/>
              </w:rPr>
            </w:pPr>
            <w:r>
              <w:rPr>
                <w:rFonts w:ascii="Times New Roman" w:hAnsi="Times New Roman"/>
                <w:sz w:val="24"/>
                <w:szCs w:val="24"/>
              </w:rPr>
              <w:t>Национальная безопасность и правоохранительная деятельность в т.ч.</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tcPr>
          <w:p w:rsidR="00293007" w:rsidRPr="00672FD0" w:rsidRDefault="001E092E" w:rsidP="00D90E70">
            <w:pPr>
              <w:rPr>
                <w:rFonts w:ascii="Times New Roman" w:hAnsi="Times New Roman"/>
                <w:sz w:val="24"/>
                <w:szCs w:val="24"/>
              </w:rPr>
            </w:pPr>
            <w:r>
              <w:rPr>
                <w:rFonts w:ascii="Times New Roman" w:hAnsi="Times New Roman"/>
                <w:sz w:val="24"/>
                <w:szCs w:val="24"/>
              </w:rPr>
              <w:t>2279,2</w:t>
            </w: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8F1C8B" w:rsidP="00D90E70">
            <w:pPr>
              <w:rPr>
                <w:rFonts w:ascii="Times New Roman" w:hAnsi="Times New Roman"/>
                <w:sz w:val="24"/>
                <w:szCs w:val="24"/>
              </w:rPr>
            </w:pPr>
            <w:r>
              <w:rPr>
                <w:rFonts w:ascii="Times New Roman" w:hAnsi="Times New Roman"/>
                <w:sz w:val="24"/>
                <w:szCs w:val="24"/>
              </w:rPr>
              <w:t>2416,6</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A37598" w:rsidP="00AF1793">
            <w:pPr>
              <w:rPr>
                <w:rFonts w:ascii="Times New Roman" w:hAnsi="Times New Roman"/>
                <w:sz w:val="24"/>
                <w:szCs w:val="24"/>
              </w:rPr>
            </w:pPr>
            <w:r>
              <w:rPr>
                <w:rFonts w:ascii="Times New Roman" w:hAnsi="Times New Roman"/>
                <w:sz w:val="24"/>
                <w:szCs w:val="24"/>
              </w:rPr>
              <w:t>2897,2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2952,5</w:t>
            </w:r>
          </w:p>
        </w:tc>
        <w:tc>
          <w:tcPr>
            <w:tcW w:w="992" w:type="dxa"/>
            <w:tcBorders>
              <w:top w:val="single" w:sz="4" w:space="0" w:color="auto"/>
              <w:left w:val="single" w:sz="4" w:space="0" w:color="auto"/>
              <w:bottom w:val="single" w:sz="4" w:space="0" w:color="auto"/>
              <w:right w:val="single" w:sz="4" w:space="0" w:color="auto"/>
            </w:tcBorders>
          </w:tcPr>
          <w:p w:rsidR="00293007" w:rsidRPr="007D3B6A" w:rsidRDefault="00650141" w:rsidP="006F6D84">
            <w:pPr>
              <w:rPr>
                <w:rFonts w:ascii="Times New Roman" w:hAnsi="Times New Roman"/>
                <w:sz w:val="24"/>
                <w:szCs w:val="24"/>
              </w:rPr>
            </w:pPr>
            <w:r>
              <w:rPr>
                <w:rFonts w:ascii="Times New Roman" w:hAnsi="Times New Roman"/>
                <w:sz w:val="24"/>
                <w:szCs w:val="24"/>
              </w:rPr>
              <w:t>3719,5</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7D3B6A" w:rsidRDefault="00650141" w:rsidP="00AF1793">
            <w:pPr>
              <w:rPr>
                <w:rFonts w:ascii="Times New Roman" w:hAnsi="Times New Roman"/>
                <w:sz w:val="24"/>
                <w:szCs w:val="24"/>
              </w:rPr>
            </w:pPr>
            <w:r>
              <w:rPr>
                <w:rFonts w:ascii="Times New Roman" w:hAnsi="Times New Roman"/>
                <w:sz w:val="24"/>
                <w:szCs w:val="24"/>
              </w:rPr>
              <w:t>4219,5</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7D3B6A" w:rsidRDefault="00650141" w:rsidP="00AF1793">
            <w:pPr>
              <w:rPr>
                <w:rFonts w:ascii="Times New Roman" w:hAnsi="Times New Roman"/>
                <w:sz w:val="24"/>
                <w:szCs w:val="24"/>
              </w:rPr>
            </w:pPr>
            <w:r>
              <w:rPr>
                <w:rFonts w:ascii="Times New Roman" w:hAnsi="Times New Roman"/>
                <w:sz w:val="24"/>
                <w:szCs w:val="24"/>
              </w:rPr>
              <w:t>4319,5</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Органы юстиции</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293007" w:rsidP="00D90E70">
            <w:pPr>
              <w:rPr>
                <w:rFonts w:ascii="Times New Roman" w:hAnsi="Times New Roman"/>
                <w:sz w:val="24"/>
                <w:szCs w:val="24"/>
              </w:rPr>
            </w:pPr>
            <w:r w:rsidRPr="00672FD0">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293007" w:rsidP="00D90E70">
            <w:pPr>
              <w:rPr>
                <w:rFonts w:ascii="Times New Roman" w:hAnsi="Times New Roman"/>
                <w:sz w:val="24"/>
                <w:szCs w:val="24"/>
              </w:rPr>
            </w:pPr>
            <w:r w:rsidRPr="00672FD0">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r w:rsidRPr="00672FD0">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293007" w:rsidP="00D55247">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r w:rsidRPr="007D3B6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r w:rsidRPr="007D3B6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r w:rsidRPr="007D3B6A">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Обеспечение пожарной безопасности</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2258,5</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2397,1</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2879,3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04062E">
            <w:pPr>
              <w:rPr>
                <w:rFonts w:ascii="Times New Roman" w:hAnsi="Times New Roman"/>
                <w:sz w:val="24"/>
                <w:szCs w:val="24"/>
              </w:rPr>
            </w:pPr>
            <w:r>
              <w:rPr>
                <w:rFonts w:ascii="Times New Roman" w:hAnsi="Times New Roman"/>
                <w:sz w:val="24"/>
                <w:szCs w:val="24"/>
              </w:rPr>
              <w:t>2933,0</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3700,0</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4200,0</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4300,0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 xml:space="preserve">Другие вопросы в области национальной безопасности и правоохранительной деятельности </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20,8</w:t>
            </w: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8F1C8B" w:rsidP="00D90E70">
            <w:pPr>
              <w:rPr>
                <w:rFonts w:ascii="Times New Roman" w:hAnsi="Times New Roman"/>
                <w:sz w:val="24"/>
                <w:szCs w:val="24"/>
              </w:rPr>
            </w:pPr>
            <w:r>
              <w:rPr>
                <w:rFonts w:ascii="Times New Roman" w:hAnsi="Times New Roman"/>
                <w:sz w:val="24"/>
                <w:szCs w:val="24"/>
              </w:rPr>
              <w:t>19,5</w:t>
            </w: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A37598" w:rsidP="00AF1793">
            <w:pPr>
              <w:rPr>
                <w:rFonts w:ascii="Times New Roman" w:hAnsi="Times New Roman"/>
                <w:sz w:val="24"/>
                <w:szCs w:val="24"/>
              </w:rPr>
            </w:pPr>
            <w:r>
              <w:rPr>
                <w:rFonts w:ascii="Times New Roman" w:hAnsi="Times New Roman"/>
                <w:sz w:val="24"/>
                <w:szCs w:val="24"/>
              </w:rPr>
              <w:t>17,9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19,5</w:t>
            </w:r>
          </w:p>
        </w:tc>
        <w:tc>
          <w:tcPr>
            <w:tcW w:w="992" w:type="dxa"/>
            <w:tcBorders>
              <w:top w:val="single" w:sz="4" w:space="0" w:color="auto"/>
              <w:left w:val="single" w:sz="4" w:space="0" w:color="auto"/>
              <w:bottom w:val="single" w:sz="4" w:space="0" w:color="auto"/>
              <w:right w:val="single" w:sz="4" w:space="0" w:color="auto"/>
            </w:tcBorders>
          </w:tcPr>
          <w:p w:rsidR="00293007" w:rsidRPr="007D3B6A" w:rsidRDefault="00650141" w:rsidP="00AF1793">
            <w:pPr>
              <w:rPr>
                <w:rFonts w:ascii="Times New Roman" w:hAnsi="Times New Roman"/>
                <w:sz w:val="24"/>
                <w:szCs w:val="24"/>
              </w:rPr>
            </w:pPr>
            <w:r>
              <w:rPr>
                <w:rFonts w:ascii="Times New Roman" w:hAnsi="Times New Roman"/>
                <w:sz w:val="24"/>
                <w:szCs w:val="24"/>
              </w:rPr>
              <w:t>20,0</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7D3B6A" w:rsidRDefault="00650141" w:rsidP="00AF1793">
            <w:pPr>
              <w:rPr>
                <w:rFonts w:ascii="Times New Roman" w:hAnsi="Times New Roman"/>
                <w:sz w:val="24"/>
                <w:szCs w:val="24"/>
              </w:rPr>
            </w:pPr>
            <w:r>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7D3B6A" w:rsidRDefault="00650141" w:rsidP="00AF1793">
            <w:pPr>
              <w:rPr>
                <w:rFonts w:ascii="Times New Roman" w:hAnsi="Times New Roman"/>
                <w:sz w:val="24"/>
                <w:szCs w:val="24"/>
              </w:rPr>
            </w:pPr>
            <w:r>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Национальная экономика (дорожное хозяйство)</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36281,9</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42095,3</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64341,8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82470,1</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11254,4</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49847,4</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49585,6</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Жилищно-коммунальное хозяйство (благоустройство)</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61981,6</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51833,0</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56655,2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6818F5" w:rsidRDefault="008B5F76" w:rsidP="00D55247">
            <w:pPr>
              <w:rPr>
                <w:rFonts w:ascii="Times New Roman" w:hAnsi="Times New Roman"/>
                <w:sz w:val="24"/>
                <w:szCs w:val="24"/>
                <w:highlight w:val="yellow"/>
              </w:rPr>
            </w:pPr>
            <w:r>
              <w:rPr>
                <w:rFonts w:ascii="Times New Roman" w:hAnsi="Times New Roman"/>
                <w:sz w:val="24"/>
                <w:szCs w:val="24"/>
              </w:rPr>
              <w:t>36909,9</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81894,6</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134919,4</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24938,3</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ОБРАЗОВАНИЕ</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tcPr>
          <w:p w:rsidR="00293007" w:rsidRPr="00672FD0" w:rsidRDefault="00293007" w:rsidP="00D90E70">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93007" w:rsidRPr="00672FD0" w:rsidRDefault="00293007" w:rsidP="00D90E70">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293007" w:rsidRPr="00672FD0" w:rsidRDefault="00293007" w:rsidP="00AF1793">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6818F5" w:rsidRDefault="00293007" w:rsidP="00D55247">
            <w:pPr>
              <w:rPr>
                <w:rFonts w:ascii="Times New Roman" w:hAnsi="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Культура, кинематография, средства массовой информации (культура)</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293007"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31313,9</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32129,2</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40058,3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41197,4</w:t>
            </w:r>
          </w:p>
        </w:tc>
        <w:tc>
          <w:tcPr>
            <w:tcW w:w="992"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47221,4</w:t>
            </w:r>
          </w:p>
        </w:tc>
        <w:tc>
          <w:tcPr>
            <w:tcW w:w="850"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41049,8</w:t>
            </w:r>
          </w:p>
        </w:tc>
        <w:tc>
          <w:tcPr>
            <w:tcW w:w="993" w:type="dxa"/>
            <w:tcBorders>
              <w:top w:val="single" w:sz="4" w:space="0" w:color="auto"/>
              <w:left w:val="single" w:sz="4" w:space="0" w:color="auto"/>
              <w:bottom w:val="single" w:sz="4" w:space="0" w:color="auto"/>
              <w:right w:val="single" w:sz="4" w:space="0" w:color="auto"/>
            </w:tcBorders>
          </w:tcPr>
          <w:p w:rsidR="00293007" w:rsidRPr="007D3B6A" w:rsidRDefault="00293007" w:rsidP="00AF1793">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7D3B6A" w:rsidRDefault="00650141" w:rsidP="00AF1793">
            <w:pPr>
              <w:rPr>
                <w:rFonts w:ascii="Times New Roman" w:hAnsi="Times New Roman"/>
                <w:sz w:val="24"/>
                <w:szCs w:val="24"/>
              </w:rPr>
            </w:pPr>
            <w:r>
              <w:rPr>
                <w:rFonts w:ascii="Times New Roman" w:hAnsi="Times New Roman"/>
                <w:sz w:val="24"/>
                <w:szCs w:val="24"/>
              </w:rPr>
              <w:t>41049,8</w:t>
            </w:r>
          </w:p>
        </w:tc>
        <w:tc>
          <w:tcPr>
            <w:tcW w:w="12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r>
      <w:tr w:rsidR="00293007" w:rsidTr="00385865">
        <w:trPr>
          <w:trHeight w:val="330"/>
        </w:trPr>
        <w:tc>
          <w:tcPr>
            <w:tcW w:w="476" w:type="dxa"/>
            <w:tcBorders>
              <w:top w:val="single" w:sz="4" w:space="0" w:color="auto"/>
              <w:left w:val="single" w:sz="4" w:space="0" w:color="auto"/>
              <w:bottom w:val="single" w:sz="4" w:space="0" w:color="auto"/>
              <w:right w:val="single" w:sz="4" w:space="0" w:color="auto"/>
            </w:tcBorders>
          </w:tcPr>
          <w:p w:rsidR="00293007" w:rsidRDefault="00293007" w:rsidP="00AF1793">
            <w:pPr>
              <w:rPr>
                <w:rFonts w:ascii="Times New Roman" w:hAnsi="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rsidR="00293007" w:rsidRDefault="00293007" w:rsidP="00AF1793">
            <w:pPr>
              <w:rPr>
                <w:rFonts w:ascii="Times New Roman" w:hAnsi="Times New Roman"/>
                <w:sz w:val="24"/>
                <w:szCs w:val="24"/>
              </w:rPr>
            </w:pPr>
            <w:r>
              <w:rPr>
                <w:rFonts w:ascii="Times New Roman" w:hAnsi="Times New Roman"/>
                <w:sz w:val="24"/>
                <w:szCs w:val="24"/>
              </w:rPr>
              <w:t>Физическая культура и спорт</w:t>
            </w:r>
          </w:p>
        </w:tc>
        <w:tc>
          <w:tcPr>
            <w:tcW w:w="1135" w:type="dxa"/>
            <w:tcBorders>
              <w:top w:val="single" w:sz="4" w:space="0" w:color="auto"/>
              <w:left w:val="single" w:sz="4" w:space="0" w:color="auto"/>
              <w:bottom w:val="single" w:sz="4" w:space="0" w:color="auto"/>
              <w:right w:val="single" w:sz="4" w:space="0" w:color="auto"/>
            </w:tcBorders>
            <w:hideMark/>
          </w:tcPr>
          <w:p w:rsidR="00293007" w:rsidRDefault="001E092E" w:rsidP="00AF1793">
            <w:pPr>
              <w:jc w:val="center"/>
              <w:rPr>
                <w:rFonts w:ascii="Times New Roman" w:hAnsi="Times New Roman"/>
                <w:sz w:val="24"/>
                <w:szCs w:val="24"/>
              </w:rPr>
            </w:pPr>
            <w:r>
              <w:rPr>
                <w:rFonts w:ascii="Times New Roman" w:hAnsi="Times New Roman"/>
                <w:sz w:val="24"/>
                <w:szCs w:val="24"/>
              </w:rPr>
              <w:t>тыс.руб.</w:t>
            </w:r>
          </w:p>
        </w:tc>
        <w:tc>
          <w:tcPr>
            <w:tcW w:w="988" w:type="dxa"/>
            <w:tcBorders>
              <w:top w:val="single" w:sz="4" w:space="0" w:color="auto"/>
              <w:left w:val="single" w:sz="4" w:space="0" w:color="auto"/>
              <w:bottom w:val="single" w:sz="4" w:space="0" w:color="auto"/>
              <w:right w:val="single" w:sz="4" w:space="0" w:color="auto"/>
            </w:tcBorders>
            <w:hideMark/>
          </w:tcPr>
          <w:p w:rsidR="00293007" w:rsidRPr="00672FD0" w:rsidRDefault="001E092E" w:rsidP="00D90E70">
            <w:pPr>
              <w:rPr>
                <w:rFonts w:ascii="Times New Roman" w:hAnsi="Times New Roman"/>
                <w:sz w:val="24"/>
                <w:szCs w:val="24"/>
              </w:rPr>
            </w:pPr>
            <w:r>
              <w:rPr>
                <w:rFonts w:ascii="Times New Roman" w:hAnsi="Times New Roman"/>
                <w:sz w:val="24"/>
                <w:szCs w:val="24"/>
              </w:rPr>
              <w:t>160,8</w:t>
            </w:r>
          </w:p>
        </w:tc>
        <w:tc>
          <w:tcPr>
            <w:tcW w:w="992" w:type="dxa"/>
            <w:tcBorders>
              <w:top w:val="single" w:sz="4" w:space="0" w:color="auto"/>
              <w:left w:val="single" w:sz="4" w:space="0" w:color="auto"/>
              <w:bottom w:val="single" w:sz="4" w:space="0" w:color="auto"/>
              <w:right w:val="single" w:sz="4" w:space="0" w:color="auto"/>
            </w:tcBorders>
            <w:hideMark/>
          </w:tcPr>
          <w:p w:rsidR="00293007" w:rsidRPr="00672FD0" w:rsidRDefault="008F1C8B" w:rsidP="00D90E70">
            <w:pPr>
              <w:rPr>
                <w:rFonts w:ascii="Times New Roman" w:hAnsi="Times New Roman"/>
                <w:sz w:val="24"/>
                <w:szCs w:val="24"/>
              </w:rPr>
            </w:pPr>
            <w:r>
              <w:rPr>
                <w:rFonts w:ascii="Times New Roman" w:hAnsi="Times New Roman"/>
                <w:sz w:val="24"/>
                <w:szCs w:val="24"/>
              </w:rPr>
              <w:t>126,6</w:t>
            </w:r>
          </w:p>
        </w:tc>
        <w:tc>
          <w:tcPr>
            <w:tcW w:w="993" w:type="dxa"/>
            <w:tcBorders>
              <w:top w:val="single" w:sz="4" w:space="0" w:color="auto"/>
              <w:left w:val="single" w:sz="4" w:space="0" w:color="auto"/>
              <w:bottom w:val="single" w:sz="4" w:space="0" w:color="auto"/>
              <w:right w:val="single" w:sz="4" w:space="0" w:color="auto"/>
            </w:tcBorders>
            <w:hideMark/>
          </w:tcPr>
          <w:p w:rsidR="00293007" w:rsidRPr="00672FD0" w:rsidRDefault="00A37598" w:rsidP="00AF1793">
            <w:pPr>
              <w:rPr>
                <w:rFonts w:ascii="Times New Roman" w:hAnsi="Times New Roman"/>
                <w:sz w:val="24"/>
                <w:szCs w:val="24"/>
              </w:rPr>
            </w:pPr>
            <w:r>
              <w:rPr>
                <w:rFonts w:ascii="Times New Roman" w:hAnsi="Times New Roman"/>
                <w:sz w:val="24"/>
                <w:szCs w:val="24"/>
              </w:rPr>
              <w:t>2522,2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93007" w:rsidRPr="00140457" w:rsidRDefault="008B5F76" w:rsidP="00D55247">
            <w:pPr>
              <w:rPr>
                <w:rFonts w:ascii="Times New Roman" w:hAnsi="Times New Roman"/>
                <w:sz w:val="24"/>
                <w:szCs w:val="24"/>
              </w:rPr>
            </w:pPr>
            <w:r>
              <w:rPr>
                <w:rFonts w:ascii="Times New Roman" w:hAnsi="Times New Roman"/>
                <w:sz w:val="24"/>
                <w:szCs w:val="24"/>
              </w:rPr>
              <w:t>340,0</w:t>
            </w:r>
          </w:p>
        </w:tc>
        <w:tc>
          <w:tcPr>
            <w:tcW w:w="992" w:type="dxa"/>
            <w:tcBorders>
              <w:top w:val="single" w:sz="4" w:space="0" w:color="auto"/>
              <w:left w:val="single" w:sz="4" w:space="0" w:color="auto"/>
              <w:bottom w:val="single" w:sz="4" w:space="0" w:color="auto"/>
              <w:right w:val="single" w:sz="4" w:space="0" w:color="auto"/>
            </w:tcBorders>
            <w:hideMark/>
          </w:tcPr>
          <w:p w:rsidR="00293007" w:rsidRPr="00650141" w:rsidRDefault="00650141" w:rsidP="00AF1793">
            <w:pPr>
              <w:rPr>
                <w:rFonts w:ascii="Times New Roman" w:hAnsi="Times New Roman"/>
                <w:color w:val="000000" w:themeColor="text1"/>
                <w:sz w:val="24"/>
                <w:szCs w:val="24"/>
              </w:rPr>
            </w:pPr>
            <w:r w:rsidRPr="00650141">
              <w:rPr>
                <w:rFonts w:ascii="Times New Roman" w:hAnsi="Times New Roman"/>
                <w:color w:val="000000" w:themeColor="text1"/>
                <w:sz w:val="24"/>
                <w:szCs w:val="24"/>
              </w:rPr>
              <w:t>500,0</w:t>
            </w:r>
          </w:p>
        </w:tc>
        <w:tc>
          <w:tcPr>
            <w:tcW w:w="850" w:type="dxa"/>
            <w:tcBorders>
              <w:top w:val="single" w:sz="4" w:space="0" w:color="auto"/>
              <w:left w:val="single" w:sz="4" w:space="0" w:color="auto"/>
              <w:bottom w:val="single" w:sz="4" w:space="0" w:color="auto"/>
              <w:right w:val="single" w:sz="4" w:space="0" w:color="auto"/>
            </w:tcBorders>
          </w:tcPr>
          <w:p w:rsidR="00293007" w:rsidRPr="00650141" w:rsidRDefault="00293007" w:rsidP="00AF1793">
            <w:pP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93007" w:rsidRPr="00650141" w:rsidRDefault="00650141" w:rsidP="00AF1793">
            <w:pPr>
              <w:rPr>
                <w:rFonts w:ascii="Times New Roman" w:hAnsi="Times New Roman"/>
                <w:color w:val="000000" w:themeColor="text1"/>
                <w:sz w:val="24"/>
                <w:szCs w:val="24"/>
              </w:rPr>
            </w:pPr>
            <w:r w:rsidRPr="00650141">
              <w:rPr>
                <w:rFonts w:ascii="Times New Roman" w:hAnsi="Times New Roman"/>
                <w:color w:val="000000" w:themeColor="text1"/>
                <w:sz w:val="24"/>
                <w:szCs w:val="24"/>
              </w:rPr>
              <w:t>500,0</w:t>
            </w:r>
          </w:p>
        </w:tc>
        <w:tc>
          <w:tcPr>
            <w:tcW w:w="993" w:type="dxa"/>
            <w:tcBorders>
              <w:top w:val="single" w:sz="4" w:space="0" w:color="auto"/>
              <w:left w:val="single" w:sz="4" w:space="0" w:color="auto"/>
              <w:bottom w:val="single" w:sz="4" w:space="0" w:color="auto"/>
              <w:right w:val="single" w:sz="4" w:space="0" w:color="auto"/>
            </w:tcBorders>
          </w:tcPr>
          <w:p w:rsidR="00293007" w:rsidRPr="00650141" w:rsidRDefault="00293007" w:rsidP="00AF1793">
            <w:pPr>
              <w:rPr>
                <w:rFonts w:ascii="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93007" w:rsidRPr="00650141" w:rsidRDefault="00650141" w:rsidP="00AF1793">
            <w:pPr>
              <w:rPr>
                <w:rFonts w:ascii="Times New Roman" w:hAnsi="Times New Roman"/>
                <w:color w:val="000000" w:themeColor="text1"/>
                <w:sz w:val="24"/>
                <w:szCs w:val="24"/>
              </w:rPr>
            </w:pPr>
            <w:r w:rsidRPr="00650141">
              <w:rPr>
                <w:rFonts w:ascii="Times New Roman" w:hAnsi="Times New Roman"/>
                <w:color w:val="000000" w:themeColor="text1"/>
                <w:sz w:val="24"/>
                <w:szCs w:val="24"/>
              </w:rPr>
              <w:t>500,0</w:t>
            </w:r>
          </w:p>
        </w:tc>
        <w:tc>
          <w:tcPr>
            <w:tcW w:w="1276" w:type="dxa"/>
            <w:tcBorders>
              <w:top w:val="single" w:sz="4" w:space="0" w:color="auto"/>
              <w:left w:val="single" w:sz="4" w:space="0" w:color="auto"/>
              <w:bottom w:val="single" w:sz="4" w:space="0" w:color="auto"/>
              <w:right w:val="single" w:sz="4" w:space="0" w:color="auto"/>
            </w:tcBorders>
          </w:tcPr>
          <w:p w:rsidR="00293007" w:rsidRPr="00650141" w:rsidRDefault="00293007" w:rsidP="00AF1793">
            <w:pPr>
              <w:rPr>
                <w:rFonts w:ascii="Times New Roman" w:hAnsi="Times New Roman"/>
                <w:color w:val="000000" w:themeColor="text1"/>
                <w:sz w:val="24"/>
                <w:szCs w:val="24"/>
              </w:rPr>
            </w:pPr>
          </w:p>
        </w:tc>
      </w:tr>
    </w:tbl>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AF1793" w:rsidRDefault="00AF1793"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sectPr w:rsidR="00B751B0" w:rsidSect="00AF1793">
          <w:pgSz w:w="16838" w:h="11906" w:orient="landscape"/>
          <w:pgMar w:top="1134" w:right="1134" w:bottom="707" w:left="1134" w:header="709" w:footer="709" w:gutter="0"/>
          <w:cols w:space="708"/>
          <w:docGrid w:linePitch="360"/>
        </w:sectPr>
      </w:pPr>
    </w:p>
    <w:p w:rsidR="00B751B0" w:rsidRDefault="00B751B0" w:rsidP="00B751B0">
      <w:pPr>
        <w:spacing w:after="0" w:line="240" w:lineRule="auto"/>
        <w:ind w:left="6732" w:hanging="180"/>
        <w:jc w:val="right"/>
        <w:rPr>
          <w:rFonts w:ascii="Times New Roman" w:hAnsi="Times New Roman"/>
        </w:rPr>
      </w:pPr>
      <w:r>
        <w:rPr>
          <w:rFonts w:ascii="Times New Roman" w:hAnsi="Times New Roman"/>
        </w:rPr>
        <w:lastRenderedPageBreak/>
        <w:t>Приложение № 3</w:t>
      </w:r>
    </w:p>
    <w:p w:rsidR="00B751B0" w:rsidRDefault="00B751B0" w:rsidP="00B751B0">
      <w:pPr>
        <w:spacing w:after="0" w:line="240" w:lineRule="auto"/>
        <w:jc w:val="right"/>
        <w:rPr>
          <w:rFonts w:ascii="Times New Roman" w:hAnsi="Times New Roman"/>
        </w:rPr>
      </w:pPr>
      <w:r>
        <w:rPr>
          <w:rFonts w:ascii="Times New Roman" w:hAnsi="Times New Roman"/>
        </w:rPr>
        <w:t xml:space="preserve"> к постановлению администрации</w:t>
      </w:r>
    </w:p>
    <w:p w:rsidR="00B751B0" w:rsidRDefault="00B751B0" w:rsidP="00B751B0">
      <w:pPr>
        <w:spacing w:after="0" w:line="240" w:lineRule="auto"/>
        <w:jc w:val="right"/>
        <w:rPr>
          <w:rFonts w:ascii="Times New Roman" w:hAnsi="Times New Roman"/>
        </w:rPr>
      </w:pPr>
      <w:r>
        <w:rPr>
          <w:rFonts w:ascii="Times New Roman" w:hAnsi="Times New Roman"/>
        </w:rPr>
        <w:t xml:space="preserve">                                                                                                                        Саракташского поссовета</w:t>
      </w:r>
    </w:p>
    <w:p w:rsidR="00B751B0" w:rsidRDefault="00B751B0" w:rsidP="00B751B0">
      <w:pPr>
        <w:spacing w:after="0"/>
        <w:ind w:left="900" w:right="-906"/>
        <w:jc w:val="center"/>
        <w:rPr>
          <w:rFonts w:ascii="Times New Roman" w:hAnsi="Times New Roman"/>
        </w:rPr>
      </w:pPr>
      <w:r>
        <w:rPr>
          <w:rFonts w:ascii="Times New Roman" w:hAnsi="Times New Roman"/>
        </w:rPr>
        <w:t xml:space="preserve">                                                                                     от 06.11.2025 г. №  490-п</w:t>
      </w:r>
    </w:p>
    <w:p w:rsidR="00B751B0" w:rsidRDefault="00B751B0" w:rsidP="00B751B0">
      <w:pPr>
        <w:spacing w:after="0" w:line="240" w:lineRule="auto"/>
        <w:jc w:val="right"/>
        <w:rPr>
          <w:rFonts w:ascii="Times New Roman" w:hAnsi="Times New Roman"/>
        </w:rPr>
      </w:pPr>
    </w:p>
    <w:p w:rsidR="00B751B0" w:rsidRDefault="00B751B0" w:rsidP="00B751B0">
      <w:pPr>
        <w:pStyle w:val="ad"/>
        <w:ind w:hanging="180"/>
        <w:rPr>
          <w:rFonts w:ascii="Times New Roman" w:hAnsi="Times New Roman"/>
          <w:sz w:val="28"/>
          <w:szCs w:val="28"/>
        </w:rPr>
      </w:pPr>
    </w:p>
    <w:p w:rsidR="00B751B0" w:rsidRDefault="00B751B0" w:rsidP="00B751B0">
      <w:pPr>
        <w:pStyle w:val="ad"/>
        <w:spacing w:line="276" w:lineRule="auto"/>
        <w:ind w:hanging="180"/>
        <w:rPr>
          <w:rFonts w:ascii="Times New Roman" w:hAnsi="Times New Roman"/>
          <w:sz w:val="28"/>
          <w:szCs w:val="28"/>
        </w:rPr>
      </w:pPr>
      <w:r>
        <w:rPr>
          <w:rFonts w:ascii="Times New Roman" w:hAnsi="Times New Roman"/>
          <w:sz w:val="28"/>
          <w:szCs w:val="28"/>
        </w:rPr>
        <w:t>Пояснительная записка</w:t>
      </w:r>
    </w:p>
    <w:p w:rsidR="00B751B0" w:rsidRDefault="00B751B0" w:rsidP="00B751B0">
      <w:pPr>
        <w:pStyle w:val="ad"/>
        <w:spacing w:line="276" w:lineRule="auto"/>
        <w:ind w:hanging="180"/>
        <w:rPr>
          <w:rFonts w:ascii="Times New Roman" w:hAnsi="Times New Roman"/>
          <w:sz w:val="28"/>
          <w:szCs w:val="28"/>
        </w:rPr>
      </w:pPr>
      <w:r>
        <w:rPr>
          <w:rFonts w:ascii="Times New Roman" w:hAnsi="Times New Roman"/>
          <w:sz w:val="28"/>
          <w:szCs w:val="28"/>
        </w:rPr>
        <w:t>к прогнозу социально-экономического развития</w:t>
      </w:r>
    </w:p>
    <w:p w:rsidR="00B751B0" w:rsidRDefault="00B751B0" w:rsidP="00B751B0">
      <w:pPr>
        <w:pStyle w:val="ad"/>
        <w:spacing w:line="276" w:lineRule="auto"/>
        <w:ind w:hanging="180"/>
        <w:rPr>
          <w:rFonts w:ascii="Times New Roman" w:hAnsi="Times New Roman"/>
          <w:sz w:val="28"/>
          <w:szCs w:val="28"/>
        </w:rPr>
      </w:pPr>
      <w:r>
        <w:rPr>
          <w:rFonts w:ascii="Times New Roman" w:hAnsi="Times New Roman"/>
          <w:sz w:val="28"/>
          <w:szCs w:val="28"/>
        </w:rPr>
        <w:t>муниципального образования Саракташский поссовет</w:t>
      </w:r>
    </w:p>
    <w:p w:rsidR="00B751B0" w:rsidRDefault="00B751B0" w:rsidP="00B751B0">
      <w:pPr>
        <w:pStyle w:val="ad"/>
        <w:spacing w:line="276" w:lineRule="auto"/>
        <w:ind w:hanging="180"/>
        <w:rPr>
          <w:rFonts w:ascii="Times New Roman" w:hAnsi="Times New Roman"/>
          <w:sz w:val="28"/>
          <w:szCs w:val="28"/>
        </w:rPr>
      </w:pPr>
      <w:r>
        <w:rPr>
          <w:rFonts w:ascii="Times New Roman" w:hAnsi="Times New Roman"/>
          <w:sz w:val="28"/>
          <w:szCs w:val="28"/>
        </w:rPr>
        <w:t>Саракташского района Оренбургской области на период 2026 – 2028 годы</w:t>
      </w:r>
    </w:p>
    <w:p w:rsidR="00B751B0" w:rsidRDefault="00B751B0" w:rsidP="00B751B0">
      <w:pPr>
        <w:pStyle w:val="210"/>
        <w:spacing w:line="276" w:lineRule="auto"/>
        <w:ind w:hanging="180"/>
        <w:jc w:val="center"/>
        <w:rPr>
          <w:rFonts w:ascii="Times New Roman" w:hAnsi="Times New Roman"/>
          <w:b/>
          <w:bCs w:val="0"/>
          <w:sz w:val="28"/>
          <w:szCs w:val="28"/>
        </w:rPr>
      </w:pPr>
    </w:p>
    <w:p w:rsidR="00B751B0" w:rsidRDefault="00B751B0" w:rsidP="00B751B0">
      <w:pPr>
        <w:pStyle w:val="210"/>
        <w:spacing w:line="276" w:lineRule="auto"/>
        <w:jc w:val="center"/>
        <w:rPr>
          <w:rFonts w:ascii="Times New Roman" w:hAnsi="Times New Roman"/>
          <w:sz w:val="28"/>
          <w:szCs w:val="28"/>
        </w:rPr>
      </w:pPr>
      <w:r>
        <w:rPr>
          <w:rFonts w:ascii="Times New Roman" w:hAnsi="Times New Roman"/>
          <w:b/>
          <w:bCs w:val="0"/>
          <w:sz w:val="28"/>
          <w:szCs w:val="28"/>
        </w:rPr>
        <w:t>Демографическая ситуация.</w:t>
      </w:r>
    </w:p>
    <w:p w:rsidR="00B751B0" w:rsidRDefault="00B751B0" w:rsidP="00B751B0">
      <w:pPr>
        <w:pStyle w:val="210"/>
        <w:spacing w:line="276" w:lineRule="auto"/>
        <w:rPr>
          <w:rFonts w:ascii="Times New Roman" w:hAnsi="Times New Roman"/>
          <w:sz w:val="28"/>
          <w:szCs w:val="28"/>
        </w:rPr>
      </w:pPr>
      <w:r>
        <w:rPr>
          <w:rFonts w:ascii="Times New Roman" w:hAnsi="Times New Roman"/>
          <w:sz w:val="28"/>
          <w:szCs w:val="28"/>
        </w:rPr>
        <w:t xml:space="preserve">Демографическая ситуация в Саракташсчком поссовете характеризуется небольшим снижением численности населения.   </w:t>
      </w:r>
    </w:p>
    <w:p w:rsidR="00B751B0" w:rsidRDefault="00B751B0" w:rsidP="00B751B0">
      <w:pPr>
        <w:ind w:firstLine="567"/>
        <w:jc w:val="both"/>
        <w:rPr>
          <w:rFonts w:ascii="Times New Roman" w:hAnsi="Times New Roman"/>
          <w:b/>
          <w:sz w:val="28"/>
          <w:szCs w:val="28"/>
        </w:rPr>
      </w:pPr>
      <w:r>
        <w:rPr>
          <w:rFonts w:ascii="Times New Roman" w:hAnsi="Times New Roman"/>
          <w:bCs/>
          <w:sz w:val="28"/>
          <w:szCs w:val="28"/>
        </w:rPr>
        <w:t xml:space="preserve">По данным переписи 2023 года численность населения, проживающего на территории </w:t>
      </w:r>
      <w:r>
        <w:rPr>
          <w:rFonts w:ascii="Times New Roman" w:hAnsi="Times New Roman"/>
          <w:sz w:val="28"/>
          <w:szCs w:val="28"/>
        </w:rPr>
        <w:t>Саракташского поссовета</w:t>
      </w:r>
      <w:r>
        <w:rPr>
          <w:rFonts w:ascii="Times New Roman" w:hAnsi="Times New Roman"/>
          <w:bCs/>
          <w:sz w:val="28"/>
          <w:szCs w:val="28"/>
        </w:rPr>
        <w:t xml:space="preserve">, составила 18,8 человек. В 2025 году численность населения понизилась и составляет 17,6 человека. </w:t>
      </w:r>
    </w:p>
    <w:p w:rsidR="00B751B0" w:rsidRDefault="00B751B0" w:rsidP="00B751B0">
      <w:pPr>
        <w:pStyle w:val="210"/>
        <w:spacing w:line="276" w:lineRule="auto"/>
        <w:jc w:val="center"/>
        <w:rPr>
          <w:rFonts w:ascii="Times New Roman" w:hAnsi="Times New Roman"/>
          <w:b/>
          <w:bCs w:val="0"/>
          <w:sz w:val="28"/>
          <w:szCs w:val="28"/>
        </w:rPr>
      </w:pPr>
      <w:r>
        <w:rPr>
          <w:rFonts w:ascii="Times New Roman" w:hAnsi="Times New Roman"/>
          <w:b/>
          <w:bCs w:val="0"/>
          <w:sz w:val="28"/>
          <w:szCs w:val="28"/>
        </w:rPr>
        <w:t>Промышленность, транспорт.</w:t>
      </w:r>
    </w:p>
    <w:p w:rsidR="00B751B0" w:rsidRPr="00B751B0" w:rsidRDefault="00B751B0" w:rsidP="00B751B0">
      <w:pPr>
        <w:widowControl w:val="0"/>
        <w:autoSpaceDE w:val="0"/>
        <w:ind w:firstLine="567"/>
        <w:jc w:val="both"/>
        <w:rPr>
          <w:rFonts w:ascii="Times New Roman" w:hAnsi="Times New Roman"/>
          <w:sz w:val="28"/>
          <w:szCs w:val="28"/>
        </w:rPr>
      </w:pPr>
      <w:r>
        <w:rPr>
          <w:rFonts w:ascii="Times New Roman" w:hAnsi="Times New Roman"/>
          <w:sz w:val="28"/>
          <w:szCs w:val="28"/>
        </w:rPr>
        <w:t xml:space="preserve"> </w:t>
      </w:r>
      <w:r w:rsidRPr="00B751B0">
        <w:rPr>
          <w:rFonts w:ascii="Times New Roman" w:hAnsi="Times New Roman"/>
          <w:sz w:val="28"/>
          <w:szCs w:val="28"/>
        </w:rPr>
        <w:t xml:space="preserve">В 2025 году индекс промышленного производства оценивается на уровне 105,0 </w:t>
      </w:r>
      <w:r>
        <w:rPr>
          <w:rFonts w:ascii="Times New Roman" w:hAnsi="Times New Roman"/>
          <w:sz w:val="28"/>
          <w:szCs w:val="28"/>
        </w:rPr>
        <w:t xml:space="preserve">          </w:t>
      </w:r>
      <w:r w:rsidRPr="00B751B0">
        <w:rPr>
          <w:rFonts w:ascii="Times New Roman" w:hAnsi="Times New Roman"/>
          <w:sz w:val="28"/>
          <w:szCs w:val="28"/>
        </w:rPr>
        <w:t>процента, объем отгруженной продукции в фактических ценах составит оценочно более 6,3 млрд. рублей.</w:t>
      </w:r>
    </w:p>
    <w:p w:rsidR="00B751B0" w:rsidRPr="00B751B0" w:rsidRDefault="00B751B0" w:rsidP="00B751B0">
      <w:pPr>
        <w:widowControl w:val="0"/>
        <w:autoSpaceDE w:val="0"/>
        <w:ind w:firstLine="709"/>
        <w:jc w:val="both"/>
        <w:rPr>
          <w:rFonts w:ascii="Times New Roman" w:hAnsi="Times New Roman"/>
          <w:sz w:val="28"/>
          <w:szCs w:val="28"/>
        </w:rPr>
      </w:pPr>
      <w:r w:rsidRPr="00B751B0">
        <w:rPr>
          <w:rFonts w:ascii="Times New Roman" w:hAnsi="Times New Roman"/>
          <w:sz w:val="28"/>
          <w:szCs w:val="28"/>
        </w:rPr>
        <w:t xml:space="preserve">По производству напитков в 2025 г. ожидается 104,6%. В области машиностроения ожидается 129,0 %. По обеспечению электрической энергией, газом и паром ожидается - 99,0 %, по водоснабжению и водоотведению достигнет – 109,2 %. </w:t>
      </w:r>
    </w:p>
    <w:p w:rsidR="00B751B0" w:rsidRPr="00B751B0" w:rsidRDefault="00B751B0" w:rsidP="002F378A">
      <w:pPr>
        <w:pStyle w:val="a4"/>
        <w:tabs>
          <w:tab w:val="left" w:pos="5400"/>
        </w:tabs>
        <w:ind w:firstLine="567"/>
        <w:jc w:val="both"/>
        <w:rPr>
          <w:sz w:val="28"/>
          <w:szCs w:val="28"/>
        </w:rPr>
      </w:pPr>
      <w:r w:rsidRPr="00B751B0">
        <w:rPr>
          <w:sz w:val="28"/>
          <w:szCs w:val="28"/>
        </w:rPr>
        <w:t xml:space="preserve">В 2026 г. </w:t>
      </w:r>
      <w:r w:rsidR="002F378A">
        <w:rPr>
          <w:sz w:val="28"/>
          <w:szCs w:val="28"/>
        </w:rPr>
        <w:t>п</w:t>
      </w:r>
      <w:r w:rsidRPr="00B751B0">
        <w:rPr>
          <w:sz w:val="28"/>
          <w:szCs w:val="28"/>
        </w:rPr>
        <w:t xml:space="preserve">рактически все предприятия района прогнозируют рост объемов отгруженных товаров собственного производства: ПК «Саракташский консервный завод», ООО «Мехзавод». </w:t>
      </w:r>
    </w:p>
    <w:p w:rsidR="00B751B0" w:rsidRPr="002F378A" w:rsidRDefault="00B751B0" w:rsidP="002F378A">
      <w:pPr>
        <w:jc w:val="both"/>
        <w:rPr>
          <w:rFonts w:ascii="Times New Roman" w:hAnsi="Times New Roman"/>
          <w:bCs/>
          <w:sz w:val="28"/>
          <w:szCs w:val="28"/>
        </w:rPr>
      </w:pPr>
      <w:r>
        <w:rPr>
          <w:sz w:val="28"/>
          <w:szCs w:val="28"/>
        </w:rPr>
        <w:t xml:space="preserve"> </w:t>
      </w:r>
      <w:r w:rsidR="002F378A">
        <w:rPr>
          <w:sz w:val="28"/>
          <w:szCs w:val="28"/>
        </w:rPr>
        <w:t xml:space="preserve">        </w:t>
      </w:r>
      <w:r w:rsidRPr="002F378A">
        <w:rPr>
          <w:rFonts w:ascii="Times New Roman" w:hAnsi="Times New Roman"/>
          <w:sz w:val="28"/>
          <w:szCs w:val="28"/>
        </w:rPr>
        <w:t>В 2026-2028 гг.  на промышленных предприятиях района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B751B0" w:rsidRDefault="00B751B0" w:rsidP="00B751B0">
      <w:pPr>
        <w:pStyle w:val="210"/>
        <w:spacing w:line="276" w:lineRule="auto"/>
        <w:jc w:val="center"/>
        <w:rPr>
          <w:rFonts w:ascii="Times New Roman" w:hAnsi="Times New Roman"/>
          <w:sz w:val="28"/>
          <w:szCs w:val="28"/>
        </w:rPr>
      </w:pPr>
    </w:p>
    <w:p w:rsidR="00B751B0" w:rsidRDefault="002F378A" w:rsidP="00B751B0">
      <w:pPr>
        <w:pStyle w:val="210"/>
        <w:spacing w:line="276" w:lineRule="auto"/>
        <w:rPr>
          <w:rFonts w:ascii="Times New Roman" w:hAnsi="Times New Roman"/>
          <w:sz w:val="28"/>
          <w:szCs w:val="28"/>
        </w:rPr>
      </w:pPr>
      <w:r>
        <w:rPr>
          <w:rFonts w:ascii="Times New Roman" w:hAnsi="Times New Roman"/>
          <w:sz w:val="28"/>
          <w:szCs w:val="28"/>
        </w:rPr>
        <w:lastRenderedPageBreak/>
        <w:t xml:space="preserve"> </w:t>
      </w:r>
      <w:r w:rsidR="00B751B0">
        <w:rPr>
          <w:rFonts w:ascii="Times New Roman" w:hAnsi="Times New Roman"/>
          <w:sz w:val="28"/>
          <w:szCs w:val="28"/>
        </w:rPr>
        <w:t xml:space="preserve">Пассажирские перевозки осуществляются  автотранспортом ООО «Стимул».  </w:t>
      </w:r>
    </w:p>
    <w:p w:rsidR="00B751B0" w:rsidRDefault="00B751B0" w:rsidP="00B751B0">
      <w:pPr>
        <w:pStyle w:val="210"/>
        <w:spacing w:line="276" w:lineRule="auto"/>
        <w:rPr>
          <w:rFonts w:ascii="Times New Roman" w:hAnsi="Times New Roman"/>
          <w:sz w:val="28"/>
          <w:szCs w:val="28"/>
        </w:rPr>
      </w:pPr>
    </w:p>
    <w:p w:rsidR="00B751B0" w:rsidRDefault="00B751B0" w:rsidP="00B751B0">
      <w:pPr>
        <w:pStyle w:val="210"/>
        <w:spacing w:line="276" w:lineRule="auto"/>
        <w:jc w:val="center"/>
        <w:rPr>
          <w:rFonts w:ascii="Times New Roman" w:hAnsi="Times New Roman"/>
          <w:sz w:val="28"/>
          <w:szCs w:val="28"/>
        </w:rPr>
      </w:pPr>
      <w:r>
        <w:rPr>
          <w:rFonts w:ascii="Times New Roman" w:hAnsi="Times New Roman"/>
          <w:b/>
          <w:sz w:val="28"/>
          <w:szCs w:val="28"/>
        </w:rPr>
        <w:t>Занятость. Трудовые ресурсы. Уровень доходов.</w:t>
      </w:r>
    </w:p>
    <w:p w:rsidR="00B751B0" w:rsidRDefault="00B751B0" w:rsidP="00B751B0">
      <w:pPr>
        <w:pStyle w:val="210"/>
        <w:spacing w:line="276" w:lineRule="auto"/>
        <w:rPr>
          <w:rFonts w:ascii="Times New Roman" w:hAnsi="Times New Roman"/>
          <w:sz w:val="28"/>
          <w:szCs w:val="28"/>
        </w:rPr>
      </w:pPr>
      <w:r>
        <w:rPr>
          <w:rFonts w:ascii="Times New Roman" w:hAnsi="Times New Roman"/>
          <w:sz w:val="28"/>
          <w:szCs w:val="28"/>
        </w:rPr>
        <w:t xml:space="preserve">В связи с недостаточно высоким уровнем оплаты труда, характерным для экономики </w:t>
      </w:r>
      <w:r w:rsidR="002F378A">
        <w:rPr>
          <w:rFonts w:ascii="Times New Roman" w:hAnsi="Times New Roman"/>
          <w:sz w:val="28"/>
          <w:szCs w:val="28"/>
        </w:rPr>
        <w:t>Саракташского поссовета</w:t>
      </w:r>
      <w:r>
        <w:rPr>
          <w:rFonts w:ascii="Times New Roman" w:hAnsi="Times New Roman"/>
          <w:sz w:val="28"/>
          <w:szCs w:val="28"/>
        </w:rPr>
        <w:t xml:space="preserve">, как и всего Саракташского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России и Оренбуржья.  И пока труд работника не будет оценен должным образом такая ситуация будет сохраняться. </w:t>
      </w:r>
    </w:p>
    <w:p w:rsidR="00B751B0" w:rsidRDefault="00B751B0" w:rsidP="00B751B0">
      <w:pPr>
        <w:pStyle w:val="210"/>
        <w:spacing w:line="276" w:lineRule="auto"/>
        <w:rPr>
          <w:rFonts w:ascii="Times New Roman" w:hAnsi="Times New Roman"/>
          <w:sz w:val="28"/>
          <w:szCs w:val="28"/>
        </w:rPr>
      </w:pPr>
      <w:r>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B751B0" w:rsidRDefault="00B751B0" w:rsidP="00B751B0">
      <w:pPr>
        <w:pStyle w:val="210"/>
        <w:spacing w:line="276" w:lineRule="auto"/>
        <w:rPr>
          <w:rFonts w:ascii="Times New Roman" w:hAnsi="Times New Roman"/>
          <w:sz w:val="28"/>
          <w:szCs w:val="28"/>
        </w:rPr>
      </w:pPr>
      <w:r>
        <w:rPr>
          <w:rFonts w:ascii="Times New Roman" w:hAnsi="Times New Roman"/>
          <w:sz w:val="28"/>
          <w:szCs w:val="28"/>
        </w:rPr>
        <w:t xml:space="preserve">Выход на пенсию относительно малочисленного поколения родившихся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населения трудоспособного возраста в общей численности за последние три года. </w:t>
      </w:r>
    </w:p>
    <w:p w:rsidR="00B751B0" w:rsidRDefault="00B751B0" w:rsidP="00B751B0">
      <w:pPr>
        <w:pStyle w:val="210"/>
        <w:spacing w:line="276" w:lineRule="auto"/>
        <w:rPr>
          <w:rFonts w:ascii="Times New Roman" w:hAnsi="Times New Roman"/>
          <w:sz w:val="28"/>
          <w:szCs w:val="28"/>
        </w:rPr>
      </w:pPr>
      <w:r>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прежнему еще довольно высока. </w:t>
      </w:r>
    </w:p>
    <w:p w:rsidR="00B751B0" w:rsidRDefault="00B751B0" w:rsidP="00B751B0">
      <w:pPr>
        <w:ind w:firstLine="567"/>
        <w:jc w:val="both"/>
        <w:rPr>
          <w:rFonts w:ascii="Times New Roman" w:hAnsi="Times New Roman"/>
          <w:b/>
          <w:bCs/>
          <w:color w:val="000000"/>
          <w:sz w:val="28"/>
          <w:szCs w:val="28"/>
        </w:rPr>
      </w:pPr>
      <w:r>
        <w:rPr>
          <w:rFonts w:ascii="Times New Roman" w:hAnsi="Times New Roman"/>
          <w:sz w:val="28"/>
          <w:szCs w:val="28"/>
        </w:rPr>
        <w:t xml:space="preserve">Задачи, стоящие перед администрацией </w:t>
      </w:r>
      <w:r w:rsidR="002F378A">
        <w:rPr>
          <w:rFonts w:ascii="Times New Roman" w:hAnsi="Times New Roman"/>
          <w:sz w:val="28"/>
          <w:szCs w:val="28"/>
        </w:rPr>
        <w:t>Саракташского поссовета</w:t>
      </w:r>
      <w:r>
        <w:rPr>
          <w:rFonts w:ascii="Times New Roman" w:hAnsi="Times New Roman"/>
          <w:sz w:val="28"/>
          <w:szCs w:val="28"/>
        </w:rPr>
        <w:t xml:space="preserve">,  организациями и учреждениями на 2026 год будут направлены на выполнение мероприятий, включенных в Программу социально-экономического развития Саракташского  района на 2026 год, обеспечение темпов роста сельскохозяйственного производства, розничного товарооборота, реконструкцию и автодорог.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предусмотренных бюджетом поселения на 2026 год.  </w:t>
      </w:r>
    </w:p>
    <w:p w:rsidR="00653FF7" w:rsidRPr="00653FF7" w:rsidRDefault="00653FF7" w:rsidP="00653FF7">
      <w:pPr>
        <w:pStyle w:val="ad"/>
        <w:ind w:left="-426"/>
        <w:rPr>
          <w:rFonts w:ascii="Times New Roman" w:hAnsi="Times New Roman"/>
          <w:bCs/>
          <w:sz w:val="28"/>
          <w:szCs w:val="28"/>
        </w:rPr>
      </w:pPr>
      <w:r w:rsidRPr="00653FF7">
        <w:rPr>
          <w:rFonts w:ascii="Times New Roman" w:hAnsi="Times New Roman"/>
          <w:bCs/>
          <w:sz w:val="28"/>
          <w:szCs w:val="28"/>
        </w:rPr>
        <w:t>Инвестиции</w:t>
      </w:r>
    </w:p>
    <w:p w:rsidR="00653FF7" w:rsidRDefault="00653FF7" w:rsidP="00653FF7">
      <w:pPr>
        <w:ind w:left="-426" w:firstLine="1146"/>
        <w:jc w:val="both"/>
        <w:rPr>
          <w:rFonts w:ascii="Times New Roman" w:hAnsi="Times New Roman"/>
          <w:sz w:val="28"/>
          <w:szCs w:val="24"/>
        </w:rPr>
      </w:pPr>
      <w:r w:rsidRPr="00F52102">
        <w:rPr>
          <w:rFonts w:ascii="Times New Roman" w:hAnsi="Times New Roman"/>
          <w:bCs/>
          <w:sz w:val="28"/>
          <w:szCs w:val="28"/>
        </w:rPr>
        <w:t xml:space="preserve">Инвестиционная политика является важнейшей составляющей экономической деятельности, поскольку именно она определяет потенциал экономики и ее рост. Основная  цель инвестиционной политики - это  создание благоприятного  инвестиционного климата для развития промышленных  и </w:t>
      </w:r>
      <w:r w:rsidRPr="00F52102">
        <w:rPr>
          <w:rFonts w:ascii="Times New Roman" w:hAnsi="Times New Roman"/>
          <w:bCs/>
          <w:sz w:val="28"/>
          <w:szCs w:val="28"/>
        </w:rPr>
        <w:lastRenderedPageBreak/>
        <w:t>сельскохозяйственных предприятий,  малого бизнеса.</w:t>
      </w:r>
      <w:r w:rsidRPr="009B2419">
        <w:rPr>
          <w:rFonts w:ascii="Times New Roman" w:hAnsi="Times New Roman"/>
          <w:sz w:val="28"/>
          <w:szCs w:val="28"/>
        </w:rPr>
        <w:t xml:space="preserve"> </w:t>
      </w:r>
      <w:r w:rsidRPr="00C879A8">
        <w:rPr>
          <w:rFonts w:ascii="Times New Roman" w:hAnsi="Times New Roman"/>
          <w:sz w:val="28"/>
          <w:szCs w:val="24"/>
        </w:rPr>
        <w:t xml:space="preserve">Муниципальное образование «Саракташский </w:t>
      </w:r>
      <w:r>
        <w:rPr>
          <w:rFonts w:ascii="Times New Roman" w:hAnsi="Times New Roman"/>
          <w:sz w:val="28"/>
          <w:szCs w:val="24"/>
        </w:rPr>
        <w:t>поссовет</w:t>
      </w:r>
      <w:r w:rsidRPr="00C879A8">
        <w:rPr>
          <w:rFonts w:ascii="Times New Roman" w:hAnsi="Times New Roman"/>
          <w:sz w:val="28"/>
          <w:szCs w:val="24"/>
        </w:rPr>
        <w:t>» является инвестиционно-привлекательн</w:t>
      </w:r>
      <w:r>
        <w:rPr>
          <w:rFonts w:ascii="Times New Roman" w:hAnsi="Times New Roman"/>
          <w:sz w:val="28"/>
          <w:szCs w:val="24"/>
        </w:rPr>
        <w:t>ой</w:t>
      </w:r>
      <w:r w:rsidRPr="00C879A8">
        <w:rPr>
          <w:rFonts w:ascii="Times New Roman" w:hAnsi="Times New Roman"/>
          <w:sz w:val="28"/>
          <w:szCs w:val="24"/>
        </w:rPr>
        <w:t xml:space="preserve"> </w:t>
      </w:r>
      <w:r>
        <w:rPr>
          <w:rFonts w:ascii="Times New Roman" w:hAnsi="Times New Roman"/>
          <w:sz w:val="28"/>
          <w:szCs w:val="24"/>
        </w:rPr>
        <w:t>территорией</w:t>
      </w:r>
      <w:r w:rsidRPr="00C879A8">
        <w:rPr>
          <w:rFonts w:ascii="Times New Roman" w:hAnsi="Times New Roman"/>
          <w:sz w:val="28"/>
          <w:szCs w:val="24"/>
        </w:rPr>
        <w:t xml:space="preserve"> Оренбургской области</w:t>
      </w:r>
      <w:r>
        <w:rPr>
          <w:rFonts w:ascii="Times New Roman" w:hAnsi="Times New Roman"/>
          <w:sz w:val="28"/>
          <w:szCs w:val="24"/>
        </w:rPr>
        <w:t>.</w:t>
      </w:r>
    </w:p>
    <w:p w:rsidR="00653FF7" w:rsidRDefault="00EA2173" w:rsidP="00653FF7">
      <w:pPr>
        <w:ind w:left="-426" w:firstLine="1146"/>
        <w:jc w:val="both"/>
        <w:rPr>
          <w:rFonts w:ascii="Times New Roman" w:hAnsi="Times New Roman"/>
          <w:sz w:val="28"/>
          <w:szCs w:val="24"/>
        </w:rPr>
      </w:pPr>
      <w:r>
        <w:rPr>
          <w:rFonts w:ascii="Times New Roman" w:hAnsi="Times New Roman"/>
          <w:sz w:val="28"/>
          <w:szCs w:val="24"/>
        </w:rPr>
        <w:t>В 2025 году н</w:t>
      </w:r>
      <w:r w:rsidR="00653FF7">
        <w:rPr>
          <w:rFonts w:ascii="Times New Roman" w:hAnsi="Times New Roman"/>
          <w:sz w:val="28"/>
          <w:szCs w:val="24"/>
        </w:rPr>
        <w:t>а территории поселка продолжают  реализовываться инвестиционные проекты одни из них:</w:t>
      </w:r>
    </w:p>
    <w:p w:rsidR="00653FF7" w:rsidRDefault="00653FF7" w:rsidP="00653FF7">
      <w:pPr>
        <w:ind w:left="-426" w:firstLine="1146"/>
        <w:jc w:val="both"/>
        <w:rPr>
          <w:rFonts w:ascii="Times New Roman" w:hAnsi="Times New Roman"/>
          <w:sz w:val="28"/>
          <w:szCs w:val="28"/>
        </w:rPr>
      </w:pPr>
      <w:r w:rsidRPr="00653FF7">
        <w:rPr>
          <w:rFonts w:ascii="Times New Roman" w:hAnsi="Times New Roman"/>
          <w:sz w:val="28"/>
          <w:szCs w:val="28"/>
        </w:rPr>
        <w:t>- Ремонт асфальтобетонного покрытия ул. Ватутина от ул. Мира до дома №15 ул. Ватутина, ул. Производственная (от железнодорожного  переезда до ул. Промышленной), ул. Маяковского (от ул. Механизаторов до пер. Заводской), пер. Заводской (от ул. Мира до ул. Маяковского), ул. Элеваторная, ул. Колхозная (от ул. Вокзальная до ул. Первомайская), ул. Партизанская (от ул. Мира до ул. Комсомольская)+стоянка в п. Саракташ Саракташского района Оренбургской области</w:t>
      </w:r>
      <w:r>
        <w:rPr>
          <w:rFonts w:ascii="Times New Roman" w:hAnsi="Times New Roman"/>
          <w:sz w:val="28"/>
          <w:szCs w:val="28"/>
        </w:rPr>
        <w:t xml:space="preserve"> – 29 869,35 тыс. руб.;</w:t>
      </w:r>
    </w:p>
    <w:p w:rsidR="00653FF7" w:rsidRDefault="00653FF7" w:rsidP="00653FF7">
      <w:pPr>
        <w:ind w:left="-426" w:firstLine="1146"/>
        <w:jc w:val="both"/>
        <w:rPr>
          <w:rFonts w:ascii="Times New Roman" w:hAnsi="Times New Roman"/>
          <w:sz w:val="28"/>
          <w:szCs w:val="28"/>
        </w:rPr>
      </w:pPr>
      <w:r>
        <w:rPr>
          <w:rFonts w:ascii="Times New Roman" w:hAnsi="Times New Roman"/>
          <w:sz w:val="28"/>
          <w:szCs w:val="28"/>
        </w:rPr>
        <w:t xml:space="preserve">- </w:t>
      </w:r>
      <w:r w:rsidRPr="00653FF7">
        <w:rPr>
          <w:rFonts w:ascii="Times New Roman" w:hAnsi="Times New Roman"/>
          <w:sz w:val="28"/>
          <w:szCs w:val="28"/>
        </w:rPr>
        <w:t>Ремонт асфальтобетонного покрытия ул. Комсомольская (от ул. Производственная до ул. Кольцевая) в п. Саракташ Саракташского района Оренбургской области</w:t>
      </w:r>
      <w:r>
        <w:rPr>
          <w:rFonts w:ascii="Times New Roman" w:hAnsi="Times New Roman"/>
          <w:sz w:val="28"/>
          <w:szCs w:val="28"/>
        </w:rPr>
        <w:t xml:space="preserve"> – 5 202,14 тыс.руб.;</w:t>
      </w:r>
    </w:p>
    <w:p w:rsidR="00653FF7" w:rsidRDefault="00653FF7" w:rsidP="00653FF7">
      <w:pPr>
        <w:ind w:left="-426" w:firstLine="1146"/>
        <w:jc w:val="both"/>
        <w:rPr>
          <w:rFonts w:ascii="Times New Roman" w:hAnsi="Times New Roman"/>
          <w:sz w:val="28"/>
          <w:szCs w:val="28"/>
        </w:rPr>
      </w:pPr>
      <w:r>
        <w:rPr>
          <w:rFonts w:ascii="Times New Roman" w:hAnsi="Times New Roman"/>
          <w:sz w:val="28"/>
          <w:szCs w:val="28"/>
        </w:rPr>
        <w:t xml:space="preserve">- </w:t>
      </w:r>
      <w:r w:rsidRPr="00653FF7">
        <w:rPr>
          <w:rFonts w:ascii="Times New Roman" w:hAnsi="Times New Roman"/>
          <w:sz w:val="28"/>
          <w:szCs w:val="28"/>
        </w:rPr>
        <w:t>Ремонт асфальтобетонного покрытия ул. Колхозная (от дома №101 по ул.Колхозная до ул. Луговая) в п. Саракташ Саракташского района Оренбургской области (в рамках текущего ремонта</w:t>
      </w:r>
      <w:r>
        <w:rPr>
          <w:rFonts w:ascii="Times New Roman" w:hAnsi="Times New Roman"/>
          <w:sz w:val="28"/>
          <w:szCs w:val="28"/>
        </w:rPr>
        <w:t xml:space="preserve"> – 8 365,32 тыс.руб.;</w:t>
      </w:r>
    </w:p>
    <w:p w:rsidR="00653FF7" w:rsidRDefault="00653FF7" w:rsidP="00653FF7">
      <w:pPr>
        <w:ind w:left="-426" w:firstLine="1146"/>
        <w:jc w:val="both"/>
        <w:rPr>
          <w:rFonts w:ascii="Times New Roman" w:hAnsi="Times New Roman"/>
          <w:sz w:val="28"/>
          <w:szCs w:val="28"/>
        </w:rPr>
      </w:pPr>
      <w:r>
        <w:rPr>
          <w:rFonts w:ascii="Times New Roman" w:hAnsi="Times New Roman"/>
          <w:sz w:val="28"/>
          <w:szCs w:val="28"/>
        </w:rPr>
        <w:t xml:space="preserve">- </w:t>
      </w:r>
      <w:r w:rsidRPr="00653FF7">
        <w:rPr>
          <w:rFonts w:ascii="Times New Roman" w:hAnsi="Times New Roman"/>
          <w:sz w:val="28"/>
          <w:szCs w:val="28"/>
        </w:rPr>
        <w:t>Капитальный ремонт аварийного участка сети холодного водоснабжения по ул. Октябрьская до ул. Геологов; Капитальный ремонт аварийного участка сети холодного водоснабжения от д.84А до д.71 по ул. Заводская; Капитальный ремонт аварийного участка сети холодного водоснабжения от водовода водозабора Геологи до ул. Кольцевой; Капитальный ремонт аварийного участка сети холодного водоснабжения от ул. Чапаева до ул. Геологов, участок от ул. Трудовая до ул. Геологов; Капитальный ремонт аварийного участка сети холодного водоснабжения от ул. Чапаева до ул. Геологов, участок от ул. Чапаева до ул. Трудовая – 2 785,92 тыс. руб.</w:t>
      </w:r>
      <w:r>
        <w:rPr>
          <w:rFonts w:ascii="Times New Roman" w:hAnsi="Times New Roman"/>
          <w:sz w:val="28"/>
          <w:szCs w:val="28"/>
        </w:rPr>
        <w:t>;</w:t>
      </w:r>
    </w:p>
    <w:p w:rsidR="00653FF7" w:rsidRDefault="00653FF7" w:rsidP="00653FF7">
      <w:pPr>
        <w:ind w:left="-426" w:firstLine="1146"/>
        <w:jc w:val="both"/>
        <w:rPr>
          <w:rFonts w:ascii="Times New Roman" w:hAnsi="Times New Roman"/>
          <w:sz w:val="28"/>
          <w:szCs w:val="28"/>
        </w:rPr>
      </w:pPr>
      <w:r>
        <w:rPr>
          <w:rFonts w:ascii="Times New Roman" w:hAnsi="Times New Roman"/>
          <w:sz w:val="28"/>
          <w:szCs w:val="28"/>
        </w:rPr>
        <w:t xml:space="preserve">- </w:t>
      </w:r>
      <w:r w:rsidR="00763DB9">
        <w:rPr>
          <w:rFonts w:ascii="Times New Roman" w:hAnsi="Times New Roman"/>
          <w:sz w:val="28"/>
          <w:szCs w:val="28"/>
        </w:rPr>
        <w:t>П</w:t>
      </w:r>
      <w:r w:rsidRPr="00653FF7">
        <w:rPr>
          <w:rFonts w:ascii="Times New Roman" w:hAnsi="Times New Roman"/>
          <w:sz w:val="28"/>
          <w:szCs w:val="28"/>
        </w:rPr>
        <w:t>ереселени</w:t>
      </w:r>
      <w:r w:rsidR="00763DB9">
        <w:rPr>
          <w:rFonts w:ascii="Times New Roman" w:hAnsi="Times New Roman"/>
          <w:sz w:val="28"/>
          <w:szCs w:val="28"/>
        </w:rPr>
        <w:t>е</w:t>
      </w:r>
      <w:r w:rsidRPr="00653FF7">
        <w:rPr>
          <w:rFonts w:ascii="Times New Roman" w:hAnsi="Times New Roman"/>
          <w:sz w:val="28"/>
          <w:szCs w:val="28"/>
        </w:rPr>
        <w:t xml:space="preserve"> граждан из аварийного жилищного фонда, признанного таковым до 1 января 2017 года, а также признанного т</w:t>
      </w:r>
      <w:r w:rsidR="00763DB9">
        <w:rPr>
          <w:rFonts w:ascii="Times New Roman" w:hAnsi="Times New Roman"/>
          <w:sz w:val="28"/>
          <w:szCs w:val="28"/>
        </w:rPr>
        <w:t>аковым после 1 января 2017 года ул. Калинина/Торговая, д.2а/8, кв. 2 – 5 250,89 тыс.руб.</w:t>
      </w:r>
    </w:p>
    <w:p w:rsidR="00EA2173" w:rsidRDefault="00EA2173" w:rsidP="00EA2173">
      <w:pPr>
        <w:ind w:left="-426" w:firstLine="1146"/>
        <w:jc w:val="both"/>
        <w:rPr>
          <w:rFonts w:ascii="Times New Roman" w:hAnsi="Times New Roman"/>
          <w:sz w:val="28"/>
          <w:szCs w:val="28"/>
        </w:rPr>
      </w:pPr>
      <w:r w:rsidRPr="00826F9D">
        <w:rPr>
          <w:rFonts w:ascii="Times New Roman" w:hAnsi="Times New Roman"/>
          <w:sz w:val="28"/>
          <w:szCs w:val="28"/>
        </w:rPr>
        <w:t>В соответствии с областной адресной инвестиционной программой на 202</w:t>
      </w:r>
      <w:r>
        <w:rPr>
          <w:rFonts w:ascii="Times New Roman" w:hAnsi="Times New Roman"/>
          <w:sz w:val="28"/>
          <w:szCs w:val="28"/>
        </w:rPr>
        <w:t>6</w:t>
      </w:r>
      <w:r w:rsidRPr="00826F9D">
        <w:rPr>
          <w:rFonts w:ascii="Times New Roman" w:hAnsi="Times New Roman"/>
          <w:sz w:val="28"/>
          <w:szCs w:val="28"/>
        </w:rPr>
        <w:t xml:space="preserve"> год и плановый период 202</w:t>
      </w:r>
      <w:r>
        <w:rPr>
          <w:rFonts w:ascii="Times New Roman" w:hAnsi="Times New Roman"/>
          <w:sz w:val="28"/>
          <w:szCs w:val="28"/>
        </w:rPr>
        <w:t>7 и 2028</w:t>
      </w:r>
      <w:r w:rsidRPr="00826F9D">
        <w:rPr>
          <w:rFonts w:ascii="Times New Roman" w:hAnsi="Times New Roman"/>
          <w:sz w:val="28"/>
          <w:szCs w:val="28"/>
        </w:rPr>
        <w:t xml:space="preserve"> годов </w:t>
      </w:r>
      <w:r>
        <w:rPr>
          <w:rFonts w:ascii="Times New Roman" w:hAnsi="Times New Roman"/>
          <w:sz w:val="28"/>
          <w:szCs w:val="28"/>
        </w:rPr>
        <w:t>планируются</w:t>
      </w:r>
      <w:r w:rsidRPr="00826F9D">
        <w:rPr>
          <w:rFonts w:ascii="Times New Roman" w:hAnsi="Times New Roman"/>
          <w:sz w:val="28"/>
          <w:szCs w:val="28"/>
        </w:rPr>
        <w:t xml:space="preserve"> следующие работы</w:t>
      </w:r>
      <w:r>
        <w:rPr>
          <w:rFonts w:ascii="Times New Roman" w:hAnsi="Times New Roman"/>
          <w:sz w:val="28"/>
          <w:szCs w:val="28"/>
        </w:rPr>
        <w:t>:</w:t>
      </w:r>
    </w:p>
    <w:p w:rsidR="00EA2173" w:rsidRDefault="00866A35" w:rsidP="00EA2173">
      <w:pPr>
        <w:ind w:left="-426" w:firstLine="1146"/>
        <w:jc w:val="both"/>
        <w:rPr>
          <w:rFonts w:ascii="Times New Roman" w:hAnsi="Times New Roman"/>
          <w:sz w:val="28"/>
          <w:szCs w:val="28"/>
        </w:rPr>
      </w:pPr>
      <w:r>
        <w:rPr>
          <w:rFonts w:ascii="Times New Roman" w:hAnsi="Times New Roman"/>
          <w:sz w:val="28"/>
          <w:szCs w:val="28"/>
        </w:rPr>
        <w:t>- Строительство блочно модульной котельной по ул. Уральская 38а( 33501,48 тыс. руб.), ул. Вокзальная 30в (33476,46 тыс. руб.);</w:t>
      </w:r>
    </w:p>
    <w:p w:rsidR="00866A35" w:rsidRDefault="00866A35" w:rsidP="00866A35">
      <w:pPr>
        <w:ind w:left="-426" w:firstLine="1146"/>
        <w:jc w:val="both"/>
        <w:rPr>
          <w:rFonts w:ascii="Times New Roman" w:hAnsi="Times New Roman"/>
          <w:sz w:val="28"/>
          <w:szCs w:val="24"/>
        </w:rPr>
      </w:pPr>
      <w:r>
        <w:rPr>
          <w:rFonts w:ascii="Times New Roman" w:hAnsi="Times New Roman"/>
          <w:sz w:val="28"/>
          <w:szCs w:val="28"/>
        </w:rPr>
        <w:lastRenderedPageBreak/>
        <w:t xml:space="preserve">- </w:t>
      </w:r>
      <w:r>
        <w:rPr>
          <w:rFonts w:ascii="Times New Roman" w:hAnsi="Times New Roman"/>
          <w:sz w:val="28"/>
          <w:szCs w:val="24"/>
        </w:rPr>
        <w:t>Наружные сети водопровода микрорайона Западный п. Саракташ Саракташского района Оренбургской области – 16 028,26 тыс. руб.;</w:t>
      </w:r>
    </w:p>
    <w:p w:rsidR="00866A35" w:rsidRDefault="00866A35" w:rsidP="00866A35">
      <w:pPr>
        <w:ind w:left="-426" w:firstLine="1146"/>
        <w:jc w:val="both"/>
        <w:rPr>
          <w:rFonts w:ascii="Times New Roman" w:hAnsi="Times New Roman"/>
          <w:sz w:val="28"/>
          <w:szCs w:val="24"/>
        </w:rPr>
      </w:pPr>
      <w:r>
        <w:rPr>
          <w:rFonts w:ascii="Times New Roman" w:hAnsi="Times New Roman"/>
          <w:sz w:val="28"/>
          <w:szCs w:val="24"/>
        </w:rPr>
        <w:t>- Сливная станция для приема хозяйственно-бытовых стоков п. Саракташ Оренбургской области – 62 855,61 тыс. руб.;</w:t>
      </w:r>
    </w:p>
    <w:p w:rsidR="00866A35" w:rsidRDefault="00866A35" w:rsidP="00866A35">
      <w:pPr>
        <w:ind w:left="-426" w:firstLine="1146"/>
        <w:jc w:val="both"/>
        <w:rPr>
          <w:rFonts w:ascii="Times New Roman" w:hAnsi="Times New Roman"/>
          <w:sz w:val="28"/>
          <w:szCs w:val="28"/>
        </w:rPr>
      </w:pPr>
      <w:r>
        <w:rPr>
          <w:rFonts w:ascii="Times New Roman" w:hAnsi="Times New Roman"/>
          <w:sz w:val="28"/>
          <w:szCs w:val="24"/>
        </w:rPr>
        <w:t xml:space="preserve">- </w:t>
      </w:r>
      <w:r w:rsidRPr="00866A35">
        <w:rPr>
          <w:rFonts w:ascii="Times New Roman" w:hAnsi="Times New Roman"/>
          <w:sz w:val="28"/>
          <w:szCs w:val="28"/>
        </w:rPr>
        <w:t>Наружные сети водоотведения в микрорайоне Западный п. Саракташ Оренбургской области – 40 112,83 тыс. руб.;</w:t>
      </w:r>
    </w:p>
    <w:p w:rsidR="00866A35" w:rsidRDefault="00866A35" w:rsidP="00866A35">
      <w:pPr>
        <w:ind w:left="-426" w:firstLine="1146"/>
        <w:jc w:val="both"/>
        <w:rPr>
          <w:rFonts w:ascii="Times New Roman" w:hAnsi="Times New Roman"/>
          <w:sz w:val="28"/>
          <w:szCs w:val="28"/>
        </w:rPr>
      </w:pPr>
      <w:r>
        <w:rPr>
          <w:rFonts w:ascii="Times New Roman" w:hAnsi="Times New Roman"/>
          <w:sz w:val="28"/>
          <w:szCs w:val="28"/>
        </w:rPr>
        <w:t xml:space="preserve">- </w:t>
      </w:r>
      <w:r w:rsidR="00CD6CDD">
        <w:rPr>
          <w:rFonts w:ascii="Times New Roman" w:hAnsi="Times New Roman"/>
          <w:sz w:val="28"/>
          <w:szCs w:val="28"/>
        </w:rPr>
        <w:t>Переселение из многоквартирных домов, признанных аварийными после 1 января 2022 г., находящихся под угрозой обрушения – 6 910,00 тыс. руб.;</w:t>
      </w:r>
    </w:p>
    <w:p w:rsidR="00866A35" w:rsidRDefault="00CD6CDD" w:rsidP="00EA2173">
      <w:pPr>
        <w:ind w:left="-426" w:firstLine="1146"/>
        <w:jc w:val="both"/>
        <w:rPr>
          <w:rFonts w:ascii="Times New Roman" w:hAnsi="Times New Roman"/>
          <w:sz w:val="28"/>
          <w:szCs w:val="28"/>
        </w:rPr>
      </w:pPr>
      <w:r>
        <w:rPr>
          <w:rFonts w:ascii="Times New Roman" w:hAnsi="Times New Roman"/>
          <w:sz w:val="28"/>
          <w:szCs w:val="28"/>
        </w:rPr>
        <w:t xml:space="preserve">- Ремонт дорог по </w:t>
      </w:r>
      <w:r w:rsidRPr="00CD6CDD">
        <w:rPr>
          <w:rFonts w:ascii="Times New Roman" w:hAnsi="Times New Roman"/>
          <w:sz w:val="28"/>
          <w:szCs w:val="28"/>
        </w:rPr>
        <w:t>ул. Пионерская (от ул. Вокзальная до ул. Луговая)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 Фролова (от ул. Вокзальная до ул.Луговая)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Ул.Чапаева (от ул. Ленина до ул.Трудовая)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ул.Черкасская (от ул.Ватутина до ул.Западная и от пер.Сверстников до а/д Каменноозерное-медногорск)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ул.Пушкина (от ул.Ленина до ул.Куйбышева) в п. Саракташ Саракташского района Оренбургской области</w:t>
      </w:r>
      <w:r>
        <w:rPr>
          <w:rFonts w:ascii="Times New Roman" w:hAnsi="Times New Roman"/>
          <w:sz w:val="28"/>
          <w:szCs w:val="28"/>
        </w:rPr>
        <w:t xml:space="preserve">; </w:t>
      </w:r>
      <w:r w:rsidRPr="00CD6CDD">
        <w:rPr>
          <w:rFonts w:ascii="Times New Roman" w:hAnsi="Times New Roman"/>
          <w:sz w:val="28"/>
          <w:szCs w:val="28"/>
        </w:rPr>
        <w:t>ул.Ленина ( от ул.Вокзальная до ж/д вокзала + привокзальная площадь) в п. Саракташ Саракташского района Оренбургской области</w:t>
      </w:r>
      <w:r>
        <w:rPr>
          <w:rFonts w:ascii="Times New Roman" w:hAnsi="Times New Roman"/>
          <w:sz w:val="28"/>
          <w:szCs w:val="28"/>
        </w:rPr>
        <w:t xml:space="preserve"> – 63 368,83 тыс.руб.</w:t>
      </w:r>
    </w:p>
    <w:p w:rsidR="006478C1" w:rsidRPr="00953E31" w:rsidRDefault="006478C1" w:rsidP="006478C1">
      <w:pPr>
        <w:ind w:left="-426" w:firstLine="1146"/>
        <w:jc w:val="both"/>
        <w:rPr>
          <w:rFonts w:ascii="Times New Roman" w:hAnsi="Times New Roman"/>
          <w:sz w:val="28"/>
          <w:szCs w:val="28"/>
        </w:rPr>
      </w:pPr>
      <w:r>
        <w:rPr>
          <w:rFonts w:ascii="Times New Roman" w:hAnsi="Times New Roman"/>
          <w:sz w:val="28"/>
          <w:szCs w:val="28"/>
        </w:rPr>
        <w:t xml:space="preserve">Основными задачами в сфере инвестиционной политики являются наращивание инвестиционного потенциала поселка, включая привлечение интересов для создания новых, а также расширения и модернизации существующих промышленных предприятий, участие в реализации региональных проектов, как в реальном секторе экономики, так и в социальной сфере.  </w:t>
      </w:r>
    </w:p>
    <w:p w:rsidR="004E7D0E" w:rsidRPr="00C65528" w:rsidRDefault="004E7D0E" w:rsidP="004E7D0E">
      <w:pPr>
        <w:spacing w:line="240" w:lineRule="auto"/>
        <w:jc w:val="center"/>
        <w:rPr>
          <w:rFonts w:ascii="Times New Roman" w:hAnsi="Times New Roman"/>
          <w:b/>
          <w:sz w:val="28"/>
          <w:szCs w:val="28"/>
        </w:rPr>
      </w:pPr>
      <w:r w:rsidRPr="00C65528">
        <w:rPr>
          <w:rFonts w:ascii="Times New Roman" w:hAnsi="Times New Roman"/>
          <w:b/>
          <w:sz w:val="28"/>
          <w:szCs w:val="28"/>
        </w:rPr>
        <w:t>СТРОИТЕЛЬСТВО</w:t>
      </w:r>
    </w:p>
    <w:p w:rsidR="004E7D0E" w:rsidRDefault="004E7D0E" w:rsidP="004E7D0E">
      <w:pPr>
        <w:spacing w:line="240" w:lineRule="auto"/>
        <w:jc w:val="both"/>
        <w:rPr>
          <w:rFonts w:ascii="Times New Roman" w:hAnsi="Times New Roman"/>
          <w:sz w:val="28"/>
          <w:szCs w:val="28"/>
        </w:rPr>
      </w:pPr>
      <w:r w:rsidRPr="00C65528">
        <w:rPr>
          <w:rFonts w:ascii="Times New Roman" w:hAnsi="Times New Roman"/>
          <w:sz w:val="28"/>
          <w:szCs w:val="28"/>
        </w:rPr>
        <w:t xml:space="preserve">      Строительство в поселке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r>
        <w:rPr>
          <w:rFonts w:ascii="Times New Roman" w:hAnsi="Times New Roman"/>
          <w:sz w:val="28"/>
          <w:szCs w:val="28"/>
        </w:rPr>
        <w:t xml:space="preserve">       </w:t>
      </w:r>
    </w:p>
    <w:p w:rsidR="004E7D0E" w:rsidRPr="00C65528" w:rsidRDefault="004E7D0E" w:rsidP="004E7D0E">
      <w:pPr>
        <w:jc w:val="both"/>
        <w:rPr>
          <w:rFonts w:ascii="Times New Roman" w:hAnsi="Times New Roman"/>
          <w:sz w:val="28"/>
          <w:szCs w:val="28"/>
        </w:rPr>
      </w:pPr>
      <w:r>
        <w:rPr>
          <w:rFonts w:ascii="Times New Roman" w:hAnsi="Times New Roman"/>
          <w:sz w:val="28"/>
          <w:szCs w:val="28"/>
        </w:rPr>
        <w:t xml:space="preserve">      </w:t>
      </w:r>
      <w:r w:rsidRPr="00C65528">
        <w:rPr>
          <w:rFonts w:ascii="Times New Roman" w:hAnsi="Times New Roman"/>
          <w:sz w:val="28"/>
          <w:szCs w:val="28"/>
        </w:rPr>
        <w:t>Немаловажный вопрос занимает в благоустройстве безопасность дорожного движения в поселке. Проведен ямочный рем</w:t>
      </w:r>
      <w:r>
        <w:rPr>
          <w:rFonts w:ascii="Times New Roman" w:hAnsi="Times New Roman"/>
          <w:sz w:val="28"/>
          <w:szCs w:val="28"/>
        </w:rPr>
        <w:t>онт асфальтобетонного покрытия</w:t>
      </w:r>
      <w:r w:rsidRPr="00C65528">
        <w:rPr>
          <w:rFonts w:ascii="Times New Roman" w:hAnsi="Times New Roman"/>
          <w:sz w:val="28"/>
          <w:szCs w:val="28"/>
        </w:rPr>
        <w:t xml:space="preserve"> всех автомобильных  дорог в пос. Саракташ, грейдирование автомобильных дорог с гравийно-песчаным покрытием и нарезка кюветов</w:t>
      </w:r>
      <w:r>
        <w:rPr>
          <w:rFonts w:ascii="Times New Roman" w:hAnsi="Times New Roman"/>
          <w:sz w:val="28"/>
          <w:szCs w:val="28"/>
        </w:rPr>
        <w:t>, приведены в соответствие обочины</w:t>
      </w:r>
      <w:r w:rsidRPr="00C65528">
        <w:rPr>
          <w:rFonts w:ascii="Times New Roman" w:hAnsi="Times New Roman"/>
          <w:sz w:val="28"/>
          <w:szCs w:val="28"/>
        </w:rPr>
        <w:t>.</w:t>
      </w:r>
    </w:p>
    <w:p w:rsidR="004E7D0E" w:rsidRDefault="004E7D0E" w:rsidP="004E7D0E">
      <w:pPr>
        <w:ind w:firstLine="709"/>
        <w:jc w:val="both"/>
        <w:rPr>
          <w:rFonts w:ascii="Times New Roman" w:hAnsi="Times New Roman"/>
          <w:sz w:val="28"/>
          <w:szCs w:val="28"/>
        </w:rPr>
      </w:pPr>
      <w:r w:rsidRPr="00C65528">
        <w:rPr>
          <w:rFonts w:ascii="Times New Roman" w:hAnsi="Times New Roman"/>
          <w:sz w:val="28"/>
          <w:szCs w:val="28"/>
        </w:rPr>
        <w:t xml:space="preserve">  С целью предупреждения дорожно-транспортных происшествий на  дорогах п. Саракташ два раза в год наносится горизонтальная дорожная разметка на дорогах с асфальтобетонным покрытием и разметка  34–х </w:t>
      </w:r>
      <w:r w:rsidRPr="00C65528">
        <w:rPr>
          <w:rFonts w:ascii="Times New Roman" w:hAnsi="Times New Roman"/>
          <w:sz w:val="28"/>
          <w:szCs w:val="28"/>
        </w:rPr>
        <w:lastRenderedPageBreak/>
        <w:t xml:space="preserve">пешеходных переходов. </w:t>
      </w:r>
      <w:r>
        <w:rPr>
          <w:rFonts w:ascii="Times New Roman" w:hAnsi="Times New Roman"/>
          <w:sz w:val="28"/>
          <w:szCs w:val="28"/>
        </w:rPr>
        <w:t>Также производится установка, замена и ремонт дорожных знаков.</w:t>
      </w:r>
    </w:p>
    <w:p w:rsidR="004E7D0E" w:rsidRPr="00DD2148" w:rsidRDefault="004E7D0E" w:rsidP="004E7D0E">
      <w:pPr>
        <w:pStyle w:val="af4"/>
        <w:pBdr>
          <w:bottom w:val="single" w:sz="8" w:space="31" w:color="4F81BD"/>
        </w:pBdr>
        <w:ind w:left="-567" w:firstLine="567"/>
        <w:jc w:val="both"/>
        <w:rPr>
          <w:b w:val="0"/>
          <w:sz w:val="28"/>
          <w:szCs w:val="28"/>
        </w:rPr>
      </w:pPr>
      <w:r w:rsidRPr="00DD2148">
        <w:rPr>
          <w:b w:val="0"/>
          <w:sz w:val="28"/>
          <w:szCs w:val="28"/>
        </w:rPr>
        <w:t xml:space="preserve">В рамках </w:t>
      </w:r>
      <w:r w:rsidRPr="004E7D0E">
        <w:rPr>
          <w:b w:val="0"/>
          <w:color w:val="000000"/>
          <w:sz w:val="28"/>
          <w:szCs w:val="28"/>
        </w:rPr>
        <w:t>областной адресной программой «Переселение граждан из аварийного жилищного фонда Оренбургской области» на 2024–2032 годы»</w:t>
      </w:r>
      <w:r w:rsidRPr="00DD2148">
        <w:rPr>
          <w:b w:val="0"/>
          <w:sz w:val="28"/>
          <w:szCs w:val="28"/>
        </w:rPr>
        <w:t>, а также муниципальной п</w:t>
      </w:r>
      <w:r>
        <w:rPr>
          <w:b w:val="0"/>
          <w:sz w:val="28"/>
          <w:szCs w:val="28"/>
        </w:rPr>
        <w:t xml:space="preserve">рограммы «Реализация муниципальной политики муниципального образования </w:t>
      </w:r>
      <w:r w:rsidRPr="00DD2148">
        <w:rPr>
          <w:b w:val="0"/>
          <w:sz w:val="28"/>
          <w:szCs w:val="28"/>
        </w:rPr>
        <w:t xml:space="preserve"> Саракташский поссовет</w:t>
      </w:r>
      <w:r>
        <w:rPr>
          <w:b w:val="0"/>
          <w:sz w:val="28"/>
          <w:szCs w:val="28"/>
        </w:rPr>
        <w:t xml:space="preserve"> Саракташского района Оренбургской области</w:t>
      </w:r>
      <w:r w:rsidRPr="00DD2148">
        <w:rPr>
          <w:b w:val="0"/>
          <w:sz w:val="28"/>
          <w:szCs w:val="28"/>
        </w:rPr>
        <w:t xml:space="preserve">» </w:t>
      </w:r>
      <w:r>
        <w:rPr>
          <w:b w:val="0"/>
          <w:sz w:val="28"/>
          <w:szCs w:val="28"/>
        </w:rPr>
        <w:t>переселен дом по ул. Калинина/Торговая, д. 2а/8.</w:t>
      </w:r>
    </w:p>
    <w:p w:rsidR="00B751B0" w:rsidRDefault="00B751B0" w:rsidP="00B751B0">
      <w:pPr>
        <w:tabs>
          <w:tab w:val="left" w:pos="2445"/>
        </w:tabs>
        <w:spacing w:after="0"/>
        <w:ind w:firstLine="567"/>
        <w:jc w:val="center"/>
        <w:rPr>
          <w:rFonts w:ascii="Times New Roman" w:hAnsi="Times New Roman"/>
          <w:color w:val="000000"/>
          <w:sz w:val="28"/>
          <w:szCs w:val="28"/>
        </w:rPr>
      </w:pPr>
      <w:r>
        <w:rPr>
          <w:rFonts w:ascii="Times New Roman" w:hAnsi="Times New Roman"/>
          <w:b/>
          <w:bCs/>
          <w:color w:val="000000"/>
          <w:sz w:val="28"/>
          <w:szCs w:val="28"/>
        </w:rPr>
        <w:t>Связь и телекоммуникации.</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Население смотрит  программы центрального телевидения (ОРТ, РТР, НТВ, СТС, Звезда и др.) Из-за  особенностей рельефа нет уверенного приема  этих программ. Растет количество пользователей спутникового телевидения. Более 90 % населения в 2025 году используют системы спутникового телевидения – «Триколор», «Орион - экспресс», «Ямал», «МТС».</w:t>
      </w:r>
    </w:p>
    <w:p w:rsidR="00B751B0" w:rsidRDefault="00B751B0" w:rsidP="00B751B0">
      <w:pPr>
        <w:ind w:firstLine="567"/>
        <w:jc w:val="both"/>
        <w:rPr>
          <w:rFonts w:ascii="Times New Roman" w:hAnsi="Times New Roman"/>
          <w:color w:val="000000"/>
          <w:sz w:val="28"/>
          <w:szCs w:val="28"/>
        </w:rPr>
      </w:pPr>
    </w:p>
    <w:p w:rsidR="004E7D0E" w:rsidRPr="00C65528" w:rsidRDefault="004E7D0E" w:rsidP="004E7D0E">
      <w:pPr>
        <w:spacing w:line="240" w:lineRule="auto"/>
        <w:ind w:right="-2"/>
        <w:jc w:val="center"/>
        <w:rPr>
          <w:rFonts w:ascii="Times New Roman" w:hAnsi="Times New Roman"/>
          <w:b/>
          <w:sz w:val="28"/>
          <w:szCs w:val="28"/>
        </w:rPr>
      </w:pPr>
      <w:r w:rsidRPr="00C65528">
        <w:rPr>
          <w:rFonts w:ascii="Times New Roman" w:hAnsi="Times New Roman"/>
          <w:b/>
          <w:sz w:val="28"/>
          <w:szCs w:val="28"/>
        </w:rPr>
        <w:t>РЫНОК ТОВАРОВ И УСЛУГ</w:t>
      </w:r>
    </w:p>
    <w:p w:rsidR="004E7D0E" w:rsidRDefault="004E7D0E" w:rsidP="004E7D0E">
      <w:pPr>
        <w:ind w:left="-567" w:firstLine="567"/>
        <w:jc w:val="both"/>
        <w:rPr>
          <w:rStyle w:val="fontstyle01"/>
          <w:rFonts w:ascii="Times New Roman" w:hAnsi="Times New Roman"/>
          <w:sz w:val="28"/>
          <w:szCs w:val="28"/>
        </w:rPr>
      </w:pPr>
      <w:r w:rsidRPr="00C65528">
        <w:rPr>
          <w:rFonts w:ascii="Times New Roman" w:hAnsi="Times New Roman"/>
          <w:sz w:val="28"/>
          <w:szCs w:val="28"/>
        </w:rPr>
        <w:t xml:space="preserve">          </w:t>
      </w:r>
      <w:r>
        <w:rPr>
          <w:rFonts w:ascii="Times New Roman" w:hAnsi="Times New Roman"/>
          <w:sz w:val="28"/>
          <w:szCs w:val="28"/>
        </w:rPr>
        <w:t>На протяжении последних десяти лет потребительский рынок является одной из наиболее динамично развивающихся отраслей экономики поселка.</w:t>
      </w:r>
      <w:r w:rsidRPr="00C65528">
        <w:rPr>
          <w:rFonts w:ascii="Times New Roman" w:hAnsi="Times New Roman"/>
          <w:sz w:val="28"/>
          <w:szCs w:val="28"/>
        </w:rPr>
        <w:t xml:space="preserve">  </w:t>
      </w:r>
      <w:r>
        <w:rPr>
          <w:rFonts w:ascii="Times New Roman" w:hAnsi="Times New Roman"/>
          <w:sz w:val="28"/>
          <w:szCs w:val="28"/>
        </w:rPr>
        <w:t xml:space="preserve">        </w:t>
      </w:r>
      <w:r w:rsidRPr="005A1DE0">
        <w:rPr>
          <w:rStyle w:val="fontstyle01"/>
          <w:rFonts w:ascii="Times New Roman" w:hAnsi="Times New Roman"/>
          <w:sz w:val="28"/>
          <w:szCs w:val="28"/>
        </w:rPr>
        <w:t>Потребительский рынок представлен розничной торговлей, общественным питанием и различными видами платных услуг, оказываемых населению, которые постоянно развиваются.</w:t>
      </w:r>
    </w:p>
    <w:p w:rsidR="004E7D0E" w:rsidRDefault="004E7D0E" w:rsidP="004E7D0E">
      <w:pPr>
        <w:ind w:left="-567" w:firstLine="567"/>
        <w:jc w:val="both"/>
        <w:rPr>
          <w:rStyle w:val="af5"/>
          <w:b w:val="0"/>
          <w:sz w:val="28"/>
          <w:szCs w:val="28"/>
        </w:rPr>
      </w:pPr>
      <w:r w:rsidRPr="005A1DE0">
        <w:rPr>
          <w:rStyle w:val="af5"/>
          <w:b w:val="0"/>
          <w:sz w:val="28"/>
          <w:szCs w:val="28"/>
        </w:rPr>
        <w:t>В настоящее время потребительская сфера на территории МО характеризуется высокой насыщенностью продовольственными и непродовольственными</w:t>
      </w:r>
      <w:r>
        <w:rPr>
          <w:rStyle w:val="af5"/>
          <w:b w:val="0"/>
          <w:sz w:val="28"/>
          <w:szCs w:val="28"/>
        </w:rPr>
        <w:t xml:space="preserve"> </w:t>
      </w:r>
      <w:r w:rsidRPr="005A1DE0">
        <w:rPr>
          <w:rStyle w:val="af5"/>
          <w:b w:val="0"/>
          <w:sz w:val="28"/>
          <w:szCs w:val="28"/>
        </w:rPr>
        <w:t>товарами.</w:t>
      </w:r>
    </w:p>
    <w:p w:rsidR="004E7D0E" w:rsidRDefault="004E7D0E" w:rsidP="004E7D0E">
      <w:pPr>
        <w:ind w:left="-567" w:firstLine="567"/>
        <w:jc w:val="both"/>
        <w:rPr>
          <w:rFonts w:ascii="Times New Roman" w:hAnsi="Times New Roman"/>
          <w:sz w:val="28"/>
          <w:szCs w:val="28"/>
        </w:rPr>
      </w:pPr>
      <w:r w:rsidRPr="00DD550B">
        <w:rPr>
          <w:rFonts w:ascii="Times New Roman" w:hAnsi="Times New Roman"/>
          <w:sz w:val="28"/>
          <w:szCs w:val="28"/>
        </w:rPr>
        <w:t>Хочется отметить, что в поселке развита сеть предприятий торговли, что  позволяет обеспечивать потребность населения в товарах.</w:t>
      </w:r>
    </w:p>
    <w:p w:rsidR="004E7D0E" w:rsidRPr="00E827DD" w:rsidRDefault="004E7D0E" w:rsidP="004E7D0E">
      <w:pPr>
        <w:ind w:left="-567" w:firstLine="567"/>
        <w:jc w:val="both"/>
        <w:rPr>
          <w:rFonts w:ascii="Times New Roman" w:hAnsi="Times New Roman"/>
          <w:sz w:val="28"/>
          <w:szCs w:val="28"/>
        </w:rPr>
      </w:pPr>
      <w:r w:rsidRPr="005A1DE0">
        <w:rPr>
          <w:rStyle w:val="af5"/>
          <w:b w:val="0"/>
          <w:sz w:val="28"/>
          <w:szCs w:val="28"/>
        </w:rPr>
        <w:br/>
      </w:r>
      <w:r w:rsidRPr="00C65528">
        <w:rPr>
          <w:rFonts w:ascii="Times New Roman" w:hAnsi="Times New Roman"/>
          <w:sz w:val="28"/>
          <w:szCs w:val="28"/>
        </w:rPr>
        <w:t xml:space="preserve">          В структуре розничной торговли наибольшая активность сохраняется в деятельности сетевых компаний. </w:t>
      </w:r>
      <w:r w:rsidRPr="00E827DD">
        <w:rPr>
          <w:rFonts w:ascii="Times New Roman" w:hAnsi="Times New Roman"/>
          <w:color w:val="000000"/>
          <w:sz w:val="28"/>
          <w:szCs w:val="28"/>
        </w:rPr>
        <w:t xml:space="preserve">На территории поселка функционирует сетевые магазины, такие как «Пятерочка», «Магнит», «Красное белое» и фирменные магазины, такие как «Желен», «Гурман», «Позитроника». </w:t>
      </w:r>
    </w:p>
    <w:p w:rsidR="004E7D0E" w:rsidRDefault="004E7D0E" w:rsidP="004E7D0E">
      <w:pPr>
        <w:ind w:left="-567" w:firstLine="567"/>
        <w:jc w:val="both"/>
        <w:rPr>
          <w:rFonts w:ascii="Times New Roman" w:hAnsi="Times New Roman"/>
          <w:sz w:val="28"/>
          <w:szCs w:val="28"/>
        </w:rPr>
      </w:pPr>
      <w:r w:rsidRPr="00B61DEE">
        <w:rPr>
          <w:rFonts w:ascii="Times New Roman" w:hAnsi="Times New Roman"/>
          <w:sz w:val="28"/>
          <w:szCs w:val="28"/>
        </w:rPr>
        <w:t xml:space="preserve">Продолжается строительство новых магазинов и реконструкция действующих, отвечающих современным требованиям. Открываются пункты выдачи интернет- заказов «Валдберрис», «Озон».  </w:t>
      </w:r>
    </w:p>
    <w:p w:rsidR="004E7D0E" w:rsidRPr="00B61DEE" w:rsidRDefault="004E7D0E" w:rsidP="004E7D0E">
      <w:pPr>
        <w:ind w:left="-567" w:firstLine="567"/>
        <w:jc w:val="both"/>
        <w:rPr>
          <w:rFonts w:ascii="Times New Roman" w:hAnsi="Times New Roman"/>
          <w:sz w:val="28"/>
          <w:szCs w:val="28"/>
        </w:rPr>
      </w:pPr>
      <w:r w:rsidRPr="00B61DEE">
        <w:rPr>
          <w:rFonts w:ascii="Times New Roman" w:hAnsi="Times New Roman"/>
          <w:sz w:val="28"/>
          <w:szCs w:val="28"/>
        </w:rPr>
        <w:t xml:space="preserve">Более разнообразными становятся формы торгового обслуживания. Практически во всех торговых точках </w:t>
      </w:r>
      <w:r>
        <w:rPr>
          <w:rFonts w:ascii="Times New Roman" w:hAnsi="Times New Roman"/>
          <w:sz w:val="28"/>
          <w:szCs w:val="28"/>
        </w:rPr>
        <w:t>поселка</w:t>
      </w:r>
      <w:r w:rsidRPr="00B61DEE">
        <w:rPr>
          <w:rFonts w:ascii="Times New Roman" w:hAnsi="Times New Roman"/>
          <w:sz w:val="28"/>
          <w:szCs w:val="28"/>
        </w:rPr>
        <w:t xml:space="preserve"> установлены терминалы для </w:t>
      </w:r>
      <w:r w:rsidRPr="00B61DEE">
        <w:rPr>
          <w:rFonts w:ascii="Times New Roman" w:hAnsi="Times New Roman"/>
          <w:sz w:val="28"/>
          <w:szCs w:val="28"/>
        </w:rPr>
        <w:lastRenderedPageBreak/>
        <w:t xml:space="preserve">расчетов с покупателями, имеется возможность приобретать товары по пластиковым картам. </w:t>
      </w:r>
    </w:p>
    <w:p w:rsidR="004E7D0E" w:rsidRDefault="004E7D0E" w:rsidP="004E7D0E">
      <w:pPr>
        <w:ind w:left="-567" w:firstLine="567"/>
        <w:jc w:val="both"/>
        <w:rPr>
          <w:rFonts w:ascii="Times New Roman" w:hAnsi="Times New Roman"/>
          <w:sz w:val="28"/>
          <w:szCs w:val="28"/>
        </w:rPr>
      </w:pPr>
      <w:r w:rsidRPr="00B61DEE">
        <w:rPr>
          <w:rFonts w:ascii="Times New Roman" w:hAnsi="Times New Roman"/>
          <w:sz w:val="28"/>
          <w:szCs w:val="28"/>
        </w:rPr>
        <w:t xml:space="preserve">     </w:t>
      </w:r>
      <w:r w:rsidRPr="00B61DEE">
        <w:rPr>
          <w:rFonts w:ascii="Times New Roman" w:hAnsi="Times New Roman"/>
          <w:sz w:val="28"/>
          <w:szCs w:val="28"/>
        </w:rPr>
        <w:tab/>
        <w:t xml:space="preserve">Современный потребительский рынок достаточно насыщен разнообразными продовольственными и непродовольственными товарами. Товарного дефицита в </w:t>
      </w:r>
      <w:r>
        <w:rPr>
          <w:rFonts w:ascii="Times New Roman" w:hAnsi="Times New Roman"/>
          <w:sz w:val="28"/>
          <w:szCs w:val="28"/>
        </w:rPr>
        <w:t>поселке</w:t>
      </w:r>
      <w:r w:rsidRPr="00B61DEE">
        <w:rPr>
          <w:rFonts w:ascii="Times New Roman" w:hAnsi="Times New Roman"/>
          <w:sz w:val="28"/>
          <w:szCs w:val="28"/>
        </w:rPr>
        <w:t xml:space="preserve"> практически нет.</w:t>
      </w:r>
    </w:p>
    <w:p w:rsidR="004E7D0E" w:rsidRDefault="004E7D0E" w:rsidP="004E7D0E">
      <w:pPr>
        <w:ind w:left="-567" w:firstLine="567"/>
        <w:jc w:val="both"/>
        <w:rPr>
          <w:rFonts w:ascii="Times New Roman" w:hAnsi="Times New Roman"/>
          <w:sz w:val="28"/>
          <w:szCs w:val="28"/>
        </w:rPr>
      </w:pPr>
      <w:r w:rsidRPr="00B61DEE">
        <w:rPr>
          <w:rFonts w:ascii="Times New Roman" w:hAnsi="Times New Roman"/>
          <w:sz w:val="28"/>
          <w:szCs w:val="28"/>
        </w:rPr>
        <w:t>В объеме предлагаемых на рынке товарных ресурсов повышается роль местных товаропроизводителей: ПК «Саракташский консервный завод», цех по производству хлебобулочных и кондитерских изделий ООО «Колобок», сеть магазинов «Свежая выпечка», цех хлебобулочных и</w:t>
      </w:r>
      <w:r>
        <w:rPr>
          <w:rFonts w:ascii="Times New Roman" w:hAnsi="Times New Roman"/>
          <w:sz w:val="28"/>
          <w:szCs w:val="28"/>
        </w:rPr>
        <w:t xml:space="preserve">зделий ООО «Элеватор Саракташ» </w:t>
      </w:r>
      <w:r w:rsidRPr="00B61DEE">
        <w:rPr>
          <w:rFonts w:ascii="Times New Roman" w:hAnsi="Times New Roman"/>
          <w:sz w:val="28"/>
          <w:szCs w:val="28"/>
        </w:rPr>
        <w:t xml:space="preserve">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w:t>
      </w:r>
    </w:p>
    <w:p w:rsidR="004E7D0E" w:rsidRPr="00632528" w:rsidRDefault="004E7D0E" w:rsidP="004E7D0E">
      <w:pPr>
        <w:ind w:left="-567" w:firstLine="567"/>
        <w:jc w:val="both"/>
        <w:rPr>
          <w:rFonts w:ascii="Times New Roman" w:hAnsi="Times New Roman"/>
          <w:sz w:val="28"/>
          <w:szCs w:val="28"/>
        </w:rPr>
      </w:pPr>
      <w:r w:rsidRPr="00632528">
        <w:rPr>
          <w:rFonts w:ascii="Times New Roman" w:hAnsi="Times New Roman"/>
          <w:sz w:val="28"/>
          <w:szCs w:val="28"/>
        </w:rPr>
        <w:t>По мере роста доходов населения и восстановления потребительского кредитования в 202</w:t>
      </w:r>
      <w:r>
        <w:rPr>
          <w:rFonts w:ascii="Times New Roman" w:hAnsi="Times New Roman"/>
          <w:sz w:val="28"/>
          <w:szCs w:val="28"/>
        </w:rPr>
        <w:t>6</w:t>
      </w:r>
      <w:r w:rsidRPr="00632528">
        <w:rPr>
          <w:rFonts w:ascii="Times New Roman" w:hAnsi="Times New Roman"/>
          <w:sz w:val="28"/>
          <w:szCs w:val="28"/>
        </w:rPr>
        <w:t xml:space="preserve"> – 202</w:t>
      </w:r>
      <w:r>
        <w:rPr>
          <w:rFonts w:ascii="Times New Roman" w:hAnsi="Times New Roman"/>
          <w:sz w:val="28"/>
          <w:szCs w:val="28"/>
        </w:rPr>
        <w:t>8</w:t>
      </w:r>
      <w:r w:rsidRPr="00632528">
        <w:rPr>
          <w:rFonts w:ascii="Times New Roman" w:hAnsi="Times New Roman"/>
          <w:sz w:val="28"/>
          <w:szCs w:val="28"/>
        </w:rPr>
        <w:t xml:space="preserve"> гг. динамика потребления населения будет расти. Прогнозируется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4E7D0E" w:rsidRDefault="004E7D0E" w:rsidP="004E7D0E">
      <w:pPr>
        <w:ind w:left="-567" w:firstLine="567"/>
        <w:jc w:val="both"/>
        <w:rPr>
          <w:rFonts w:ascii="Times New Roman" w:hAnsi="Times New Roman"/>
          <w:sz w:val="28"/>
          <w:szCs w:val="28"/>
        </w:rPr>
      </w:pPr>
      <w:r w:rsidRPr="00632528">
        <w:rPr>
          <w:rFonts w:ascii="Times New Roman" w:hAnsi="Times New Roman"/>
          <w:sz w:val="28"/>
          <w:szCs w:val="28"/>
        </w:rPr>
        <w:t xml:space="preserve">           В 202</w:t>
      </w:r>
      <w:r>
        <w:rPr>
          <w:rFonts w:ascii="Times New Roman" w:hAnsi="Times New Roman"/>
          <w:sz w:val="28"/>
          <w:szCs w:val="28"/>
        </w:rPr>
        <w:t>6</w:t>
      </w:r>
      <w:r w:rsidRPr="00632528">
        <w:rPr>
          <w:rFonts w:ascii="Times New Roman" w:hAnsi="Times New Roman"/>
          <w:sz w:val="28"/>
          <w:szCs w:val="28"/>
        </w:rPr>
        <w:t>–202</w:t>
      </w:r>
      <w:r>
        <w:rPr>
          <w:rFonts w:ascii="Times New Roman" w:hAnsi="Times New Roman"/>
          <w:sz w:val="28"/>
          <w:szCs w:val="28"/>
        </w:rPr>
        <w:t>8</w:t>
      </w:r>
      <w:r w:rsidRPr="00632528">
        <w:rPr>
          <w:rFonts w:ascii="Times New Roman" w:hAnsi="Times New Roman"/>
          <w:sz w:val="28"/>
          <w:szCs w:val="28"/>
        </w:rPr>
        <w:t xml:space="preserve">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4E7D0E" w:rsidRDefault="004E7D0E" w:rsidP="004E7D0E">
      <w:pPr>
        <w:ind w:left="-567" w:firstLine="567"/>
        <w:jc w:val="both"/>
        <w:rPr>
          <w:rFonts w:ascii="Times New Roman" w:hAnsi="Times New Roman"/>
          <w:sz w:val="28"/>
          <w:szCs w:val="28"/>
        </w:rPr>
      </w:pPr>
      <w:r w:rsidRPr="007357BB">
        <w:rPr>
          <w:rFonts w:ascii="Times New Roman" w:hAnsi="Times New Roman"/>
          <w:sz w:val="28"/>
          <w:szCs w:val="28"/>
        </w:rPr>
        <w:t xml:space="preserve">Кроме того население </w:t>
      </w:r>
      <w:r>
        <w:rPr>
          <w:rFonts w:ascii="Times New Roman" w:hAnsi="Times New Roman"/>
          <w:sz w:val="28"/>
          <w:szCs w:val="28"/>
        </w:rPr>
        <w:t>поселка</w:t>
      </w:r>
      <w:r w:rsidRPr="007357BB">
        <w:rPr>
          <w:rFonts w:ascii="Times New Roman" w:hAnsi="Times New Roman"/>
          <w:sz w:val="28"/>
          <w:szCs w:val="28"/>
        </w:rPr>
        <w:t xml:space="preserve"> активно пользуется такими видами услуг как услуги культуры, физической культуры, медицинских услуг за счёт работы физиотерапевтического отделения (спелеошахта, массаж, гидромассаж, гирудотерапия, грязелечение, лечебная физкультура и др.), а также работы двух частных стоматологических клиник: ООО «Медуница», ООО «Современная стоматология» и частной лаборатории «Инвитро». Объем данных видов услуг будет увеличен за счёт увеличения числа получателей услуг.</w:t>
      </w:r>
    </w:p>
    <w:p w:rsidR="004E7D0E" w:rsidRPr="00C65528" w:rsidRDefault="004E7D0E" w:rsidP="004E7D0E">
      <w:pPr>
        <w:ind w:left="-567" w:firstLine="567"/>
        <w:jc w:val="both"/>
        <w:rPr>
          <w:rFonts w:ascii="Times New Roman" w:hAnsi="Times New Roman"/>
          <w:b/>
          <w:sz w:val="28"/>
          <w:szCs w:val="28"/>
        </w:rPr>
      </w:pPr>
      <w:r w:rsidRPr="007357BB">
        <w:rPr>
          <w:rFonts w:ascii="Times New Roman" w:hAnsi="Times New Roman"/>
          <w:sz w:val="28"/>
          <w:szCs w:val="28"/>
        </w:rPr>
        <w:t>Рынок услуг в последние годы развивается и совершенствуется</w:t>
      </w:r>
      <w:r w:rsidRPr="007357BB">
        <w:rPr>
          <w:rFonts w:ascii="Times New Roman" w:hAnsi="Times New Roman"/>
          <w:sz w:val="28"/>
          <w:szCs w:val="28"/>
        </w:rPr>
        <w:br/>
        <w:t>достаточно быстрыми темпами.</w:t>
      </w:r>
    </w:p>
    <w:p w:rsidR="00B751B0" w:rsidRDefault="00B751B0" w:rsidP="004E7D0E">
      <w:pPr>
        <w:spacing w:after="0"/>
        <w:jc w:val="both"/>
        <w:rPr>
          <w:rFonts w:ascii="Times New Roman" w:hAnsi="Times New Roman"/>
          <w:sz w:val="28"/>
          <w:szCs w:val="28"/>
        </w:rPr>
      </w:pPr>
    </w:p>
    <w:p w:rsidR="00B751B0" w:rsidRDefault="00B751B0" w:rsidP="00B751B0">
      <w:pPr>
        <w:spacing w:after="0"/>
        <w:ind w:firstLine="567"/>
        <w:jc w:val="center"/>
        <w:rPr>
          <w:rFonts w:ascii="Times New Roman" w:hAnsi="Times New Roman"/>
          <w:sz w:val="28"/>
          <w:szCs w:val="28"/>
        </w:rPr>
      </w:pPr>
      <w:r>
        <w:rPr>
          <w:rFonts w:ascii="Times New Roman" w:hAnsi="Times New Roman"/>
          <w:b/>
          <w:sz w:val="28"/>
          <w:szCs w:val="28"/>
        </w:rPr>
        <w:t>Социальная сфера.</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xml:space="preserve">Социальная сфера на территории </w:t>
      </w:r>
      <w:r w:rsidR="004E7D0E">
        <w:rPr>
          <w:rFonts w:ascii="Times New Roman" w:hAnsi="Times New Roman"/>
          <w:sz w:val="28"/>
          <w:szCs w:val="28"/>
        </w:rPr>
        <w:t>Саракташского поссовета</w:t>
      </w:r>
      <w:r>
        <w:rPr>
          <w:rFonts w:ascii="Times New Roman" w:hAnsi="Times New Roman"/>
          <w:sz w:val="28"/>
          <w:szCs w:val="28"/>
        </w:rPr>
        <w:t xml:space="preserve"> представлена:</w:t>
      </w:r>
    </w:p>
    <w:p w:rsidR="00B751B0" w:rsidRDefault="00B751B0" w:rsidP="00B751B0">
      <w:pPr>
        <w:spacing w:after="0"/>
        <w:ind w:firstLine="567"/>
        <w:jc w:val="both"/>
        <w:rPr>
          <w:rFonts w:ascii="Times New Roman" w:hAnsi="Times New Roman"/>
          <w:sz w:val="28"/>
          <w:szCs w:val="28"/>
        </w:rPr>
      </w:pPr>
      <w:r>
        <w:rPr>
          <w:rFonts w:ascii="Times New Roman" w:hAnsi="Times New Roman"/>
          <w:sz w:val="28"/>
          <w:szCs w:val="28"/>
        </w:rPr>
        <w:t>- здравоохранение;</w:t>
      </w:r>
    </w:p>
    <w:p w:rsidR="00B751B0" w:rsidRDefault="00B751B0" w:rsidP="00B751B0">
      <w:pPr>
        <w:spacing w:after="0"/>
        <w:ind w:firstLine="567"/>
        <w:jc w:val="both"/>
        <w:rPr>
          <w:rFonts w:ascii="Times New Roman" w:hAnsi="Times New Roman"/>
          <w:sz w:val="28"/>
          <w:szCs w:val="28"/>
        </w:rPr>
      </w:pPr>
      <w:r>
        <w:rPr>
          <w:rFonts w:ascii="Times New Roman" w:hAnsi="Times New Roman"/>
          <w:sz w:val="28"/>
          <w:szCs w:val="28"/>
        </w:rPr>
        <w:t>- образование;</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культура-досуговой деятельности.</w:t>
      </w:r>
    </w:p>
    <w:p w:rsidR="00B751B0" w:rsidRDefault="00B751B0" w:rsidP="00B751B0">
      <w:pPr>
        <w:pStyle w:val="aa"/>
        <w:spacing w:after="0"/>
        <w:ind w:left="0" w:firstLine="567"/>
        <w:jc w:val="both"/>
        <w:rPr>
          <w:rFonts w:ascii="Times New Roman" w:hAnsi="Times New Roman"/>
          <w:sz w:val="28"/>
          <w:szCs w:val="28"/>
        </w:rPr>
      </w:pPr>
      <w:r>
        <w:rPr>
          <w:rFonts w:ascii="Times New Roman" w:hAnsi="Times New Roman"/>
          <w:sz w:val="28"/>
          <w:szCs w:val="28"/>
        </w:rPr>
        <w:lastRenderedPageBreak/>
        <w:t>Социальная поддержка населения</w:t>
      </w:r>
    </w:p>
    <w:p w:rsidR="004E7D0E" w:rsidRDefault="00B751B0" w:rsidP="00B751B0">
      <w:pPr>
        <w:pStyle w:val="aa"/>
        <w:ind w:left="0" w:firstLine="567"/>
        <w:jc w:val="both"/>
        <w:rPr>
          <w:rFonts w:ascii="Times New Roman" w:hAnsi="Times New Roman"/>
          <w:sz w:val="28"/>
          <w:szCs w:val="28"/>
        </w:rPr>
      </w:pPr>
      <w:r>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w:t>
      </w:r>
      <w:r w:rsidR="004E7D0E">
        <w:rPr>
          <w:rFonts w:ascii="Times New Roman" w:hAnsi="Times New Roman"/>
          <w:sz w:val="28"/>
          <w:szCs w:val="28"/>
        </w:rPr>
        <w:t xml:space="preserve"> </w:t>
      </w:r>
      <w:r>
        <w:rPr>
          <w:rFonts w:ascii="Times New Roman" w:hAnsi="Times New Roman"/>
          <w:sz w:val="28"/>
          <w:szCs w:val="28"/>
        </w:rPr>
        <w:t>помощь в сборе документации на предоставление материальной помощи</w:t>
      </w:r>
      <w:r w:rsidR="004E7D0E">
        <w:rPr>
          <w:rFonts w:ascii="Times New Roman" w:hAnsi="Times New Roman"/>
          <w:sz w:val="28"/>
          <w:szCs w:val="28"/>
        </w:rPr>
        <w:t>.</w:t>
      </w:r>
    </w:p>
    <w:p w:rsidR="00B751B0" w:rsidRDefault="00B751B0" w:rsidP="00B751B0">
      <w:pPr>
        <w:pStyle w:val="aa"/>
        <w:ind w:left="0" w:firstLine="567"/>
        <w:jc w:val="both"/>
        <w:rPr>
          <w:rFonts w:ascii="Times New Roman" w:hAnsi="Times New Roman"/>
          <w:b/>
          <w:bCs/>
          <w:color w:val="000000"/>
          <w:sz w:val="28"/>
          <w:szCs w:val="28"/>
        </w:rPr>
      </w:pPr>
      <w:r>
        <w:rPr>
          <w:rFonts w:ascii="Times New Roman" w:hAnsi="Times New Roman"/>
          <w:sz w:val="28"/>
          <w:szCs w:val="28"/>
        </w:rPr>
        <w:t xml:space="preserve"> Работа с семьями  направлена на формирование здорового образа жизни и профилактику алкоголизма, трудоустройства родителей и занятость детей в весенне-летний период</w:t>
      </w:r>
      <w:r w:rsidR="004E7D0E">
        <w:rPr>
          <w:rFonts w:ascii="Times New Roman" w:hAnsi="Times New Roman"/>
          <w:sz w:val="28"/>
          <w:szCs w:val="28"/>
        </w:rPr>
        <w:t>.</w:t>
      </w:r>
      <w:r>
        <w:rPr>
          <w:rFonts w:ascii="Times New Roman" w:hAnsi="Times New Roman"/>
          <w:sz w:val="28"/>
          <w:szCs w:val="28"/>
        </w:rPr>
        <w:t xml:space="preserve"> Ежегодно проводятся мероприятия  посвященные дню пожилого человека, дню инвалидов. </w:t>
      </w:r>
    </w:p>
    <w:p w:rsidR="00B751B0" w:rsidRDefault="00B751B0" w:rsidP="00B751B0">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Здравоохранение.</w:t>
      </w:r>
    </w:p>
    <w:p w:rsidR="00E758F3" w:rsidRDefault="00B751B0" w:rsidP="00E758F3">
      <w:pPr>
        <w:ind w:firstLine="567"/>
        <w:jc w:val="both"/>
        <w:rPr>
          <w:rFonts w:ascii="Times New Roman" w:hAnsi="Times New Roman"/>
          <w:sz w:val="28"/>
          <w:szCs w:val="28"/>
        </w:rPr>
      </w:pPr>
      <w:r>
        <w:rPr>
          <w:rFonts w:ascii="Times New Roman" w:hAnsi="Times New Roman"/>
          <w:color w:val="000000"/>
          <w:sz w:val="28"/>
          <w:szCs w:val="28"/>
        </w:rPr>
        <w:t xml:space="preserve">В </w:t>
      </w:r>
      <w:r w:rsidR="004E7D0E">
        <w:rPr>
          <w:rFonts w:ascii="Times New Roman" w:hAnsi="Times New Roman"/>
          <w:color w:val="000000"/>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функциониру</w:t>
      </w:r>
      <w:r w:rsidR="00E758F3">
        <w:rPr>
          <w:rFonts w:ascii="Times New Roman" w:hAnsi="Times New Roman"/>
          <w:color w:val="000000"/>
          <w:sz w:val="28"/>
          <w:szCs w:val="28"/>
        </w:rPr>
        <w:t>е</w:t>
      </w:r>
      <w:r>
        <w:rPr>
          <w:rFonts w:ascii="Times New Roman" w:hAnsi="Times New Roman"/>
          <w:color w:val="000000"/>
          <w:sz w:val="28"/>
          <w:szCs w:val="28"/>
        </w:rPr>
        <w:t xml:space="preserve">т: </w:t>
      </w:r>
      <w:r w:rsidR="00E758F3">
        <w:rPr>
          <w:rFonts w:ascii="Times New Roman" w:hAnsi="Times New Roman"/>
          <w:color w:val="000000"/>
          <w:sz w:val="28"/>
          <w:szCs w:val="28"/>
        </w:rPr>
        <w:t>Саракташская ЦБ,</w:t>
      </w:r>
      <w:r>
        <w:rPr>
          <w:rFonts w:ascii="Times New Roman" w:hAnsi="Times New Roman"/>
          <w:color w:val="000000"/>
          <w:sz w:val="28"/>
          <w:szCs w:val="28"/>
        </w:rPr>
        <w:t xml:space="preserve"> </w:t>
      </w:r>
      <w:r w:rsidR="00E758F3" w:rsidRPr="00E758F3">
        <w:rPr>
          <w:rFonts w:ascii="Times New Roman" w:hAnsi="Times New Roman"/>
          <w:sz w:val="28"/>
          <w:szCs w:val="28"/>
        </w:rPr>
        <w:t>больница оснащена современным лечебным и диагностическим оборудованием, в ней постоянно внедряют достижения науки и техники, а обслуживание ведут высококвалифицированные специалисты.</w:t>
      </w:r>
    </w:p>
    <w:p w:rsidR="00B751B0" w:rsidRDefault="00B751B0" w:rsidP="00E758F3">
      <w:pPr>
        <w:ind w:firstLine="567"/>
        <w:jc w:val="center"/>
        <w:rPr>
          <w:rFonts w:ascii="Times New Roman" w:hAnsi="Times New Roman"/>
          <w:color w:val="000000"/>
          <w:sz w:val="28"/>
          <w:szCs w:val="28"/>
        </w:rPr>
      </w:pPr>
      <w:r>
        <w:rPr>
          <w:rFonts w:ascii="Times New Roman" w:hAnsi="Times New Roman"/>
          <w:b/>
          <w:bCs/>
          <w:color w:val="000000"/>
          <w:sz w:val="28"/>
          <w:szCs w:val="28"/>
        </w:rPr>
        <w:t>Образование.</w:t>
      </w:r>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На территории  </w:t>
      </w:r>
      <w:r w:rsidR="00E758F3">
        <w:rPr>
          <w:rFonts w:ascii="Times New Roman" w:hAnsi="Times New Roman"/>
          <w:color w:val="000000"/>
          <w:sz w:val="28"/>
          <w:szCs w:val="28"/>
        </w:rPr>
        <w:t>муниципального образования Саракташский поссовет Саракташского района Оренбургской области</w:t>
      </w:r>
      <w:r>
        <w:rPr>
          <w:rFonts w:ascii="Times New Roman" w:hAnsi="Times New Roman"/>
          <w:color w:val="000000"/>
          <w:sz w:val="28"/>
          <w:szCs w:val="28"/>
        </w:rPr>
        <w:t xml:space="preserve">  имеется:</w:t>
      </w:r>
    </w:p>
    <w:p w:rsidR="00E758F3" w:rsidRDefault="00E758F3" w:rsidP="00E758F3">
      <w:pPr>
        <w:pStyle w:val="aa"/>
        <w:rPr>
          <w:rFonts w:ascii="Times New Roman" w:hAnsi="Times New Roman"/>
          <w:color w:val="000000"/>
          <w:sz w:val="28"/>
          <w:szCs w:val="28"/>
        </w:rPr>
      </w:pPr>
      <w:r>
        <w:rPr>
          <w:color w:val="000000"/>
          <w:sz w:val="28"/>
          <w:szCs w:val="28"/>
        </w:rPr>
        <w:t>-МОБУ</w:t>
      </w:r>
      <w:r w:rsidR="00B751B0">
        <w:rPr>
          <w:color w:val="000000"/>
          <w:sz w:val="28"/>
          <w:szCs w:val="28"/>
        </w:rPr>
        <w:t xml:space="preserve"> </w:t>
      </w:r>
      <w:r>
        <w:rPr>
          <w:color w:val="000000"/>
          <w:sz w:val="28"/>
          <w:szCs w:val="28"/>
        </w:rPr>
        <w:t>«</w:t>
      </w:r>
      <w:r w:rsidRPr="00E758F3">
        <w:rPr>
          <w:rFonts w:ascii="Times New Roman" w:hAnsi="Times New Roman"/>
          <w:sz w:val="28"/>
          <w:szCs w:val="28"/>
        </w:rPr>
        <w:t>Саракташская средняя общеобразовательная школа №1 имени 70-летия Победы в Великой Отечественной войне</w:t>
      </w:r>
      <w:r>
        <w:rPr>
          <w:rFonts w:ascii="Times New Roman" w:hAnsi="Times New Roman"/>
          <w:sz w:val="28"/>
          <w:szCs w:val="28"/>
        </w:rPr>
        <w:t>»</w:t>
      </w:r>
      <w:r w:rsidR="00B751B0">
        <w:rPr>
          <w:rFonts w:ascii="Times New Roman" w:hAnsi="Times New Roman"/>
          <w:color w:val="000000"/>
          <w:sz w:val="28"/>
          <w:szCs w:val="28"/>
        </w:rPr>
        <w:t>;</w:t>
      </w:r>
    </w:p>
    <w:p w:rsidR="00E758F3" w:rsidRDefault="00B751B0" w:rsidP="00E758F3">
      <w:pPr>
        <w:pStyle w:val="aa"/>
        <w:rPr>
          <w:rFonts w:ascii="Times New Roman" w:hAnsi="Times New Roman"/>
          <w:color w:val="000000"/>
          <w:sz w:val="28"/>
          <w:szCs w:val="28"/>
        </w:rPr>
      </w:pPr>
      <w:r>
        <w:rPr>
          <w:rFonts w:ascii="Times New Roman" w:hAnsi="Times New Roman"/>
          <w:color w:val="000000"/>
          <w:sz w:val="28"/>
          <w:szCs w:val="28"/>
        </w:rPr>
        <w:t xml:space="preserve">- </w:t>
      </w:r>
      <w:r w:rsidR="00E758F3">
        <w:rPr>
          <w:rFonts w:ascii="Times New Roman" w:hAnsi="Times New Roman"/>
          <w:color w:val="000000"/>
          <w:sz w:val="28"/>
          <w:szCs w:val="28"/>
        </w:rPr>
        <w:t>МОБУ «</w:t>
      </w:r>
      <w:r w:rsidR="00E758F3" w:rsidRPr="00E758F3">
        <w:rPr>
          <w:rFonts w:ascii="Times New Roman" w:hAnsi="Times New Roman"/>
          <w:sz w:val="28"/>
          <w:szCs w:val="28"/>
        </w:rPr>
        <w:t>Саракташская средняя общеобразовательная школа №2</w:t>
      </w:r>
      <w:r w:rsidR="00E758F3">
        <w:rPr>
          <w:rFonts w:ascii="Times New Roman" w:hAnsi="Times New Roman"/>
          <w:sz w:val="28"/>
          <w:szCs w:val="28"/>
        </w:rPr>
        <w:t>»</w:t>
      </w:r>
      <w:r>
        <w:rPr>
          <w:rFonts w:ascii="Times New Roman" w:hAnsi="Times New Roman"/>
          <w:color w:val="000000"/>
          <w:sz w:val="28"/>
          <w:szCs w:val="28"/>
        </w:rPr>
        <w:t>;</w:t>
      </w:r>
    </w:p>
    <w:p w:rsidR="00B751B0" w:rsidRDefault="00E758F3" w:rsidP="00E758F3">
      <w:pPr>
        <w:pStyle w:val="aa"/>
        <w:rPr>
          <w:rFonts w:ascii="Times New Roman" w:hAnsi="Times New Roman"/>
          <w:color w:val="000000"/>
          <w:sz w:val="28"/>
          <w:szCs w:val="28"/>
        </w:rPr>
      </w:pPr>
      <w:r>
        <w:rPr>
          <w:rFonts w:ascii="Times New Roman" w:hAnsi="Times New Roman"/>
          <w:color w:val="000000"/>
          <w:sz w:val="28"/>
          <w:szCs w:val="28"/>
        </w:rPr>
        <w:t>- М</w:t>
      </w:r>
      <w:r w:rsidR="00B751B0">
        <w:rPr>
          <w:rFonts w:ascii="Times New Roman" w:hAnsi="Times New Roman"/>
          <w:color w:val="000000"/>
          <w:sz w:val="28"/>
          <w:szCs w:val="28"/>
        </w:rPr>
        <w:t xml:space="preserve">ОБУ « </w:t>
      </w:r>
      <w:r>
        <w:rPr>
          <w:rFonts w:ascii="Times New Roman" w:hAnsi="Times New Roman"/>
          <w:color w:val="000000"/>
          <w:sz w:val="28"/>
          <w:szCs w:val="28"/>
        </w:rPr>
        <w:t>Саракташская СОШ № 3»;</w:t>
      </w:r>
    </w:p>
    <w:p w:rsidR="00E758F3" w:rsidRDefault="00E758F3" w:rsidP="00E758F3">
      <w:pPr>
        <w:pStyle w:val="aa"/>
        <w:rPr>
          <w:rFonts w:ascii="Times New Roman" w:hAnsi="Times New Roman"/>
          <w:color w:val="000000"/>
          <w:sz w:val="28"/>
          <w:szCs w:val="28"/>
        </w:rPr>
      </w:pPr>
      <w:r>
        <w:rPr>
          <w:rFonts w:ascii="Times New Roman" w:hAnsi="Times New Roman"/>
          <w:color w:val="000000"/>
          <w:sz w:val="28"/>
          <w:szCs w:val="28"/>
        </w:rPr>
        <w:t>- МДОБУ № 4 «Светлячок»</w:t>
      </w:r>
      <w:r w:rsidR="00902B30">
        <w:rPr>
          <w:rFonts w:ascii="Times New Roman" w:hAnsi="Times New Roman"/>
          <w:color w:val="000000"/>
          <w:sz w:val="28"/>
          <w:szCs w:val="28"/>
        </w:rPr>
        <w:t>;</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 2 «Теремок»;</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 5 «Малышок»;</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 7 «Чебурашка»;</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№8 «Колосок»;</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№9 «Буратино»</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 10 «Солнышко»;</w:t>
      </w:r>
    </w:p>
    <w:p w:rsidR="00902B30" w:rsidRDefault="00902B30" w:rsidP="00E758F3">
      <w:pPr>
        <w:pStyle w:val="aa"/>
        <w:rPr>
          <w:rFonts w:ascii="Times New Roman" w:hAnsi="Times New Roman"/>
          <w:color w:val="000000"/>
          <w:sz w:val="28"/>
          <w:szCs w:val="28"/>
        </w:rPr>
      </w:pPr>
      <w:r>
        <w:rPr>
          <w:rFonts w:ascii="Times New Roman" w:hAnsi="Times New Roman"/>
          <w:color w:val="000000"/>
          <w:sz w:val="28"/>
          <w:szCs w:val="28"/>
        </w:rPr>
        <w:t>-МДОБУ № 11 «Радуга»</w:t>
      </w:r>
      <w:r w:rsidR="00AB3E9A">
        <w:rPr>
          <w:rFonts w:ascii="Times New Roman" w:hAnsi="Times New Roman"/>
          <w:color w:val="000000"/>
          <w:sz w:val="28"/>
          <w:szCs w:val="28"/>
        </w:rPr>
        <w:t>;</w:t>
      </w:r>
    </w:p>
    <w:p w:rsidR="00AB3E9A" w:rsidRDefault="00AB3E9A" w:rsidP="00E758F3">
      <w:pPr>
        <w:pStyle w:val="aa"/>
        <w:rPr>
          <w:rFonts w:ascii="Times New Roman" w:hAnsi="Times New Roman"/>
          <w:color w:val="000000"/>
          <w:sz w:val="28"/>
          <w:szCs w:val="28"/>
        </w:rPr>
      </w:pPr>
      <w:r>
        <w:rPr>
          <w:rFonts w:ascii="Times New Roman" w:hAnsi="Times New Roman"/>
          <w:color w:val="000000"/>
          <w:sz w:val="28"/>
          <w:szCs w:val="28"/>
        </w:rPr>
        <w:t>-</w:t>
      </w:r>
      <w:r w:rsidRPr="00AB3E9A">
        <w:t xml:space="preserve"> </w:t>
      </w:r>
      <w:r w:rsidRPr="00AB3E9A">
        <w:rPr>
          <w:rFonts w:ascii="Times New Roman" w:hAnsi="Times New Roman"/>
          <w:sz w:val="28"/>
          <w:szCs w:val="28"/>
        </w:rPr>
        <w:t>Филиал ГАПОУ «Нефтегазоразведочный техникум» в п. Саракташ</w:t>
      </w:r>
      <w:r>
        <w:rPr>
          <w:rFonts w:ascii="Times New Roman" w:hAnsi="Times New Roman"/>
          <w:sz w:val="28"/>
          <w:szCs w:val="28"/>
        </w:rPr>
        <w:t>.</w:t>
      </w:r>
    </w:p>
    <w:p w:rsidR="00B751B0" w:rsidRDefault="00B751B0" w:rsidP="00B751B0">
      <w:pPr>
        <w:spacing w:after="0"/>
        <w:ind w:firstLine="567"/>
        <w:jc w:val="both"/>
        <w:rPr>
          <w:rFonts w:ascii="Times New Roman" w:hAnsi="Times New Roman"/>
          <w:color w:val="000000"/>
          <w:sz w:val="28"/>
          <w:szCs w:val="28"/>
        </w:rPr>
      </w:pPr>
    </w:p>
    <w:p w:rsidR="00B751B0" w:rsidRDefault="00B751B0" w:rsidP="00B751B0">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Культурно - досуговая деятельность.</w:t>
      </w:r>
    </w:p>
    <w:p w:rsidR="00C84AAF" w:rsidRPr="00C84AAF" w:rsidRDefault="00B751B0" w:rsidP="00C84AAF">
      <w:pPr>
        <w:pStyle w:val="ac"/>
        <w:jc w:val="both"/>
        <w:rPr>
          <w:sz w:val="28"/>
          <w:szCs w:val="28"/>
        </w:rPr>
      </w:pPr>
      <w:r>
        <w:rPr>
          <w:color w:val="000000"/>
          <w:sz w:val="28"/>
          <w:szCs w:val="28"/>
        </w:rPr>
        <w:t xml:space="preserve">В сфере культуры на территории </w:t>
      </w:r>
      <w:r w:rsidR="00C84AAF">
        <w:rPr>
          <w:color w:val="000000"/>
          <w:sz w:val="28"/>
          <w:szCs w:val="28"/>
        </w:rPr>
        <w:t>поселка</w:t>
      </w:r>
      <w:r>
        <w:rPr>
          <w:color w:val="000000"/>
          <w:sz w:val="28"/>
          <w:szCs w:val="28"/>
        </w:rPr>
        <w:t xml:space="preserve"> работа</w:t>
      </w:r>
      <w:r w:rsidR="00C84AAF">
        <w:rPr>
          <w:color w:val="000000"/>
          <w:sz w:val="28"/>
          <w:szCs w:val="28"/>
        </w:rPr>
        <w:t>е</w:t>
      </w:r>
      <w:r>
        <w:rPr>
          <w:color w:val="000000"/>
          <w:sz w:val="28"/>
          <w:szCs w:val="28"/>
        </w:rPr>
        <w:t xml:space="preserve">т </w:t>
      </w:r>
      <w:r w:rsidR="00C84AAF">
        <w:rPr>
          <w:color w:val="000000"/>
          <w:sz w:val="28"/>
          <w:szCs w:val="28"/>
        </w:rPr>
        <w:t>ц</w:t>
      </w:r>
      <w:r w:rsidR="00C84AAF" w:rsidRPr="00C84AAF">
        <w:rPr>
          <w:sz w:val="28"/>
          <w:szCs w:val="28"/>
        </w:rPr>
        <w:t>ентр культурного развития</w:t>
      </w:r>
      <w:r w:rsidR="00C84AAF">
        <w:rPr>
          <w:sz w:val="28"/>
          <w:szCs w:val="28"/>
        </w:rPr>
        <w:t>, который</w:t>
      </w:r>
      <w:r w:rsidR="00C84AAF" w:rsidRPr="00C84AAF">
        <w:rPr>
          <w:sz w:val="28"/>
          <w:szCs w:val="28"/>
        </w:rPr>
        <w:t xml:space="preserve"> был открыт в 2024 году. Это новое здание со зрительным залом на 400 мест. Креативное пространство, где смогут заниматься </w:t>
      </w:r>
      <w:r w:rsidR="00C84AAF" w:rsidRPr="00C84AAF">
        <w:rPr>
          <w:sz w:val="28"/>
          <w:szCs w:val="28"/>
        </w:rPr>
        <w:lastRenderedPageBreak/>
        <w:t>многочисленные творческие коллективы района. Уникальный объект, оснащенный самым современным оборудованием, которое позволяет проводить различные мероприятия на высоком техническом уровне.</w:t>
      </w:r>
    </w:p>
    <w:p w:rsidR="00C84AAF" w:rsidRPr="00C84AAF" w:rsidRDefault="00C84AAF" w:rsidP="00C84AAF">
      <w:pPr>
        <w:pStyle w:val="ac"/>
        <w:jc w:val="both"/>
        <w:rPr>
          <w:sz w:val="28"/>
          <w:szCs w:val="28"/>
        </w:rPr>
      </w:pPr>
      <w:r w:rsidRPr="00C84AAF">
        <w:rPr>
          <w:sz w:val="28"/>
          <w:szCs w:val="28"/>
        </w:rPr>
        <w:t>Зал подходит для проведения концертов, театрализованных представлений, конференций, презентаций, корпоративных мероприятий и различных праздников. Интерьерные и дизайнерские решения разработаны на основе исследования акустических параметров. Материалы отделки обеспечивают наилучшие акустические свойства. Сцена оснащена современным постановочным освещением с применением интеллектуальных световых приборов. С помощью этого оборудования можно проводить любые презентации и театрализованные представления.</w:t>
      </w:r>
    </w:p>
    <w:p w:rsidR="00B751B0" w:rsidRDefault="00B751B0" w:rsidP="00B751B0">
      <w:pPr>
        <w:spacing w:after="0"/>
        <w:ind w:firstLine="567"/>
        <w:jc w:val="both"/>
        <w:rPr>
          <w:rFonts w:ascii="Times New Roman" w:hAnsi="Times New Roman"/>
          <w:sz w:val="28"/>
          <w:szCs w:val="28"/>
        </w:rPr>
      </w:pPr>
      <w:r>
        <w:rPr>
          <w:rFonts w:ascii="Times New Roman" w:hAnsi="Times New Roman"/>
          <w:sz w:val="28"/>
          <w:szCs w:val="28"/>
        </w:rPr>
        <w:t>В прогнозируемом периоде основными приоритетами культурной политики по-прежнему останутся 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поселения.   </w:t>
      </w:r>
    </w:p>
    <w:p w:rsidR="00B751B0" w:rsidRPr="00C84AAF" w:rsidRDefault="00B751B0" w:rsidP="00C84AAF">
      <w:pPr>
        <w:spacing w:after="0"/>
        <w:jc w:val="both"/>
        <w:rPr>
          <w:rFonts w:ascii="Times New Roman" w:hAnsi="Times New Roman"/>
          <w:sz w:val="28"/>
          <w:szCs w:val="28"/>
        </w:rPr>
      </w:pPr>
    </w:p>
    <w:p w:rsidR="00B751B0" w:rsidRDefault="00B751B0" w:rsidP="00B751B0">
      <w:pPr>
        <w:spacing w:after="0"/>
        <w:ind w:firstLine="567"/>
        <w:jc w:val="center"/>
        <w:rPr>
          <w:rFonts w:ascii="Times New Roman" w:hAnsi="Times New Roman"/>
          <w:color w:val="000000"/>
          <w:sz w:val="28"/>
          <w:szCs w:val="28"/>
        </w:rPr>
      </w:pPr>
      <w:r>
        <w:rPr>
          <w:rFonts w:ascii="Times New Roman" w:hAnsi="Times New Roman"/>
          <w:b/>
          <w:bCs/>
          <w:sz w:val="28"/>
          <w:szCs w:val="28"/>
        </w:rPr>
        <w:t>Финансы.</w:t>
      </w:r>
    </w:p>
    <w:p w:rsidR="00B751B0" w:rsidRDefault="00B751B0" w:rsidP="00B751B0">
      <w:pPr>
        <w:ind w:firstLine="567"/>
        <w:jc w:val="both"/>
        <w:rPr>
          <w:rFonts w:ascii="Times New Roman" w:hAnsi="Times New Roman"/>
          <w:sz w:val="28"/>
          <w:szCs w:val="28"/>
        </w:rPr>
      </w:pPr>
      <w:r>
        <w:rPr>
          <w:rFonts w:ascii="Times New Roman" w:hAnsi="Times New Roman"/>
          <w:color w:val="000000"/>
          <w:sz w:val="28"/>
          <w:szCs w:val="28"/>
        </w:rPr>
        <w:t xml:space="preserve">Собственные доходы бюджета на 2026 год предусмотрены в сумме </w:t>
      </w:r>
      <w:r w:rsidR="00320C4E">
        <w:rPr>
          <w:rFonts w:ascii="Times New Roman" w:hAnsi="Times New Roman"/>
          <w:color w:val="000000"/>
          <w:sz w:val="28"/>
          <w:szCs w:val="28"/>
        </w:rPr>
        <w:t>72 067</w:t>
      </w:r>
      <w:r>
        <w:rPr>
          <w:rFonts w:ascii="Times New Roman" w:hAnsi="Times New Roman"/>
          <w:color w:val="000000"/>
          <w:sz w:val="28"/>
          <w:szCs w:val="28"/>
        </w:rPr>
        <w:t xml:space="preserve">,00 тыс. рублей. По сравнению с 2025 годом </w:t>
      </w:r>
      <w:r w:rsidR="00320C4E">
        <w:rPr>
          <w:rFonts w:ascii="Times New Roman" w:hAnsi="Times New Roman"/>
          <w:color w:val="000000"/>
          <w:sz w:val="28"/>
          <w:szCs w:val="28"/>
        </w:rPr>
        <w:t>уменьшение</w:t>
      </w:r>
      <w:r>
        <w:rPr>
          <w:rFonts w:ascii="Times New Roman" w:hAnsi="Times New Roman"/>
          <w:color w:val="000000"/>
          <w:sz w:val="28"/>
          <w:szCs w:val="28"/>
        </w:rPr>
        <w:t xml:space="preserve"> собственных доходов на </w:t>
      </w:r>
      <w:r w:rsidR="00320C4E">
        <w:rPr>
          <w:rFonts w:ascii="Times New Roman" w:hAnsi="Times New Roman"/>
          <w:color w:val="000000"/>
          <w:sz w:val="28"/>
          <w:szCs w:val="28"/>
        </w:rPr>
        <w:t>2800</w:t>
      </w:r>
      <w:r>
        <w:rPr>
          <w:rFonts w:ascii="Times New Roman" w:hAnsi="Times New Roman"/>
          <w:color w:val="000000"/>
          <w:sz w:val="28"/>
          <w:szCs w:val="28"/>
        </w:rPr>
        <w:t xml:space="preserve">,00 тыс. рублей. На 2027 и 2028 год прогнозируются соответственно в сумме </w:t>
      </w:r>
      <w:r w:rsidR="00320C4E">
        <w:rPr>
          <w:rFonts w:ascii="Times New Roman" w:hAnsi="Times New Roman"/>
          <w:color w:val="000000"/>
          <w:sz w:val="28"/>
          <w:szCs w:val="28"/>
        </w:rPr>
        <w:t>79150</w:t>
      </w:r>
      <w:r>
        <w:rPr>
          <w:rFonts w:ascii="Times New Roman" w:hAnsi="Times New Roman"/>
          <w:color w:val="000000"/>
          <w:sz w:val="28"/>
          <w:szCs w:val="28"/>
        </w:rPr>
        <w:t xml:space="preserve">,00  и </w:t>
      </w:r>
      <w:r w:rsidR="00320C4E">
        <w:rPr>
          <w:rFonts w:ascii="Times New Roman" w:hAnsi="Times New Roman"/>
          <w:color w:val="000000"/>
          <w:sz w:val="28"/>
          <w:szCs w:val="28"/>
        </w:rPr>
        <w:t>83875</w:t>
      </w:r>
      <w:r>
        <w:rPr>
          <w:rFonts w:ascii="Times New Roman" w:hAnsi="Times New Roman"/>
          <w:color w:val="000000"/>
          <w:sz w:val="28"/>
          <w:szCs w:val="28"/>
        </w:rPr>
        <w:t>,00 тыс. рублей.</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Норматив отчислений в бюджет поселений налога на доходы физических лиц – 15,0 процентов.</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xml:space="preserve">Налог на доходы физических лиц в бюджет поселения на 2026 год предусмотрен в сумме </w:t>
      </w:r>
      <w:r w:rsidR="00320C4E">
        <w:rPr>
          <w:rFonts w:ascii="Times New Roman" w:hAnsi="Times New Roman"/>
          <w:sz w:val="28"/>
          <w:szCs w:val="28"/>
        </w:rPr>
        <w:t>34730</w:t>
      </w:r>
      <w:r>
        <w:rPr>
          <w:rFonts w:ascii="Times New Roman" w:hAnsi="Times New Roman"/>
          <w:sz w:val="28"/>
          <w:szCs w:val="28"/>
        </w:rPr>
        <w:t xml:space="preserve"> тыс. рублей, что на </w:t>
      </w:r>
      <w:r w:rsidR="00320C4E">
        <w:rPr>
          <w:rFonts w:ascii="Times New Roman" w:hAnsi="Times New Roman"/>
          <w:sz w:val="28"/>
          <w:szCs w:val="28"/>
        </w:rPr>
        <w:t>11,34</w:t>
      </w:r>
      <w:r>
        <w:rPr>
          <w:rFonts w:ascii="Times New Roman" w:hAnsi="Times New Roman"/>
          <w:sz w:val="28"/>
          <w:szCs w:val="28"/>
        </w:rPr>
        <w:t xml:space="preserve"> процента </w:t>
      </w:r>
      <w:r w:rsidR="00320C4E">
        <w:rPr>
          <w:rFonts w:ascii="Times New Roman" w:hAnsi="Times New Roman"/>
          <w:sz w:val="28"/>
          <w:szCs w:val="28"/>
        </w:rPr>
        <w:t>меньше</w:t>
      </w:r>
      <w:r>
        <w:rPr>
          <w:rFonts w:ascii="Times New Roman" w:hAnsi="Times New Roman"/>
          <w:sz w:val="28"/>
          <w:szCs w:val="28"/>
        </w:rPr>
        <w:t xml:space="preserve"> ожидаемых поступлений 2025 года. </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xml:space="preserve">На 2027 год налог прогнозируется в сумме </w:t>
      </w:r>
      <w:r w:rsidR="00320C4E">
        <w:rPr>
          <w:rFonts w:ascii="Times New Roman" w:hAnsi="Times New Roman"/>
          <w:sz w:val="28"/>
          <w:szCs w:val="28"/>
        </w:rPr>
        <w:t>36946</w:t>
      </w:r>
      <w:r>
        <w:rPr>
          <w:rFonts w:ascii="Times New Roman" w:hAnsi="Times New Roman"/>
          <w:sz w:val="28"/>
          <w:szCs w:val="28"/>
        </w:rPr>
        <w:t xml:space="preserve"> тыс. рублей, с повышением к прогнозу 2026  года на 9,4 процента, на 2028 год – </w:t>
      </w:r>
      <w:r w:rsidR="00320C4E">
        <w:rPr>
          <w:rFonts w:ascii="Times New Roman" w:hAnsi="Times New Roman"/>
          <w:sz w:val="28"/>
          <w:szCs w:val="28"/>
        </w:rPr>
        <w:t>39411</w:t>
      </w:r>
      <w:r>
        <w:rPr>
          <w:rFonts w:ascii="Times New Roman" w:hAnsi="Times New Roman"/>
          <w:sz w:val="28"/>
          <w:szCs w:val="28"/>
        </w:rPr>
        <w:t xml:space="preserve">,0 тыс. рублей, на </w:t>
      </w:r>
      <w:r w:rsidR="00320C4E">
        <w:rPr>
          <w:rFonts w:ascii="Times New Roman" w:hAnsi="Times New Roman"/>
          <w:sz w:val="28"/>
          <w:szCs w:val="28"/>
        </w:rPr>
        <w:t>9,37</w:t>
      </w:r>
      <w:r>
        <w:rPr>
          <w:rFonts w:ascii="Times New Roman" w:hAnsi="Times New Roman"/>
          <w:sz w:val="28"/>
          <w:szCs w:val="28"/>
        </w:rPr>
        <w:t xml:space="preserve"> процента больше прогноза на 2027 год.</w:t>
      </w:r>
    </w:p>
    <w:p w:rsidR="00B751B0" w:rsidRDefault="00B751B0" w:rsidP="00B751B0">
      <w:pPr>
        <w:ind w:firstLine="567"/>
        <w:jc w:val="both"/>
        <w:rPr>
          <w:rFonts w:ascii="Times New Roman" w:hAnsi="Times New Roman"/>
          <w:color w:val="000000"/>
          <w:sz w:val="28"/>
          <w:szCs w:val="28"/>
        </w:rPr>
      </w:pPr>
      <w:r>
        <w:rPr>
          <w:rFonts w:ascii="Times New Roman" w:hAnsi="Times New Roman"/>
          <w:sz w:val="28"/>
          <w:szCs w:val="28"/>
        </w:rPr>
        <w:t xml:space="preserve">При прогнозе совокупного налога учтена сумма  дохода, полученная в 2023-2025 годах. </w:t>
      </w:r>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Налог на 2026 год прогнозируется по ставке 6% в сумме </w:t>
      </w:r>
      <w:r w:rsidR="00320C4E">
        <w:rPr>
          <w:rFonts w:ascii="Times New Roman" w:hAnsi="Times New Roman"/>
          <w:color w:val="000000"/>
          <w:sz w:val="28"/>
          <w:szCs w:val="28"/>
        </w:rPr>
        <w:t>13721</w:t>
      </w:r>
      <w:r>
        <w:rPr>
          <w:rFonts w:ascii="Times New Roman" w:hAnsi="Times New Roman"/>
          <w:color w:val="000000"/>
          <w:sz w:val="28"/>
          <w:szCs w:val="28"/>
        </w:rPr>
        <w:t xml:space="preserve">,0 тыс. рублей, что на </w:t>
      </w:r>
      <w:r w:rsidR="00320C4E">
        <w:rPr>
          <w:rFonts w:ascii="Times New Roman" w:hAnsi="Times New Roman"/>
          <w:color w:val="000000"/>
          <w:sz w:val="28"/>
          <w:szCs w:val="28"/>
        </w:rPr>
        <w:t>1578,0</w:t>
      </w:r>
      <w:r>
        <w:rPr>
          <w:rFonts w:ascii="Times New Roman" w:hAnsi="Times New Roman"/>
          <w:color w:val="000000"/>
          <w:sz w:val="28"/>
          <w:szCs w:val="28"/>
        </w:rPr>
        <w:t xml:space="preserve"> тыс. рублей больше планируемого 2025 года, план составил </w:t>
      </w:r>
      <w:r w:rsidR="00320C4E">
        <w:rPr>
          <w:rFonts w:ascii="Times New Roman" w:hAnsi="Times New Roman"/>
          <w:color w:val="000000"/>
          <w:sz w:val="28"/>
          <w:szCs w:val="28"/>
        </w:rPr>
        <w:t>12143</w:t>
      </w:r>
      <w:r>
        <w:rPr>
          <w:rFonts w:ascii="Times New Roman" w:hAnsi="Times New Roman"/>
          <w:color w:val="000000"/>
          <w:sz w:val="28"/>
          <w:szCs w:val="28"/>
        </w:rPr>
        <w:t xml:space="preserve">,0 тыс.  </w:t>
      </w:r>
    </w:p>
    <w:p w:rsidR="00B751B0" w:rsidRDefault="00B751B0" w:rsidP="00B751B0">
      <w:pPr>
        <w:ind w:firstLine="567"/>
        <w:jc w:val="both"/>
        <w:rPr>
          <w:rFonts w:ascii="Times New Roman" w:hAnsi="Times New Roman"/>
          <w:sz w:val="28"/>
          <w:szCs w:val="28"/>
        </w:rPr>
      </w:pPr>
      <w:r>
        <w:rPr>
          <w:rFonts w:ascii="Times New Roman" w:hAnsi="Times New Roman"/>
          <w:color w:val="000000"/>
          <w:sz w:val="28"/>
          <w:szCs w:val="28"/>
        </w:rPr>
        <w:t xml:space="preserve">На 2027 год прогнозируется в сумме </w:t>
      </w:r>
      <w:r w:rsidR="00320C4E">
        <w:rPr>
          <w:rFonts w:ascii="Times New Roman" w:hAnsi="Times New Roman"/>
          <w:color w:val="000000"/>
          <w:sz w:val="28"/>
          <w:szCs w:val="28"/>
        </w:rPr>
        <w:t>14461</w:t>
      </w:r>
      <w:r>
        <w:rPr>
          <w:rFonts w:ascii="Times New Roman" w:hAnsi="Times New Roman"/>
          <w:color w:val="000000"/>
          <w:sz w:val="28"/>
          <w:szCs w:val="28"/>
        </w:rPr>
        <w:t>,0 тыс. рублей, на 2028 год –</w:t>
      </w:r>
      <w:r w:rsidR="00320C4E">
        <w:rPr>
          <w:rFonts w:ascii="Times New Roman" w:hAnsi="Times New Roman"/>
          <w:color w:val="000000"/>
          <w:sz w:val="28"/>
          <w:szCs w:val="28"/>
        </w:rPr>
        <w:t>15219</w:t>
      </w:r>
      <w:r>
        <w:rPr>
          <w:rFonts w:ascii="Times New Roman" w:hAnsi="Times New Roman"/>
          <w:color w:val="000000"/>
          <w:sz w:val="28"/>
          <w:szCs w:val="28"/>
        </w:rPr>
        <w:t>,0 тыс. рублей.</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xml:space="preserve">В доходах бюджета поселения платежи от налога на имущество физических лиц, на 2026 год прогнозируются в сумме </w:t>
      </w:r>
      <w:r w:rsidR="00320C4E">
        <w:rPr>
          <w:rFonts w:ascii="Times New Roman" w:hAnsi="Times New Roman"/>
          <w:sz w:val="28"/>
          <w:szCs w:val="28"/>
        </w:rPr>
        <w:t>2789</w:t>
      </w:r>
      <w:r>
        <w:rPr>
          <w:rFonts w:ascii="Times New Roman" w:hAnsi="Times New Roman"/>
          <w:sz w:val="28"/>
          <w:szCs w:val="28"/>
        </w:rPr>
        <w:t xml:space="preserve">,0                                                                                                                                              тыс. рублей,    больше на </w:t>
      </w:r>
      <w:r w:rsidR="00320C4E">
        <w:rPr>
          <w:rFonts w:ascii="Times New Roman" w:hAnsi="Times New Roman"/>
          <w:sz w:val="28"/>
          <w:szCs w:val="28"/>
        </w:rPr>
        <w:t>460</w:t>
      </w:r>
      <w:r>
        <w:rPr>
          <w:rFonts w:ascii="Times New Roman" w:hAnsi="Times New Roman"/>
          <w:sz w:val="28"/>
          <w:szCs w:val="28"/>
        </w:rPr>
        <w:t xml:space="preserve">,0 тыс. рублей чем в 2025 году, на 2027 год – </w:t>
      </w:r>
      <w:r w:rsidR="00320C4E">
        <w:rPr>
          <w:rFonts w:ascii="Times New Roman" w:hAnsi="Times New Roman"/>
          <w:sz w:val="28"/>
          <w:szCs w:val="28"/>
        </w:rPr>
        <w:t>3048</w:t>
      </w:r>
      <w:r>
        <w:rPr>
          <w:rFonts w:ascii="Times New Roman" w:hAnsi="Times New Roman"/>
          <w:sz w:val="28"/>
          <w:szCs w:val="28"/>
        </w:rPr>
        <w:t xml:space="preserve">,0 тыс. рублей и 2028 год – </w:t>
      </w:r>
      <w:r w:rsidR="00320C4E">
        <w:rPr>
          <w:rFonts w:ascii="Times New Roman" w:hAnsi="Times New Roman"/>
          <w:sz w:val="28"/>
          <w:szCs w:val="28"/>
        </w:rPr>
        <w:t>3354</w:t>
      </w:r>
      <w:r>
        <w:rPr>
          <w:rFonts w:ascii="Times New Roman" w:hAnsi="Times New Roman"/>
          <w:sz w:val="28"/>
          <w:szCs w:val="28"/>
        </w:rPr>
        <w:t>,0 тыс. рублей.</w:t>
      </w:r>
    </w:p>
    <w:p w:rsidR="00B751B0" w:rsidRDefault="00B751B0" w:rsidP="00B751B0">
      <w:pPr>
        <w:ind w:firstLine="567"/>
        <w:jc w:val="both"/>
        <w:rPr>
          <w:rFonts w:ascii="Times New Roman" w:hAnsi="Times New Roman"/>
          <w:b/>
          <w:sz w:val="28"/>
          <w:szCs w:val="28"/>
        </w:rPr>
      </w:pPr>
      <w:r>
        <w:rPr>
          <w:rFonts w:ascii="Times New Roman" w:hAnsi="Times New Roman"/>
          <w:sz w:val="28"/>
          <w:szCs w:val="28"/>
        </w:rPr>
        <w:t xml:space="preserve">В доходах бюджета поселения платежи от земельного налога, на 2026 год прогнозируются в сумме </w:t>
      </w:r>
      <w:r w:rsidR="00320C4E">
        <w:rPr>
          <w:rFonts w:ascii="Times New Roman" w:hAnsi="Times New Roman"/>
          <w:sz w:val="28"/>
          <w:szCs w:val="28"/>
        </w:rPr>
        <w:t>9319,0</w:t>
      </w:r>
      <w:r>
        <w:rPr>
          <w:rFonts w:ascii="Times New Roman" w:hAnsi="Times New Roman"/>
          <w:sz w:val="28"/>
          <w:szCs w:val="28"/>
        </w:rPr>
        <w:t xml:space="preserve"> тыс. рублей,                                                                                                                   это  </w:t>
      </w:r>
      <w:r w:rsidR="00320C4E">
        <w:rPr>
          <w:rFonts w:ascii="Times New Roman" w:hAnsi="Times New Roman"/>
          <w:sz w:val="28"/>
          <w:szCs w:val="28"/>
        </w:rPr>
        <w:t>ниже</w:t>
      </w:r>
      <w:r>
        <w:rPr>
          <w:rFonts w:ascii="Times New Roman" w:hAnsi="Times New Roman"/>
          <w:sz w:val="28"/>
          <w:szCs w:val="28"/>
        </w:rPr>
        <w:t xml:space="preserve"> чем планировались в 2025 году на </w:t>
      </w:r>
      <w:r w:rsidR="00320C4E">
        <w:rPr>
          <w:rFonts w:ascii="Times New Roman" w:hAnsi="Times New Roman"/>
          <w:sz w:val="28"/>
          <w:szCs w:val="28"/>
        </w:rPr>
        <w:t>462,0</w:t>
      </w:r>
      <w:r>
        <w:rPr>
          <w:rFonts w:ascii="Times New Roman" w:hAnsi="Times New Roman"/>
          <w:sz w:val="28"/>
          <w:szCs w:val="28"/>
        </w:rPr>
        <w:t xml:space="preserve"> тыс. руб., на 2026 год – </w:t>
      </w:r>
      <w:r w:rsidR="00320C4E">
        <w:rPr>
          <w:rFonts w:ascii="Times New Roman" w:hAnsi="Times New Roman"/>
          <w:sz w:val="28"/>
          <w:szCs w:val="28"/>
        </w:rPr>
        <w:t>9614</w:t>
      </w:r>
      <w:r>
        <w:rPr>
          <w:rFonts w:ascii="Times New Roman" w:hAnsi="Times New Roman"/>
          <w:sz w:val="28"/>
          <w:szCs w:val="28"/>
        </w:rPr>
        <w:t>,0 тыс. рублей, на 2028 год –</w:t>
      </w:r>
      <w:r w:rsidR="00320C4E">
        <w:rPr>
          <w:rFonts w:ascii="Times New Roman" w:hAnsi="Times New Roman"/>
          <w:sz w:val="28"/>
          <w:szCs w:val="28"/>
        </w:rPr>
        <w:t>10261</w:t>
      </w:r>
      <w:r>
        <w:rPr>
          <w:rFonts w:ascii="Times New Roman" w:hAnsi="Times New Roman"/>
          <w:sz w:val="28"/>
          <w:szCs w:val="28"/>
        </w:rPr>
        <w:t>,0 тыс. рублей.</w:t>
      </w:r>
    </w:p>
    <w:p w:rsidR="00B751B0" w:rsidRDefault="00B751B0" w:rsidP="00B751B0">
      <w:pPr>
        <w:spacing w:after="0"/>
        <w:ind w:firstLine="567"/>
        <w:jc w:val="center"/>
        <w:rPr>
          <w:rFonts w:ascii="Times New Roman" w:hAnsi="Times New Roman"/>
          <w:b/>
          <w:sz w:val="28"/>
          <w:szCs w:val="28"/>
        </w:rPr>
      </w:pPr>
    </w:p>
    <w:p w:rsidR="00B751B0" w:rsidRDefault="00B751B0" w:rsidP="00B751B0">
      <w:pPr>
        <w:spacing w:after="0"/>
        <w:ind w:firstLine="567"/>
        <w:jc w:val="center"/>
        <w:rPr>
          <w:rFonts w:ascii="Times New Roman" w:hAnsi="Times New Roman"/>
          <w:sz w:val="28"/>
          <w:szCs w:val="28"/>
        </w:rPr>
      </w:pPr>
      <w:r>
        <w:rPr>
          <w:rFonts w:ascii="Times New Roman" w:hAnsi="Times New Roman"/>
          <w:b/>
          <w:sz w:val="28"/>
          <w:szCs w:val="28"/>
        </w:rPr>
        <w:t>Муниципальная служба и местное самоуправление.</w:t>
      </w:r>
    </w:p>
    <w:p w:rsidR="00B751B0" w:rsidRDefault="00B751B0" w:rsidP="00B751B0">
      <w:pPr>
        <w:ind w:firstLine="567"/>
        <w:jc w:val="both"/>
        <w:rPr>
          <w:rFonts w:ascii="Times New Roman" w:hAnsi="Times New Roman"/>
          <w:sz w:val="28"/>
          <w:szCs w:val="28"/>
        </w:rPr>
      </w:pPr>
      <w:r>
        <w:rPr>
          <w:rFonts w:ascii="Times New Roman" w:hAnsi="Times New Roman"/>
          <w:sz w:val="28"/>
          <w:szCs w:val="28"/>
        </w:rPr>
        <w:t xml:space="preserve">В органы местного самоуправления за 10 месяцев 2025 года  по различным вопросам обратились </w:t>
      </w:r>
      <w:r w:rsidR="00AB3E9A">
        <w:rPr>
          <w:rFonts w:ascii="Times New Roman" w:hAnsi="Times New Roman"/>
          <w:sz w:val="28"/>
          <w:szCs w:val="28"/>
        </w:rPr>
        <w:t>506</w:t>
      </w:r>
      <w:r>
        <w:rPr>
          <w:rFonts w:ascii="Times New Roman" w:hAnsi="Times New Roman"/>
          <w:sz w:val="28"/>
          <w:szCs w:val="28"/>
        </w:rPr>
        <w:t xml:space="preserve"> граждан. Принято </w:t>
      </w:r>
      <w:r w:rsidR="00AB3E9A">
        <w:rPr>
          <w:rFonts w:ascii="Times New Roman" w:hAnsi="Times New Roman"/>
          <w:sz w:val="28"/>
          <w:szCs w:val="28"/>
        </w:rPr>
        <w:t>471</w:t>
      </w:r>
      <w:r>
        <w:rPr>
          <w:rFonts w:ascii="Times New Roman" w:hAnsi="Times New Roman"/>
          <w:sz w:val="28"/>
          <w:szCs w:val="28"/>
        </w:rPr>
        <w:t xml:space="preserve">  постановления, </w:t>
      </w:r>
      <w:r w:rsidR="00AB3E9A">
        <w:rPr>
          <w:rFonts w:ascii="Times New Roman" w:hAnsi="Times New Roman"/>
          <w:sz w:val="28"/>
          <w:szCs w:val="28"/>
        </w:rPr>
        <w:t>45</w:t>
      </w:r>
      <w:r>
        <w:rPr>
          <w:rFonts w:ascii="Times New Roman" w:hAnsi="Times New Roman"/>
          <w:sz w:val="28"/>
          <w:szCs w:val="28"/>
        </w:rPr>
        <w:t xml:space="preserve"> распоряжение по вопросам финансово-хозяйственной деятельности, состоялись </w:t>
      </w:r>
      <w:r w:rsidR="00AB3E9A">
        <w:rPr>
          <w:rFonts w:ascii="Times New Roman" w:hAnsi="Times New Roman"/>
          <w:sz w:val="28"/>
          <w:szCs w:val="28"/>
        </w:rPr>
        <w:t>8</w:t>
      </w:r>
      <w:r>
        <w:rPr>
          <w:rFonts w:ascii="Times New Roman" w:hAnsi="Times New Roman"/>
          <w:sz w:val="28"/>
          <w:szCs w:val="28"/>
        </w:rPr>
        <w:t xml:space="preserve"> заседаний совета депутатов, на которых принято </w:t>
      </w:r>
      <w:r w:rsidR="00AB3E9A">
        <w:rPr>
          <w:rFonts w:ascii="Times New Roman" w:hAnsi="Times New Roman"/>
          <w:sz w:val="28"/>
          <w:szCs w:val="28"/>
        </w:rPr>
        <w:t>29</w:t>
      </w:r>
      <w:r>
        <w:rPr>
          <w:rFonts w:ascii="Times New Roman" w:hAnsi="Times New Roman"/>
          <w:sz w:val="28"/>
          <w:szCs w:val="28"/>
        </w:rPr>
        <w:t xml:space="preserve"> решений по вопросам местного значения, выдан</w:t>
      </w:r>
      <w:r w:rsidR="00E73087">
        <w:rPr>
          <w:rFonts w:ascii="Times New Roman" w:hAnsi="Times New Roman"/>
          <w:sz w:val="28"/>
          <w:szCs w:val="28"/>
        </w:rPr>
        <w:t>ы</w:t>
      </w:r>
      <w:r>
        <w:rPr>
          <w:rFonts w:ascii="Times New Roman" w:hAnsi="Times New Roman"/>
          <w:sz w:val="28"/>
          <w:szCs w:val="28"/>
        </w:rPr>
        <w:t xml:space="preserve"> предписания гражданам за нарушение правил благоустройства и пожарной безопасности, активно работает Совет ветеранов.</w:t>
      </w:r>
    </w:p>
    <w:p w:rsidR="00B751B0" w:rsidRDefault="00B751B0" w:rsidP="00B751B0">
      <w:pPr>
        <w:pStyle w:val="small"/>
        <w:spacing w:line="276" w:lineRule="auto"/>
        <w:ind w:right="15" w:firstLine="567"/>
        <w:jc w:val="both"/>
        <w:rPr>
          <w:rFonts w:ascii="Times New Roman" w:hAnsi="Times New Roman"/>
          <w:sz w:val="28"/>
          <w:szCs w:val="28"/>
        </w:rPr>
      </w:pPr>
      <w:bookmarkStart w:id="1" w:name="problem"/>
      <w:r>
        <w:rPr>
          <w:rFonts w:ascii="Times New Roman" w:hAnsi="Times New Roman"/>
          <w:sz w:val="28"/>
          <w:szCs w:val="28"/>
        </w:rPr>
        <w:t xml:space="preserve">                                               Раздел 2.</w:t>
      </w:r>
    </w:p>
    <w:p w:rsidR="00B751B0" w:rsidRDefault="00B751B0" w:rsidP="00B751B0">
      <w:pPr>
        <w:pStyle w:val="small"/>
        <w:spacing w:line="276" w:lineRule="auto"/>
        <w:ind w:right="15" w:firstLine="567"/>
        <w:jc w:val="center"/>
        <w:rPr>
          <w:rFonts w:ascii="Times New Roman" w:hAnsi="Times New Roman"/>
          <w:sz w:val="28"/>
          <w:szCs w:val="28"/>
        </w:rPr>
      </w:pPr>
      <w:r>
        <w:rPr>
          <w:rFonts w:ascii="Times New Roman" w:hAnsi="Times New Roman"/>
          <w:sz w:val="28"/>
          <w:szCs w:val="28"/>
        </w:rPr>
        <w:t xml:space="preserve">Основные проблемы социально-экономического развития </w:t>
      </w:r>
      <w:r>
        <w:rPr>
          <w:rFonts w:ascii="Times New Roman" w:hAnsi="Times New Roman"/>
          <w:sz w:val="28"/>
          <w:szCs w:val="28"/>
        </w:rPr>
        <w:br/>
      </w:r>
      <w:bookmarkEnd w:id="1"/>
      <w:r>
        <w:rPr>
          <w:rFonts w:ascii="Times New Roman" w:hAnsi="Times New Roman"/>
          <w:sz w:val="28"/>
          <w:szCs w:val="28"/>
        </w:rPr>
        <w:t xml:space="preserve"> </w:t>
      </w:r>
      <w:r w:rsidR="00AB3E9A">
        <w:rPr>
          <w:rFonts w:ascii="Times New Roman" w:hAnsi="Times New Roman"/>
          <w:sz w:val="28"/>
          <w:szCs w:val="28"/>
        </w:rPr>
        <w:t>муниципального образования Саракташский поссовет Саракташского района Оренбургской области</w:t>
      </w:r>
    </w:p>
    <w:p w:rsidR="00B751B0" w:rsidRDefault="00B751B0" w:rsidP="00B751B0">
      <w:pPr>
        <w:ind w:right="15" w:firstLine="567"/>
        <w:jc w:val="both"/>
        <w:rPr>
          <w:rFonts w:ascii="Times New Roman" w:hAnsi="Times New Roman"/>
          <w:color w:val="000000"/>
          <w:sz w:val="28"/>
          <w:szCs w:val="28"/>
        </w:rPr>
      </w:pPr>
      <w:r>
        <w:rPr>
          <w:rFonts w:ascii="Times New Roman" w:hAnsi="Times New Roman"/>
          <w:color w:val="000000"/>
          <w:sz w:val="28"/>
          <w:szCs w:val="28"/>
        </w:rPr>
        <w:t xml:space="preserve">Анализ социально-экономической ситуации, сложившейся в </w:t>
      </w:r>
      <w:r w:rsidR="00AB3E9A">
        <w:rPr>
          <w:rFonts w:ascii="Times New Roman" w:hAnsi="Times New Roman"/>
          <w:color w:val="000000"/>
          <w:sz w:val="28"/>
          <w:szCs w:val="28"/>
        </w:rPr>
        <w:t>муниципальном образовании Саракташский поссовет Саракташского оайона Оренбургской области</w:t>
      </w:r>
      <w:r>
        <w:rPr>
          <w:rFonts w:ascii="Times New Roman" w:hAnsi="Times New Roman"/>
          <w:color w:val="000000"/>
          <w:sz w:val="28"/>
          <w:szCs w:val="28"/>
        </w:rPr>
        <w:t xml:space="preserve"> в конце 2025 года, позволяет сделать вывод о наличии ряда проблем его социально-экономического развития. К ним относятся:</w:t>
      </w:r>
    </w:p>
    <w:p w:rsidR="00B751B0" w:rsidRDefault="00B751B0" w:rsidP="00B751B0">
      <w:pPr>
        <w:spacing w:after="0"/>
        <w:ind w:right="15" w:firstLine="567"/>
        <w:jc w:val="both"/>
        <w:rPr>
          <w:rFonts w:ascii="Times New Roman" w:hAnsi="Times New Roman"/>
          <w:color w:val="000000"/>
          <w:sz w:val="28"/>
          <w:szCs w:val="28"/>
        </w:rPr>
      </w:pPr>
      <w:r>
        <w:rPr>
          <w:rFonts w:ascii="Times New Roman" w:hAnsi="Times New Roman"/>
          <w:color w:val="000000"/>
          <w:sz w:val="28"/>
          <w:szCs w:val="28"/>
        </w:rPr>
        <w:t xml:space="preserve">1. недостаточный уровень развития экономики, узость рынка труда обусловливают высокий уровень безработицы и низкие доходы населения; </w:t>
      </w:r>
    </w:p>
    <w:p w:rsidR="00B751B0" w:rsidRDefault="00B751B0" w:rsidP="00B751B0">
      <w:pPr>
        <w:spacing w:after="0"/>
        <w:ind w:right="15" w:firstLine="567"/>
        <w:jc w:val="both"/>
        <w:rPr>
          <w:rFonts w:ascii="Times New Roman" w:hAnsi="Times New Roman"/>
          <w:color w:val="000000"/>
          <w:sz w:val="28"/>
          <w:szCs w:val="28"/>
        </w:rPr>
      </w:pPr>
      <w:r>
        <w:rPr>
          <w:rFonts w:ascii="Times New Roman" w:hAnsi="Times New Roman"/>
          <w:color w:val="000000"/>
          <w:sz w:val="28"/>
          <w:szCs w:val="28"/>
        </w:rPr>
        <w:t xml:space="preserve">2. неудовлетворительное состояние объектов производственной инфраструктуры - дорожной сети, системы  водоснабжения, их недостаточная степень надежности; </w:t>
      </w:r>
    </w:p>
    <w:p w:rsidR="00B751B0" w:rsidRDefault="00B751B0" w:rsidP="00B751B0">
      <w:pPr>
        <w:spacing w:after="0"/>
        <w:ind w:right="15" w:firstLine="567"/>
        <w:jc w:val="both"/>
        <w:rPr>
          <w:rFonts w:ascii="Times New Roman" w:hAnsi="Times New Roman"/>
          <w:sz w:val="28"/>
          <w:szCs w:val="28"/>
        </w:rPr>
      </w:pPr>
      <w:r>
        <w:rPr>
          <w:rFonts w:ascii="Times New Roman" w:hAnsi="Times New Roman"/>
          <w:color w:val="000000"/>
          <w:sz w:val="28"/>
          <w:szCs w:val="28"/>
        </w:rPr>
        <w:t xml:space="preserve">3. недостаточный уровень финансовой обеспеченности; </w:t>
      </w:r>
    </w:p>
    <w:p w:rsidR="00B751B0" w:rsidRDefault="00B751B0" w:rsidP="00B751B0">
      <w:pPr>
        <w:ind w:right="15" w:firstLine="567"/>
        <w:jc w:val="both"/>
        <w:rPr>
          <w:rFonts w:ascii="Times New Roman" w:hAnsi="Times New Roman"/>
          <w:sz w:val="28"/>
          <w:szCs w:val="28"/>
        </w:rPr>
      </w:pPr>
      <w:r>
        <w:rPr>
          <w:rFonts w:ascii="Times New Roman" w:hAnsi="Times New Roman"/>
          <w:sz w:val="28"/>
          <w:szCs w:val="28"/>
        </w:rPr>
        <w:t>4. низкая доля собственных доходов бюджета сельсовета.</w:t>
      </w:r>
      <w:bookmarkStart w:id="2" w:name="reserve"/>
    </w:p>
    <w:p w:rsidR="00B751B0" w:rsidRDefault="00B751B0" w:rsidP="00B751B0">
      <w:pPr>
        <w:pStyle w:val="small"/>
        <w:spacing w:before="0" w:after="0" w:line="276" w:lineRule="auto"/>
        <w:ind w:firstLine="567"/>
        <w:jc w:val="center"/>
        <w:rPr>
          <w:rFonts w:ascii="Times New Roman" w:hAnsi="Times New Roman"/>
          <w:sz w:val="28"/>
          <w:szCs w:val="28"/>
        </w:rPr>
      </w:pPr>
      <w:r>
        <w:rPr>
          <w:rFonts w:ascii="Times New Roman" w:hAnsi="Times New Roman"/>
          <w:sz w:val="28"/>
          <w:szCs w:val="28"/>
        </w:rPr>
        <w:t>Раздел 3.</w:t>
      </w:r>
    </w:p>
    <w:p w:rsidR="00B751B0" w:rsidRDefault="00B751B0" w:rsidP="00B751B0">
      <w:pPr>
        <w:pStyle w:val="small"/>
        <w:spacing w:before="0" w:after="0" w:line="276" w:lineRule="auto"/>
        <w:ind w:firstLine="567"/>
        <w:jc w:val="both"/>
        <w:rPr>
          <w:rFonts w:ascii="Times New Roman" w:hAnsi="Times New Roman"/>
          <w:sz w:val="28"/>
          <w:szCs w:val="28"/>
        </w:rPr>
      </w:pPr>
      <w:r>
        <w:rPr>
          <w:rFonts w:ascii="Times New Roman" w:hAnsi="Times New Roman"/>
          <w:sz w:val="28"/>
          <w:szCs w:val="28"/>
        </w:rPr>
        <w:t xml:space="preserve">                 Резервы социально-экономического развития</w:t>
      </w:r>
      <w:bookmarkEnd w:id="2"/>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  Основной </w:t>
      </w:r>
      <w:r w:rsidRPr="00AB3E9A">
        <w:rPr>
          <w:rFonts w:ascii="Times New Roman" w:hAnsi="Times New Roman"/>
          <w:bCs/>
          <w:color w:val="000000"/>
          <w:sz w:val="28"/>
          <w:szCs w:val="28"/>
        </w:rPr>
        <w:t>целью</w:t>
      </w:r>
      <w:r>
        <w:rPr>
          <w:rFonts w:ascii="Times New Roman" w:hAnsi="Times New Roman"/>
          <w:b/>
          <w:bCs/>
          <w:color w:val="000000"/>
          <w:sz w:val="28"/>
          <w:szCs w:val="28"/>
        </w:rPr>
        <w:t xml:space="preserve"> </w:t>
      </w:r>
      <w:r>
        <w:rPr>
          <w:rFonts w:ascii="Times New Roman" w:hAnsi="Times New Roman"/>
          <w:color w:val="000000"/>
          <w:sz w:val="28"/>
          <w:szCs w:val="28"/>
        </w:rPr>
        <w:t xml:space="preserve">социально-экономического развития </w:t>
      </w:r>
      <w:r w:rsidR="00AB3E9A">
        <w:rPr>
          <w:rFonts w:ascii="Times New Roman" w:hAnsi="Times New Roman"/>
          <w:color w:val="000000"/>
          <w:sz w:val="28"/>
          <w:szCs w:val="28"/>
        </w:rPr>
        <w:t>муниципального образовании Саракташский поссовет Саракташского оайона Оренбургской области</w:t>
      </w:r>
      <w:r>
        <w:rPr>
          <w:rFonts w:ascii="Times New Roman" w:hAnsi="Times New Roman"/>
          <w:sz w:val="28"/>
          <w:szCs w:val="28"/>
        </w:rPr>
        <w:t xml:space="preserve"> </w:t>
      </w:r>
      <w:r>
        <w:rPr>
          <w:rFonts w:ascii="Times New Roman" w:hAnsi="Times New Roman"/>
          <w:color w:val="000000"/>
          <w:sz w:val="28"/>
          <w:szCs w:val="28"/>
        </w:rPr>
        <w:t>являются создание условий, обеспечивающих повышение уровня жизни населения, поступление бюджетных доходов в объемах, покрывающих основную часть расходов муниципального образования, решение социальных проблем.</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Достижение поставленных целей требует решения следующих </w:t>
      </w:r>
      <w:r w:rsidRPr="00AB3E9A">
        <w:rPr>
          <w:rFonts w:ascii="Times New Roman" w:hAnsi="Times New Roman"/>
          <w:bCs/>
          <w:color w:val="000000"/>
          <w:sz w:val="28"/>
          <w:szCs w:val="28"/>
        </w:rPr>
        <w:t>задач</w:t>
      </w:r>
      <w:r>
        <w:rPr>
          <w:rFonts w:ascii="Times New Roman" w:hAnsi="Times New Roman"/>
          <w:b/>
          <w:bCs/>
          <w:color w:val="000000"/>
          <w:sz w:val="28"/>
          <w:szCs w:val="28"/>
        </w:rPr>
        <w:t>:</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развитие малого предпринимательства;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развития платных услуг населению;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решение проблемы обеспечения населения социальным и доступным жильем;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улучшение состояния здоровья населения за счет доступности и качества первичной медико-санитарной помощи;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повышение образовательного уровня, приведение качества образования в соответствие с современными требованиями; </w:t>
      </w:r>
    </w:p>
    <w:p w:rsidR="00B751B0" w:rsidRDefault="00B751B0" w:rsidP="00B751B0">
      <w:pPr>
        <w:ind w:firstLine="567"/>
        <w:jc w:val="both"/>
        <w:rPr>
          <w:rFonts w:ascii="Times New Roman" w:hAnsi="Times New Roman"/>
          <w:b/>
          <w:color w:val="000000"/>
          <w:sz w:val="28"/>
          <w:szCs w:val="28"/>
        </w:rPr>
      </w:pPr>
      <w:r>
        <w:rPr>
          <w:rFonts w:ascii="Times New Roman" w:hAnsi="Times New Roman"/>
          <w:color w:val="000000"/>
          <w:sz w:val="28"/>
          <w:szCs w:val="28"/>
        </w:rPr>
        <w:t xml:space="preserve">- повышение уровня социальной сферы и инженерной инфраструктуры; </w:t>
      </w:r>
    </w:p>
    <w:p w:rsidR="00B751B0" w:rsidRDefault="00B751B0" w:rsidP="00080EA3">
      <w:pPr>
        <w:pStyle w:val="small"/>
        <w:spacing w:line="276" w:lineRule="auto"/>
        <w:ind w:right="15" w:firstLine="567"/>
        <w:jc w:val="center"/>
        <w:rPr>
          <w:sz w:val="28"/>
          <w:szCs w:val="28"/>
        </w:rPr>
      </w:pPr>
      <w:r w:rsidRPr="00AB3E9A">
        <w:rPr>
          <w:rFonts w:ascii="Times New Roman" w:hAnsi="Times New Roman"/>
          <w:sz w:val="28"/>
          <w:szCs w:val="28"/>
        </w:rPr>
        <w:t>Пути решения проблем</w:t>
      </w:r>
      <w:r>
        <w:rPr>
          <w:rFonts w:ascii="Times New Roman" w:hAnsi="Times New Roman"/>
          <w:b w:val="0"/>
          <w:sz w:val="28"/>
          <w:szCs w:val="28"/>
        </w:rPr>
        <w:t xml:space="preserve"> </w:t>
      </w:r>
      <w:r w:rsidR="00AB3E9A">
        <w:rPr>
          <w:rFonts w:ascii="Times New Roman" w:hAnsi="Times New Roman"/>
          <w:sz w:val="28"/>
          <w:szCs w:val="28"/>
        </w:rPr>
        <w:t>муниципального образования Саракташский поссовет Саракташского района Оренбургской области</w:t>
      </w:r>
    </w:p>
    <w:p w:rsidR="00B751B0" w:rsidRDefault="00B751B0" w:rsidP="00B751B0">
      <w:pPr>
        <w:pStyle w:val="3"/>
        <w:spacing w:before="0" w:after="0" w:line="276" w:lineRule="auto"/>
        <w:ind w:firstLine="567"/>
        <w:jc w:val="center"/>
        <w:rPr>
          <w:color w:val="000000"/>
          <w:sz w:val="28"/>
          <w:szCs w:val="28"/>
        </w:rPr>
      </w:pPr>
      <w:r>
        <w:rPr>
          <w:color w:val="000000"/>
          <w:sz w:val="28"/>
          <w:szCs w:val="28"/>
        </w:rPr>
        <w:t>Развитие жилищного строительства</w:t>
      </w:r>
    </w:p>
    <w:p w:rsidR="00B751B0" w:rsidRDefault="00B751B0" w:rsidP="00B751B0">
      <w:pPr>
        <w:ind w:firstLine="567"/>
        <w:jc w:val="both"/>
        <w:rPr>
          <w:color w:val="000000"/>
          <w:sz w:val="28"/>
          <w:szCs w:val="28"/>
        </w:rPr>
      </w:pPr>
      <w:r>
        <w:rPr>
          <w:rFonts w:ascii="Times New Roman" w:hAnsi="Times New Roman"/>
          <w:color w:val="000000"/>
          <w:sz w:val="28"/>
          <w:szCs w:val="28"/>
        </w:rPr>
        <w:t xml:space="preserve">В целях улучшения жилищных условий сельских граждан, не обладающих достаточными собственными накоплениями, предусматривается создание механизмов, способствующих привлечению внебюджетных средств в жилищное строительство в сельской местности;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«Доступное жилье», «Сельский дом», «Молодая семья», «Молодой специалист» и др. </w:t>
      </w:r>
    </w:p>
    <w:p w:rsidR="00B751B0" w:rsidRDefault="00B751B0" w:rsidP="00B751B0">
      <w:pPr>
        <w:pStyle w:val="3"/>
        <w:spacing w:before="0" w:after="0" w:line="276" w:lineRule="auto"/>
        <w:ind w:firstLine="567"/>
        <w:jc w:val="center"/>
        <w:rPr>
          <w:color w:val="000000"/>
          <w:sz w:val="28"/>
          <w:szCs w:val="28"/>
        </w:rPr>
      </w:pPr>
      <w:r>
        <w:rPr>
          <w:color w:val="000000"/>
          <w:sz w:val="28"/>
          <w:szCs w:val="28"/>
        </w:rPr>
        <w:t>Развитие культурно-досуговой деятельности</w:t>
      </w:r>
    </w:p>
    <w:p w:rsidR="00080EA3" w:rsidRDefault="00B751B0" w:rsidP="00080EA3">
      <w:pPr>
        <w:pStyle w:val="small"/>
        <w:spacing w:line="276" w:lineRule="auto"/>
        <w:ind w:right="15" w:firstLine="567"/>
        <w:jc w:val="both"/>
        <w:rPr>
          <w:rFonts w:ascii="Times New Roman" w:hAnsi="Times New Roman"/>
          <w:b w:val="0"/>
          <w:sz w:val="28"/>
          <w:szCs w:val="28"/>
        </w:rPr>
      </w:pPr>
      <w:r w:rsidRPr="00080EA3">
        <w:rPr>
          <w:rFonts w:ascii="Times New Roman" w:hAnsi="Times New Roman"/>
          <w:b w:val="0"/>
          <w:sz w:val="28"/>
          <w:szCs w:val="28"/>
        </w:rPr>
        <w:t xml:space="preserve">Целью раздела является сохранение и развитие культурного потенциала и наследия </w:t>
      </w:r>
      <w:r w:rsidR="00080EA3" w:rsidRPr="00080EA3">
        <w:rPr>
          <w:rFonts w:ascii="Times New Roman" w:hAnsi="Times New Roman"/>
          <w:b w:val="0"/>
          <w:sz w:val="28"/>
          <w:szCs w:val="28"/>
        </w:rPr>
        <w:t>муниципального образования Саракташский поссовет Саракташского района Оренбургской области</w:t>
      </w:r>
      <w:r w:rsidR="00080EA3">
        <w:rPr>
          <w:rFonts w:ascii="Times New Roman" w:hAnsi="Times New Roman"/>
          <w:b w:val="0"/>
          <w:sz w:val="28"/>
          <w:szCs w:val="28"/>
        </w:rPr>
        <w:t>. А Так же:</w:t>
      </w:r>
    </w:p>
    <w:p w:rsidR="00B751B0" w:rsidRDefault="00080EA3" w:rsidP="00080EA3">
      <w:pPr>
        <w:pStyle w:val="small"/>
        <w:spacing w:line="276" w:lineRule="auto"/>
        <w:ind w:right="15"/>
        <w:jc w:val="both"/>
        <w:rPr>
          <w:rFonts w:ascii="Times New Roman" w:hAnsi="Times New Roman"/>
          <w:sz w:val="28"/>
          <w:szCs w:val="28"/>
        </w:rPr>
      </w:pPr>
      <w:r>
        <w:rPr>
          <w:rFonts w:ascii="Times New Roman" w:hAnsi="Times New Roman"/>
          <w:b w:val="0"/>
          <w:sz w:val="28"/>
          <w:szCs w:val="28"/>
        </w:rPr>
        <w:t xml:space="preserve">         </w:t>
      </w:r>
      <w:r w:rsidR="00B751B0" w:rsidRPr="00080EA3">
        <w:rPr>
          <w:rFonts w:ascii="Times New Roman" w:hAnsi="Times New Roman"/>
          <w:b w:val="0"/>
          <w:sz w:val="28"/>
          <w:szCs w:val="28"/>
        </w:rPr>
        <w:t>улучшение условий доступа различных групп населения к культурным ценностям и информационным ресурсам, активизация его культурной деятельности</w:t>
      </w:r>
      <w:r>
        <w:rPr>
          <w:rFonts w:ascii="Times New Roman" w:hAnsi="Times New Roman"/>
          <w:b w:val="0"/>
          <w:sz w:val="28"/>
          <w:szCs w:val="28"/>
        </w:rPr>
        <w:t>;</w:t>
      </w:r>
    </w:p>
    <w:p w:rsidR="00B751B0" w:rsidRDefault="00B751B0" w:rsidP="00B751B0">
      <w:pPr>
        <w:numPr>
          <w:ilvl w:val="0"/>
          <w:numId w:val="28"/>
        </w:numPr>
        <w:suppressAutoHyphens/>
        <w:spacing w:after="0"/>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улучшение социального положения специалистов отрасли культуры, повышение профессиональной квалификации; </w:t>
      </w:r>
    </w:p>
    <w:p w:rsidR="00B751B0" w:rsidRDefault="00B751B0" w:rsidP="00B751B0">
      <w:pPr>
        <w:numPr>
          <w:ilvl w:val="0"/>
          <w:numId w:val="28"/>
        </w:numPr>
        <w:suppressAutoHyphens/>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возрождение и развитие традиционных форм самодеятельного и художественного творчества, народных промыслов, ремесел, приобщение сельской молодежи к традициям народной культуры, выявление и поддержка индивидуальных талантов и дарований; </w:t>
      </w:r>
    </w:p>
    <w:p w:rsidR="00B751B0" w:rsidRDefault="00B751B0" w:rsidP="00B751B0">
      <w:pPr>
        <w:numPr>
          <w:ilvl w:val="0"/>
          <w:numId w:val="28"/>
        </w:numPr>
        <w:suppressAutoHyphens/>
        <w:ind w:left="0" w:right="15" w:firstLine="567"/>
        <w:jc w:val="both"/>
        <w:rPr>
          <w:rFonts w:ascii="Times New Roman" w:hAnsi="Times New Roman"/>
          <w:color w:val="000000"/>
          <w:sz w:val="28"/>
          <w:szCs w:val="28"/>
        </w:rPr>
      </w:pPr>
      <w:r>
        <w:rPr>
          <w:rFonts w:ascii="Times New Roman" w:hAnsi="Times New Roman"/>
          <w:color w:val="000000"/>
          <w:sz w:val="28"/>
          <w:szCs w:val="28"/>
        </w:rPr>
        <w:t>сохранение историко-культурного наследия, национальных, местных обычаев, традиций, обрядов, фольклора;</w:t>
      </w:r>
    </w:p>
    <w:p w:rsidR="00B751B0" w:rsidRDefault="00B751B0" w:rsidP="00B751B0">
      <w:pPr>
        <w:numPr>
          <w:ilvl w:val="0"/>
          <w:numId w:val="28"/>
        </w:numPr>
        <w:suppressAutoHyphens/>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 обеспечение сохранности книжного фонда сельской библиотеки:</w:t>
      </w:r>
    </w:p>
    <w:p w:rsidR="00B751B0" w:rsidRDefault="00B751B0" w:rsidP="00B751B0">
      <w:pPr>
        <w:numPr>
          <w:ilvl w:val="0"/>
          <w:numId w:val="28"/>
        </w:numPr>
        <w:suppressAutoHyphens/>
        <w:spacing w:after="280"/>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пополнение фонда библиотеки книгами и периодическими изданиями. </w:t>
      </w:r>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В области физической культуры и спорта Программа предусматривает: </w:t>
      </w:r>
    </w:p>
    <w:p w:rsidR="00B751B0" w:rsidRDefault="00B751B0" w:rsidP="00B751B0">
      <w:pPr>
        <w:numPr>
          <w:ilvl w:val="0"/>
          <w:numId w:val="29"/>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разработку программы развития физической культуры и спорта в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предусматривающее создание условий для занятий физической культурой, вовлечение в активные занятия физической культурой детей и молодежи, проведение сельских спортивно-массовых мероприятий с детьми, подростками и взрослым населением; </w:t>
      </w:r>
    </w:p>
    <w:p w:rsidR="00B751B0" w:rsidRDefault="00B751B0" w:rsidP="00B751B0">
      <w:pPr>
        <w:numPr>
          <w:ilvl w:val="0"/>
          <w:numId w:val="29"/>
        </w:numPr>
        <w:suppressAutoHyphens/>
        <w:spacing w:after="280"/>
        <w:ind w:left="0" w:right="15" w:firstLine="567"/>
        <w:jc w:val="both"/>
        <w:rPr>
          <w:rFonts w:ascii="Times New Roman" w:hAnsi="Times New Roman"/>
          <w:sz w:val="28"/>
          <w:szCs w:val="28"/>
        </w:rPr>
      </w:pPr>
      <w:r>
        <w:rPr>
          <w:rFonts w:ascii="Times New Roman" w:hAnsi="Times New Roman"/>
          <w:color w:val="000000"/>
          <w:sz w:val="28"/>
          <w:szCs w:val="28"/>
        </w:rPr>
        <w:t xml:space="preserve">обеспечение непрерывности и преемственности физического воспитания различных возрастных групп населения на всех этапах жизнедеятельности; </w:t>
      </w:r>
    </w:p>
    <w:p w:rsidR="00B751B0" w:rsidRDefault="00B751B0" w:rsidP="00B751B0">
      <w:pPr>
        <w:ind w:right="15" w:firstLine="567"/>
        <w:jc w:val="both"/>
        <w:rPr>
          <w:color w:val="000000"/>
          <w:sz w:val="28"/>
          <w:szCs w:val="28"/>
        </w:rPr>
      </w:pPr>
      <w:r>
        <w:rPr>
          <w:rFonts w:ascii="Times New Roman" w:hAnsi="Times New Roman"/>
          <w:sz w:val="28"/>
          <w:szCs w:val="28"/>
        </w:rPr>
        <w:t xml:space="preserve">Реализация мероприятий позволит расширить культурно - досуговую деятельность в </w:t>
      </w:r>
      <w:r w:rsidR="00080EA3">
        <w:rPr>
          <w:rFonts w:ascii="Times New Roman" w:hAnsi="Times New Roman"/>
          <w:sz w:val="28"/>
          <w:szCs w:val="28"/>
        </w:rPr>
        <w:t xml:space="preserve">муниципальном образовании Саракташский поссовет Саракташского района Оренбургской области </w:t>
      </w:r>
      <w:r>
        <w:rPr>
          <w:rFonts w:ascii="Times New Roman" w:hAnsi="Times New Roman"/>
          <w:sz w:val="28"/>
          <w:szCs w:val="28"/>
        </w:rPr>
        <w:t>и приобщить население к культурно-историческому и природному наследию.</w:t>
      </w:r>
    </w:p>
    <w:p w:rsidR="00B751B0" w:rsidRDefault="00B751B0" w:rsidP="00B751B0">
      <w:pPr>
        <w:pStyle w:val="3"/>
        <w:spacing w:after="0" w:line="276" w:lineRule="auto"/>
        <w:ind w:right="15" w:firstLine="567"/>
        <w:jc w:val="center"/>
        <w:rPr>
          <w:color w:val="000000"/>
          <w:sz w:val="28"/>
          <w:szCs w:val="28"/>
        </w:rPr>
      </w:pPr>
      <w:r>
        <w:rPr>
          <w:color w:val="000000"/>
          <w:sz w:val="28"/>
          <w:szCs w:val="28"/>
        </w:rPr>
        <w:t>Развитие торгового и бытового обслуживания</w:t>
      </w:r>
    </w:p>
    <w:p w:rsidR="00B751B0" w:rsidRDefault="00B751B0" w:rsidP="00B751B0">
      <w:pPr>
        <w:ind w:firstLine="567"/>
        <w:jc w:val="both"/>
        <w:rPr>
          <w:color w:val="000000"/>
          <w:sz w:val="28"/>
          <w:szCs w:val="28"/>
        </w:rPr>
      </w:pPr>
      <w:r>
        <w:rPr>
          <w:rFonts w:ascii="Times New Roman" w:hAnsi="Times New Roman"/>
          <w:color w:val="000000"/>
          <w:sz w:val="28"/>
          <w:szCs w:val="28"/>
        </w:rPr>
        <w:t xml:space="preserve">Целью является формирование сферы торговли и услуг в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гарантирующей последовательное повышение уровня обслуживания и рост благосостояния сельских жителей, обеспечение возможностей приобретения товаров и услуг по месту жительства. </w:t>
      </w:r>
      <w:r>
        <w:rPr>
          <w:rFonts w:ascii="Times New Roman" w:hAnsi="Times New Roman"/>
          <w:color w:val="000000"/>
          <w:sz w:val="28"/>
          <w:szCs w:val="28"/>
        </w:rPr>
        <w:br/>
        <w:t xml:space="preserve">При более низкой платежеспособности населения в сельской местности цены на промышленные товары выше городских. Реальной альтернативой системе потребительского союза становится </w:t>
      </w:r>
      <w:r>
        <w:rPr>
          <w:rFonts w:ascii="Times New Roman" w:hAnsi="Times New Roman"/>
          <w:bCs/>
          <w:color w:val="000000"/>
          <w:sz w:val="28"/>
          <w:szCs w:val="28"/>
        </w:rPr>
        <w:t>малое предпринимательство</w:t>
      </w:r>
      <w:r>
        <w:rPr>
          <w:rFonts w:ascii="Times New Roman" w:hAnsi="Times New Roman"/>
          <w:color w:val="000000"/>
          <w:sz w:val="28"/>
          <w:szCs w:val="28"/>
        </w:rPr>
        <w:t xml:space="preserve">, где предстоит работа по развитию закупочно-сбытовой системе. Обеспечение занятости в личных подсобных хозяйствах; развитие кредитной и потребительской кооперации. </w:t>
      </w:r>
    </w:p>
    <w:p w:rsidR="00B751B0" w:rsidRDefault="00B751B0" w:rsidP="00B751B0">
      <w:pPr>
        <w:pStyle w:val="3"/>
        <w:spacing w:before="0" w:after="0" w:line="276" w:lineRule="auto"/>
        <w:ind w:firstLine="567"/>
        <w:jc w:val="center"/>
        <w:rPr>
          <w:color w:val="000000"/>
          <w:sz w:val="28"/>
          <w:szCs w:val="28"/>
        </w:rPr>
      </w:pPr>
      <w:r>
        <w:rPr>
          <w:color w:val="000000"/>
          <w:sz w:val="28"/>
          <w:szCs w:val="28"/>
        </w:rPr>
        <w:t>Реконструкция и техническое перевооружение сельских электрических сетей</w:t>
      </w:r>
    </w:p>
    <w:p w:rsidR="00B751B0" w:rsidRDefault="00B751B0" w:rsidP="00B751B0">
      <w:pPr>
        <w:ind w:firstLine="567"/>
        <w:jc w:val="both"/>
        <w:rPr>
          <w:color w:val="000000"/>
          <w:sz w:val="28"/>
          <w:szCs w:val="28"/>
        </w:rPr>
      </w:pPr>
      <w:r>
        <w:rPr>
          <w:rFonts w:ascii="Times New Roman" w:hAnsi="Times New Roman"/>
          <w:color w:val="000000"/>
          <w:sz w:val="28"/>
          <w:szCs w:val="28"/>
        </w:rPr>
        <w:t>Основной целью в этой сфере жизни является обеспечение надежного, безопасного и эффективного электроснабжения потребителей, создание комфортных социально-бытовых условий жизни в поселении</w:t>
      </w:r>
    </w:p>
    <w:p w:rsidR="00B751B0" w:rsidRDefault="00B751B0" w:rsidP="00B751B0">
      <w:pPr>
        <w:pStyle w:val="3"/>
        <w:spacing w:before="0" w:after="0" w:line="276" w:lineRule="auto"/>
        <w:ind w:firstLine="567"/>
        <w:jc w:val="center"/>
        <w:rPr>
          <w:sz w:val="28"/>
          <w:szCs w:val="28"/>
        </w:rPr>
      </w:pPr>
      <w:r>
        <w:rPr>
          <w:color w:val="000000"/>
          <w:sz w:val="28"/>
          <w:szCs w:val="28"/>
        </w:rPr>
        <w:t>Развитие связи</w:t>
      </w:r>
    </w:p>
    <w:p w:rsidR="00B751B0" w:rsidRDefault="00B751B0" w:rsidP="00B751B0">
      <w:pPr>
        <w:spacing w:after="0"/>
        <w:ind w:firstLine="567"/>
        <w:jc w:val="both"/>
        <w:rPr>
          <w:rFonts w:ascii="Times New Roman" w:hAnsi="Times New Roman"/>
          <w:sz w:val="28"/>
          <w:szCs w:val="28"/>
        </w:rPr>
      </w:pPr>
      <w:r>
        <w:rPr>
          <w:rFonts w:ascii="Times New Roman" w:hAnsi="Times New Roman"/>
          <w:sz w:val="28"/>
          <w:szCs w:val="28"/>
        </w:rPr>
        <w:t xml:space="preserve">Основной целью развития сети связи </w:t>
      </w:r>
      <w:r w:rsidR="00080EA3">
        <w:rPr>
          <w:rFonts w:ascii="Times New Roman" w:hAnsi="Times New Roman"/>
          <w:sz w:val="28"/>
          <w:szCs w:val="28"/>
        </w:rPr>
        <w:t xml:space="preserve">муниципальном образовании Саракташский поссовет Саракташского района Оренбургской области </w:t>
      </w:r>
      <w:r>
        <w:rPr>
          <w:rFonts w:ascii="Times New Roman" w:hAnsi="Times New Roman"/>
          <w:sz w:val="28"/>
          <w:szCs w:val="28"/>
        </w:rPr>
        <w:t xml:space="preserve">является обеспечение потребностей населения, учреждений социальной сферы, предприятий, передача данных и информационных услуг. </w:t>
      </w:r>
    </w:p>
    <w:p w:rsidR="00B751B0" w:rsidRDefault="00B751B0" w:rsidP="00B751B0">
      <w:pPr>
        <w:ind w:firstLine="567"/>
        <w:jc w:val="both"/>
        <w:rPr>
          <w:color w:val="000000"/>
          <w:sz w:val="28"/>
          <w:szCs w:val="28"/>
        </w:rPr>
      </w:pPr>
      <w:r>
        <w:rPr>
          <w:rFonts w:ascii="Times New Roman" w:hAnsi="Times New Roman"/>
          <w:sz w:val="28"/>
          <w:szCs w:val="28"/>
        </w:rPr>
        <w:t>Усовершенствование спутниковой, телефонной, сотовой и радио связи должны улучшить условия жизнедеятельности сельского населения, повысит уровень комфортности сельского быта.</w:t>
      </w:r>
    </w:p>
    <w:p w:rsidR="00B751B0" w:rsidRDefault="00B751B0" w:rsidP="00B751B0">
      <w:pPr>
        <w:pStyle w:val="3"/>
        <w:spacing w:before="0" w:after="0" w:line="276" w:lineRule="auto"/>
        <w:ind w:firstLine="567"/>
        <w:jc w:val="center"/>
        <w:rPr>
          <w:color w:val="000000"/>
          <w:sz w:val="28"/>
          <w:szCs w:val="28"/>
        </w:rPr>
      </w:pPr>
      <w:r>
        <w:rPr>
          <w:color w:val="000000"/>
          <w:sz w:val="28"/>
          <w:szCs w:val="28"/>
        </w:rPr>
        <w:t>Совершенствование автомобильных дорог</w:t>
      </w:r>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Мероприятия по совершенствованию автомобильных дорог, мостов в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sz w:val="28"/>
          <w:szCs w:val="28"/>
        </w:rPr>
        <w:t xml:space="preserve"> </w:t>
      </w:r>
      <w:r>
        <w:rPr>
          <w:rFonts w:ascii="Times New Roman" w:hAnsi="Times New Roman"/>
          <w:color w:val="000000"/>
          <w:sz w:val="28"/>
          <w:szCs w:val="28"/>
        </w:rPr>
        <w:t xml:space="preserve">предусматривают: </w:t>
      </w:r>
    </w:p>
    <w:p w:rsidR="00080EA3" w:rsidRDefault="00B751B0" w:rsidP="00080EA3">
      <w:pPr>
        <w:ind w:firstLine="567"/>
        <w:jc w:val="both"/>
        <w:rPr>
          <w:rFonts w:ascii="Times New Roman" w:hAnsi="Times New Roman"/>
          <w:color w:val="000000"/>
          <w:sz w:val="28"/>
          <w:szCs w:val="28"/>
        </w:rPr>
      </w:pPr>
      <w:r>
        <w:rPr>
          <w:rFonts w:ascii="Times New Roman" w:hAnsi="Times New Roman"/>
          <w:color w:val="000000"/>
          <w:sz w:val="28"/>
          <w:szCs w:val="28"/>
        </w:rPr>
        <w:t xml:space="preserve">совершенствование автомобильных дорог, мостов в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что обеспечит: увеличение надежности функционирования дорог и увеличение транспортной доступности; улучшение транспортно-эксплуатационных показателей дорожной сети; повышение безопасности дорожного движения на автомобильных дорогах; снижение эксплуатационных</w:t>
      </w:r>
      <w:r w:rsidR="00080EA3">
        <w:rPr>
          <w:rFonts w:ascii="Times New Roman" w:hAnsi="Times New Roman"/>
          <w:color w:val="000000"/>
          <w:sz w:val="28"/>
          <w:szCs w:val="28"/>
        </w:rPr>
        <w:t xml:space="preserve"> </w:t>
      </w:r>
      <w:r>
        <w:rPr>
          <w:rFonts w:ascii="Times New Roman" w:hAnsi="Times New Roman"/>
          <w:color w:val="000000"/>
          <w:sz w:val="28"/>
          <w:szCs w:val="28"/>
        </w:rPr>
        <w:t xml:space="preserve">затрат пользователей автомобильных дорог. Привести в нормативное состояние внутри поселковые дороги.  </w:t>
      </w:r>
      <w:bookmarkStart w:id="3" w:name="mechanism"/>
    </w:p>
    <w:p w:rsidR="00B751B0" w:rsidRPr="00080EA3" w:rsidRDefault="00B751B0" w:rsidP="00080EA3">
      <w:pPr>
        <w:ind w:firstLine="567"/>
        <w:jc w:val="both"/>
        <w:rPr>
          <w:rFonts w:ascii="Times New Roman" w:hAnsi="Times New Roman"/>
          <w:b/>
          <w:sz w:val="28"/>
          <w:szCs w:val="28"/>
        </w:rPr>
      </w:pPr>
      <w:r w:rsidRPr="00080EA3">
        <w:rPr>
          <w:rFonts w:ascii="Times New Roman" w:hAnsi="Times New Roman"/>
          <w:b/>
          <w:sz w:val="28"/>
          <w:szCs w:val="28"/>
        </w:rPr>
        <w:t xml:space="preserve">Основные элементы механизма реализации среднесрочного плана социально-экономического развития </w:t>
      </w:r>
      <w:bookmarkEnd w:id="3"/>
      <w:r w:rsidR="00080EA3" w:rsidRPr="00080EA3">
        <w:rPr>
          <w:rFonts w:ascii="Times New Roman" w:hAnsi="Times New Roman"/>
          <w:b/>
          <w:sz w:val="28"/>
          <w:szCs w:val="28"/>
        </w:rPr>
        <w:t>муниципальном образовании Сарак</w:t>
      </w:r>
      <w:r w:rsidR="00080EA3">
        <w:rPr>
          <w:rFonts w:ascii="Times New Roman" w:hAnsi="Times New Roman"/>
          <w:b/>
          <w:sz w:val="28"/>
          <w:szCs w:val="28"/>
        </w:rPr>
        <w:t xml:space="preserve">ташский поссовет Саракташского </w:t>
      </w:r>
      <w:r w:rsidR="00080EA3" w:rsidRPr="00080EA3">
        <w:rPr>
          <w:rFonts w:ascii="Times New Roman" w:hAnsi="Times New Roman"/>
          <w:b/>
          <w:sz w:val="28"/>
          <w:szCs w:val="28"/>
        </w:rPr>
        <w:t>района Оренбургской области</w:t>
      </w:r>
    </w:p>
    <w:p w:rsidR="00B751B0" w:rsidRDefault="00B751B0" w:rsidP="00B751B0">
      <w:pPr>
        <w:ind w:firstLine="567"/>
        <w:jc w:val="both"/>
        <w:rPr>
          <w:rFonts w:ascii="Times New Roman" w:hAnsi="Times New Roman"/>
          <w:color w:val="000000"/>
          <w:sz w:val="28"/>
          <w:szCs w:val="28"/>
        </w:rPr>
      </w:pPr>
      <w:r>
        <w:rPr>
          <w:rFonts w:ascii="Times New Roman" w:hAnsi="Times New Roman"/>
          <w:color w:val="000000"/>
          <w:sz w:val="28"/>
          <w:szCs w:val="28"/>
        </w:rPr>
        <w:t xml:space="preserve">Исполнителем являются Администрация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sidR="00080EA3">
        <w:rPr>
          <w:rFonts w:ascii="Times New Roman" w:hAnsi="Times New Roman"/>
          <w:color w:val="000000"/>
          <w:sz w:val="28"/>
          <w:szCs w:val="28"/>
        </w:rPr>
        <w:t xml:space="preserve"> </w:t>
      </w:r>
      <w:r>
        <w:rPr>
          <w:rFonts w:ascii="Times New Roman" w:hAnsi="Times New Roman"/>
          <w:color w:val="000000"/>
          <w:sz w:val="28"/>
          <w:szCs w:val="28"/>
        </w:rPr>
        <w:t xml:space="preserve">Администрация Саракташского района, региональные министерства и ведомства участвуют в реализации намеченных мероприятий в пределах своей компетенции и полномочий; рассматривают представляемые администрацией </w:t>
      </w:r>
      <w:r w:rsidR="00080EA3">
        <w:rPr>
          <w:rFonts w:ascii="Times New Roman" w:hAnsi="Times New Roman"/>
          <w:sz w:val="28"/>
          <w:szCs w:val="28"/>
        </w:rPr>
        <w:t>муниципальном образовании Саракташский поссовет Саракташского района Оренбургской области</w:t>
      </w:r>
      <w:r w:rsidR="00080EA3">
        <w:rPr>
          <w:rFonts w:ascii="Times New Roman" w:hAnsi="Times New Roman"/>
          <w:color w:val="000000"/>
          <w:sz w:val="28"/>
          <w:szCs w:val="28"/>
        </w:rPr>
        <w:t xml:space="preserve"> </w:t>
      </w:r>
      <w:r>
        <w:rPr>
          <w:rFonts w:ascii="Times New Roman" w:hAnsi="Times New Roman"/>
          <w:color w:val="000000"/>
          <w:sz w:val="28"/>
          <w:szCs w:val="28"/>
        </w:rPr>
        <w:t xml:space="preserve">предложения по оказанию финансовой поддержки за счет средств районного и областного бюджета, а также правовой и организационной поддержки. </w:t>
      </w:r>
    </w:p>
    <w:p w:rsidR="00B751B0" w:rsidRDefault="00B751B0" w:rsidP="00B751B0">
      <w:pPr>
        <w:spacing w:after="0"/>
        <w:ind w:firstLine="567"/>
        <w:jc w:val="both"/>
        <w:rPr>
          <w:rFonts w:ascii="Times New Roman" w:hAnsi="Times New Roman"/>
          <w:sz w:val="28"/>
          <w:szCs w:val="28"/>
        </w:rPr>
      </w:pPr>
      <w:r>
        <w:rPr>
          <w:rFonts w:ascii="Times New Roman" w:hAnsi="Times New Roman"/>
          <w:color w:val="000000"/>
          <w:sz w:val="28"/>
          <w:szCs w:val="28"/>
        </w:rPr>
        <w:t xml:space="preserve">Отбор исполнителей для реализации инвестиционных проектов осуществляется на конкурсной основе. Включение объектов в инвестиционную программу муниципального образования, муниципального района и областную инвестиционную программу </w:t>
      </w:r>
      <w:r>
        <w:rPr>
          <w:rFonts w:ascii="Times New Roman" w:hAnsi="Times New Roman"/>
          <w:sz w:val="28"/>
          <w:szCs w:val="28"/>
        </w:rPr>
        <w:t xml:space="preserve">производится в соответствии с правовыми актами муниципального образования, Саракташского района и Оренбургской области. Закупки продукции производственно-технического назначения, товаров народного потребления, определение исполнителей работ и услуг осуществляются в соответствии с действующим законодательством путем проведения конкурсных торгов. </w:t>
      </w:r>
    </w:p>
    <w:p w:rsidR="00B751B0" w:rsidRDefault="00B751B0" w:rsidP="00B751B0">
      <w:pPr>
        <w:spacing w:after="0"/>
        <w:ind w:firstLine="567"/>
        <w:jc w:val="both"/>
        <w:rPr>
          <w:rFonts w:ascii="Times New Roman" w:hAnsi="Times New Roman"/>
          <w:sz w:val="28"/>
          <w:szCs w:val="28"/>
        </w:rPr>
      </w:pPr>
      <w:r>
        <w:rPr>
          <w:rFonts w:ascii="Times New Roman" w:hAnsi="Times New Roman"/>
          <w:sz w:val="28"/>
          <w:szCs w:val="28"/>
        </w:rPr>
        <w:t xml:space="preserve">Заявки на реализацию на территории </w:t>
      </w:r>
      <w:r w:rsidR="00080EA3">
        <w:rPr>
          <w:rFonts w:ascii="Times New Roman" w:hAnsi="Times New Roman"/>
          <w:sz w:val="28"/>
          <w:szCs w:val="28"/>
        </w:rPr>
        <w:t xml:space="preserve">муниципальном образовании Саракташский поссовет Саракташского района Оренбургской области </w:t>
      </w:r>
      <w:r>
        <w:rPr>
          <w:rFonts w:ascii="Times New Roman" w:hAnsi="Times New Roman"/>
          <w:sz w:val="28"/>
          <w:szCs w:val="28"/>
        </w:rPr>
        <w:t xml:space="preserve">конкретных объектов и мероприятий в рамках приоритетных национальных проектов направляются в Министерства сельского хозяйства Оренбургской области, Министерство строительства и жилищно-коммунального хозяйства Оренбургской области, Министерство здравоохранения Оренбургской области и Министерство образования и науки Оренбургской области для принятия решений по существу. </w:t>
      </w:r>
    </w:p>
    <w:p w:rsidR="00B751B0" w:rsidRDefault="00B751B0" w:rsidP="00B751B0">
      <w:pPr>
        <w:ind w:firstLine="567"/>
        <w:jc w:val="both"/>
        <w:rPr>
          <w:rFonts w:ascii="Times New Roman" w:hAnsi="Times New Roman"/>
          <w:b/>
          <w:color w:val="000000"/>
          <w:sz w:val="28"/>
          <w:szCs w:val="28"/>
        </w:rPr>
      </w:pPr>
      <w:r>
        <w:rPr>
          <w:rFonts w:ascii="Times New Roman" w:hAnsi="Times New Roman"/>
          <w:sz w:val="28"/>
          <w:szCs w:val="28"/>
        </w:rPr>
        <w:t>Кредитные, ипотечные,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w:t>
      </w:r>
      <w:bookmarkStart w:id="4" w:name="efficacy"/>
    </w:p>
    <w:bookmarkEnd w:id="4"/>
    <w:p w:rsidR="00B751B0" w:rsidRDefault="00B751B0" w:rsidP="00B751B0">
      <w:pPr>
        <w:ind w:firstLine="567"/>
        <w:jc w:val="center"/>
        <w:rPr>
          <w:rFonts w:ascii="Times New Roman" w:hAnsi="Times New Roman"/>
          <w:b/>
          <w:bCs/>
          <w:color w:val="000000"/>
          <w:sz w:val="28"/>
          <w:szCs w:val="28"/>
        </w:rPr>
      </w:pPr>
      <w:r>
        <w:rPr>
          <w:rFonts w:ascii="Times New Roman" w:hAnsi="Times New Roman"/>
          <w:b/>
          <w:color w:val="000000"/>
          <w:sz w:val="28"/>
          <w:szCs w:val="28"/>
        </w:rPr>
        <w:t>В результате реализации намеченных мероприятий ожидается:</w:t>
      </w:r>
    </w:p>
    <w:p w:rsidR="00B751B0" w:rsidRDefault="00B751B0" w:rsidP="00B751B0">
      <w:pPr>
        <w:ind w:firstLine="567"/>
        <w:jc w:val="center"/>
        <w:rPr>
          <w:rFonts w:ascii="Times New Roman" w:hAnsi="Times New Roman"/>
          <w:color w:val="000000"/>
          <w:sz w:val="28"/>
          <w:szCs w:val="28"/>
        </w:rPr>
      </w:pPr>
      <w:r>
        <w:rPr>
          <w:rFonts w:ascii="Times New Roman" w:hAnsi="Times New Roman"/>
          <w:b/>
          <w:bCs/>
          <w:color w:val="000000"/>
          <w:sz w:val="28"/>
          <w:szCs w:val="28"/>
        </w:rPr>
        <w:t>В сфере экономики:</w:t>
      </w:r>
    </w:p>
    <w:p w:rsidR="00B751B0" w:rsidRDefault="00B751B0" w:rsidP="00B751B0">
      <w:pPr>
        <w:numPr>
          <w:ilvl w:val="0"/>
          <w:numId w:val="32"/>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Увеличение поголовья скота, его продуктивности и производства продукции животноводства. </w:t>
      </w:r>
    </w:p>
    <w:p w:rsidR="00B751B0" w:rsidRDefault="00B751B0" w:rsidP="00B751B0">
      <w:pPr>
        <w:numPr>
          <w:ilvl w:val="0"/>
          <w:numId w:val="27"/>
        </w:numPr>
        <w:tabs>
          <w:tab w:val="left" w:pos="0"/>
        </w:tabs>
        <w:suppressAutoHyphens/>
        <w:spacing w:after="0"/>
        <w:ind w:left="0" w:firstLine="567"/>
        <w:jc w:val="both"/>
        <w:rPr>
          <w:rFonts w:ascii="Times New Roman" w:hAnsi="Times New Roman"/>
          <w:b/>
          <w:bCs/>
          <w:color w:val="000000"/>
          <w:sz w:val="28"/>
          <w:szCs w:val="28"/>
        </w:rPr>
      </w:pPr>
      <w:r>
        <w:rPr>
          <w:rFonts w:ascii="Times New Roman" w:hAnsi="Times New Roman"/>
          <w:color w:val="000000"/>
          <w:sz w:val="28"/>
          <w:szCs w:val="28"/>
        </w:rPr>
        <w:t xml:space="preserve"> Увеличение урожайности сельскохозяйственных культур и их валового сбора.</w:t>
      </w:r>
    </w:p>
    <w:p w:rsidR="00B751B0" w:rsidRDefault="00B751B0" w:rsidP="00B751B0">
      <w:pPr>
        <w:ind w:firstLine="567"/>
        <w:jc w:val="center"/>
        <w:rPr>
          <w:rFonts w:ascii="Times New Roman" w:hAnsi="Times New Roman"/>
          <w:color w:val="000000"/>
          <w:sz w:val="28"/>
          <w:szCs w:val="28"/>
        </w:rPr>
      </w:pPr>
      <w:r>
        <w:rPr>
          <w:rFonts w:ascii="Times New Roman" w:hAnsi="Times New Roman"/>
          <w:b/>
          <w:bCs/>
          <w:color w:val="000000"/>
          <w:sz w:val="28"/>
          <w:szCs w:val="28"/>
        </w:rPr>
        <w:t>В социальной сфере:</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1.Расширение рынка труда, повышение уровня занятости населения </w:t>
      </w:r>
      <w:r w:rsidR="004B1050">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на основе сохранения и создания новых рабочих мест, трудовая занятость населения повысится за счет развития предприятий промышленности и сельского хозяйства новых рабочих мест.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2.Повышение качества медицинских и амбулаторных услуг, доведение охвата населения диспансеризацией до 100%. Общая заболеваемость снизится на 41,9 %.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3.Улучшение качества образования.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4.Обеспечение снижения уровня преступности среди несовершеннолетних. </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5.Увеличение роста реальных доходов населения в течение пяти лет в 2,5 раза и превышение величины прожиточного минимума. </w:t>
      </w:r>
    </w:p>
    <w:p w:rsidR="00B751B0" w:rsidRDefault="00B751B0" w:rsidP="00B751B0">
      <w:pPr>
        <w:spacing w:after="0"/>
        <w:ind w:firstLine="567"/>
        <w:jc w:val="both"/>
        <w:rPr>
          <w:rFonts w:ascii="Times New Roman" w:hAnsi="Times New Roman"/>
          <w:sz w:val="28"/>
          <w:szCs w:val="28"/>
        </w:rPr>
      </w:pPr>
      <w:r>
        <w:rPr>
          <w:rFonts w:ascii="Times New Roman" w:hAnsi="Times New Roman"/>
          <w:color w:val="000000"/>
          <w:sz w:val="28"/>
          <w:szCs w:val="28"/>
        </w:rPr>
        <w:t xml:space="preserve">6.Реконструкция образовательных учреждений, расположенных в </w:t>
      </w:r>
      <w:r w:rsidR="004B1050">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для создания современных условий получения качественного образования. </w:t>
      </w:r>
    </w:p>
    <w:p w:rsidR="00B751B0" w:rsidRDefault="00B751B0" w:rsidP="00B751B0">
      <w:pPr>
        <w:pStyle w:val="small"/>
        <w:spacing w:before="0" w:after="0" w:line="276" w:lineRule="auto"/>
        <w:ind w:firstLine="567"/>
        <w:jc w:val="center"/>
        <w:rPr>
          <w:rFonts w:ascii="Times New Roman" w:hAnsi="Times New Roman"/>
          <w:sz w:val="28"/>
          <w:szCs w:val="28"/>
        </w:rPr>
      </w:pPr>
      <w:bookmarkStart w:id="5" w:name="check"/>
      <w:r>
        <w:rPr>
          <w:rFonts w:ascii="Times New Roman" w:hAnsi="Times New Roman"/>
          <w:sz w:val="28"/>
          <w:szCs w:val="28"/>
        </w:rPr>
        <w:t xml:space="preserve">Раздел 11. Контроль за ходом реализации </w:t>
      </w:r>
      <w:bookmarkEnd w:id="5"/>
      <w:r>
        <w:rPr>
          <w:rFonts w:ascii="Times New Roman" w:hAnsi="Times New Roman"/>
          <w:sz w:val="28"/>
          <w:szCs w:val="28"/>
        </w:rPr>
        <w:t>намеченных мероприятий</w:t>
      </w:r>
    </w:p>
    <w:p w:rsidR="00B751B0" w:rsidRDefault="00B751B0" w:rsidP="00B751B0">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Система управления и контроля исполнения основана на регулярном представлении исполнителями намеченных мероприятий, информации о ходе исполнения мероприятий и отчетов о расходе бюджетных средств, их рассмотрении Собранием граждан </w:t>
      </w:r>
      <w:r w:rsidR="004B1050">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 xml:space="preserve">, Советом депутатов, постоянными комиссиями по экономике  социальному развитию при Совете депутатов. При этом в обязанности собрания граждан  входит: </w:t>
      </w:r>
    </w:p>
    <w:p w:rsidR="00B751B0" w:rsidRDefault="00B751B0" w:rsidP="00B751B0">
      <w:pPr>
        <w:numPr>
          <w:ilvl w:val="0"/>
          <w:numId w:val="30"/>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осуществление контроля заходом  исполнения намеченных мероприятий; </w:t>
      </w:r>
    </w:p>
    <w:p w:rsidR="00B751B0" w:rsidRDefault="00B751B0" w:rsidP="00B751B0">
      <w:pPr>
        <w:numPr>
          <w:ilvl w:val="0"/>
          <w:numId w:val="30"/>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ведение мониторинга реализации мероприятий; </w:t>
      </w:r>
    </w:p>
    <w:p w:rsidR="00B751B0" w:rsidRDefault="00B751B0" w:rsidP="00B751B0">
      <w:pPr>
        <w:numPr>
          <w:ilvl w:val="0"/>
          <w:numId w:val="30"/>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 уточняют затраты по намеченным мероприятиям, а также механизм их реализации;</w:t>
      </w:r>
    </w:p>
    <w:p w:rsidR="00B751B0" w:rsidRDefault="00B751B0" w:rsidP="00B751B0">
      <w:pPr>
        <w:numPr>
          <w:ilvl w:val="0"/>
          <w:numId w:val="30"/>
        </w:numPr>
        <w:suppressAutoHyphens/>
        <w:ind w:left="0" w:firstLine="567"/>
        <w:jc w:val="both"/>
        <w:rPr>
          <w:rFonts w:ascii="Times New Roman" w:hAnsi="Times New Roman"/>
          <w:b/>
          <w:bCs/>
          <w:color w:val="000000"/>
          <w:sz w:val="28"/>
          <w:szCs w:val="28"/>
        </w:rPr>
      </w:pPr>
      <w:r>
        <w:rPr>
          <w:rFonts w:ascii="Times New Roman" w:hAnsi="Times New Roman"/>
          <w:color w:val="000000"/>
          <w:sz w:val="28"/>
          <w:szCs w:val="28"/>
        </w:rPr>
        <w:t xml:space="preserve">дает оценку эффективности реализации намеченных мероприятий администрации </w:t>
      </w:r>
      <w:r w:rsidR="004B1050">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w:t>
      </w:r>
    </w:p>
    <w:p w:rsidR="00B751B0" w:rsidRDefault="00B751B0" w:rsidP="00B751B0">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 xml:space="preserve">Администрация </w:t>
      </w:r>
      <w:r w:rsidR="004B1050" w:rsidRPr="004B1050">
        <w:rPr>
          <w:rFonts w:ascii="Times New Roman" w:hAnsi="Times New Roman"/>
          <w:b/>
          <w:sz w:val="28"/>
          <w:szCs w:val="28"/>
        </w:rPr>
        <w:t>муниципальном образовании Сарак</w:t>
      </w:r>
      <w:r w:rsidR="004B1050">
        <w:rPr>
          <w:rFonts w:ascii="Times New Roman" w:hAnsi="Times New Roman"/>
          <w:b/>
          <w:sz w:val="28"/>
          <w:szCs w:val="28"/>
        </w:rPr>
        <w:t xml:space="preserve">ташский поссовет Саракташского </w:t>
      </w:r>
      <w:r w:rsidR="004B1050" w:rsidRPr="004B1050">
        <w:rPr>
          <w:rFonts w:ascii="Times New Roman" w:hAnsi="Times New Roman"/>
          <w:b/>
          <w:sz w:val="28"/>
          <w:szCs w:val="28"/>
        </w:rPr>
        <w:t>района Оренбургской области</w:t>
      </w:r>
      <w:r>
        <w:rPr>
          <w:rFonts w:ascii="Times New Roman" w:hAnsi="Times New Roman"/>
          <w:b/>
          <w:bCs/>
          <w:color w:val="000000"/>
          <w:sz w:val="28"/>
          <w:szCs w:val="28"/>
        </w:rPr>
        <w:t>:</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несет ответственность за подготовку и реализацию мероприятий в целом; </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готовит ежегодно доклад о ходе реализации и представляет Собранию граждан и Администрации Саракташского района отчет; </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осуществляет ведение ежеквартальной отчетности по реализации намеченных мероприятий; </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 уточняют затраты по программным мероприятиям, а также механизм их реализации; </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осуществляет отбор на конкурсной основе исполнителей работ и услуг, а также поставщиков продукции по каждому намеченному мероприятию; </w:t>
      </w:r>
    </w:p>
    <w:p w:rsidR="00B751B0" w:rsidRDefault="00B751B0" w:rsidP="00B751B0">
      <w:pPr>
        <w:numPr>
          <w:ilvl w:val="0"/>
          <w:numId w:val="31"/>
        </w:numPr>
        <w:suppressAutoHyphens/>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согласовывает с основными заинтересованными лицами возможные сроки выполнения мероприятий, объемы и источники финансирования; </w:t>
      </w:r>
    </w:p>
    <w:p w:rsidR="00B751B0" w:rsidRDefault="00B751B0" w:rsidP="00B751B0">
      <w:pPr>
        <w:ind w:firstLine="567"/>
        <w:jc w:val="both"/>
      </w:pPr>
      <w:r>
        <w:rPr>
          <w:rFonts w:ascii="Times New Roman" w:hAnsi="Times New Roman"/>
          <w:color w:val="000000"/>
          <w:sz w:val="28"/>
          <w:szCs w:val="28"/>
        </w:rPr>
        <w:t xml:space="preserve">  Ход и исполнение мероприятий регулярно заслушивается на заседаниях Совета депутатов </w:t>
      </w:r>
      <w:r w:rsidR="004B1050">
        <w:rPr>
          <w:rFonts w:ascii="Times New Roman" w:hAnsi="Times New Roman"/>
          <w:sz w:val="28"/>
          <w:szCs w:val="28"/>
        </w:rPr>
        <w:t>муниципальном образовании Саракташский поссовет Саракташского района Оренбургской области</w:t>
      </w:r>
      <w:r>
        <w:rPr>
          <w:rFonts w:ascii="Times New Roman" w:hAnsi="Times New Roman"/>
          <w:color w:val="000000"/>
          <w:sz w:val="28"/>
          <w:szCs w:val="28"/>
        </w:rPr>
        <w:t>.</w:t>
      </w:r>
    </w:p>
    <w:p w:rsidR="00B751B0" w:rsidRDefault="00B751B0" w:rsidP="00F207B3">
      <w:pPr>
        <w:spacing w:after="0" w:line="240" w:lineRule="auto"/>
        <w:ind w:left="5812"/>
        <w:jc w:val="right"/>
        <w:rPr>
          <w:rFonts w:ascii="Times New Roman" w:hAnsi="Times New Roman"/>
          <w:b/>
          <w:sz w:val="28"/>
          <w:szCs w:val="28"/>
        </w:rPr>
      </w:pPr>
    </w:p>
    <w:p w:rsidR="00B751B0" w:rsidRDefault="00B751B0" w:rsidP="00F207B3">
      <w:pPr>
        <w:spacing w:after="0" w:line="240" w:lineRule="auto"/>
        <w:ind w:left="5812"/>
        <w:jc w:val="right"/>
        <w:rPr>
          <w:rFonts w:ascii="Times New Roman" w:hAnsi="Times New Roman"/>
          <w:b/>
          <w:sz w:val="28"/>
          <w:szCs w:val="28"/>
        </w:rPr>
      </w:pPr>
    </w:p>
    <w:sectPr w:rsidR="00B751B0" w:rsidSect="002F378A">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53D" w:rsidRDefault="0084453D" w:rsidP="00F20B77">
      <w:pPr>
        <w:spacing w:after="0" w:line="240" w:lineRule="auto"/>
      </w:pPr>
      <w:r>
        <w:separator/>
      </w:r>
    </w:p>
  </w:endnote>
  <w:endnote w:type="continuationSeparator" w:id="0">
    <w:p w:rsidR="0084453D" w:rsidRDefault="0084453D" w:rsidP="00F2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fficinaSansC-Book">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53D" w:rsidRDefault="0084453D" w:rsidP="00F20B77">
      <w:pPr>
        <w:spacing w:after="0" w:line="240" w:lineRule="auto"/>
      </w:pPr>
      <w:r>
        <w:separator/>
      </w:r>
    </w:p>
  </w:footnote>
  <w:footnote w:type="continuationSeparator" w:id="0">
    <w:p w:rsidR="0084453D" w:rsidRDefault="0084453D" w:rsidP="00F20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4"/>
    <w:multiLevelType w:val="multilevel"/>
    <w:tmpl w:val="00000004"/>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5"/>
    <w:multiLevelType w:val="multilevel"/>
    <w:tmpl w:val="00000005"/>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00000006"/>
    <w:lvl w:ilvl="0">
      <w:numFmt w:val="bullet"/>
      <w:lvlText w:val=""/>
      <w:lvlJc w:val="left"/>
      <w:pPr>
        <w:tabs>
          <w:tab w:val="num" w:pos="720"/>
        </w:tabs>
        <w:ind w:left="720" w:hanging="360"/>
      </w:pPr>
      <w:rPr>
        <w:rFonts w:ascii="Symbol" w:hAnsi="Symbol" w:cs="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7"/>
    <w:multiLevelType w:val="multilevel"/>
    <w:tmpl w:val="00000007"/>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20A6606"/>
    <w:multiLevelType w:val="hybridMultilevel"/>
    <w:tmpl w:val="23421E9A"/>
    <w:lvl w:ilvl="0" w:tplc="A57CF0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766D85"/>
    <w:multiLevelType w:val="hybridMultilevel"/>
    <w:tmpl w:val="A21A3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48A599E"/>
    <w:multiLevelType w:val="hybridMultilevel"/>
    <w:tmpl w:val="8B9ED9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C37C1B"/>
    <w:multiLevelType w:val="multilevel"/>
    <w:tmpl w:val="F6A25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34C4459"/>
    <w:multiLevelType w:val="singleLevel"/>
    <w:tmpl w:val="0419000F"/>
    <w:lvl w:ilvl="0">
      <w:start w:val="1"/>
      <w:numFmt w:val="decimal"/>
      <w:lvlText w:val="%1."/>
      <w:lvlJc w:val="left"/>
      <w:pPr>
        <w:tabs>
          <w:tab w:val="num" w:pos="540"/>
        </w:tabs>
        <w:ind w:left="540" w:hanging="360"/>
      </w:pPr>
      <w:rPr>
        <w:rFonts w:cs="Times New Roman"/>
      </w:rPr>
    </w:lvl>
  </w:abstractNum>
  <w:abstractNum w:abstractNumId="11">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32C02610"/>
    <w:multiLevelType w:val="singleLevel"/>
    <w:tmpl w:val="BC801FC8"/>
    <w:lvl w:ilvl="0">
      <w:start w:val="1"/>
      <w:numFmt w:val="decimal"/>
      <w:lvlText w:val="%1."/>
      <w:legacy w:legacy="1" w:legacySpace="0" w:legacyIndent="346"/>
      <w:lvlJc w:val="left"/>
      <w:pPr>
        <w:ind w:left="567"/>
      </w:pPr>
      <w:rPr>
        <w:rFonts w:ascii="Times New Roman" w:hAnsi="Times New Roman" w:cs="Times New Roman" w:hint="default"/>
      </w:rPr>
    </w:lvl>
  </w:abstractNum>
  <w:abstractNum w:abstractNumId="13">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5BC29DF"/>
    <w:multiLevelType w:val="hybridMultilevel"/>
    <w:tmpl w:val="69A2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7">
    <w:nsid w:val="428E0350"/>
    <w:multiLevelType w:val="multilevel"/>
    <w:tmpl w:val="67F0C39C"/>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2D368B0"/>
    <w:multiLevelType w:val="hybridMultilevel"/>
    <w:tmpl w:val="DF28942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71D475C"/>
    <w:multiLevelType w:val="hybridMultilevel"/>
    <w:tmpl w:val="699E4FCA"/>
    <w:lvl w:ilvl="0" w:tplc="B1DE496E">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1">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7AC66180"/>
    <w:multiLevelType w:val="multilevel"/>
    <w:tmpl w:val="AE1624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14"/>
  </w:num>
  <w:num w:numId="5">
    <w:abstractNumId w:val="16"/>
  </w:num>
  <w:num w:numId="6">
    <w:abstractNumId w:val="12"/>
  </w:num>
  <w:num w:numId="7">
    <w:abstractNumId w:val="12"/>
    <w:lvlOverride w:ilvl="0">
      <w:startOverride w:val="1"/>
    </w:lvlOverride>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8"/>
  </w:num>
  <w:num w:numId="26">
    <w:abstractNumId w:val="6"/>
  </w:num>
  <w:num w:numId="27">
    <w:abstractNumId w:val="0"/>
  </w:num>
  <w:num w:numId="28">
    <w:abstractNumId w:val="1"/>
  </w:num>
  <w:num w:numId="29">
    <w:abstractNumId w:val="2"/>
  </w:num>
  <w:num w:numId="30">
    <w:abstractNumId w:val="3"/>
  </w:num>
  <w:num w:numId="31">
    <w:abstractNumId w:val="4"/>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40"/>
    <w:rsid w:val="00003E79"/>
    <w:rsid w:val="000069F4"/>
    <w:rsid w:val="0001129D"/>
    <w:rsid w:val="000334ED"/>
    <w:rsid w:val="0004062E"/>
    <w:rsid w:val="00042985"/>
    <w:rsid w:val="00051917"/>
    <w:rsid w:val="00051B4E"/>
    <w:rsid w:val="00065FAD"/>
    <w:rsid w:val="00080EA3"/>
    <w:rsid w:val="0008163D"/>
    <w:rsid w:val="000B5E0C"/>
    <w:rsid w:val="000B6864"/>
    <w:rsid w:val="000E26BE"/>
    <w:rsid w:val="000E49E7"/>
    <w:rsid w:val="000F0F7B"/>
    <w:rsid w:val="000F4DF3"/>
    <w:rsid w:val="00103530"/>
    <w:rsid w:val="001048E7"/>
    <w:rsid w:val="001213EE"/>
    <w:rsid w:val="00135F1F"/>
    <w:rsid w:val="001402CD"/>
    <w:rsid w:val="00140457"/>
    <w:rsid w:val="001463C1"/>
    <w:rsid w:val="00146FED"/>
    <w:rsid w:val="0015151A"/>
    <w:rsid w:val="00154A7E"/>
    <w:rsid w:val="00160910"/>
    <w:rsid w:val="00183F3C"/>
    <w:rsid w:val="00186CB8"/>
    <w:rsid w:val="00192A79"/>
    <w:rsid w:val="001947E1"/>
    <w:rsid w:val="001A4B71"/>
    <w:rsid w:val="001A6611"/>
    <w:rsid w:val="001B7A99"/>
    <w:rsid w:val="001C0EC5"/>
    <w:rsid w:val="001D1078"/>
    <w:rsid w:val="001D2974"/>
    <w:rsid w:val="001D75E0"/>
    <w:rsid w:val="001E092E"/>
    <w:rsid w:val="001F30B7"/>
    <w:rsid w:val="001F3E0D"/>
    <w:rsid w:val="00200252"/>
    <w:rsid w:val="0021467E"/>
    <w:rsid w:val="002205EF"/>
    <w:rsid w:val="0024376F"/>
    <w:rsid w:val="00253D77"/>
    <w:rsid w:val="002619FF"/>
    <w:rsid w:val="00262F01"/>
    <w:rsid w:val="00274726"/>
    <w:rsid w:val="00282AF8"/>
    <w:rsid w:val="00283ED1"/>
    <w:rsid w:val="00293007"/>
    <w:rsid w:val="002939ED"/>
    <w:rsid w:val="002A5ED7"/>
    <w:rsid w:val="002A60E2"/>
    <w:rsid w:val="002C2D06"/>
    <w:rsid w:val="002C4999"/>
    <w:rsid w:val="002D450D"/>
    <w:rsid w:val="002E056F"/>
    <w:rsid w:val="002E6DCE"/>
    <w:rsid w:val="002F378A"/>
    <w:rsid w:val="00305E17"/>
    <w:rsid w:val="00320C4E"/>
    <w:rsid w:val="0032556A"/>
    <w:rsid w:val="003256C3"/>
    <w:rsid w:val="00326F5A"/>
    <w:rsid w:val="003316A4"/>
    <w:rsid w:val="003440CF"/>
    <w:rsid w:val="003472F1"/>
    <w:rsid w:val="00350B53"/>
    <w:rsid w:val="003537EB"/>
    <w:rsid w:val="0038079D"/>
    <w:rsid w:val="00384ED5"/>
    <w:rsid w:val="00385865"/>
    <w:rsid w:val="00391833"/>
    <w:rsid w:val="00394BDA"/>
    <w:rsid w:val="003A38C1"/>
    <w:rsid w:val="003A6CFD"/>
    <w:rsid w:val="003F398A"/>
    <w:rsid w:val="003F6E30"/>
    <w:rsid w:val="00402698"/>
    <w:rsid w:val="00405FA8"/>
    <w:rsid w:val="0041466D"/>
    <w:rsid w:val="004266C2"/>
    <w:rsid w:val="00432138"/>
    <w:rsid w:val="00435D13"/>
    <w:rsid w:val="00443D60"/>
    <w:rsid w:val="00452B3C"/>
    <w:rsid w:val="0047015F"/>
    <w:rsid w:val="00470C17"/>
    <w:rsid w:val="00480182"/>
    <w:rsid w:val="004842E0"/>
    <w:rsid w:val="004866A0"/>
    <w:rsid w:val="004A248B"/>
    <w:rsid w:val="004B1050"/>
    <w:rsid w:val="004B4107"/>
    <w:rsid w:val="004B46D7"/>
    <w:rsid w:val="004C55D3"/>
    <w:rsid w:val="004C5F5E"/>
    <w:rsid w:val="004D2E52"/>
    <w:rsid w:val="004E276E"/>
    <w:rsid w:val="004E7D0E"/>
    <w:rsid w:val="00502A9F"/>
    <w:rsid w:val="005067CA"/>
    <w:rsid w:val="00520C44"/>
    <w:rsid w:val="00521703"/>
    <w:rsid w:val="00523514"/>
    <w:rsid w:val="00524645"/>
    <w:rsid w:val="00525315"/>
    <w:rsid w:val="005329EA"/>
    <w:rsid w:val="0053508A"/>
    <w:rsid w:val="005449F9"/>
    <w:rsid w:val="00551313"/>
    <w:rsid w:val="00556E21"/>
    <w:rsid w:val="00564A24"/>
    <w:rsid w:val="00567691"/>
    <w:rsid w:val="00571684"/>
    <w:rsid w:val="00574813"/>
    <w:rsid w:val="00590272"/>
    <w:rsid w:val="005A33DD"/>
    <w:rsid w:val="005D1A48"/>
    <w:rsid w:val="005D2C43"/>
    <w:rsid w:val="005E627D"/>
    <w:rsid w:val="006047E2"/>
    <w:rsid w:val="006107EB"/>
    <w:rsid w:val="0062619B"/>
    <w:rsid w:val="00634A1C"/>
    <w:rsid w:val="00644F7E"/>
    <w:rsid w:val="006478C1"/>
    <w:rsid w:val="00650141"/>
    <w:rsid w:val="006521EB"/>
    <w:rsid w:val="00653FF7"/>
    <w:rsid w:val="00665322"/>
    <w:rsid w:val="00672FD0"/>
    <w:rsid w:val="00676E64"/>
    <w:rsid w:val="006818F5"/>
    <w:rsid w:val="006B2B83"/>
    <w:rsid w:val="006B557C"/>
    <w:rsid w:val="006B5CE4"/>
    <w:rsid w:val="006B6925"/>
    <w:rsid w:val="006B7B30"/>
    <w:rsid w:val="006D374D"/>
    <w:rsid w:val="006E2448"/>
    <w:rsid w:val="006F1EA6"/>
    <w:rsid w:val="006F6D84"/>
    <w:rsid w:val="00702061"/>
    <w:rsid w:val="00704C58"/>
    <w:rsid w:val="00706473"/>
    <w:rsid w:val="00730F95"/>
    <w:rsid w:val="00737A6B"/>
    <w:rsid w:val="00742B1D"/>
    <w:rsid w:val="00761F7A"/>
    <w:rsid w:val="00763DB9"/>
    <w:rsid w:val="007B22EC"/>
    <w:rsid w:val="007B2C0B"/>
    <w:rsid w:val="007B460B"/>
    <w:rsid w:val="007C2E2C"/>
    <w:rsid w:val="007C368C"/>
    <w:rsid w:val="007C4089"/>
    <w:rsid w:val="007C5EB6"/>
    <w:rsid w:val="007D3B6A"/>
    <w:rsid w:val="007D5263"/>
    <w:rsid w:val="007D65CF"/>
    <w:rsid w:val="007E3AFE"/>
    <w:rsid w:val="007E5491"/>
    <w:rsid w:val="007E733E"/>
    <w:rsid w:val="0080671E"/>
    <w:rsid w:val="008079BB"/>
    <w:rsid w:val="008155A8"/>
    <w:rsid w:val="0081702F"/>
    <w:rsid w:val="00817F14"/>
    <w:rsid w:val="00830AC8"/>
    <w:rsid w:val="00841645"/>
    <w:rsid w:val="0084453D"/>
    <w:rsid w:val="0084758F"/>
    <w:rsid w:val="0086670C"/>
    <w:rsid w:val="00866A35"/>
    <w:rsid w:val="00867D89"/>
    <w:rsid w:val="008741D5"/>
    <w:rsid w:val="00890C6B"/>
    <w:rsid w:val="00894B12"/>
    <w:rsid w:val="00895625"/>
    <w:rsid w:val="00895B1E"/>
    <w:rsid w:val="008971BC"/>
    <w:rsid w:val="008B081A"/>
    <w:rsid w:val="008B5F76"/>
    <w:rsid w:val="008D3D85"/>
    <w:rsid w:val="008E150E"/>
    <w:rsid w:val="008E163A"/>
    <w:rsid w:val="008E2E1F"/>
    <w:rsid w:val="008F1AC6"/>
    <w:rsid w:val="008F1C8B"/>
    <w:rsid w:val="008F3F8D"/>
    <w:rsid w:val="008F45E9"/>
    <w:rsid w:val="00902B30"/>
    <w:rsid w:val="00914551"/>
    <w:rsid w:val="00914A3E"/>
    <w:rsid w:val="00922236"/>
    <w:rsid w:val="00962A9B"/>
    <w:rsid w:val="00966C37"/>
    <w:rsid w:val="00973275"/>
    <w:rsid w:val="00974970"/>
    <w:rsid w:val="009749B5"/>
    <w:rsid w:val="0097575A"/>
    <w:rsid w:val="00980413"/>
    <w:rsid w:val="009808B8"/>
    <w:rsid w:val="009A17A9"/>
    <w:rsid w:val="009B1687"/>
    <w:rsid w:val="009D5D35"/>
    <w:rsid w:val="009D71BC"/>
    <w:rsid w:val="009E2E6A"/>
    <w:rsid w:val="00A014FD"/>
    <w:rsid w:val="00A04698"/>
    <w:rsid w:val="00A11959"/>
    <w:rsid w:val="00A204B2"/>
    <w:rsid w:val="00A26319"/>
    <w:rsid w:val="00A30B0F"/>
    <w:rsid w:val="00A336E6"/>
    <w:rsid w:val="00A37598"/>
    <w:rsid w:val="00A37CDD"/>
    <w:rsid w:val="00A45346"/>
    <w:rsid w:val="00A57687"/>
    <w:rsid w:val="00A6477C"/>
    <w:rsid w:val="00A72921"/>
    <w:rsid w:val="00A73DAA"/>
    <w:rsid w:val="00A81404"/>
    <w:rsid w:val="00A84C00"/>
    <w:rsid w:val="00A94CC9"/>
    <w:rsid w:val="00AA6535"/>
    <w:rsid w:val="00AB3E9A"/>
    <w:rsid w:val="00AB67CB"/>
    <w:rsid w:val="00AC59B8"/>
    <w:rsid w:val="00AF0305"/>
    <w:rsid w:val="00AF1793"/>
    <w:rsid w:val="00AF54AE"/>
    <w:rsid w:val="00AF6BC5"/>
    <w:rsid w:val="00B06C50"/>
    <w:rsid w:val="00B07787"/>
    <w:rsid w:val="00B174D0"/>
    <w:rsid w:val="00B17E7E"/>
    <w:rsid w:val="00B30FE7"/>
    <w:rsid w:val="00B356A0"/>
    <w:rsid w:val="00B441C4"/>
    <w:rsid w:val="00B50CBD"/>
    <w:rsid w:val="00B542F0"/>
    <w:rsid w:val="00B6043C"/>
    <w:rsid w:val="00B64A35"/>
    <w:rsid w:val="00B751B0"/>
    <w:rsid w:val="00B77808"/>
    <w:rsid w:val="00B84171"/>
    <w:rsid w:val="00BA6AD8"/>
    <w:rsid w:val="00BB1C10"/>
    <w:rsid w:val="00BC27CA"/>
    <w:rsid w:val="00BC5617"/>
    <w:rsid w:val="00BD0245"/>
    <w:rsid w:val="00BF015F"/>
    <w:rsid w:val="00BF38DB"/>
    <w:rsid w:val="00C0418B"/>
    <w:rsid w:val="00C05843"/>
    <w:rsid w:val="00C13903"/>
    <w:rsid w:val="00C1671B"/>
    <w:rsid w:val="00C22F18"/>
    <w:rsid w:val="00C3652F"/>
    <w:rsid w:val="00C43549"/>
    <w:rsid w:val="00C45589"/>
    <w:rsid w:val="00C54F48"/>
    <w:rsid w:val="00C56680"/>
    <w:rsid w:val="00C60E59"/>
    <w:rsid w:val="00C65520"/>
    <w:rsid w:val="00C7063A"/>
    <w:rsid w:val="00C84AAF"/>
    <w:rsid w:val="00CA2B4A"/>
    <w:rsid w:val="00CA3E5E"/>
    <w:rsid w:val="00CB0B6A"/>
    <w:rsid w:val="00CC640C"/>
    <w:rsid w:val="00CD6CDD"/>
    <w:rsid w:val="00CE100B"/>
    <w:rsid w:val="00CE17E8"/>
    <w:rsid w:val="00CF0970"/>
    <w:rsid w:val="00CF1605"/>
    <w:rsid w:val="00D051A1"/>
    <w:rsid w:val="00D2132F"/>
    <w:rsid w:val="00D24960"/>
    <w:rsid w:val="00D27727"/>
    <w:rsid w:val="00D33DCF"/>
    <w:rsid w:val="00D34C9D"/>
    <w:rsid w:val="00D4016D"/>
    <w:rsid w:val="00D50E63"/>
    <w:rsid w:val="00D55247"/>
    <w:rsid w:val="00D55475"/>
    <w:rsid w:val="00D90E70"/>
    <w:rsid w:val="00DB1DE2"/>
    <w:rsid w:val="00DB34CD"/>
    <w:rsid w:val="00DC1426"/>
    <w:rsid w:val="00DC3368"/>
    <w:rsid w:val="00DD2A3C"/>
    <w:rsid w:val="00DE0824"/>
    <w:rsid w:val="00DE51A0"/>
    <w:rsid w:val="00DE572E"/>
    <w:rsid w:val="00E02772"/>
    <w:rsid w:val="00E02FAC"/>
    <w:rsid w:val="00E042AC"/>
    <w:rsid w:val="00E36866"/>
    <w:rsid w:val="00E57EF4"/>
    <w:rsid w:val="00E73087"/>
    <w:rsid w:val="00E758F3"/>
    <w:rsid w:val="00E77E45"/>
    <w:rsid w:val="00E86F35"/>
    <w:rsid w:val="00E95440"/>
    <w:rsid w:val="00EA2173"/>
    <w:rsid w:val="00EB3874"/>
    <w:rsid w:val="00EB3C88"/>
    <w:rsid w:val="00EC73D6"/>
    <w:rsid w:val="00ED3A13"/>
    <w:rsid w:val="00EF6E55"/>
    <w:rsid w:val="00F07630"/>
    <w:rsid w:val="00F134C3"/>
    <w:rsid w:val="00F207B3"/>
    <w:rsid w:val="00F20B77"/>
    <w:rsid w:val="00F2716A"/>
    <w:rsid w:val="00F46701"/>
    <w:rsid w:val="00F47F79"/>
    <w:rsid w:val="00F753C6"/>
    <w:rsid w:val="00F7762F"/>
    <w:rsid w:val="00F815B2"/>
    <w:rsid w:val="00F86C7D"/>
    <w:rsid w:val="00F90340"/>
    <w:rsid w:val="00F96BDC"/>
    <w:rsid w:val="00FB0D7D"/>
    <w:rsid w:val="00FB3D3B"/>
    <w:rsid w:val="00FC0A58"/>
    <w:rsid w:val="00FC3678"/>
    <w:rsid w:val="00FC56A4"/>
    <w:rsid w:val="00FD00DB"/>
    <w:rsid w:val="00FD4356"/>
    <w:rsid w:val="00FD6DDA"/>
    <w:rsid w:val="00FD7436"/>
    <w:rsid w:val="00FE1CCB"/>
    <w:rsid w:val="00FE2CB6"/>
    <w:rsid w:val="00FF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462863-E711-41E7-ABDE-21F3DB4B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40"/>
    <w:pPr>
      <w:spacing w:after="200" w:line="276" w:lineRule="auto"/>
    </w:pPr>
    <w:rPr>
      <w:rFonts w:eastAsia="Times New Roman"/>
      <w:sz w:val="22"/>
      <w:szCs w:val="22"/>
    </w:rPr>
  </w:style>
  <w:style w:type="paragraph" w:styleId="1">
    <w:name w:val="heading 1"/>
    <w:basedOn w:val="a"/>
    <w:next w:val="a"/>
    <w:link w:val="10"/>
    <w:qFormat/>
    <w:locked/>
    <w:rsid w:val="00E758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eastAsia="Calibri" w:hAnsi="Cambria"/>
      <w:b/>
      <w:bCs/>
      <w:color w:val="4F81BD"/>
      <w:sz w:val="26"/>
      <w:szCs w:val="26"/>
      <w:lang w:eastAsia="zh-CN"/>
    </w:rPr>
  </w:style>
  <w:style w:type="paragraph" w:styleId="3">
    <w:name w:val="heading 3"/>
    <w:basedOn w:val="a"/>
    <w:link w:val="30"/>
    <w:uiPriority w:val="99"/>
    <w:qFormat/>
    <w:locked/>
    <w:rsid w:val="00432138"/>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95440"/>
    <w:rPr>
      <w:rFonts w:ascii="Cambria" w:hAnsi="Cambria" w:cs="Times New Roman"/>
      <w:b/>
      <w:bCs/>
      <w:color w:val="4F81BD"/>
      <w:sz w:val="26"/>
      <w:szCs w:val="26"/>
      <w:lang w:eastAsia="zh-CN"/>
    </w:rPr>
  </w:style>
  <w:style w:type="character" w:customStyle="1" w:styleId="30">
    <w:name w:val="Заголовок 3 Знак"/>
    <w:link w:val="3"/>
    <w:uiPriority w:val="99"/>
    <w:locked/>
    <w:rsid w:val="00432138"/>
    <w:rPr>
      <w:rFonts w:eastAsia="Times New Roman" w:cs="Times New Roman"/>
      <w:b/>
      <w:bCs/>
      <w:sz w:val="27"/>
      <w:szCs w:val="27"/>
      <w:lang w:val="ru-RU" w:eastAsia="ru-RU" w:bidi="ar-SA"/>
    </w:rPr>
  </w:style>
  <w:style w:type="character" w:styleId="a3">
    <w:name w:val="Strong"/>
    <w:uiPriority w:val="99"/>
    <w:qFormat/>
    <w:rsid w:val="00E95440"/>
    <w:rPr>
      <w:rFonts w:cs="Times New Roman"/>
      <w:b/>
      <w:bCs/>
    </w:rPr>
  </w:style>
  <w:style w:type="paragraph" w:styleId="a4">
    <w:name w:val="Body Text"/>
    <w:basedOn w:val="a"/>
    <w:link w:val="a5"/>
    <w:uiPriority w:val="99"/>
    <w:rsid w:val="00E95440"/>
    <w:pPr>
      <w:suppressAutoHyphens/>
      <w:spacing w:after="120" w:line="240" w:lineRule="auto"/>
    </w:pPr>
    <w:rPr>
      <w:rFonts w:ascii="Times New Roman" w:eastAsia="Calibri" w:hAnsi="Times New Roman"/>
      <w:sz w:val="24"/>
      <w:szCs w:val="24"/>
      <w:lang w:eastAsia="ar-SA"/>
    </w:rPr>
  </w:style>
  <w:style w:type="character" w:customStyle="1" w:styleId="a5">
    <w:name w:val="Основной текст Знак"/>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sz w:val="22"/>
      <w:szCs w:val="22"/>
    </w:rPr>
  </w:style>
  <w:style w:type="paragraph" w:styleId="a7">
    <w:name w:val="Balloon Text"/>
    <w:basedOn w:val="a"/>
    <w:link w:val="a8"/>
    <w:uiPriority w:val="99"/>
    <w:semiHidden/>
    <w:rsid w:val="00E95440"/>
    <w:pPr>
      <w:spacing w:after="0" w:line="240" w:lineRule="auto"/>
    </w:pPr>
    <w:rPr>
      <w:rFonts w:ascii="Tahoma" w:eastAsia="Calibri" w:hAnsi="Tahoma"/>
      <w:sz w:val="16"/>
      <w:szCs w:val="16"/>
    </w:rPr>
  </w:style>
  <w:style w:type="character" w:customStyle="1" w:styleId="a8">
    <w:name w:val="Текст выноски Знак"/>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List Paragraph"/>
    <w:basedOn w:val="a"/>
    <w:qFormat/>
    <w:rsid w:val="006107EB"/>
    <w:pPr>
      <w:ind w:left="720"/>
      <w:contextualSpacing/>
    </w:pPr>
    <w:rPr>
      <w:rFonts w:eastAsia="Calibri"/>
      <w:lang w:eastAsia="en-US"/>
    </w:rPr>
  </w:style>
  <w:style w:type="character" w:styleId="ab">
    <w:name w:val="Emphasis"/>
    <w:uiPriority w:val="99"/>
    <w:qFormat/>
    <w:locked/>
    <w:rsid w:val="00432138"/>
    <w:rPr>
      <w:rFonts w:cs="Times New Roman"/>
      <w:i/>
      <w:iCs/>
    </w:rPr>
  </w:style>
  <w:style w:type="paragraph" w:styleId="ac">
    <w:name w:val="Normal (Web)"/>
    <w:basedOn w:val="a"/>
    <w:uiPriority w:val="99"/>
    <w:semiHidden/>
    <w:rsid w:val="00432138"/>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uiPriority w:val="99"/>
    <w:semiHidden/>
    <w:locked/>
    <w:rsid w:val="00432138"/>
    <w:rPr>
      <w:b/>
      <w:sz w:val="24"/>
      <w:lang w:eastAsia="ru-RU"/>
    </w:rPr>
  </w:style>
  <w:style w:type="paragraph" w:styleId="ad">
    <w:name w:val="Body Text Indent"/>
    <w:basedOn w:val="a"/>
    <w:link w:val="ae"/>
    <w:uiPriority w:val="99"/>
    <w:semiHidden/>
    <w:rsid w:val="00432138"/>
    <w:pPr>
      <w:spacing w:after="0" w:line="240" w:lineRule="auto"/>
      <w:ind w:firstLine="567"/>
      <w:jc w:val="center"/>
    </w:pPr>
    <w:rPr>
      <w:rFonts w:eastAsia="Calibri"/>
      <w:b/>
      <w:sz w:val="24"/>
      <w:szCs w:val="24"/>
    </w:rPr>
  </w:style>
  <w:style w:type="character" w:customStyle="1" w:styleId="BodyTextIndentChar1">
    <w:name w:val="Body Text Indent Char1"/>
    <w:uiPriority w:val="99"/>
    <w:semiHidden/>
    <w:locked/>
    <w:rsid w:val="00432138"/>
    <w:rPr>
      <w:rFonts w:ascii="Times New Roman" w:hAnsi="Times New Roman" w:cs="Times New Roman"/>
      <w:sz w:val="20"/>
      <w:szCs w:val="20"/>
    </w:rPr>
  </w:style>
  <w:style w:type="character" w:customStyle="1" w:styleId="ae">
    <w:name w:val="Основной текст с отступом Знак"/>
    <w:link w:val="ad"/>
    <w:uiPriority w:val="99"/>
    <w:semiHidden/>
    <w:locked/>
    <w:rsid w:val="00432138"/>
    <w:rPr>
      <w:rFonts w:ascii="Calibri" w:hAnsi="Calibri" w:cs="Times New Roman"/>
      <w:b/>
      <w:sz w:val="24"/>
      <w:szCs w:val="24"/>
      <w:lang w:val="ru-RU" w:eastAsia="ru-RU" w:bidi="ar-SA"/>
    </w:rPr>
  </w:style>
  <w:style w:type="character" w:customStyle="1" w:styleId="BodyTextIndent2Char">
    <w:name w:val="Body Text Indent 2 Char"/>
    <w:uiPriority w:val="99"/>
    <w:semiHidden/>
    <w:locked/>
    <w:rsid w:val="00432138"/>
    <w:rPr>
      <w:sz w:val="24"/>
      <w:lang w:eastAsia="ru-RU"/>
    </w:rPr>
  </w:style>
  <w:style w:type="paragraph" w:styleId="21">
    <w:name w:val="Body Text Indent 2"/>
    <w:basedOn w:val="a"/>
    <w:link w:val="22"/>
    <w:uiPriority w:val="99"/>
    <w:semiHidden/>
    <w:rsid w:val="00432138"/>
    <w:pPr>
      <w:spacing w:after="0" w:line="240" w:lineRule="auto"/>
      <w:ind w:firstLine="567"/>
      <w:jc w:val="both"/>
    </w:pPr>
    <w:rPr>
      <w:rFonts w:eastAsia="Calibri"/>
      <w:bCs/>
      <w:sz w:val="24"/>
      <w:szCs w:val="24"/>
    </w:rPr>
  </w:style>
  <w:style w:type="character" w:customStyle="1" w:styleId="BodyTextIndent2Char1">
    <w:name w:val="Body Text Indent 2 Char1"/>
    <w:uiPriority w:val="99"/>
    <w:semiHidden/>
    <w:locked/>
    <w:rsid w:val="00432138"/>
    <w:rPr>
      <w:rFonts w:ascii="Times New Roman" w:hAnsi="Times New Roman" w:cs="Times New Roman"/>
      <w:sz w:val="20"/>
      <w:szCs w:val="20"/>
    </w:rPr>
  </w:style>
  <w:style w:type="character" w:customStyle="1" w:styleId="22">
    <w:name w:val="Основной текст с отступом 2 Знак"/>
    <w:link w:val="21"/>
    <w:uiPriority w:val="99"/>
    <w:semiHidden/>
    <w:locked/>
    <w:rsid w:val="00432138"/>
    <w:rPr>
      <w:rFonts w:ascii="Calibri" w:hAnsi="Calibri" w:cs="Times New Roman"/>
      <w:bCs/>
      <w:sz w:val="24"/>
      <w:szCs w:val="24"/>
      <w:lang w:val="ru-RU" w:eastAsia="ru-RU" w:bidi="ar-SA"/>
    </w:rPr>
  </w:style>
  <w:style w:type="character" w:customStyle="1" w:styleId="BalloonTextChar1">
    <w:name w:val="Balloon Text Char1"/>
    <w:uiPriority w:val="99"/>
    <w:semiHidden/>
    <w:locked/>
    <w:rsid w:val="00432138"/>
    <w:rPr>
      <w:rFonts w:ascii="Times New Roman" w:hAnsi="Times New Roman" w:cs="Times New Roman"/>
      <w:sz w:val="2"/>
    </w:rPr>
  </w:style>
  <w:style w:type="character" w:customStyle="1" w:styleId="BalloonTextChar2">
    <w:name w:val="Balloon Text Char2"/>
    <w:uiPriority w:val="99"/>
    <w:semiHidden/>
    <w:locked/>
    <w:rsid w:val="00432138"/>
    <w:rPr>
      <w:rFonts w:ascii="Tahoma" w:hAnsi="Tahoma" w:cs="Tahoma"/>
      <w:sz w:val="16"/>
      <w:szCs w:val="16"/>
      <w:lang w:eastAsia="ru-RU"/>
    </w:rPr>
  </w:style>
  <w:style w:type="paragraph" w:customStyle="1" w:styleId="small">
    <w:name w:val="small"/>
    <w:basedOn w:val="a"/>
    <w:rsid w:val="00432138"/>
    <w:pPr>
      <w:spacing w:before="100" w:beforeAutospacing="1" w:after="100" w:afterAutospacing="1" w:line="480" w:lineRule="atLeast"/>
    </w:pPr>
    <w:rPr>
      <w:rFonts w:ascii="Verdana" w:hAnsi="Verdana"/>
      <w:b/>
      <w:bCs/>
      <w:color w:val="000000"/>
      <w:sz w:val="18"/>
      <w:szCs w:val="18"/>
    </w:rPr>
  </w:style>
  <w:style w:type="character" w:styleId="af">
    <w:name w:val="Hyperlink"/>
    <w:uiPriority w:val="99"/>
    <w:rsid w:val="00432138"/>
    <w:rPr>
      <w:rFonts w:cs="Times New Roman"/>
      <w:color w:val="0000FF"/>
      <w:u w:val="single"/>
    </w:rPr>
  </w:style>
  <w:style w:type="paragraph" w:customStyle="1" w:styleId="p9">
    <w:name w:val="p9"/>
    <w:basedOn w:val="a"/>
    <w:rsid w:val="003440CF"/>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3440CF"/>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3440CF"/>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3440CF"/>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3440CF"/>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3440CF"/>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3440CF"/>
  </w:style>
  <w:style w:type="paragraph" w:styleId="af0">
    <w:name w:val="header"/>
    <w:basedOn w:val="a"/>
    <w:link w:val="af1"/>
    <w:uiPriority w:val="99"/>
    <w:semiHidden/>
    <w:unhideWhenUsed/>
    <w:rsid w:val="00F20B77"/>
    <w:pPr>
      <w:tabs>
        <w:tab w:val="center" w:pos="4677"/>
        <w:tab w:val="right" w:pos="9355"/>
      </w:tabs>
    </w:pPr>
  </w:style>
  <w:style w:type="character" w:customStyle="1" w:styleId="af1">
    <w:name w:val="Верхний колонтитул Знак"/>
    <w:basedOn w:val="a0"/>
    <w:link w:val="af0"/>
    <w:uiPriority w:val="99"/>
    <w:semiHidden/>
    <w:rsid w:val="00F20B77"/>
    <w:rPr>
      <w:rFonts w:eastAsia="Times New Roman"/>
      <w:sz w:val="22"/>
      <w:szCs w:val="22"/>
    </w:rPr>
  </w:style>
  <w:style w:type="paragraph" w:styleId="af2">
    <w:name w:val="footer"/>
    <w:basedOn w:val="a"/>
    <w:link w:val="af3"/>
    <w:uiPriority w:val="99"/>
    <w:semiHidden/>
    <w:unhideWhenUsed/>
    <w:rsid w:val="00F20B77"/>
    <w:pPr>
      <w:tabs>
        <w:tab w:val="center" w:pos="4677"/>
        <w:tab w:val="right" w:pos="9355"/>
      </w:tabs>
    </w:pPr>
  </w:style>
  <w:style w:type="character" w:customStyle="1" w:styleId="af3">
    <w:name w:val="Нижний колонтитул Знак"/>
    <w:basedOn w:val="a0"/>
    <w:link w:val="af2"/>
    <w:uiPriority w:val="99"/>
    <w:semiHidden/>
    <w:rsid w:val="00F20B77"/>
    <w:rPr>
      <w:rFonts w:eastAsia="Times New Roman"/>
      <w:sz w:val="22"/>
      <w:szCs w:val="22"/>
    </w:rPr>
  </w:style>
  <w:style w:type="paragraph" w:customStyle="1" w:styleId="210">
    <w:name w:val="Основной текст с отступом 21"/>
    <w:basedOn w:val="a"/>
    <w:rsid w:val="00B751B0"/>
    <w:pPr>
      <w:suppressAutoHyphens/>
      <w:spacing w:after="0" w:line="240" w:lineRule="auto"/>
      <w:ind w:firstLine="567"/>
      <w:jc w:val="both"/>
    </w:pPr>
    <w:rPr>
      <w:rFonts w:eastAsia="Calibri"/>
      <w:bCs/>
      <w:sz w:val="24"/>
      <w:szCs w:val="24"/>
      <w:lang w:eastAsia="zh-CN"/>
    </w:rPr>
  </w:style>
  <w:style w:type="paragraph" w:styleId="af4">
    <w:name w:val="Title"/>
    <w:basedOn w:val="a"/>
    <w:link w:val="af5"/>
    <w:qFormat/>
    <w:locked/>
    <w:rsid w:val="004E7D0E"/>
    <w:pPr>
      <w:spacing w:after="0" w:line="240" w:lineRule="auto"/>
      <w:jc w:val="center"/>
    </w:pPr>
    <w:rPr>
      <w:rFonts w:ascii="Times New Roman" w:hAnsi="Times New Roman"/>
      <w:b/>
      <w:sz w:val="32"/>
      <w:szCs w:val="20"/>
    </w:rPr>
  </w:style>
  <w:style w:type="character" w:customStyle="1" w:styleId="af5">
    <w:name w:val="Название Знак"/>
    <w:basedOn w:val="a0"/>
    <w:link w:val="af4"/>
    <w:rsid w:val="004E7D0E"/>
    <w:rPr>
      <w:rFonts w:ascii="Times New Roman" w:eastAsia="Times New Roman" w:hAnsi="Times New Roman"/>
      <w:b/>
      <w:sz w:val="32"/>
    </w:rPr>
  </w:style>
  <w:style w:type="character" w:customStyle="1" w:styleId="fontstyle01">
    <w:name w:val="fontstyle01"/>
    <w:rsid w:val="004E7D0E"/>
    <w:rPr>
      <w:rFonts w:ascii="OfficinaSansC-Book" w:hAnsi="OfficinaSansC-Book" w:hint="default"/>
      <w:b w:val="0"/>
      <w:bCs w:val="0"/>
      <w:i w:val="0"/>
      <w:iCs w:val="0"/>
      <w:color w:val="000000"/>
      <w:sz w:val="24"/>
      <w:szCs w:val="24"/>
    </w:rPr>
  </w:style>
  <w:style w:type="character" w:customStyle="1" w:styleId="10">
    <w:name w:val="Заголовок 1 Знак"/>
    <w:basedOn w:val="a0"/>
    <w:link w:val="1"/>
    <w:rsid w:val="00E758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1401">
      <w:marLeft w:val="0"/>
      <w:marRight w:val="0"/>
      <w:marTop w:val="0"/>
      <w:marBottom w:val="0"/>
      <w:divBdr>
        <w:top w:val="none" w:sz="0" w:space="0" w:color="auto"/>
        <w:left w:val="none" w:sz="0" w:space="0" w:color="auto"/>
        <w:bottom w:val="none" w:sz="0" w:space="0" w:color="auto"/>
        <w:right w:val="none" w:sz="0" w:space="0" w:color="auto"/>
      </w:divBdr>
    </w:div>
    <w:div w:id="148131402">
      <w:marLeft w:val="0"/>
      <w:marRight w:val="0"/>
      <w:marTop w:val="0"/>
      <w:marBottom w:val="0"/>
      <w:divBdr>
        <w:top w:val="none" w:sz="0" w:space="0" w:color="auto"/>
        <w:left w:val="none" w:sz="0" w:space="0" w:color="auto"/>
        <w:bottom w:val="none" w:sz="0" w:space="0" w:color="auto"/>
        <w:right w:val="none" w:sz="0" w:space="0" w:color="auto"/>
      </w:divBdr>
    </w:div>
    <w:div w:id="384179095">
      <w:bodyDiv w:val="1"/>
      <w:marLeft w:val="0"/>
      <w:marRight w:val="0"/>
      <w:marTop w:val="0"/>
      <w:marBottom w:val="0"/>
      <w:divBdr>
        <w:top w:val="none" w:sz="0" w:space="0" w:color="auto"/>
        <w:left w:val="none" w:sz="0" w:space="0" w:color="auto"/>
        <w:bottom w:val="none" w:sz="0" w:space="0" w:color="auto"/>
        <w:right w:val="none" w:sz="0" w:space="0" w:color="auto"/>
      </w:divBdr>
    </w:div>
    <w:div w:id="599144921">
      <w:bodyDiv w:val="1"/>
      <w:marLeft w:val="0"/>
      <w:marRight w:val="0"/>
      <w:marTop w:val="0"/>
      <w:marBottom w:val="0"/>
      <w:divBdr>
        <w:top w:val="none" w:sz="0" w:space="0" w:color="auto"/>
        <w:left w:val="none" w:sz="0" w:space="0" w:color="auto"/>
        <w:bottom w:val="none" w:sz="0" w:space="0" w:color="auto"/>
        <w:right w:val="none" w:sz="0" w:space="0" w:color="auto"/>
      </w:divBdr>
    </w:div>
    <w:div w:id="617571354">
      <w:bodyDiv w:val="1"/>
      <w:marLeft w:val="0"/>
      <w:marRight w:val="0"/>
      <w:marTop w:val="0"/>
      <w:marBottom w:val="0"/>
      <w:divBdr>
        <w:top w:val="none" w:sz="0" w:space="0" w:color="auto"/>
        <w:left w:val="none" w:sz="0" w:space="0" w:color="auto"/>
        <w:bottom w:val="none" w:sz="0" w:space="0" w:color="auto"/>
        <w:right w:val="none" w:sz="0" w:space="0" w:color="auto"/>
      </w:divBdr>
    </w:div>
    <w:div w:id="1233732186">
      <w:bodyDiv w:val="1"/>
      <w:marLeft w:val="0"/>
      <w:marRight w:val="0"/>
      <w:marTop w:val="0"/>
      <w:marBottom w:val="0"/>
      <w:divBdr>
        <w:top w:val="none" w:sz="0" w:space="0" w:color="auto"/>
        <w:left w:val="none" w:sz="0" w:space="0" w:color="auto"/>
        <w:bottom w:val="none" w:sz="0" w:space="0" w:color="auto"/>
        <w:right w:val="none" w:sz="0" w:space="0" w:color="auto"/>
      </w:divBdr>
    </w:div>
    <w:div w:id="1351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C5C5-80D2-46BF-BFA1-B193D1E1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5689</Words>
  <Characters>32430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2025-11-13T10:34:00Z</cp:lastPrinted>
  <dcterms:created xsi:type="dcterms:W3CDTF">2025-12-02T10:14:00Z</dcterms:created>
  <dcterms:modified xsi:type="dcterms:W3CDTF">2025-12-02T10:14:00Z</dcterms:modified>
</cp:coreProperties>
</file>