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3" w:rsidRDefault="0054559F">
      <w:pPr>
        <w:pStyle w:val="Web"/>
        <w:shd w:val="clear" w:color="auto" w:fill="FFFFFF"/>
        <w:spacing w:before="0" w:after="0"/>
        <w:rPr>
          <w:color w:val="000000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3" name="Изображение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4D3">
        <w:rPr>
          <w:color w:val="000000"/>
          <w:sz w:val="28"/>
        </w:rPr>
        <w:t xml:space="preserve">              </w:t>
      </w: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 САРАКТАШСКОГО РАЙОНА</w:t>
      </w: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0654D3" w:rsidRDefault="00427B4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0654D3">
        <w:rPr>
          <w:b/>
          <w:color w:val="000000"/>
          <w:sz w:val="28"/>
        </w:rPr>
        <w:t xml:space="preserve"> СОЗЫВ</w:t>
      </w: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0654D3" w:rsidRDefault="000654D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0654D3" w:rsidRDefault="00427B4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0654D3">
        <w:rPr>
          <w:sz w:val="28"/>
          <w:szCs w:val="28"/>
        </w:rPr>
        <w:t>очередного</w:t>
      </w:r>
      <w:r w:rsidR="000654D3">
        <w:rPr>
          <w:color w:val="000000"/>
          <w:sz w:val="28"/>
        </w:rPr>
        <w:t xml:space="preserve"> </w:t>
      </w:r>
      <w:r w:rsidR="00DC2AB3">
        <w:rPr>
          <w:color w:val="000000"/>
          <w:sz w:val="28"/>
        </w:rPr>
        <w:t>третьего</w:t>
      </w:r>
      <w:r w:rsidR="000654D3">
        <w:rPr>
          <w:color w:val="000000"/>
          <w:sz w:val="28"/>
        </w:rPr>
        <w:t xml:space="preserve"> заседания Совета депутатов</w:t>
      </w:r>
    </w:p>
    <w:p w:rsidR="003112C2" w:rsidRDefault="000654D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0654D3" w:rsidRDefault="002B205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Саракташского</w:t>
      </w:r>
      <w:proofErr w:type="spellEnd"/>
      <w:r>
        <w:rPr>
          <w:color w:val="000000"/>
          <w:sz w:val="28"/>
        </w:rPr>
        <w:t xml:space="preserve"> района Оренбургской области</w:t>
      </w:r>
    </w:p>
    <w:p w:rsidR="000654D3" w:rsidRDefault="002213D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0654D3">
        <w:rPr>
          <w:color w:val="000000"/>
          <w:sz w:val="28"/>
        </w:rPr>
        <w:t xml:space="preserve"> созыва</w:t>
      </w:r>
    </w:p>
    <w:p w:rsidR="000654D3" w:rsidRDefault="000654D3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0654D3" w:rsidRDefault="000654D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58066E">
        <w:rPr>
          <w:color w:val="000000"/>
          <w:sz w:val="28"/>
        </w:rPr>
        <w:t xml:space="preserve">  </w:t>
      </w:r>
      <w:r w:rsidR="00DC2AB3">
        <w:rPr>
          <w:color w:val="000000"/>
          <w:sz w:val="28"/>
        </w:rPr>
        <w:t>2</w:t>
      </w:r>
      <w:r w:rsidR="00427B4B">
        <w:rPr>
          <w:color w:val="000000"/>
          <w:sz w:val="28"/>
        </w:rPr>
        <w:t>5</w:t>
      </w:r>
      <w:r w:rsidR="00A769DD">
        <w:rPr>
          <w:color w:val="000000"/>
          <w:sz w:val="28"/>
        </w:rPr>
        <w:t xml:space="preserve"> </w:t>
      </w:r>
      <w:r w:rsidR="00DC2AB3">
        <w:rPr>
          <w:color w:val="000000"/>
          <w:sz w:val="28"/>
        </w:rPr>
        <w:t>ноября</w:t>
      </w:r>
      <w:r w:rsidR="00A769DD">
        <w:rPr>
          <w:color w:val="000000"/>
          <w:sz w:val="28"/>
        </w:rPr>
        <w:t xml:space="preserve"> 2025 </w:t>
      </w:r>
      <w:r>
        <w:rPr>
          <w:color w:val="000000"/>
          <w:sz w:val="28"/>
        </w:rPr>
        <w:t xml:space="preserve">года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             </w:t>
      </w:r>
      <w:r w:rsidR="00427B4B"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№ </w:t>
      </w:r>
      <w:r w:rsidR="00427B4B">
        <w:rPr>
          <w:color w:val="000000"/>
          <w:sz w:val="28"/>
        </w:rPr>
        <w:t>16</w:t>
      </w:r>
    </w:p>
    <w:p w:rsidR="000654D3" w:rsidRDefault="000654D3">
      <w:pPr>
        <w:rPr>
          <w:szCs w:val="28"/>
        </w:rPr>
      </w:pPr>
    </w:p>
    <w:p w:rsidR="000654D3" w:rsidRDefault="000654D3">
      <w:pPr>
        <w:rPr>
          <w:sz w:val="28"/>
          <w:szCs w:val="28"/>
        </w:rPr>
      </w:pPr>
    </w:p>
    <w:p w:rsidR="000654D3" w:rsidRDefault="000654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="002B2050" w:rsidRPr="002B2050">
        <w:rPr>
          <w:color w:val="000000"/>
          <w:sz w:val="28"/>
        </w:rPr>
        <w:t xml:space="preserve"> </w:t>
      </w:r>
      <w:proofErr w:type="spellStart"/>
      <w:r w:rsidR="002B2050">
        <w:rPr>
          <w:color w:val="000000"/>
          <w:sz w:val="28"/>
        </w:rPr>
        <w:t>Саракташского</w:t>
      </w:r>
      <w:proofErr w:type="spellEnd"/>
      <w:r w:rsidR="002B2050">
        <w:rPr>
          <w:color w:val="000000"/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от 1</w:t>
      </w:r>
      <w:r w:rsidR="00754C7F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754C7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 </w:t>
      </w:r>
      <w:r w:rsidR="00754C7F">
        <w:rPr>
          <w:sz w:val="28"/>
          <w:szCs w:val="28"/>
        </w:rPr>
        <w:t>230</w:t>
      </w:r>
      <w:r>
        <w:rPr>
          <w:sz w:val="28"/>
          <w:szCs w:val="28"/>
        </w:rPr>
        <w:t xml:space="preserve">  «О бюджете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="002B2050" w:rsidRPr="002B2050">
        <w:rPr>
          <w:color w:val="000000"/>
          <w:sz w:val="28"/>
        </w:rPr>
        <w:t xml:space="preserve"> </w:t>
      </w:r>
      <w:proofErr w:type="spellStart"/>
      <w:r w:rsidR="002B2050">
        <w:rPr>
          <w:color w:val="000000"/>
          <w:sz w:val="28"/>
        </w:rPr>
        <w:t>Саракташского</w:t>
      </w:r>
      <w:proofErr w:type="spellEnd"/>
      <w:r w:rsidR="002B2050">
        <w:rPr>
          <w:color w:val="000000"/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на 202</w:t>
      </w:r>
      <w:r w:rsidR="00754C7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 плановый период 202</w:t>
      </w:r>
      <w:r w:rsidR="00754C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54C7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0654D3" w:rsidRDefault="000654D3">
      <w:pPr>
        <w:jc w:val="center"/>
        <w:rPr>
          <w:sz w:val="28"/>
          <w:szCs w:val="28"/>
        </w:rPr>
      </w:pPr>
    </w:p>
    <w:p w:rsidR="000654D3" w:rsidRDefault="000654D3">
      <w:pPr>
        <w:rPr>
          <w:sz w:val="28"/>
          <w:szCs w:val="28"/>
        </w:rPr>
      </w:pPr>
      <w:r>
        <w:rPr>
          <w:sz w:val="28"/>
          <w:szCs w:val="28"/>
        </w:rPr>
        <w:t>Совет депутатов поссовет</w:t>
      </w:r>
      <w:r w:rsidR="005458AC">
        <w:rPr>
          <w:sz w:val="28"/>
          <w:szCs w:val="28"/>
        </w:rPr>
        <w:t>а:</w:t>
      </w:r>
      <w:r>
        <w:rPr>
          <w:sz w:val="28"/>
          <w:szCs w:val="28"/>
        </w:rPr>
        <w:t xml:space="preserve"> </w:t>
      </w:r>
    </w:p>
    <w:p w:rsidR="000654D3" w:rsidRDefault="000654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54D3" w:rsidRDefault="000654D3">
      <w:pPr>
        <w:jc w:val="both"/>
      </w:pPr>
      <w:r>
        <w:rPr>
          <w:sz w:val="28"/>
          <w:szCs w:val="28"/>
        </w:rPr>
        <w:t>РЕШИЛ:</w:t>
      </w:r>
      <w:r>
        <w:t xml:space="preserve">  </w:t>
      </w:r>
    </w:p>
    <w:p w:rsidR="000654D3" w:rsidRDefault="000654D3">
      <w:pPr>
        <w:jc w:val="both"/>
      </w:pPr>
    </w:p>
    <w:p w:rsidR="000654D3" w:rsidRDefault="000654D3">
      <w:pPr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1. Внести следующие изменения в решение Совета депутатов МО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="002B2050" w:rsidRPr="002B2050">
        <w:rPr>
          <w:color w:val="000000"/>
          <w:sz w:val="28"/>
        </w:rPr>
        <w:t xml:space="preserve"> </w:t>
      </w:r>
      <w:proofErr w:type="spellStart"/>
      <w:r w:rsidR="002B2050">
        <w:rPr>
          <w:color w:val="000000"/>
          <w:sz w:val="28"/>
        </w:rPr>
        <w:t>Саракташского</w:t>
      </w:r>
      <w:proofErr w:type="spellEnd"/>
      <w:r w:rsidR="002B2050">
        <w:rPr>
          <w:color w:val="000000"/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от </w:t>
      </w:r>
      <w:r w:rsidR="00754C7F">
        <w:rPr>
          <w:sz w:val="28"/>
          <w:szCs w:val="28"/>
        </w:rPr>
        <w:t>13</w:t>
      </w:r>
      <w:r>
        <w:rPr>
          <w:sz w:val="28"/>
          <w:szCs w:val="28"/>
        </w:rPr>
        <w:t xml:space="preserve"> декабря 202</w:t>
      </w:r>
      <w:r w:rsidR="00754C7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proofErr w:type="gramStart"/>
      <w:r w:rsidR="00754C7F">
        <w:rPr>
          <w:sz w:val="28"/>
          <w:szCs w:val="28"/>
        </w:rPr>
        <w:t>230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О бюджете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="002B2050">
        <w:rPr>
          <w:sz w:val="28"/>
          <w:szCs w:val="28"/>
        </w:rPr>
        <w:t xml:space="preserve"> </w:t>
      </w:r>
      <w:proofErr w:type="spellStart"/>
      <w:r w:rsidR="002B2050">
        <w:rPr>
          <w:color w:val="000000"/>
          <w:sz w:val="28"/>
        </w:rPr>
        <w:t>Саракташского</w:t>
      </w:r>
      <w:proofErr w:type="spellEnd"/>
      <w:r w:rsidR="002B2050">
        <w:rPr>
          <w:color w:val="000000"/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на 202</w:t>
      </w:r>
      <w:r w:rsidR="00754C7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</w:t>
      </w:r>
      <w:r w:rsidR="00754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754C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54C7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(далее – Решение)</w:t>
      </w:r>
    </w:p>
    <w:p w:rsidR="000654D3" w:rsidRDefault="000654D3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1.1. </w:t>
      </w:r>
      <w:r>
        <w:rPr>
          <w:color w:val="000000"/>
          <w:sz w:val="28"/>
          <w:szCs w:val="28"/>
        </w:rPr>
        <w:t>Пункт 1 изложить в следующей редакции:</w:t>
      </w:r>
    </w:p>
    <w:p w:rsidR="000654D3" w:rsidRDefault="000654D3">
      <w:pPr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местного бюджета в сумме </w:t>
      </w:r>
      <w:r w:rsidR="006E09D1">
        <w:rPr>
          <w:sz w:val="28"/>
          <w:szCs w:val="28"/>
        </w:rPr>
        <w:t>178 348 702,92</w:t>
      </w:r>
      <w:r>
        <w:rPr>
          <w:sz w:val="28"/>
          <w:szCs w:val="28"/>
        </w:rPr>
        <w:t xml:space="preserve"> рублей;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местного бюджета в сумме </w:t>
      </w:r>
      <w:r w:rsidR="006E09D1">
        <w:rPr>
          <w:sz w:val="28"/>
          <w:szCs w:val="28"/>
        </w:rPr>
        <w:t>180 650 828,07</w:t>
      </w:r>
      <w:r>
        <w:rPr>
          <w:sz w:val="28"/>
          <w:szCs w:val="28"/>
        </w:rPr>
        <w:t xml:space="preserve"> рублей».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дефицит местного бюджета в сумме </w:t>
      </w:r>
      <w:r w:rsidR="00A769DD">
        <w:rPr>
          <w:sz w:val="28"/>
          <w:szCs w:val="28"/>
        </w:rPr>
        <w:t>2 302 125,15</w:t>
      </w:r>
      <w:r>
        <w:rPr>
          <w:sz w:val="28"/>
          <w:szCs w:val="28"/>
        </w:rPr>
        <w:t xml:space="preserve"> рублей.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>
        <w:rPr>
          <w:sz w:val="28"/>
        </w:rPr>
        <w:t xml:space="preserve">верхний предел муниципального долга </w:t>
      </w:r>
      <w:proofErr w:type="spellStart"/>
      <w:r>
        <w:rPr>
          <w:sz w:val="28"/>
        </w:rPr>
        <w:t>Саракташского</w:t>
      </w:r>
      <w:proofErr w:type="spellEnd"/>
      <w:r>
        <w:rPr>
          <w:sz w:val="28"/>
        </w:rPr>
        <w:t xml:space="preserve"> поссовета на 1 января 202</w:t>
      </w:r>
      <w:r w:rsidR="0058066E">
        <w:rPr>
          <w:sz w:val="28"/>
        </w:rPr>
        <w:t>5</w:t>
      </w:r>
      <w:r>
        <w:rPr>
          <w:sz w:val="28"/>
        </w:rPr>
        <w:t xml:space="preserve"> года 0,00 руб., в том числе верхний предел долга по муниципальным гарантиям 0,00 руб.</w:t>
      </w:r>
    </w:p>
    <w:p w:rsidR="000654D3" w:rsidRDefault="00394DE2">
      <w:pPr>
        <w:jc w:val="both"/>
        <w:rPr>
          <w:sz w:val="28"/>
        </w:rPr>
      </w:pPr>
      <w:r>
        <w:rPr>
          <w:sz w:val="28"/>
          <w:szCs w:val="28"/>
        </w:rPr>
        <w:t xml:space="preserve">    1.</w:t>
      </w:r>
      <w:r w:rsidR="00A769D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654D3">
        <w:rPr>
          <w:sz w:val="28"/>
          <w:szCs w:val="28"/>
        </w:rPr>
        <w:t>Приложение №1 «Источники внутреннего финансирования дефицита местного бюджета на 202</w:t>
      </w:r>
      <w:r w:rsidR="00754C7F">
        <w:rPr>
          <w:sz w:val="28"/>
          <w:szCs w:val="28"/>
        </w:rPr>
        <w:t>5</w:t>
      </w:r>
      <w:r w:rsidR="000654D3">
        <w:rPr>
          <w:sz w:val="28"/>
          <w:szCs w:val="28"/>
        </w:rPr>
        <w:t xml:space="preserve"> год </w:t>
      </w:r>
      <w:proofErr w:type="gramStart"/>
      <w:r w:rsidR="000654D3">
        <w:rPr>
          <w:sz w:val="28"/>
          <w:szCs w:val="28"/>
        </w:rPr>
        <w:t>и  плановый</w:t>
      </w:r>
      <w:proofErr w:type="gramEnd"/>
      <w:r w:rsidR="000654D3">
        <w:rPr>
          <w:sz w:val="28"/>
          <w:szCs w:val="28"/>
        </w:rPr>
        <w:t xml:space="preserve"> период 202</w:t>
      </w:r>
      <w:r w:rsidR="00754C7F">
        <w:rPr>
          <w:sz w:val="28"/>
          <w:szCs w:val="28"/>
        </w:rPr>
        <w:t>6</w:t>
      </w:r>
      <w:r w:rsidR="000654D3">
        <w:rPr>
          <w:sz w:val="28"/>
          <w:szCs w:val="28"/>
        </w:rPr>
        <w:t xml:space="preserve"> и 202</w:t>
      </w:r>
      <w:r w:rsidR="00754C7F">
        <w:rPr>
          <w:sz w:val="28"/>
          <w:szCs w:val="28"/>
        </w:rPr>
        <w:t>7</w:t>
      </w:r>
      <w:r w:rsidR="000654D3">
        <w:rPr>
          <w:sz w:val="28"/>
          <w:szCs w:val="28"/>
        </w:rPr>
        <w:t xml:space="preserve"> годов» </w:t>
      </w:r>
      <w:r w:rsidR="000654D3">
        <w:rPr>
          <w:sz w:val="28"/>
        </w:rPr>
        <w:t>изложить в новой редакции согласно приложения № 1 к настоящему решению;</w:t>
      </w:r>
    </w:p>
    <w:p w:rsidR="000654D3" w:rsidRDefault="000654D3">
      <w:pPr>
        <w:jc w:val="both"/>
        <w:rPr>
          <w:sz w:val="28"/>
        </w:rPr>
      </w:pPr>
      <w:r>
        <w:rPr>
          <w:sz w:val="28"/>
          <w:szCs w:val="28"/>
        </w:rPr>
        <w:t xml:space="preserve">    1.</w:t>
      </w:r>
      <w:r w:rsidR="00A769DD">
        <w:rPr>
          <w:sz w:val="28"/>
          <w:szCs w:val="28"/>
        </w:rPr>
        <w:t>3</w:t>
      </w:r>
      <w:r>
        <w:rPr>
          <w:sz w:val="28"/>
          <w:szCs w:val="28"/>
        </w:rPr>
        <w:t>. Приложение № 2 «Поступление доходов в бюджет поселения по кодам видов доходов, подвидов доходов на 202</w:t>
      </w:r>
      <w:r w:rsidR="00754C7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54C7F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754C7F">
        <w:rPr>
          <w:sz w:val="28"/>
          <w:szCs w:val="28"/>
        </w:rPr>
        <w:t>7</w:t>
      </w:r>
      <w:r w:rsidR="0058066E">
        <w:rPr>
          <w:sz w:val="28"/>
          <w:szCs w:val="28"/>
        </w:rPr>
        <w:t xml:space="preserve"> </w:t>
      </w:r>
      <w:r>
        <w:rPr>
          <w:sz w:val="28"/>
          <w:szCs w:val="28"/>
        </w:rPr>
        <w:t>годов»</w:t>
      </w:r>
      <w:r>
        <w:rPr>
          <w:sz w:val="28"/>
        </w:rPr>
        <w:t xml:space="preserve"> изложить в новой редакции согласно приложения № 2 к настоящему решению;</w:t>
      </w:r>
    </w:p>
    <w:p w:rsidR="000654D3" w:rsidRDefault="000654D3">
      <w:pPr>
        <w:jc w:val="both"/>
        <w:rPr>
          <w:sz w:val="28"/>
        </w:rPr>
      </w:pPr>
      <w:r>
        <w:rPr>
          <w:sz w:val="28"/>
          <w:szCs w:val="28"/>
        </w:rPr>
        <w:t xml:space="preserve">    1.</w:t>
      </w:r>
      <w:r w:rsidR="00A769DD">
        <w:rPr>
          <w:sz w:val="28"/>
          <w:szCs w:val="28"/>
        </w:rPr>
        <w:t>4</w:t>
      </w:r>
      <w:r>
        <w:rPr>
          <w:sz w:val="28"/>
          <w:szCs w:val="28"/>
        </w:rPr>
        <w:t>. Приложение № 3 «Распределение бюджетных ассигнований бюджета поселения по разделам и подразделам классификации расходов бюджета на 202</w:t>
      </w:r>
      <w:r w:rsidR="00754C7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54C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54C7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годов»  </w:t>
      </w:r>
      <w:r>
        <w:rPr>
          <w:sz w:val="28"/>
        </w:rPr>
        <w:t>изложить</w:t>
      </w:r>
      <w:proofErr w:type="gramEnd"/>
      <w:r>
        <w:rPr>
          <w:sz w:val="28"/>
        </w:rPr>
        <w:t xml:space="preserve"> в новой редакции согласно приложения № 3 к настоящему решению;</w:t>
      </w:r>
    </w:p>
    <w:p w:rsidR="000654D3" w:rsidRDefault="000654D3">
      <w:pPr>
        <w:jc w:val="both"/>
        <w:rPr>
          <w:sz w:val="28"/>
        </w:rPr>
      </w:pPr>
      <w:r>
        <w:rPr>
          <w:sz w:val="28"/>
          <w:szCs w:val="28"/>
        </w:rPr>
        <w:t xml:space="preserve">    1.</w:t>
      </w:r>
      <w:r w:rsidR="00A769DD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№ 4 «Распределение бюджетных ассигнований бюджета поселения по разделам и подразделам, целевым статьям (муниципальным программам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 и </w:t>
      </w:r>
      <w:proofErr w:type="spellStart"/>
      <w:r>
        <w:rPr>
          <w:sz w:val="28"/>
          <w:szCs w:val="28"/>
        </w:rPr>
        <w:t>непрограмным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на 202</w:t>
      </w:r>
      <w:r w:rsidR="00754C7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54C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54C7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  <w:r>
        <w:rPr>
          <w:sz w:val="28"/>
        </w:rPr>
        <w:t>изложить в новой редакции согласно приложения № 4 к настоящему решению;</w:t>
      </w:r>
    </w:p>
    <w:p w:rsidR="000654D3" w:rsidRDefault="000654D3">
      <w:pPr>
        <w:jc w:val="both"/>
        <w:rPr>
          <w:sz w:val="28"/>
        </w:rPr>
      </w:pPr>
      <w:r>
        <w:rPr>
          <w:sz w:val="28"/>
          <w:szCs w:val="28"/>
        </w:rPr>
        <w:t xml:space="preserve">    1.</w:t>
      </w:r>
      <w:r w:rsidR="00A769DD">
        <w:rPr>
          <w:sz w:val="28"/>
          <w:szCs w:val="28"/>
        </w:rPr>
        <w:t>6</w:t>
      </w:r>
      <w:r>
        <w:rPr>
          <w:sz w:val="28"/>
          <w:szCs w:val="28"/>
        </w:rPr>
        <w:t>. Приложение № 5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Ведомственная структура расходов бюджета поселения на 202</w:t>
      </w:r>
      <w:r w:rsidR="00754C7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54C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54C7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  <w:r>
        <w:rPr>
          <w:sz w:val="28"/>
        </w:rPr>
        <w:t>изложить в новой редакции согласно приложения № 5 к настоящему решению;</w:t>
      </w:r>
    </w:p>
    <w:p w:rsidR="000654D3" w:rsidRDefault="000654D3">
      <w:pPr>
        <w:jc w:val="both"/>
        <w:rPr>
          <w:sz w:val="28"/>
        </w:rPr>
      </w:pPr>
      <w:r>
        <w:rPr>
          <w:sz w:val="28"/>
        </w:rPr>
        <w:t xml:space="preserve">    1.</w:t>
      </w:r>
      <w:r w:rsidR="00A769DD">
        <w:rPr>
          <w:sz w:val="28"/>
        </w:rPr>
        <w:t>7</w:t>
      </w:r>
      <w:r>
        <w:rPr>
          <w:sz w:val="28"/>
        </w:rPr>
        <w:t xml:space="preserve">. Приложение № 6 «Распределение бюджетных ассигнований бюджета поселения по целевым статьям (муниципальным программам </w:t>
      </w:r>
      <w:proofErr w:type="spellStart"/>
      <w:r>
        <w:rPr>
          <w:sz w:val="28"/>
        </w:rPr>
        <w:t>Саракташского</w:t>
      </w:r>
      <w:proofErr w:type="spellEnd"/>
      <w:r>
        <w:rPr>
          <w:sz w:val="28"/>
        </w:rPr>
        <w:t xml:space="preserve"> поссовета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754C7F"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 w:rsidR="00754C7F">
        <w:rPr>
          <w:sz w:val="28"/>
        </w:rPr>
        <w:t>6</w:t>
      </w:r>
      <w:r>
        <w:rPr>
          <w:sz w:val="28"/>
        </w:rPr>
        <w:t xml:space="preserve"> и 202</w:t>
      </w:r>
      <w:r w:rsidR="00754C7F"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приложения № 6 к настоящему решению. </w:t>
      </w:r>
    </w:p>
    <w:p w:rsidR="002213DF" w:rsidRDefault="002213DF" w:rsidP="00DC2AB3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Настоящее решение вступает в силу после его официального опубликования в информационном бюллетени «Муниципальный вестник </w:t>
      </w:r>
      <w:proofErr w:type="spellStart"/>
      <w:r>
        <w:rPr>
          <w:sz w:val="28"/>
          <w:szCs w:val="28"/>
          <w:lang w:eastAsia="en-US"/>
        </w:rPr>
        <w:t>Саракташского</w:t>
      </w:r>
      <w:proofErr w:type="spellEnd"/>
      <w:r>
        <w:rPr>
          <w:sz w:val="28"/>
          <w:szCs w:val="28"/>
          <w:lang w:eastAsia="en-US"/>
        </w:rPr>
        <w:t xml:space="preserve"> поссовета» и подлежит размещению на официальном сайте администрации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="002B2050">
        <w:rPr>
          <w:sz w:val="28"/>
          <w:szCs w:val="28"/>
        </w:rPr>
        <w:t xml:space="preserve"> </w:t>
      </w:r>
      <w:proofErr w:type="spellStart"/>
      <w:r w:rsidR="002B2050">
        <w:rPr>
          <w:color w:val="000000"/>
          <w:sz w:val="28"/>
        </w:rPr>
        <w:t>Саракташского</w:t>
      </w:r>
      <w:proofErr w:type="spellEnd"/>
      <w:r w:rsidR="002B2050">
        <w:rPr>
          <w:color w:val="000000"/>
          <w:sz w:val="28"/>
        </w:rPr>
        <w:t xml:space="preserve"> района Оренбургской области</w:t>
      </w:r>
      <w:r>
        <w:rPr>
          <w:sz w:val="28"/>
          <w:szCs w:val="28"/>
          <w:lang w:eastAsia="en-US"/>
        </w:rPr>
        <w:t>.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</w:t>
      </w:r>
      <w:r w:rsidRPr="00DC2AB3">
        <w:rPr>
          <w:sz w:val="28"/>
          <w:szCs w:val="28"/>
        </w:rPr>
        <w:t>(председатель Сироткин А.С.)</w:t>
      </w: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поссовета                                                                         </w:t>
      </w:r>
      <w:r w:rsidR="00DC2AB3">
        <w:rPr>
          <w:sz w:val="28"/>
          <w:szCs w:val="28"/>
        </w:rPr>
        <w:t>В.П. Грачев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0654D3" w:rsidRDefault="00A94BD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654D3">
        <w:rPr>
          <w:sz w:val="28"/>
          <w:szCs w:val="28"/>
        </w:rPr>
        <w:t xml:space="preserve"> поссовета                                                                 </w:t>
      </w:r>
      <w:r w:rsidR="00754C7F">
        <w:rPr>
          <w:sz w:val="28"/>
          <w:szCs w:val="28"/>
        </w:rPr>
        <w:t xml:space="preserve">            Н</w:t>
      </w:r>
      <w:r w:rsidR="000654D3">
        <w:rPr>
          <w:sz w:val="28"/>
          <w:szCs w:val="28"/>
        </w:rPr>
        <w:t xml:space="preserve">.Н. </w:t>
      </w:r>
      <w:r w:rsidR="00754C7F">
        <w:rPr>
          <w:sz w:val="28"/>
          <w:szCs w:val="28"/>
        </w:rPr>
        <w:t>Слепушкин</w:t>
      </w:r>
    </w:p>
    <w:p w:rsidR="000654D3" w:rsidRDefault="00065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B2050" w:rsidRDefault="000654D3" w:rsidP="002013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Разослано: администрации поссовета, финансовому отделу администрации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района, прокуратуре района, места для обнародования. </w:t>
      </w:r>
      <w:r w:rsidR="0020136B">
        <w:rPr>
          <w:sz w:val="28"/>
          <w:szCs w:val="28"/>
        </w:rPr>
        <w:t xml:space="preserve"> </w:t>
      </w:r>
    </w:p>
    <w:sectPr w:rsidR="002B2050" w:rsidSect="0020136B">
      <w:pgSz w:w="11906" w:h="16838"/>
      <w:pgMar w:top="993" w:right="851" w:bottom="567" w:left="1701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530C2"/>
    <w:rsid w:val="000542FF"/>
    <w:rsid w:val="00064B7D"/>
    <w:rsid w:val="000654D3"/>
    <w:rsid w:val="000656EA"/>
    <w:rsid w:val="00076ED3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8354A"/>
    <w:rsid w:val="00194496"/>
    <w:rsid w:val="001C44D3"/>
    <w:rsid w:val="001C5243"/>
    <w:rsid w:val="001C70D3"/>
    <w:rsid w:val="0020136B"/>
    <w:rsid w:val="00202A47"/>
    <w:rsid w:val="002030D3"/>
    <w:rsid w:val="00206A1D"/>
    <w:rsid w:val="00213760"/>
    <w:rsid w:val="002148CD"/>
    <w:rsid w:val="002213DF"/>
    <w:rsid w:val="00243B9F"/>
    <w:rsid w:val="0026223B"/>
    <w:rsid w:val="00264156"/>
    <w:rsid w:val="00271C12"/>
    <w:rsid w:val="00272CCD"/>
    <w:rsid w:val="002A7D20"/>
    <w:rsid w:val="002B07A2"/>
    <w:rsid w:val="002B2050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12C2"/>
    <w:rsid w:val="00316254"/>
    <w:rsid w:val="00321004"/>
    <w:rsid w:val="0033128E"/>
    <w:rsid w:val="00340B84"/>
    <w:rsid w:val="00357771"/>
    <w:rsid w:val="003618E0"/>
    <w:rsid w:val="00375C98"/>
    <w:rsid w:val="00376625"/>
    <w:rsid w:val="00394DE2"/>
    <w:rsid w:val="003B1E29"/>
    <w:rsid w:val="003B653E"/>
    <w:rsid w:val="003C2522"/>
    <w:rsid w:val="003D13DD"/>
    <w:rsid w:val="003E3D23"/>
    <w:rsid w:val="004073EE"/>
    <w:rsid w:val="004103E5"/>
    <w:rsid w:val="00416D1C"/>
    <w:rsid w:val="004203F0"/>
    <w:rsid w:val="00427B4B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58E9"/>
    <w:rsid w:val="004D734D"/>
    <w:rsid w:val="004D7565"/>
    <w:rsid w:val="0050359E"/>
    <w:rsid w:val="00531ED9"/>
    <w:rsid w:val="00537DA8"/>
    <w:rsid w:val="00543832"/>
    <w:rsid w:val="0054559F"/>
    <w:rsid w:val="005458AC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2451E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09D1"/>
    <w:rsid w:val="006E34DE"/>
    <w:rsid w:val="006F46EE"/>
    <w:rsid w:val="007027A3"/>
    <w:rsid w:val="00711B18"/>
    <w:rsid w:val="007126F3"/>
    <w:rsid w:val="0071400E"/>
    <w:rsid w:val="007273C2"/>
    <w:rsid w:val="00727870"/>
    <w:rsid w:val="007450F2"/>
    <w:rsid w:val="007469AF"/>
    <w:rsid w:val="007518E8"/>
    <w:rsid w:val="00754C7F"/>
    <w:rsid w:val="0077042A"/>
    <w:rsid w:val="00774157"/>
    <w:rsid w:val="007837D8"/>
    <w:rsid w:val="007847E8"/>
    <w:rsid w:val="00785004"/>
    <w:rsid w:val="0079166F"/>
    <w:rsid w:val="007938BA"/>
    <w:rsid w:val="00797B4F"/>
    <w:rsid w:val="007B2B7E"/>
    <w:rsid w:val="007B2E92"/>
    <w:rsid w:val="007C0120"/>
    <w:rsid w:val="007C3C81"/>
    <w:rsid w:val="007C7658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27B7"/>
    <w:rsid w:val="00965F03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69DD"/>
    <w:rsid w:val="00A772CB"/>
    <w:rsid w:val="00A94BD2"/>
    <w:rsid w:val="00A96488"/>
    <w:rsid w:val="00A97015"/>
    <w:rsid w:val="00AB0306"/>
    <w:rsid w:val="00AB3551"/>
    <w:rsid w:val="00AB68E0"/>
    <w:rsid w:val="00AB76B9"/>
    <w:rsid w:val="00AC4A3D"/>
    <w:rsid w:val="00AC7C9E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23689"/>
    <w:rsid w:val="00C37A21"/>
    <w:rsid w:val="00C7088F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0841"/>
    <w:rsid w:val="00DA3E06"/>
    <w:rsid w:val="00DA4BE4"/>
    <w:rsid w:val="00DA57C9"/>
    <w:rsid w:val="00DB6530"/>
    <w:rsid w:val="00DC2AB3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61A65"/>
    <w:rsid w:val="00F71154"/>
    <w:rsid w:val="00F7506F"/>
    <w:rsid w:val="00F772F1"/>
    <w:rsid w:val="00F80C32"/>
    <w:rsid w:val="00F81534"/>
    <w:rsid w:val="00F90F3B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F361E-09DD-464C-BA2E-981BA81A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2025-11-26T07:34:00Z</cp:lastPrinted>
  <dcterms:created xsi:type="dcterms:W3CDTF">2025-11-28T16:58:00Z</dcterms:created>
  <dcterms:modified xsi:type="dcterms:W3CDTF">2025-11-28T17:09:00Z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