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101" w:type="dxa"/>
        <w:jc w:val="center"/>
        <w:tblBorders>
          <w:insideH w:val="single" w:sz="4" w:space="0" w:color="auto"/>
        </w:tblBorders>
        <w:tblLook w:val="01E0" w:firstRow="1" w:lastRow="1" w:firstColumn="1" w:lastColumn="1" w:noHBand="0" w:noVBand="0"/>
      </w:tblPr>
      <w:tblGrid>
        <w:gridCol w:w="236"/>
        <w:gridCol w:w="9403"/>
        <w:gridCol w:w="3462"/>
      </w:tblGrid>
      <w:tr w:rsidR="00184261" w:rsidTr="00076267">
        <w:trPr>
          <w:trHeight w:val="961"/>
          <w:jc w:val="center"/>
        </w:trPr>
        <w:tc>
          <w:tcPr>
            <w:tcW w:w="236" w:type="dxa"/>
          </w:tcPr>
          <w:p w:rsidR="00184261" w:rsidRDefault="00184261" w:rsidP="00076267">
            <w:pPr>
              <w:widowControl w:val="0"/>
              <w:autoSpaceDE w:val="0"/>
              <w:autoSpaceDN w:val="0"/>
              <w:adjustRightInd w:val="0"/>
              <w:spacing w:after="0" w:line="240" w:lineRule="auto"/>
              <w:ind w:right="-142"/>
              <w:jc w:val="center"/>
              <w:rPr>
                <w:rFonts w:ascii="Times New Roman" w:hAnsi="Times New Roman"/>
                <w:b/>
                <w:sz w:val="28"/>
                <w:szCs w:val="28"/>
              </w:rPr>
            </w:pPr>
            <w:bookmarkStart w:id="0" w:name="_GoBack"/>
            <w:bookmarkEnd w:id="0"/>
          </w:p>
        </w:tc>
        <w:tc>
          <w:tcPr>
            <w:tcW w:w="9403" w:type="dxa"/>
            <w:hideMark/>
          </w:tcPr>
          <w:p w:rsidR="00184261" w:rsidRDefault="00461271" w:rsidP="00F22CD1">
            <w:pPr>
              <w:widowControl w:val="0"/>
              <w:autoSpaceDE w:val="0"/>
              <w:autoSpaceDN w:val="0"/>
              <w:adjustRightInd w:val="0"/>
              <w:spacing w:after="0" w:line="240" w:lineRule="auto"/>
              <w:ind w:left="1956" w:right="-142"/>
              <w:jc w:val="center"/>
              <w:rPr>
                <w:rFonts w:ascii="Times New Roman" w:hAnsi="Times New Roman"/>
                <w:b/>
                <w:sz w:val="28"/>
                <w:szCs w:val="28"/>
              </w:rPr>
            </w:pPr>
            <w:r>
              <w:rPr>
                <w:rFonts w:ascii="Times New Roman" w:hAnsi="Times New Roman"/>
                <w:noProof/>
                <w:sz w:val="24"/>
                <w:szCs w:val="24"/>
                <w:lang w:eastAsia="ru-RU"/>
              </w:rPr>
              <w:drawing>
                <wp:anchor distT="0" distB="0" distL="114300" distR="114300" simplePos="0" relativeHeight="251656704" behindDoc="0" locked="0" layoutInCell="1" allowOverlap="1">
                  <wp:simplePos x="0" y="0"/>
                  <wp:positionH relativeFrom="column">
                    <wp:posOffset>3699510</wp:posOffset>
                  </wp:positionH>
                  <wp:positionV relativeFrom="paragraph">
                    <wp:posOffset>635</wp:posOffset>
                  </wp:positionV>
                  <wp:extent cx="480060" cy="792480"/>
                  <wp:effectExtent l="0" t="0" r="0" b="7620"/>
                  <wp:wrapSquare wrapText="right"/>
                  <wp:docPr id="2" name="Рисунок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792480"/>
                          </a:xfrm>
                          <a:prstGeom prst="rect">
                            <a:avLst/>
                          </a:prstGeom>
                          <a:noFill/>
                          <a:ln>
                            <a:noFill/>
                          </a:ln>
                        </pic:spPr>
                      </pic:pic>
                    </a:graphicData>
                  </a:graphic>
                </wp:anchor>
              </w:drawing>
            </w:r>
          </w:p>
        </w:tc>
        <w:tc>
          <w:tcPr>
            <w:tcW w:w="3462" w:type="dxa"/>
          </w:tcPr>
          <w:p w:rsidR="00184261" w:rsidRDefault="00184261" w:rsidP="00076267">
            <w:pPr>
              <w:spacing w:after="0" w:line="240" w:lineRule="auto"/>
              <w:ind w:right="-142"/>
              <w:rPr>
                <w:rFonts w:ascii="Times New Roman" w:hAnsi="Times New Roman"/>
                <w:b/>
                <w:sz w:val="28"/>
                <w:szCs w:val="28"/>
              </w:rPr>
            </w:pPr>
          </w:p>
        </w:tc>
      </w:tr>
    </w:tbl>
    <w:p w:rsidR="00184261" w:rsidRDefault="00184261" w:rsidP="00184261">
      <w:pPr>
        <w:spacing w:after="0" w:line="240" w:lineRule="auto"/>
        <w:rPr>
          <w:rFonts w:ascii="Arial" w:hAnsi="Arial" w:cs="Arial"/>
          <w:sz w:val="16"/>
          <w:szCs w:val="16"/>
        </w:rPr>
      </w:pPr>
    </w:p>
    <w:p w:rsidR="00E84383" w:rsidRDefault="00E84383" w:rsidP="00E369EB">
      <w:pPr>
        <w:tabs>
          <w:tab w:val="left" w:pos="8789"/>
        </w:tabs>
        <w:suppressAutoHyphens/>
        <w:spacing w:after="0" w:line="240" w:lineRule="auto"/>
        <w:jc w:val="center"/>
        <w:rPr>
          <w:color w:val="000000"/>
          <w:sz w:val="28"/>
          <w:szCs w:val="28"/>
        </w:rPr>
      </w:pPr>
      <w:r>
        <w:rPr>
          <w:color w:val="000000"/>
          <w:sz w:val="28"/>
          <w:szCs w:val="28"/>
        </w:rPr>
        <w:t>П</w:t>
      </w:r>
      <w:r w:rsidRPr="004B6E13">
        <w:rPr>
          <w:color w:val="000000"/>
          <w:sz w:val="28"/>
          <w:szCs w:val="28"/>
        </w:rPr>
        <w:t xml:space="preserve">ериодическое печатное </w:t>
      </w:r>
      <w:r>
        <w:rPr>
          <w:color w:val="000000"/>
          <w:sz w:val="28"/>
          <w:szCs w:val="28"/>
        </w:rPr>
        <w:t xml:space="preserve">издание </w:t>
      </w:r>
      <w:r w:rsidRPr="004B6E13">
        <w:rPr>
          <w:color w:val="000000"/>
          <w:sz w:val="28"/>
          <w:szCs w:val="28"/>
        </w:rPr>
        <w:t xml:space="preserve">муниципального образования </w:t>
      </w:r>
      <w:r w:rsidR="00F22CD1">
        <w:rPr>
          <w:color w:val="000000"/>
          <w:sz w:val="28"/>
          <w:szCs w:val="28"/>
        </w:rPr>
        <w:t>Саракташский поссовет Саракташского</w:t>
      </w:r>
      <w:r w:rsidRPr="004B6E13">
        <w:rPr>
          <w:color w:val="000000"/>
          <w:sz w:val="28"/>
          <w:szCs w:val="28"/>
        </w:rPr>
        <w:t xml:space="preserve"> район</w:t>
      </w:r>
      <w:r w:rsidR="00F22CD1">
        <w:rPr>
          <w:color w:val="000000"/>
          <w:sz w:val="28"/>
          <w:szCs w:val="28"/>
        </w:rPr>
        <w:t>а</w:t>
      </w:r>
      <w:r w:rsidR="00956BE1">
        <w:rPr>
          <w:color w:val="000000"/>
          <w:sz w:val="28"/>
          <w:szCs w:val="28"/>
        </w:rPr>
        <w:t xml:space="preserve"> </w:t>
      </w:r>
      <w:r>
        <w:rPr>
          <w:color w:val="000000"/>
          <w:sz w:val="28"/>
          <w:szCs w:val="28"/>
        </w:rPr>
        <w:t>Оренбургской области</w:t>
      </w:r>
    </w:p>
    <w:p w:rsidR="004B4069" w:rsidRDefault="004B4069" w:rsidP="00E84383">
      <w:pPr>
        <w:suppressAutoHyphens/>
        <w:spacing w:after="0" w:line="240" w:lineRule="auto"/>
        <w:jc w:val="center"/>
        <w:rPr>
          <w:color w:val="000000"/>
          <w:sz w:val="28"/>
          <w:szCs w:val="28"/>
        </w:rPr>
      </w:pPr>
    </w:p>
    <w:p w:rsidR="004B4069" w:rsidRDefault="004B4069" w:rsidP="00E84383">
      <w:pPr>
        <w:suppressAutoHyphens/>
        <w:spacing w:after="0" w:line="240" w:lineRule="auto"/>
        <w:jc w:val="center"/>
        <w:rPr>
          <w:color w:val="000000"/>
          <w:sz w:val="28"/>
          <w:szCs w:val="28"/>
        </w:rPr>
      </w:pPr>
    </w:p>
    <w:p w:rsidR="004B4069" w:rsidRDefault="004B4069" w:rsidP="00E84383">
      <w:pPr>
        <w:suppressAutoHyphens/>
        <w:spacing w:after="0" w:line="240" w:lineRule="auto"/>
        <w:jc w:val="center"/>
        <w:rPr>
          <w:color w:val="000000"/>
          <w:sz w:val="28"/>
          <w:szCs w:val="28"/>
        </w:rPr>
      </w:pPr>
    </w:p>
    <w:p w:rsidR="004B4069" w:rsidRDefault="004B4069" w:rsidP="00E84383">
      <w:pPr>
        <w:suppressAutoHyphens/>
        <w:spacing w:after="0" w:line="240" w:lineRule="auto"/>
        <w:jc w:val="center"/>
        <w:rPr>
          <w:color w:val="000000"/>
          <w:sz w:val="28"/>
          <w:szCs w:val="28"/>
        </w:rPr>
      </w:pPr>
    </w:p>
    <w:p w:rsidR="004B4069" w:rsidRDefault="004B4069" w:rsidP="00E84383">
      <w:pPr>
        <w:suppressAutoHyphens/>
        <w:spacing w:after="0" w:line="240" w:lineRule="auto"/>
        <w:jc w:val="center"/>
        <w:rPr>
          <w:color w:val="000000"/>
          <w:sz w:val="28"/>
          <w:szCs w:val="28"/>
        </w:rPr>
      </w:pPr>
    </w:p>
    <w:p w:rsidR="004B4069" w:rsidRDefault="004B4069" w:rsidP="00E84383">
      <w:pPr>
        <w:suppressAutoHyphens/>
        <w:spacing w:after="0" w:line="240" w:lineRule="auto"/>
        <w:jc w:val="center"/>
        <w:rPr>
          <w:color w:val="000000"/>
          <w:sz w:val="28"/>
          <w:szCs w:val="28"/>
        </w:rPr>
      </w:pPr>
    </w:p>
    <w:p w:rsidR="00F22CD1" w:rsidRDefault="00E84383" w:rsidP="00E369EB">
      <w:pPr>
        <w:suppressAutoHyphens/>
        <w:spacing w:after="0" w:line="240" w:lineRule="auto"/>
        <w:ind w:left="-567" w:right="282"/>
        <w:jc w:val="center"/>
        <w:rPr>
          <w:color w:val="000000"/>
          <w:sz w:val="72"/>
          <w:szCs w:val="72"/>
        </w:rPr>
      </w:pPr>
      <w:r w:rsidRPr="00F22CD1">
        <w:rPr>
          <w:color w:val="000000"/>
          <w:sz w:val="48"/>
          <w:szCs w:val="48"/>
        </w:rPr>
        <w:t>Информационный бюллетень</w:t>
      </w:r>
    </w:p>
    <w:p w:rsidR="00F22CD1" w:rsidRDefault="00F22CD1" w:rsidP="00E369EB">
      <w:pPr>
        <w:suppressAutoHyphens/>
        <w:spacing w:after="0" w:line="240" w:lineRule="auto"/>
        <w:ind w:left="-567" w:right="282"/>
        <w:jc w:val="center"/>
        <w:rPr>
          <w:color w:val="000000"/>
          <w:sz w:val="72"/>
          <w:szCs w:val="72"/>
        </w:rPr>
      </w:pPr>
    </w:p>
    <w:p w:rsidR="00682C72" w:rsidRPr="00E369EB" w:rsidRDefault="00F22CD1" w:rsidP="00E369EB">
      <w:pPr>
        <w:suppressAutoHyphens/>
        <w:spacing w:after="0" w:line="240" w:lineRule="auto"/>
        <w:ind w:left="-567" w:right="282"/>
        <w:jc w:val="center"/>
        <w:rPr>
          <w:color w:val="000000"/>
          <w:sz w:val="72"/>
          <w:szCs w:val="72"/>
        </w:rPr>
      </w:pPr>
      <w:r>
        <w:rPr>
          <w:color w:val="000000"/>
          <w:sz w:val="72"/>
          <w:szCs w:val="72"/>
        </w:rPr>
        <w:t xml:space="preserve">«Муниципальный вестник </w:t>
      </w:r>
      <w:r w:rsidR="00E84383" w:rsidRPr="00E369EB">
        <w:rPr>
          <w:color w:val="000000"/>
          <w:sz w:val="72"/>
          <w:szCs w:val="72"/>
        </w:rPr>
        <w:t xml:space="preserve">Саракташского </w:t>
      </w:r>
      <w:r>
        <w:rPr>
          <w:color w:val="000000"/>
          <w:sz w:val="72"/>
          <w:szCs w:val="72"/>
        </w:rPr>
        <w:t>поссовета»</w:t>
      </w:r>
    </w:p>
    <w:p w:rsidR="00E84383" w:rsidRDefault="00E84383" w:rsidP="00E369EB">
      <w:pPr>
        <w:suppressAutoHyphens/>
        <w:spacing w:after="0" w:line="240" w:lineRule="auto"/>
        <w:ind w:right="282"/>
        <w:jc w:val="center"/>
        <w:rPr>
          <w:color w:val="000000"/>
          <w:sz w:val="28"/>
          <w:szCs w:val="28"/>
        </w:rPr>
      </w:pPr>
    </w:p>
    <w:p w:rsidR="00B34AEE" w:rsidRPr="003930C6" w:rsidRDefault="00E24B73" w:rsidP="00B34AEE">
      <w:pPr>
        <w:suppressAutoHyphens/>
        <w:spacing w:after="0" w:line="240" w:lineRule="auto"/>
        <w:ind w:left="-567" w:right="282"/>
        <w:jc w:val="right"/>
        <w:rPr>
          <w:sz w:val="40"/>
          <w:szCs w:val="40"/>
        </w:rPr>
      </w:pPr>
      <w:r>
        <w:rPr>
          <w:sz w:val="40"/>
          <w:szCs w:val="40"/>
        </w:rPr>
        <w:t>9</w:t>
      </w:r>
      <w:r w:rsidR="00B34AEE">
        <w:rPr>
          <w:sz w:val="40"/>
          <w:szCs w:val="40"/>
        </w:rPr>
        <w:t xml:space="preserve"> </w:t>
      </w:r>
      <w:r>
        <w:rPr>
          <w:sz w:val="40"/>
          <w:szCs w:val="40"/>
        </w:rPr>
        <w:t>мая</w:t>
      </w:r>
      <w:r w:rsidR="004B4069" w:rsidRPr="004B4069">
        <w:rPr>
          <w:sz w:val="40"/>
          <w:szCs w:val="40"/>
        </w:rPr>
        <w:t xml:space="preserve"> 202</w:t>
      </w:r>
      <w:r w:rsidR="003930C6">
        <w:rPr>
          <w:sz w:val="40"/>
          <w:szCs w:val="40"/>
        </w:rPr>
        <w:t>6</w:t>
      </w:r>
      <w:r w:rsidR="004B4069" w:rsidRPr="004B4069">
        <w:rPr>
          <w:sz w:val="40"/>
          <w:szCs w:val="40"/>
        </w:rPr>
        <w:t xml:space="preserve"> года №</w:t>
      </w:r>
      <w:r>
        <w:rPr>
          <w:sz w:val="40"/>
          <w:szCs w:val="40"/>
        </w:rPr>
        <w:t>5</w:t>
      </w:r>
    </w:p>
    <w:p w:rsidR="004B4069" w:rsidRDefault="004B4069" w:rsidP="00E84383">
      <w:pPr>
        <w:suppressAutoHyphens/>
        <w:spacing w:after="0" w:line="240" w:lineRule="auto"/>
        <w:jc w:val="center"/>
        <w:rPr>
          <w:sz w:val="28"/>
          <w:szCs w:val="28"/>
        </w:rPr>
      </w:pPr>
    </w:p>
    <w:p w:rsidR="005A4210" w:rsidRDefault="005A4210" w:rsidP="00E84383">
      <w:pPr>
        <w:suppressAutoHyphens/>
        <w:spacing w:after="0" w:line="240" w:lineRule="auto"/>
        <w:jc w:val="center"/>
        <w:rPr>
          <w:sz w:val="28"/>
          <w:szCs w:val="28"/>
        </w:rPr>
      </w:pPr>
    </w:p>
    <w:p w:rsidR="005A4210" w:rsidRDefault="005A4210" w:rsidP="00E84383">
      <w:pPr>
        <w:suppressAutoHyphens/>
        <w:spacing w:after="0" w:line="240" w:lineRule="auto"/>
        <w:jc w:val="center"/>
        <w:rPr>
          <w:sz w:val="28"/>
          <w:szCs w:val="28"/>
        </w:rPr>
      </w:pPr>
    </w:p>
    <w:p w:rsidR="005A4210" w:rsidRDefault="005A4210" w:rsidP="00E84383">
      <w:pPr>
        <w:suppressAutoHyphens/>
        <w:spacing w:after="0" w:line="240" w:lineRule="auto"/>
        <w:jc w:val="center"/>
        <w:rPr>
          <w:sz w:val="28"/>
          <w:szCs w:val="28"/>
        </w:rPr>
      </w:pPr>
    </w:p>
    <w:p w:rsidR="005A4210" w:rsidRDefault="005A4210" w:rsidP="005A4210">
      <w:pPr>
        <w:suppressAutoHyphens/>
        <w:spacing w:after="0" w:line="240" w:lineRule="auto"/>
        <w:jc w:val="center"/>
        <w:rPr>
          <w:sz w:val="28"/>
          <w:szCs w:val="28"/>
        </w:rPr>
      </w:pPr>
    </w:p>
    <w:p w:rsidR="005A4210" w:rsidRDefault="005A4210" w:rsidP="005A4210">
      <w:pPr>
        <w:suppressAutoHyphens/>
        <w:spacing w:after="0" w:line="240" w:lineRule="auto"/>
        <w:jc w:val="center"/>
        <w:rPr>
          <w:sz w:val="28"/>
          <w:szCs w:val="28"/>
        </w:rPr>
      </w:pPr>
    </w:p>
    <w:p w:rsidR="005A4210" w:rsidRDefault="005A4210" w:rsidP="005A4210">
      <w:pPr>
        <w:suppressAutoHyphens/>
        <w:spacing w:after="0" w:line="240" w:lineRule="auto"/>
        <w:jc w:val="center"/>
        <w:rPr>
          <w:sz w:val="28"/>
          <w:szCs w:val="28"/>
        </w:rPr>
      </w:pPr>
    </w:p>
    <w:p w:rsidR="005A4210" w:rsidRDefault="005A4210" w:rsidP="00E84383">
      <w:pPr>
        <w:suppressAutoHyphens/>
        <w:spacing w:after="0" w:line="240" w:lineRule="auto"/>
        <w:jc w:val="center"/>
        <w:rPr>
          <w:sz w:val="28"/>
          <w:szCs w:val="28"/>
        </w:rPr>
      </w:pPr>
    </w:p>
    <w:tbl>
      <w:tblPr>
        <w:tblW w:w="0" w:type="auto"/>
        <w:tblLook w:val="04A0" w:firstRow="1" w:lastRow="0" w:firstColumn="1" w:lastColumn="0" w:noHBand="0" w:noVBand="1"/>
      </w:tblPr>
      <w:tblGrid>
        <w:gridCol w:w="3794"/>
        <w:gridCol w:w="5777"/>
      </w:tblGrid>
      <w:tr w:rsidR="00342CBA" w:rsidRPr="00342CBA" w:rsidTr="003A33AD">
        <w:tc>
          <w:tcPr>
            <w:tcW w:w="3794" w:type="dxa"/>
            <w:shd w:val="clear" w:color="auto" w:fill="auto"/>
          </w:tcPr>
          <w:p w:rsidR="00342CBA" w:rsidRPr="00342CBA" w:rsidRDefault="00342CBA" w:rsidP="003A33AD">
            <w:pPr>
              <w:spacing w:after="0" w:line="240" w:lineRule="auto"/>
              <w:rPr>
                <w:rFonts w:ascii="Times New Roman" w:eastAsia="Times New Roman" w:hAnsi="Times New Roman"/>
                <w:b/>
                <w:sz w:val="28"/>
                <w:szCs w:val="28"/>
                <w:lang w:eastAsia="ru-RU"/>
              </w:rPr>
            </w:pPr>
            <w:r w:rsidRPr="00342CBA">
              <w:rPr>
                <w:rFonts w:ascii="Times New Roman" w:eastAsia="Times New Roman" w:hAnsi="Times New Roman"/>
                <w:b/>
                <w:sz w:val="28"/>
                <w:szCs w:val="28"/>
                <w:lang w:eastAsia="ru-RU"/>
              </w:rPr>
              <w:t>Учредители информационного бюллетеня:</w:t>
            </w:r>
          </w:p>
        </w:tc>
        <w:tc>
          <w:tcPr>
            <w:tcW w:w="5777" w:type="dxa"/>
            <w:shd w:val="clear" w:color="auto" w:fill="auto"/>
          </w:tcPr>
          <w:p w:rsidR="00342CBA" w:rsidRPr="00342CBA" w:rsidRDefault="00342CBA" w:rsidP="003A33AD">
            <w:pPr>
              <w:spacing w:after="0" w:line="240" w:lineRule="auto"/>
              <w:rPr>
                <w:rFonts w:ascii="Times New Roman" w:eastAsia="Times New Roman" w:hAnsi="Times New Roman"/>
                <w:sz w:val="28"/>
                <w:szCs w:val="28"/>
                <w:lang w:eastAsia="ru-RU"/>
              </w:rPr>
            </w:pPr>
            <w:r w:rsidRPr="00342CBA">
              <w:rPr>
                <w:rFonts w:ascii="Times New Roman" w:eastAsia="Times New Roman" w:hAnsi="Times New Roman"/>
                <w:sz w:val="28"/>
                <w:szCs w:val="28"/>
                <w:lang w:eastAsia="ru-RU"/>
              </w:rPr>
              <w:t xml:space="preserve">Совет депутатов Саракташского </w:t>
            </w:r>
            <w:r w:rsidR="00F22CD1">
              <w:rPr>
                <w:rFonts w:ascii="Times New Roman" w:eastAsia="Times New Roman" w:hAnsi="Times New Roman"/>
                <w:sz w:val="28"/>
                <w:szCs w:val="28"/>
                <w:lang w:eastAsia="ru-RU"/>
              </w:rPr>
              <w:t>поссовета</w:t>
            </w:r>
            <w:r w:rsidRPr="00342CBA">
              <w:rPr>
                <w:rFonts w:ascii="Times New Roman" w:eastAsia="Times New Roman" w:hAnsi="Times New Roman"/>
                <w:sz w:val="28"/>
                <w:szCs w:val="28"/>
                <w:lang w:eastAsia="ru-RU"/>
              </w:rPr>
              <w:t xml:space="preserve">, администрация Саракташского </w:t>
            </w:r>
            <w:r w:rsidR="00F22CD1">
              <w:rPr>
                <w:rFonts w:ascii="Times New Roman" w:eastAsia="Times New Roman" w:hAnsi="Times New Roman"/>
                <w:sz w:val="28"/>
                <w:szCs w:val="28"/>
                <w:lang w:eastAsia="ru-RU"/>
              </w:rPr>
              <w:t>поссовета</w:t>
            </w:r>
            <w:r w:rsidRPr="00342CBA">
              <w:rPr>
                <w:rFonts w:ascii="Times New Roman" w:eastAsia="Times New Roman" w:hAnsi="Times New Roman"/>
                <w:sz w:val="28"/>
                <w:szCs w:val="28"/>
                <w:lang w:eastAsia="ru-RU"/>
              </w:rPr>
              <w:t xml:space="preserve">, </w:t>
            </w:r>
          </w:p>
          <w:p w:rsidR="00342CBA" w:rsidRPr="00342CBA" w:rsidRDefault="00342CBA" w:rsidP="003A33AD">
            <w:pPr>
              <w:spacing w:after="0" w:line="240" w:lineRule="auto"/>
              <w:rPr>
                <w:rFonts w:ascii="Times New Roman" w:eastAsia="Times New Roman" w:hAnsi="Times New Roman"/>
                <w:sz w:val="28"/>
                <w:szCs w:val="28"/>
                <w:lang w:eastAsia="ru-RU"/>
              </w:rPr>
            </w:pPr>
          </w:p>
        </w:tc>
      </w:tr>
      <w:tr w:rsidR="00342CBA" w:rsidRPr="00342CBA" w:rsidTr="003A33AD">
        <w:tc>
          <w:tcPr>
            <w:tcW w:w="3794" w:type="dxa"/>
            <w:shd w:val="clear" w:color="auto" w:fill="auto"/>
          </w:tcPr>
          <w:p w:rsidR="00342CBA" w:rsidRPr="00342CBA" w:rsidRDefault="00342CBA" w:rsidP="003A33AD">
            <w:pPr>
              <w:spacing w:after="0" w:line="240" w:lineRule="auto"/>
              <w:rPr>
                <w:rFonts w:ascii="Times New Roman" w:eastAsia="Times New Roman" w:hAnsi="Times New Roman"/>
                <w:b/>
                <w:sz w:val="28"/>
                <w:szCs w:val="28"/>
                <w:lang w:eastAsia="ru-RU"/>
              </w:rPr>
            </w:pPr>
            <w:r w:rsidRPr="00342CBA">
              <w:rPr>
                <w:rFonts w:ascii="Times New Roman" w:eastAsia="Times New Roman" w:hAnsi="Times New Roman"/>
                <w:b/>
                <w:sz w:val="28"/>
                <w:szCs w:val="28"/>
                <w:lang w:eastAsia="ru-RU"/>
              </w:rPr>
              <w:t>Главный редактор:</w:t>
            </w:r>
          </w:p>
          <w:p w:rsidR="00342CBA" w:rsidRPr="00342CBA" w:rsidRDefault="00342CBA" w:rsidP="003A33AD">
            <w:pPr>
              <w:spacing w:after="0" w:line="240" w:lineRule="auto"/>
              <w:rPr>
                <w:rFonts w:ascii="Times New Roman" w:eastAsia="Times New Roman" w:hAnsi="Times New Roman"/>
                <w:b/>
                <w:sz w:val="28"/>
                <w:szCs w:val="28"/>
                <w:lang w:eastAsia="ru-RU"/>
              </w:rPr>
            </w:pPr>
          </w:p>
        </w:tc>
        <w:tc>
          <w:tcPr>
            <w:tcW w:w="5777" w:type="dxa"/>
            <w:shd w:val="clear" w:color="auto" w:fill="auto"/>
          </w:tcPr>
          <w:p w:rsidR="00342CBA" w:rsidRPr="00342CBA" w:rsidRDefault="00D41E24" w:rsidP="003A33A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Слепушкин Николай Николаевич</w:t>
            </w:r>
          </w:p>
        </w:tc>
      </w:tr>
      <w:tr w:rsidR="00342CBA" w:rsidRPr="00342CBA" w:rsidTr="003A33AD">
        <w:tc>
          <w:tcPr>
            <w:tcW w:w="3794" w:type="dxa"/>
            <w:shd w:val="clear" w:color="auto" w:fill="auto"/>
          </w:tcPr>
          <w:p w:rsidR="00342CBA" w:rsidRPr="00342CBA" w:rsidRDefault="00342CBA" w:rsidP="003A33AD">
            <w:pPr>
              <w:spacing w:after="0" w:line="240" w:lineRule="auto"/>
              <w:rPr>
                <w:rFonts w:ascii="Times New Roman" w:eastAsia="Times New Roman" w:hAnsi="Times New Roman"/>
                <w:b/>
                <w:sz w:val="28"/>
                <w:szCs w:val="28"/>
                <w:lang w:eastAsia="ru-RU"/>
              </w:rPr>
            </w:pPr>
            <w:r w:rsidRPr="00342CBA">
              <w:rPr>
                <w:rFonts w:ascii="Times New Roman" w:eastAsia="Times New Roman" w:hAnsi="Times New Roman"/>
                <w:b/>
                <w:sz w:val="28"/>
                <w:szCs w:val="28"/>
                <w:lang w:eastAsia="ru-RU"/>
              </w:rPr>
              <w:t>Адрес редакции, издателя, типографии:</w:t>
            </w:r>
          </w:p>
          <w:p w:rsidR="00342CBA" w:rsidRPr="00342CBA" w:rsidRDefault="00342CBA" w:rsidP="003A33AD">
            <w:pPr>
              <w:spacing w:after="0" w:line="240" w:lineRule="auto"/>
              <w:rPr>
                <w:rFonts w:ascii="Times New Roman" w:eastAsia="Times New Roman" w:hAnsi="Times New Roman"/>
                <w:b/>
                <w:sz w:val="28"/>
                <w:szCs w:val="28"/>
                <w:lang w:eastAsia="ru-RU"/>
              </w:rPr>
            </w:pPr>
          </w:p>
        </w:tc>
        <w:tc>
          <w:tcPr>
            <w:tcW w:w="5777" w:type="dxa"/>
            <w:shd w:val="clear" w:color="auto" w:fill="auto"/>
          </w:tcPr>
          <w:p w:rsidR="00342CBA" w:rsidRPr="00342CBA" w:rsidRDefault="00342CBA" w:rsidP="00F22CD1">
            <w:pPr>
              <w:spacing w:after="0" w:line="240" w:lineRule="auto"/>
              <w:rPr>
                <w:rFonts w:ascii="Times New Roman" w:eastAsia="Times New Roman" w:hAnsi="Times New Roman"/>
                <w:sz w:val="28"/>
                <w:szCs w:val="28"/>
                <w:lang w:eastAsia="ru-RU"/>
              </w:rPr>
            </w:pPr>
            <w:r w:rsidRPr="00342CBA">
              <w:rPr>
                <w:rFonts w:ascii="Times New Roman" w:eastAsia="Times New Roman" w:hAnsi="Times New Roman"/>
                <w:sz w:val="28"/>
                <w:szCs w:val="28"/>
                <w:lang w:eastAsia="ru-RU"/>
              </w:rPr>
              <w:t xml:space="preserve">Оренбургская область, Саракташский район, поселок Саракташ, улица </w:t>
            </w:r>
            <w:r w:rsidR="00F22CD1">
              <w:rPr>
                <w:rFonts w:ascii="Times New Roman" w:eastAsia="Times New Roman" w:hAnsi="Times New Roman"/>
                <w:sz w:val="28"/>
                <w:szCs w:val="28"/>
                <w:lang w:eastAsia="ru-RU"/>
              </w:rPr>
              <w:t>Свердлова</w:t>
            </w:r>
            <w:r w:rsidRPr="00342CBA">
              <w:rPr>
                <w:rFonts w:ascii="Times New Roman" w:eastAsia="Times New Roman" w:hAnsi="Times New Roman"/>
                <w:sz w:val="28"/>
                <w:szCs w:val="28"/>
                <w:lang w:eastAsia="ru-RU"/>
              </w:rPr>
              <w:t xml:space="preserve">, дом </w:t>
            </w:r>
            <w:r w:rsidR="00F22CD1">
              <w:rPr>
                <w:rFonts w:ascii="Times New Roman" w:eastAsia="Times New Roman" w:hAnsi="Times New Roman"/>
                <w:sz w:val="28"/>
                <w:szCs w:val="28"/>
                <w:lang w:eastAsia="ru-RU"/>
              </w:rPr>
              <w:t>5</w:t>
            </w:r>
          </w:p>
        </w:tc>
      </w:tr>
      <w:tr w:rsidR="00342CBA" w:rsidRPr="00342CBA" w:rsidTr="003A33AD">
        <w:tc>
          <w:tcPr>
            <w:tcW w:w="3794" w:type="dxa"/>
            <w:shd w:val="clear" w:color="auto" w:fill="auto"/>
          </w:tcPr>
          <w:p w:rsidR="00342CBA" w:rsidRPr="00342CBA" w:rsidRDefault="00342CBA" w:rsidP="003A33AD">
            <w:pPr>
              <w:spacing w:after="0" w:line="240" w:lineRule="auto"/>
              <w:rPr>
                <w:rFonts w:ascii="Times New Roman" w:eastAsia="Times New Roman" w:hAnsi="Times New Roman"/>
                <w:b/>
                <w:sz w:val="28"/>
                <w:szCs w:val="28"/>
                <w:lang w:eastAsia="ru-RU"/>
              </w:rPr>
            </w:pPr>
            <w:r w:rsidRPr="00342CBA">
              <w:rPr>
                <w:rFonts w:ascii="Times New Roman" w:eastAsia="Times New Roman" w:hAnsi="Times New Roman"/>
                <w:b/>
                <w:sz w:val="28"/>
                <w:szCs w:val="28"/>
                <w:lang w:eastAsia="ru-RU"/>
              </w:rPr>
              <w:t>Тираж:</w:t>
            </w:r>
          </w:p>
        </w:tc>
        <w:tc>
          <w:tcPr>
            <w:tcW w:w="5777" w:type="dxa"/>
            <w:shd w:val="clear" w:color="auto" w:fill="auto"/>
          </w:tcPr>
          <w:p w:rsidR="00342CBA" w:rsidRPr="00342CBA" w:rsidRDefault="00F22CD1" w:rsidP="003A33A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30</w:t>
            </w:r>
            <w:r w:rsidR="00342CBA" w:rsidRPr="00342CBA">
              <w:rPr>
                <w:rFonts w:ascii="Times New Roman" w:eastAsia="Times New Roman" w:hAnsi="Times New Roman"/>
                <w:sz w:val="28"/>
                <w:szCs w:val="28"/>
                <w:lang w:eastAsia="ru-RU"/>
              </w:rPr>
              <w:t xml:space="preserve"> экземпляров, распространяется бесплатно</w:t>
            </w:r>
          </w:p>
        </w:tc>
      </w:tr>
    </w:tbl>
    <w:p w:rsidR="005A4210" w:rsidRDefault="005A4210" w:rsidP="00E84383">
      <w:pPr>
        <w:suppressAutoHyphens/>
        <w:spacing w:after="0" w:line="240" w:lineRule="auto"/>
        <w:jc w:val="center"/>
        <w:rPr>
          <w:sz w:val="28"/>
          <w:szCs w:val="28"/>
        </w:rPr>
      </w:pPr>
    </w:p>
    <w:p w:rsidR="00BA09AB" w:rsidRDefault="00BA09AB" w:rsidP="00D41E24">
      <w:pPr>
        <w:suppressAutoHyphens/>
        <w:spacing w:after="0" w:line="240" w:lineRule="auto"/>
        <w:rPr>
          <w:sz w:val="28"/>
          <w:szCs w:val="28"/>
        </w:rPr>
      </w:pPr>
    </w:p>
    <w:p w:rsidR="00500B91" w:rsidRDefault="00500B91" w:rsidP="00BA09AB">
      <w:pPr>
        <w:spacing w:after="0" w:line="240" w:lineRule="auto"/>
        <w:jc w:val="center"/>
        <w:rPr>
          <w:rFonts w:ascii="Times New Roman" w:hAnsi="Times New Roman"/>
          <w:b/>
          <w:sz w:val="36"/>
          <w:szCs w:val="36"/>
        </w:rPr>
      </w:pPr>
    </w:p>
    <w:p w:rsidR="006778E6" w:rsidRDefault="006778E6" w:rsidP="00BA09AB">
      <w:pPr>
        <w:spacing w:after="0" w:line="240" w:lineRule="auto"/>
        <w:jc w:val="center"/>
        <w:rPr>
          <w:rFonts w:ascii="Times New Roman" w:hAnsi="Times New Roman"/>
          <w:b/>
          <w:sz w:val="36"/>
          <w:szCs w:val="36"/>
        </w:rPr>
      </w:pPr>
    </w:p>
    <w:p w:rsidR="00BA09AB" w:rsidRDefault="00BA09AB" w:rsidP="00BA09AB">
      <w:pPr>
        <w:spacing w:after="0" w:line="240" w:lineRule="auto"/>
        <w:jc w:val="center"/>
        <w:rPr>
          <w:rFonts w:ascii="Times New Roman" w:hAnsi="Times New Roman"/>
          <w:b/>
          <w:sz w:val="36"/>
          <w:szCs w:val="36"/>
        </w:rPr>
      </w:pPr>
      <w:r>
        <w:rPr>
          <w:rFonts w:ascii="Times New Roman" w:hAnsi="Times New Roman"/>
          <w:b/>
          <w:sz w:val="36"/>
          <w:szCs w:val="36"/>
        </w:rPr>
        <w:t>содержание</w:t>
      </w:r>
    </w:p>
    <w:p w:rsidR="00BA09AB" w:rsidRDefault="00BA09AB" w:rsidP="00BA09AB">
      <w:pPr>
        <w:spacing w:after="0" w:line="240" w:lineRule="auto"/>
        <w:jc w:val="center"/>
        <w:rPr>
          <w:rFonts w:ascii="Times New Roman" w:hAnsi="Times New Roman"/>
          <w:b/>
          <w:sz w:val="36"/>
          <w:szCs w:val="36"/>
        </w:rPr>
      </w:pPr>
    </w:p>
    <w:p w:rsidR="000A3FCD" w:rsidRPr="00096A89" w:rsidRDefault="00263742" w:rsidP="00AD0B0A">
      <w:pPr>
        <w:pStyle w:val="ae"/>
        <w:numPr>
          <w:ilvl w:val="0"/>
          <w:numId w:val="1"/>
        </w:numPr>
        <w:jc w:val="both"/>
        <w:rPr>
          <w:rFonts w:ascii="Times New Roman" w:hAnsi="Times New Roman"/>
          <w:sz w:val="24"/>
          <w:szCs w:val="24"/>
        </w:rPr>
      </w:pPr>
      <w:r>
        <w:rPr>
          <w:rFonts w:ascii="Times New Roman" w:hAnsi="Times New Roman"/>
          <w:bCs/>
          <w:sz w:val="28"/>
          <w:szCs w:val="28"/>
        </w:rPr>
        <w:t>Постановление администрации Саракташского поссовета</w:t>
      </w:r>
      <w:r w:rsidR="007854E0">
        <w:rPr>
          <w:rFonts w:ascii="Times New Roman" w:hAnsi="Times New Roman"/>
          <w:bCs/>
          <w:sz w:val="28"/>
          <w:szCs w:val="28"/>
        </w:rPr>
        <w:t xml:space="preserve"> №</w:t>
      </w:r>
      <w:r w:rsidR="00151A3D">
        <w:rPr>
          <w:rFonts w:ascii="Times New Roman" w:hAnsi="Times New Roman"/>
          <w:bCs/>
          <w:sz w:val="28"/>
          <w:szCs w:val="28"/>
        </w:rPr>
        <w:t>1</w:t>
      </w:r>
      <w:r w:rsidR="007923E7">
        <w:rPr>
          <w:rFonts w:ascii="Times New Roman" w:hAnsi="Times New Roman"/>
          <w:bCs/>
          <w:sz w:val="28"/>
          <w:szCs w:val="28"/>
        </w:rPr>
        <w:t>9</w:t>
      </w:r>
      <w:r w:rsidR="00096A89">
        <w:rPr>
          <w:rFonts w:ascii="Times New Roman" w:hAnsi="Times New Roman"/>
          <w:bCs/>
          <w:sz w:val="28"/>
          <w:szCs w:val="28"/>
        </w:rPr>
        <w:t>9</w:t>
      </w:r>
      <w:r>
        <w:rPr>
          <w:rFonts w:ascii="Times New Roman" w:hAnsi="Times New Roman"/>
          <w:bCs/>
          <w:sz w:val="28"/>
          <w:szCs w:val="28"/>
        </w:rPr>
        <w:t>-п</w:t>
      </w:r>
      <w:r w:rsidR="007854E0">
        <w:rPr>
          <w:rFonts w:ascii="Times New Roman" w:hAnsi="Times New Roman"/>
          <w:bCs/>
          <w:sz w:val="28"/>
          <w:szCs w:val="28"/>
        </w:rPr>
        <w:t xml:space="preserve"> от </w:t>
      </w:r>
      <w:r w:rsidR="00096A89">
        <w:rPr>
          <w:rFonts w:ascii="Times New Roman" w:hAnsi="Times New Roman"/>
          <w:bCs/>
          <w:sz w:val="28"/>
          <w:szCs w:val="28"/>
        </w:rPr>
        <w:t>0</w:t>
      </w:r>
      <w:r w:rsidR="007923E7">
        <w:rPr>
          <w:rFonts w:ascii="Times New Roman" w:hAnsi="Times New Roman"/>
          <w:bCs/>
          <w:sz w:val="28"/>
          <w:szCs w:val="28"/>
        </w:rPr>
        <w:t>6</w:t>
      </w:r>
      <w:r>
        <w:rPr>
          <w:rFonts w:ascii="Times New Roman" w:hAnsi="Times New Roman"/>
          <w:bCs/>
          <w:sz w:val="28"/>
          <w:szCs w:val="28"/>
        </w:rPr>
        <w:t>.0</w:t>
      </w:r>
      <w:r w:rsidR="007923E7">
        <w:rPr>
          <w:rFonts w:ascii="Times New Roman" w:hAnsi="Times New Roman"/>
          <w:bCs/>
          <w:sz w:val="28"/>
          <w:szCs w:val="28"/>
        </w:rPr>
        <w:t>5</w:t>
      </w:r>
      <w:r w:rsidR="007854E0">
        <w:rPr>
          <w:rFonts w:ascii="Times New Roman" w:hAnsi="Times New Roman"/>
          <w:bCs/>
          <w:sz w:val="28"/>
          <w:szCs w:val="28"/>
        </w:rPr>
        <w:t>.</w:t>
      </w:r>
      <w:r w:rsidR="00026A0C">
        <w:rPr>
          <w:rFonts w:ascii="Times New Roman" w:hAnsi="Times New Roman"/>
          <w:bCs/>
          <w:sz w:val="28"/>
          <w:szCs w:val="28"/>
        </w:rPr>
        <w:t>202</w:t>
      </w:r>
      <w:r w:rsidR="003930C6">
        <w:rPr>
          <w:rFonts w:ascii="Times New Roman" w:hAnsi="Times New Roman"/>
          <w:bCs/>
          <w:sz w:val="28"/>
          <w:szCs w:val="28"/>
        </w:rPr>
        <w:t>6</w:t>
      </w:r>
      <w:r w:rsidR="00026A0C">
        <w:rPr>
          <w:rFonts w:ascii="Times New Roman" w:hAnsi="Times New Roman"/>
          <w:bCs/>
          <w:sz w:val="28"/>
          <w:szCs w:val="28"/>
        </w:rPr>
        <w:t xml:space="preserve"> </w:t>
      </w:r>
      <w:r w:rsidR="00026A0C" w:rsidRPr="007923E7">
        <w:rPr>
          <w:rFonts w:ascii="Times New Roman" w:hAnsi="Times New Roman"/>
          <w:bCs/>
          <w:sz w:val="28"/>
          <w:szCs w:val="28"/>
        </w:rPr>
        <w:t>«</w:t>
      </w:r>
      <w:r w:rsidR="007923E7" w:rsidRPr="007923E7">
        <w:rPr>
          <w:rFonts w:ascii="Times New Roman" w:hAnsi="Times New Roman"/>
          <w:bCs/>
          <w:sz w:val="28"/>
          <w:szCs w:val="28"/>
        </w:rPr>
        <w:t>О проведении публичных слушаний</w:t>
      </w:r>
      <w:r w:rsidR="00151A3D" w:rsidRPr="007923E7">
        <w:rPr>
          <w:rFonts w:ascii="Times New Roman" w:hAnsi="Times New Roman"/>
          <w:sz w:val="28"/>
          <w:szCs w:val="28"/>
        </w:rPr>
        <w:t>»</w:t>
      </w:r>
      <w:r w:rsidR="000A3FCD" w:rsidRPr="007923E7">
        <w:rPr>
          <w:rFonts w:ascii="Times New Roman" w:hAnsi="Times New Roman"/>
          <w:bCs/>
          <w:sz w:val="28"/>
          <w:szCs w:val="28"/>
        </w:rPr>
        <w:t>;</w:t>
      </w:r>
    </w:p>
    <w:p w:rsidR="00151A3D" w:rsidRPr="007923E7" w:rsidRDefault="007923E7" w:rsidP="007923E7">
      <w:pPr>
        <w:pStyle w:val="ae"/>
        <w:numPr>
          <w:ilvl w:val="0"/>
          <w:numId w:val="1"/>
        </w:numPr>
        <w:jc w:val="both"/>
        <w:rPr>
          <w:rFonts w:ascii="Times New Roman" w:hAnsi="Times New Roman"/>
          <w:sz w:val="24"/>
          <w:szCs w:val="24"/>
        </w:rPr>
      </w:pPr>
      <w:r>
        <w:rPr>
          <w:rFonts w:ascii="Times New Roman" w:hAnsi="Times New Roman"/>
          <w:bCs/>
          <w:sz w:val="28"/>
          <w:szCs w:val="28"/>
        </w:rPr>
        <w:t xml:space="preserve">Постановление администрации Саракташского поссовета №210-п от 08.05.2026 </w:t>
      </w:r>
      <w:r w:rsidRPr="007923E7">
        <w:rPr>
          <w:rFonts w:ascii="Times New Roman" w:hAnsi="Times New Roman"/>
          <w:bCs/>
          <w:sz w:val="28"/>
          <w:szCs w:val="28"/>
        </w:rPr>
        <w:t>«О проведении публичных слушаний</w:t>
      </w:r>
      <w:r w:rsidRPr="007923E7">
        <w:rPr>
          <w:rFonts w:ascii="Times New Roman" w:hAnsi="Times New Roman"/>
          <w:sz w:val="28"/>
          <w:szCs w:val="28"/>
        </w:rPr>
        <w:t>»</w:t>
      </w:r>
      <w:r w:rsidRPr="007923E7">
        <w:rPr>
          <w:rFonts w:ascii="Times New Roman" w:hAnsi="Times New Roman"/>
          <w:bCs/>
          <w:sz w:val="28"/>
          <w:szCs w:val="28"/>
        </w:rPr>
        <w:t>;</w:t>
      </w:r>
    </w:p>
    <w:p w:rsidR="00096A89" w:rsidRPr="00E24B73" w:rsidRDefault="00E24B73" w:rsidP="00AD0B0A">
      <w:pPr>
        <w:pStyle w:val="ae"/>
        <w:numPr>
          <w:ilvl w:val="0"/>
          <w:numId w:val="1"/>
        </w:numPr>
        <w:jc w:val="both"/>
        <w:rPr>
          <w:rFonts w:ascii="Times New Roman" w:hAnsi="Times New Roman"/>
          <w:sz w:val="28"/>
          <w:szCs w:val="28"/>
        </w:rPr>
      </w:pPr>
      <w:r>
        <w:rPr>
          <w:rFonts w:ascii="Times New Roman" w:hAnsi="Times New Roman"/>
          <w:bCs/>
          <w:sz w:val="28"/>
          <w:szCs w:val="28"/>
        </w:rPr>
        <w:t>Проект Правил благоустройства территории муниципального образования Саракташский поссовет Саракташского района Оренбургской области.</w:t>
      </w:r>
    </w:p>
    <w:p w:rsidR="00E24B73" w:rsidRPr="009B4D24" w:rsidRDefault="00E24B73" w:rsidP="00E24B73">
      <w:pPr>
        <w:pStyle w:val="ae"/>
        <w:ind w:left="426"/>
        <w:jc w:val="both"/>
        <w:rPr>
          <w:rFonts w:ascii="Times New Roman" w:hAnsi="Times New Roman"/>
          <w:sz w:val="28"/>
          <w:szCs w:val="28"/>
        </w:rPr>
      </w:pPr>
    </w:p>
    <w:p w:rsidR="00404303" w:rsidRDefault="00404303" w:rsidP="00151A3D">
      <w:pPr>
        <w:pStyle w:val="af3"/>
        <w:jc w:val="both"/>
        <w:rPr>
          <w:rFonts w:ascii="Times New Roman" w:hAnsi="Times New Roman"/>
          <w:bCs/>
          <w:sz w:val="28"/>
          <w:szCs w:val="28"/>
        </w:rPr>
      </w:pPr>
    </w:p>
    <w:p w:rsidR="00096A89" w:rsidRPr="001F64C2" w:rsidRDefault="00096A89" w:rsidP="00151A3D">
      <w:pPr>
        <w:pStyle w:val="af3"/>
        <w:jc w:val="both"/>
        <w:rPr>
          <w:rFonts w:ascii="Times New Roman" w:hAnsi="Times New Roman"/>
          <w:bCs/>
          <w:sz w:val="28"/>
          <w:szCs w:val="28"/>
        </w:rPr>
      </w:pPr>
    </w:p>
    <w:p w:rsidR="00B81058" w:rsidRPr="00B81058" w:rsidRDefault="00B81058" w:rsidP="00B81058">
      <w:pPr>
        <w:pStyle w:val="af3"/>
        <w:ind w:left="644"/>
        <w:jc w:val="both"/>
        <w:rPr>
          <w:rFonts w:ascii="Times New Roman" w:hAnsi="Times New Roman"/>
          <w:sz w:val="28"/>
          <w:szCs w:val="28"/>
        </w:rPr>
      </w:pPr>
    </w:p>
    <w:p w:rsidR="00026A0C" w:rsidRPr="006778E6" w:rsidRDefault="00026A0C" w:rsidP="00B81058">
      <w:pPr>
        <w:pStyle w:val="af3"/>
        <w:ind w:left="644"/>
        <w:jc w:val="both"/>
        <w:rPr>
          <w:rFonts w:ascii="Times New Roman" w:hAnsi="Times New Roman"/>
          <w:bCs/>
          <w:sz w:val="28"/>
          <w:szCs w:val="28"/>
        </w:rPr>
      </w:pPr>
    </w:p>
    <w:p w:rsidR="0099712C" w:rsidRDefault="0099712C" w:rsidP="000A3FCD">
      <w:pPr>
        <w:pStyle w:val="af3"/>
        <w:ind w:left="644"/>
        <w:jc w:val="both"/>
        <w:rPr>
          <w:rFonts w:ascii="Times New Roman" w:hAnsi="Times New Roman"/>
          <w:bCs/>
          <w:sz w:val="28"/>
          <w:szCs w:val="28"/>
        </w:rPr>
      </w:pPr>
    </w:p>
    <w:p w:rsidR="00E24B73" w:rsidRDefault="00E24B73" w:rsidP="000A3FCD">
      <w:pPr>
        <w:pStyle w:val="af3"/>
        <w:ind w:left="644"/>
        <w:jc w:val="both"/>
        <w:rPr>
          <w:rFonts w:ascii="Times New Roman" w:hAnsi="Times New Roman"/>
          <w:bCs/>
          <w:sz w:val="28"/>
          <w:szCs w:val="28"/>
        </w:rPr>
      </w:pPr>
    </w:p>
    <w:p w:rsidR="00E24B73" w:rsidRDefault="00E24B73" w:rsidP="000A3FCD">
      <w:pPr>
        <w:pStyle w:val="af3"/>
        <w:ind w:left="644"/>
        <w:jc w:val="both"/>
        <w:rPr>
          <w:rFonts w:ascii="Times New Roman" w:hAnsi="Times New Roman"/>
          <w:bCs/>
          <w:sz w:val="28"/>
          <w:szCs w:val="28"/>
        </w:rPr>
      </w:pPr>
    </w:p>
    <w:p w:rsidR="00E24B73" w:rsidRDefault="00E24B73" w:rsidP="000A3FCD">
      <w:pPr>
        <w:pStyle w:val="af3"/>
        <w:ind w:left="644"/>
        <w:jc w:val="both"/>
        <w:rPr>
          <w:rFonts w:ascii="Times New Roman" w:hAnsi="Times New Roman"/>
          <w:bCs/>
          <w:sz w:val="28"/>
          <w:szCs w:val="28"/>
        </w:rPr>
      </w:pPr>
    </w:p>
    <w:p w:rsidR="00E24B73" w:rsidRDefault="00E24B73" w:rsidP="000A3FCD">
      <w:pPr>
        <w:pStyle w:val="af3"/>
        <w:ind w:left="644"/>
        <w:jc w:val="both"/>
        <w:rPr>
          <w:rFonts w:ascii="Times New Roman" w:hAnsi="Times New Roman"/>
          <w:bCs/>
          <w:sz w:val="28"/>
          <w:szCs w:val="28"/>
        </w:rPr>
      </w:pPr>
    </w:p>
    <w:p w:rsidR="00E24B73" w:rsidRDefault="00E24B73" w:rsidP="000A3FCD">
      <w:pPr>
        <w:pStyle w:val="af3"/>
        <w:ind w:left="644"/>
        <w:jc w:val="both"/>
        <w:rPr>
          <w:rFonts w:ascii="Times New Roman" w:hAnsi="Times New Roman"/>
          <w:bCs/>
          <w:sz w:val="28"/>
          <w:szCs w:val="28"/>
        </w:rPr>
      </w:pPr>
    </w:p>
    <w:p w:rsidR="00E24B73" w:rsidRDefault="00E24B73" w:rsidP="000A3FCD">
      <w:pPr>
        <w:pStyle w:val="af3"/>
        <w:ind w:left="644"/>
        <w:jc w:val="both"/>
        <w:rPr>
          <w:rFonts w:ascii="Times New Roman" w:hAnsi="Times New Roman"/>
          <w:bCs/>
          <w:sz w:val="28"/>
          <w:szCs w:val="28"/>
        </w:rPr>
      </w:pPr>
    </w:p>
    <w:p w:rsidR="00E24B73" w:rsidRDefault="00E24B73" w:rsidP="000A3FCD">
      <w:pPr>
        <w:pStyle w:val="af3"/>
        <w:ind w:left="644"/>
        <w:jc w:val="both"/>
        <w:rPr>
          <w:rFonts w:ascii="Times New Roman" w:hAnsi="Times New Roman"/>
          <w:bCs/>
          <w:sz w:val="28"/>
          <w:szCs w:val="28"/>
        </w:rPr>
      </w:pPr>
    </w:p>
    <w:p w:rsidR="00E24B73" w:rsidRDefault="00E24B73" w:rsidP="000A3FCD">
      <w:pPr>
        <w:pStyle w:val="af3"/>
        <w:ind w:left="644"/>
        <w:jc w:val="both"/>
        <w:rPr>
          <w:rFonts w:ascii="Times New Roman" w:hAnsi="Times New Roman"/>
          <w:bCs/>
          <w:sz w:val="28"/>
          <w:szCs w:val="28"/>
        </w:rPr>
      </w:pPr>
    </w:p>
    <w:p w:rsidR="00E24B73" w:rsidRDefault="00E24B73" w:rsidP="000A3FCD">
      <w:pPr>
        <w:pStyle w:val="af3"/>
        <w:ind w:left="644"/>
        <w:jc w:val="both"/>
        <w:rPr>
          <w:rFonts w:ascii="Times New Roman" w:hAnsi="Times New Roman"/>
          <w:bCs/>
          <w:sz w:val="28"/>
          <w:szCs w:val="28"/>
        </w:rPr>
      </w:pPr>
    </w:p>
    <w:p w:rsidR="00E24B73" w:rsidRDefault="00E24B73" w:rsidP="000A3FCD">
      <w:pPr>
        <w:pStyle w:val="af3"/>
        <w:ind w:left="644"/>
        <w:jc w:val="both"/>
        <w:rPr>
          <w:rFonts w:ascii="Times New Roman" w:hAnsi="Times New Roman"/>
          <w:bCs/>
          <w:sz w:val="28"/>
          <w:szCs w:val="28"/>
        </w:rPr>
      </w:pPr>
    </w:p>
    <w:p w:rsidR="00E24B73" w:rsidRDefault="00E24B73" w:rsidP="000A3FCD">
      <w:pPr>
        <w:pStyle w:val="af3"/>
        <w:ind w:left="644"/>
        <w:jc w:val="both"/>
        <w:rPr>
          <w:rFonts w:ascii="Times New Roman" w:hAnsi="Times New Roman"/>
          <w:bCs/>
          <w:sz w:val="28"/>
          <w:szCs w:val="28"/>
        </w:rPr>
      </w:pPr>
    </w:p>
    <w:p w:rsidR="00E24B73" w:rsidRDefault="00E24B73" w:rsidP="000A3FCD">
      <w:pPr>
        <w:pStyle w:val="af3"/>
        <w:ind w:left="644"/>
        <w:jc w:val="both"/>
        <w:rPr>
          <w:rFonts w:ascii="Times New Roman" w:hAnsi="Times New Roman"/>
          <w:bCs/>
          <w:sz w:val="28"/>
          <w:szCs w:val="28"/>
        </w:rPr>
      </w:pPr>
    </w:p>
    <w:p w:rsidR="00E24B73" w:rsidRDefault="00E24B73" w:rsidP="000A3FCD">
      <w:pPr>
        <w:pStyle w:val="af3"/>
        <w:ind w:left="644"/>
        <w:jc w:val="both"/>
        <w:rPr>
          <w:rFonts w:ascii="Times New Roman" w:hAnsi="Times New Roman"/>
          <w:bCs/>
          <w:sz w:val="28"/>
          <w:szCs w:val="28"/>
        </w:rPr>
      </w:pPr>
    </w:p>
    <w:p w:rsidR="00E24B73" w:rsidRDefault="00E24B73" w:rsidP="000A3FCD">
      <w:pPr>
        <w:pStyle w:val="af3"/>
        <w:ind w:left="644"/>
        <w:jc w:val="both"/>
        <w:rPr>
          <w:rFonts w:ascii="Times New Roman" w:hAnsi="Times New Roman"/>
          <w:bCs/>
          <w:sz w:val="28"/>
          <w:szCs w:val="28"/>
        </w:rPr>
      </w:pPr>
    </w:p>
    <w:p w:rsidR="00E24B73" w:rsidRDefault="00E24B73" w:rsidP="000A3FCD">
      <w:pPr>
        <w:pStyle w:val="af3"/>
        <w:ind w:left="644"/>
        <w:jc w:val="both"/>
        <w:rPr>
          <w:rFonts w:ascii="Times New Roman" w:hAnsi="Times New Roman"/>
          <w:bCs/>
          <w:sz w:val="28"/>
          <w:szCs w:val="28"/>
        </w:rPr>
      </w:pPr>
    </w:p>
    <w:p w:rsidR="00E24B73" w:rsidRDefault="00E24B73" w:rsidP="000A3FCD">
      <w:pPr>
        <w:pStyle w:val="af3"/>
        <w:ind w:left="644"/>
        <w:jc w:val="both"/>
        <w:rPr>
          <w:rFonts w:ascii="Times New Roman" w:hAnsi="Times New Roman"/>
          <w:bCs/>
          <w:sz w:val="28"/>
          <w:szCs w:val="28"/>
        </w:rPr>
      </w:pPr>
    </w:p>
    <w:p w:rsidR="00E24B73" w:rsidRDefault="00E24B73" w:rsidP="000A3FCD">
      <w:pPr>
        <w:pStyle w:val="af3"/>
        <w:ind w:left="644"/>
        <w:jc w:val="both"/>
        <w:rPr>
          <w:rFonts w:ascii="Times New Roman" w:hAnsi="Times New Roman"/>
          <w:bCs/>
          <w:sz w:val="28"/>
          <w:szCs w:val="28"/>
        </w:rPr>
      </w:pPr>
    </w:p>
    <w:p w:rsidR="00520CAB" w:rsidRDefault="00520CAB" w:rsidP="000A3FCD">
      <w:pPr>
        <w:pStyle w:val="af3"/>
        <w:ind w:left="644"/>
        <w:jc w:val="both"/>
        <w:rPr>
          <w:rFonts w:ascii="Times New Roman" w:hAnsi="Times New Roman"/>
          <w:bCs/>
          <w:sz w:val="28"/>
          <w:szCs w:val="28"/>
        </w:rPr>
      </w:pPr>
    </w:p>
    <w:p w:rsidR="00520CAB" w:rsidRDefault="00520CAB" w:rsidP="000A3FCD">
      <w:pPr>
        <w:pStyle w:val="af3"/>
        <w:ind w:left="644"/>
        <w:jc w:val="both"/>
        <w:rPr>
          <w:rFonts w:ascii="Times New Roman" w:hAnsi="Times New Roman"/>
          <w:bCs/>
          <w:sz w:val="28"/>
          <w:szCs w:val="28"/>
        </w:rPr>
      </w:pPr>
    </w:p>
    <w:p w:rsidR="00520CAB" w:rsidRDefault="00520CAB" w:rsidP="000A3FCD">
      <w:pPr>
        <w:pStyle w:val="af3"/>
        <w:ind w:left="644"/>
        <w:jc w:val="both"/>
        <w:rPr>
          <w:rFonts w:ascii="Times New Roman" w:hAnsi="Times New Roman"/>
          <w:bCs/>
          <w:sz w:val="28"/>
          <w:szCs w:val="28"/>
        </w:rPr>
      </w:pPr>
    </w:p>
    <w:p w:rsidR="00E24B73" w:rsidRDefault="00E24B73" w:rsidP="000A3FCD">
      <w:pPr>
        <w:pStyle w:val="af3"/>
        <w:ind w:left="644"/>
        <w:jc w:val="both"/>
        <w:rPr>
          <w:rFonts w:ascii="Times New Roman" w:hAnsi="Times New Roman"/>
          <w:bCs/>
          <w:sz w:val="28"/>
          <w:szCs w:val="28"/>
        </w:rPr>
      </w:pPr>
    </w:p>
    <w:p w:rsidR="00E24B73" w:rsidRDefault="00E24B73" w:rsidP="000A3FCD">
      <w:pPr>
        <w:pStyle w:val="af3"/>
        <w:ind w:left="644"/>
        <w:jc w:val="both"/>
        <w:rPr>
          <w:rFonts w:ascii="Times New Roman" w:hAnsi="Times New Roman"/>
          <w:bCs/>
          <w:sz w:val="28"/>
          <w:szCs w:val="28"/>
        </w:rPr>
      </w:pPr>
    </w:p>
    <w:p w:rsidR="00E24B73" w:rsidRDefault="00E24B73" w:rsidP="000A3FCD">
      <w:pPr>
        <w:pStyle w:val="af3"/>
        <w:ind w:left="644"/>
        <w:jc w:val="both"/>
        <w:rPr>
          <w:rFonts w:ascii="Times New Roman" w:hAnsi="Times New Roman"/>
          <w:bCs/>
          <w:sz w:val="28"/>
          <w:szCs w:val="28"/>
        </w:rPr>
      </w:pPr>
    </w:p>
    <w:p w:rsidR="00E24B73" w:rsidRPr="00097A4C" w:rsidRDefault="00E24B73" w:rsidP="00E24B73">
      <w:pPr>
        <w:jc w:val="center"/>
        <w:rPr>
          <w:rFonts w:ascii="Times New Roman" w:hAnsi="Times New Roman"/>
          <w:b/>
          <w14:shadow w14:blurRad="50800" w14:dist="38100" w14:dir="2700000" w14:sx="100000" w14:sy="100000" w14:kx="0" w14:ky="0" w14:algn="tl">
            <w14:srgbClr w14:val="000000">
              <w14:alpha w14:val="60000"/>
            </w14:srgbClr>
          </w14:shadow>
        </w:rPr>
      </w:pPr>
      <w:r w:rsidRPr="00E24B73">
        <w:rPr>
          <w:rFonts w:ascii="Times New Roman" w:hAnsi="Times New Roman"/>
          <w:noProof/>
          <w:lang w:eastAsia="ru-RU"/>
        </w:rPr>
        <w:lastRenderedPageBreak/>
        <w:drawing>
          <wp:inline distT="0" distB="0" distL="0" distR="0">
            <wp:extent cx="466725" cy="762000"/>
            <wp:effectExtent l="19050" t="0" r="9525" b="0"/>
            <wp:docPr id="5" name="Рисунок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
                    <pic:cNvPicPr>
                      <a:picLocks noChangeAspect="1" noChangeArrowheads="1"/>
                    </pic:cNvPicPr>
                  </pic:nvPicPr>
                  <pic:blipFill>
                    <a:blip r:embed="rId8"/>
                    <a:srcRect/>
                    <a:stretch>
                      <a:fillRect/>
                    </a:stretch>
                  </pic:blipFill>
                  <pic:spPr bwMode="auto">
                    <a:xfrm>
                      <a:off x="0" y="0"/>
                      <a:ext cx="466725" cy="762000"/>
                    </a:xfrm>
                    <a:prstGeom prst="rect">
                      <a:avLst/>
                    </a:prstGeom>
                    <a:noFill/>
                    <a:ln w="9525">
                      <a:noFill/>
                      <a:miter lim="800000"/>
                      <a:headEnd/>
                      <a:tailEnd/>
                    </a:ln>
                  </pic:spPr>
                </pic:pic>
              </a:graphicData>
            </a:graphic>
          </wp:inline>
        </w:drawing>
      </w:r>
    </w:p>
    <w:p w:rsidR="00E24B73" w:rsidRPr="00097A4C" w:rsidRDefault="00E24B73" w:rsidP="00E24B73">
      <w:pPr>
        <w:jc w:val="center"/>
        <w:rPr>
          <w:rFonts w:ascii="Times New Roman" w:hAnsi="Times New Roman"/>
          <w:b/>
          <w14:shadow w14:blurRad="50800" w14:dist="38100" w14:dir="2700000" w14:sx="100000" w14:sy="100000" w14:kx="0" w14:ky="0" w14:algn="tl">
            <w14:srgbClr w14:val="000000">
              <w14:alpha w14:val="60000"/>
            </w14:srgbClr>
          </w14:shadow>
        </w:rPr>
      </w:pPr>
    </w:p>
    <w:p w:rsidR="00E24B73" w:rsidRPr="00097A4C" w:rsidRDefault="00E24B73" w:rsidP="00E24B73">
      <w:pPr>
        <w:jc w:val="center"/>
        <w:rPr>
          <w:rFonts w:ascii="Times New Roman" w:hAnsi="Times New Roman"/>
          <w:b/>
          <w14:shadow w14:blurRad="50800" w14:dist="38100" w14:dir="2700000" w14:sx="100000" w14:sy="100000" w14:kx="0" w14:ky="0" w14:algn="tl">
            <w14:srgbClr w14:val="000000">
              <w14:alpha w14:val="60000"/>
            </w14:srgbClr>
          </w14:shadow>
        </w:rPr>
      </w:pPr>
      <w:r w:rsidRPr="00097A4C">
        <w:rPr>
          <w:rFonts w:ascii="Times New Roman" w:hAnsi="Times New Roman"/>
          <w:b/>
          <w14:shadow w14:blurRad="50800" w14:dist="38100" w14:dir="2700000" w14:sx="100000" w14:sy="100000" w14:kx="0" w14:ky="0" w14:algn="tl">
            <w14:srgbClr w14:val="000000">
              <w14:alpha w14:val="60000"/>
            </w14:srgbClr>
          </w14:shadow>
        </w:rPr>
        <w:t xml:space="preserve">П О С Т А Н О В Л Е Н И Е </w:t>
      </w:r>
    </w:p>
    <w:p w:rsidR="00E24B73" w:rsidRPr="00E24B73" w:rsidRDefault="00E24B73" w:rsidP="00E24B73">
      <w:pPr>
        <w:jc w:val="center"/>
        <w:rPr>
          <w:rFonts w:ascii="Times New Roman" w:hAnsi="Times New Roman"/>
          <w:b/>
        </w:rPr>
      </w:pPr>
      <w:r w:rsidRPr="00E24B73">
        <w:rPr>
          <w:rFonts w:ascii="Times New Roman" w:hAnsi="Times New Roman"/>
          <w:b/>
        </w:rPr>
        <w:t>АДМИНИСТРАЦИИ МО  САРАКТАШСКИЙ ПОССОВЕТ</w:t>
      </w:r>
    </w:p>
    <w:p w:rsidR="00E24B73" w:rsidRPr="00E24B73" w:rsidRDefault="00097A4C" w:rsidP="00E24B73">
      <w:pPr>
        <w:tabs>
          <w:tab w:val="center" w:pos="4537"/>
          <w:tab w:val="left" w:pos="8789"/>
        </w:tabs>
        <w:ind w:left="180" w:right="279" w:hanging="180"/>
        <w:jc w:val="center"/>
        <w:rPr>
          <w:rFonts w:ascii="Times New Roman" w:hAnsi="Times New Roman"/>
        </w:rPr>
      </w:pPr>
      <w:r>
        <w:rPr>
          <w:rFonts w:ascii="Times New Roman" w:hAnsi="Times New Roman"/>
          <w:noProof/>
          <w:lang w:eastAsia="ru-RU"/>
        </w:rPr>
        <mc:AlternateContent>
          <mc:Choice Requires="wps">
            <w:drawing>
              <wp:anchor distT="0" distB="0" distL="114300" distR="114300" simplePos="0" relativeHeight="251661312" behindDoc="0" locked="0" layoutInCell="0" allowOverlap="1">
                <wp:simplePos x="0" y="0"/>
                <wp:positionH relativeFrom="column">
                  <wp:posOffset>45720</wp:posOffset>
                </wp:positionH>
                <wp:positionV relativeFrom="paragraph">
                  <wp:posOffset>85725</wp:posOffset>
                </wp:positionV>
                <wp:extent cx="5817870" cy="0"/>
                <wp:effectExtent l="12700" t="15875" r="17780" b="12700"/>
                <wp:wrapNone/>
                <wp:docPr id="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787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5610E3" id="Line 1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75pt" to="461.7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ZHp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" o:allowincell="f" strokeweight="1.5pt"/>
            </w:pict>
          </mc:Fallback>
        </mc:AlternateContent>
      </w:r>
      <w:r>
        <w:rPr>
          <w:rFonts w:ascii="Times New Roman" w:hAnsi="Times New Roman"/>
          <w:noProof/>
          <w:lang w:eastAsia="ru-RU"/>
        </w:rPr>
        <mc:AlternateContent>
          <mc:Choice Requires="wps">
            <w:drawing>
              <wp:anchor distT="0" distB="0" distL="114300" distR="114300" simplePos="0" relativeHeight="251662336" behindDoc="0" locked="0" layoutInCell="0" allowOverlap="1">
                <wp:simplePos x="0" y="0"/>
                <wp:positionH relativeFrom="column">
                  <wp:posOffset>137160</wp:posOffset>
                </wp:positionH>
                <wp:positionV relativeFrom="paragraph">
                  <wp:posOffset>177165</wp:posOffset>
                </wp:positionV>
                <wp:extent cx="5669280" cy="0"/>
                <wp:effectExtent l="8890" t="12065" r="8255" b="6985"/>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C3CF12" id="Line 1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3.95pt" to="457.2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DZi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" o:allowincell="f"/>
            </w:pict>
          </mc:Fallback>
        </mc:AlternateContent>
      </w:r>
      <w:r>
        <w:rPr>
          <w:rFonts w:ascii="Times New Roman" w:hAnsi="Times New Roman"/>
          <w:noProof/>
          <w:lang w:eastAsia="ru-RU"/>
        </w:rPr>
        <mc:AlternateContent>
          <mc:Choice Requires="wps">
            <w:drawing>
              <wp:anchor distT="0" distB="0" distL="114300" distR="114300" simplePos="0" relativeHeight="251660288" behindDoc="0" locked="0" layoutInCell="0" allowOverlap="1">
                <wp:simplePos x="0" y="0"/>
                <wp:positionH relativeFrom="column">
                  <wp:posOffset>45720</wp:posOffset>
                </wp:positionH>
                <wp:positionV relativeFrom="paragraph">
                  <wp:posOffset>85725</wp:posOffset>
                </wp:positionV>
                <wp:extent cx="5029200" cy="0"/>
                <wp:effectExtent l="12700" t="15875" r="15875" b="1270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31AE2F" id="Line 1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75pt" to="399.6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" o:allowincell="f" strokeweight="2pt"/>
            </w:pict>
          </mc:Fallback>
        </mc:AlternateContent>
      </w:r>
    </w:p>
    <w:p w:rsidR="00E24B73" w:rsidRPr="00E24B73" w:rsidRDefault="00E24B73" w:rsidP="00E24B73">
      <w:pPr>
        <w:rPr>
          <w:rFonts w:ascii="Times New Roman" w:hAnsi="Times New Roman"/>
        </w:rPr>
      </w:pPr>
      <w:r w:rsidRPr="00E24B73">
        <w:rPr>
          <w:rFonts w:ascii="Times New Roman" w:hAnsi="Times New Roman"/>
        </w:rPr>
        <w:t xml:space="preserve">  </w:t>
      </w:r>
    </w:p>
    <w:p w:rsidR="00E24B73" w:rsidRPr="00E24B73" w:rsidRDefault="00E24B73" w:rsidP="00E24B73">
      <w:pPr>
        <w:rPr>
          <w:rFonts w:ascii="Times New Roman" w:hAnsi="Times New Roman"/>
        </w:rPr>
      </w:pPr>
      <w:r w:rsidRPr="00E24B73">
        <w:rPr>
          <w:rFonts w:ascii="Times New Roman" w:hAnsi="Times New Roman"/>
        </w:rPr>
        <w:t xml:space="preserve"> 06 мая 2026г.                                                                № 199-п </w:t>
      </w:r>
    </w:p>
    <w:p w:rsidR="00E24B73" w:rsidRPr="00E24B73" w:rsidRDefault="00E24B73" w:rsidP="00E24B73">
      <w:pPr>
        <w:jc w:val="center"/>
        <w:rPr>
          <w:rFonts w:ascii="Times New Roman" w:hAnsi="Times New Roman"/>
        </w:rPr>
      </w:pPr>
    </w:p>
    <w:tbl>
      <w:tblPr>
        <w:tblW w:w="0" w:type="auto"/>
        <w:jc w:val="center"/>
        <w:tblLook w:val="01E0" w:firstRow="1" w:lastRow="1" w:firstColumn="1" w:lastColumn="1" w:noHBand="0" w:noVBand="0"/>
      </w:tblPr>
      <w:tblGrid>
        <w:gridCol w:w="9355"/>
      </w:tblGrid>
      <w:tr w:rsidR="00E24B73" w:rsidRPr="00E24B73" w:rsidTr="003C0D35">
        <w:trPr>
          <w:jc w:val="center"/>
        </w:trPr>
        <w:tc>
          <w:tcPr>
            <w:tcW w:w="9355" w:type="dxa"/>
          </w:tcPr>
          <w:p w:rsidR="00E24B73" w:rsidRPr="00E24B73" w:rsidRDefault="00E24B73" w:rsidP="003C0D35">
            <w:pPr>
              <w:jc w:val="center"/>
              <w:rPr>
                <w:rFonts w:ascii="Times New Roman" w:hAnsi="Times New Roman"/>
                <w:bCs/>
              </w:rPr>
            </w:pPr>
          </w:p>
          <w:p w:rsidR="00E24B73" w:rsidRPr="00E24B73" w:rsidRDefault="00E24B73" w:rsidP="003C0D35">
            <w:pPr>
              <w:jc w:val="center"/>
              <w:rPr>
                <w:rFonts w:ascii="Times New Roman" w:hAnsi="Times New Roman"/>
                <w:bCs/>
              </w:rPr>
            </w:pPr>
            <w:r w:rsidRPr="00E24B73">
              <w:rPr>
                <w:rFonts w:ascii="Times New Roman" w:hAnsi="Times New Roman"/>
                <w:bCs/>
              </w:rPr>
              <w:t>О проведении публичных слушаний</w:t>
            </w:r>
          </w:p>
        </w:tc>
      </w:tr>
    </w:tbl>
    <w:p w:rsidR="00E24B73" w:rsidRPr="00E24B73" w:rsidRDefault="00E24B73" w:rsidP="00E24B73">
      <w:pPr>
        <w:shd w:val="clear" w:color="auto" w:fill="FFFFFF"/>
        <w:ind w:right="53"/>
        <w:rPr>
          <w:rFonts w:ascii="Times New Roman" w:hAnsi="Times New Roman"/>
        </w:rPr>
      </w:pPr>
    </w:p>
    <w:p w:rsidR="00E24B73" w:rsidRPr="00E24B73" w:rsidRDefault="00E24B73" w:rsidP="00E24B73">
      <w:pPr>
        <w:shd w:val="clear" w:color="auto" w:fill="FFFFFF"/>
        <w:ind w:right="53"/>
        <w:jc w:val="center"/>
        <w:rPr>
          <w:rFonts w:ascii="Times New Roman" w:hAnsi="Times New Roman"/>
        </w:rPr>
      </w:pPr>
    </w:p>
    <w:p w:rsidR="00E24B73" w:rsidRPr="00E24B73" w:rsidRDefault="00E24B73" w:rsidP="00E24B73">
      <w:pPr>
        <w:ind w:firstLine="709"/>
        <w:jc w:val="both"/>
        <w:rPr>
          <w:rFonts w:ascii="Times New Roman" w:hAnsi="Times New Roman"/>
        </w:rPr>
      </w:pPr>
      <w:r w:rsidRPr="00E24B73">
        <w:rPr>
          <w:rFonts w:ascii="Times New Roman" w:hAnsi="Times New Roman"/>
        </w:rPr>
        <w:t>В соответствии с Федеральным законом от 06.10.2003 года № 131-ФЗ «Об общих принципах организации местного самоуправления в Российской Федерации», Положением о публичных слушаниях, принятым решением Совета депутатов поссовета от 24.02.2022 года № 83,</w:t>
      </w:r>
    </w:p>
    <w:p w:rsidR="00E24B73" w:rsidRPr="00E24B73" w:rsidRDefault="00E24B73" w:rsidP="00E24B73">
      <w:pPr>
        <w:ind w:firstLine="709"/>
        <w:jc w:val="both"/>
        <w:rPr>
          <w:rFonts w:ascii="Times New Roman" w:hAnsi="Times New Roman"/>
          <w:bCs/>
        </w:rPr>
      </w:pPr>
    </w:p>
    <w:p w:rsidR="00E24B73" w:rsidRPr="00E24B73" w:rsidRDefault="00E24B73" w:rsidP="00E24B73">
      <w:pPr>
        <w:ind w:firstLine="709"/>
        <w:jc w:val="both"/>
        <w:rPr>
          <w:rFonts w:ascii="Times New Roman" w:hAnsi="Times New Roman"/>
        </w:rPr>
      </w:pPr>
      <w:r w:rsidRPr="00E24B73">
        <w:rPr>
          <w:rFonts w:ascii="Times New Roman" w:hAnsi="Times New Roman"/>
        </w:rPr>
        <w:t>1. Опубликовать проект решения «Об исполнении бюджета муниципального образования Саракташский поссовет за 2025 год» путем размещения на официальном сайте администрации Саракташского поссовета в сети Интернет (поссовет.рф).</w:t>
      </w:r>
    </w:p>
    <w:p w:rsidR="00E24B73" w:rsidRPr="00E24B73" w:rsidRDefault="00E24B73" w:rsidP="00E24B73">
      <w:pPr>
        <w:tabs>
          <w:tab w:val="left" w:pos="1005"/>
        </w:tabs>
        <w:ind w:firstLine="709"/>
        <w:jc w:val="both"/>
        <w:rPr>
          <w:rFonts w:ascii="Times New Roman" w:hAnsi="Times New Roman"/>
        </w:rPr>
      </w:pPr>
      <w:r w:rsidRPr="00E24B73">
        <w:rPr>
          <w:rFonts w:ascii="Times New Roman" w:hAnsi="Times New Roman"/>
          <w:bCs/>
        </w:rPr>
        <w:t>2.</w:t>
      </w:r>
      <w:r w:rsidRPr="00E24B73">
        <w:rPr>
          <w:rFonts w:ascii="Times New Roman" w:hAnsi="Times New Roman"/>
        </w:rPr>
        <w:t xml:space="preserve"> Провести в зале администрации поссовета публичные слушания по проекту решения Совета депутатов Саракташского поссовета «Об исполнении бюджета муниципального образования Саракташский поссовет за 2025 год» 15 мая 2026 года в 17 часов 00 минут.</w:t>
      </w:r>
    </w:p>
    <w:p w:rsidR="00E24B73" w:rsidRPr="00E24B73" w:rsidRDefault="00E24B73" w:rsidP="00E24B73">
      <w:pPr>
        <w:tabs>
          <w:tab w:val="left" w:pos="709"/>
        </w:tabs>
        <w:ind w:firstLine="709"/>
        <w:jc w:val="both"/>
        <w:rPr>
          <w:rFonts w:ascii="Times New Roman" w:hAnsi="Times New Roman"/>
        </w:rPr>
      </w:pPr>
      <w:r w:rsidRPr="00E24B73">
        <w:rPr>
          <w:rFonts w:ascii="Times New Roman" w:hAnsi="Times New Roman"/>
          <w:bCs/>
        </w:rPr>
        <w:t xml:space="preserve">3. </w:t>
      </w:r>
      <w:r w:rsidRPr="00E24B73">
        <w:rPr>
          <w:rFonts w:ascii="Times New Roman" w:hAnsi="Times New Roman"/>
        </w:rPr>
        <w:t>Контроль за выполнением настоящего постановления оставляю за собой.</w:t>
      </w:r>
    </w:p>
    <w:p w:rsidR="00E24B73" w:rsidRPr="00E24B73" w:rsidRDefault="00E24B73" w:rsidP="00E24B73">
      <w:pPr>
        <w:tabs>
          <w:tab w:val="left" w:pos="709"/>
        </w:tabs>
        <w:ind w:firstLine="709"/>
        <w:jc w:val="both"/>
        <w:rPr>
          <w:rFonts w:ascii="Times New Roman" w:hAnsi="Times New Roman"/>
          <w:bCs/>
        </w:rPr>
      </w:pPr>
      <w:r w:rsidRPr="00E24B73">
        <w:rPr>
          <w:rFonts w:ascii="Times New Roman" w:hAnsi="Times New Roman"/>
        </w:rPr>
        <w:t>4. Настоящее постановление вступает в силу после дня обнародования.</w:t>
      </w:r>
    </w:p>
    <w:p w:rsidR="00E24B73" w:rsidRPr="00E24B73" w:rsidRDefault="00E24B73" w:rsidP="00E24B73">
      <w:pPr>
        <w:tabs>
          <w:tab w:val="left" w:pos="1740"/>
        </w:tabs>
        <w:jc w:val="both"/>
        <w:rPr>
          <w:rFonts w:ascii="Times New Roman" w:hAnsi="Times New Roman"/>
          <w:bCs/>
        </w:rPr>
      </w:pPr>
    </w:p>
    <w:p w:rsidR="00E24B73" w:rsidRPr="00E24B73" w:rsidRDefault="00E24B73" w:rsidP="00E24B73">
      <w:pPr>
        <w:shd w:val="clear" w:color="auto" w:fill="FFFFFF"/>
        <w:jc w:val="both"/>
        <w:rPr>
          <w:rFonts w:ascii="Times New Roman" w:hAnsi="Times New Roman"/>
          <w:bCs/>
        </w:rPr>
      </w:pPr>
      <w:r w:rsidRPr="00E24B73">
        <w:rPr>
          <w:rFonts w:ascii="Times New Roman" w:hAnsi="Times New Roman"/>
          <w:bCs/>
        </w:rPr>
        <w:t>Глава поссовета</w:t>
      </w:r>
      <w:r w:rsidRPr="00E24B73">
        <w:rPr>
          <w:rFonts w:ascii="Times New Roman" w:hAnsi="Times New Roman"/>
          <w:bCs/>
        </w:rPr>
        <w:tab/>
      </w:r>
      <w:r w:rsidRPr="00E24B73">
        <w:rPr>
          <w:rFonts w:ascii="Times New Roman" w:hAnsi="Times New Roman"/>
          <w:bCs/>
        </w:rPr>
        <w:tab/>
      </w:r>
      <w:r w:rsidRPr="00E24B73">
        <w:rPr>
          <w:rFonts w:ascii="Times New Roman" w:hAnsi="Times New Roman"/>
          <w:bCs/>
        </w:rPr>
        <w:tab/>
      </w:r>
      <w:r w:rsidRPr="00E24B73">
        <w:rPr>
          <w:rFonts w:ascii="Times New Roman" w:hAnsi="Times New Roman"/>
          <w:bCs/>
        </w:rPr>
        <w:tab/>
      </w:r>
      <w:r w:rsidRPr="00E24B73">
        <w:rPr>
          <w:rFonts w:ascii="Times New Roman" w:hAnsi="Times New Roman"/>
          <w:bCs/>
        </w:rPr>
        <w:tab/>
      </w:r>
      <w:r w:rsidRPr="00E24B73">
        <w:rPr>
          <w:rFonts w:ascii="Times New Roman" w:hAnsi="Times New Roman"/>
          <w:bCs/>
        </w:rPr>
        <w:tab/>
      </w:r>
      <w:r w:rsidRPr="00E24B73">
        <w:rPr>
          <w:rFonts w:ascii="Times New Roman" w:hAnsi="Times New Roman"/>
          <w:bCs/>
        </w:rPr>
        <w:tab/>
      </w:r>
      <w:r w:rsidRPr="00E24B73">
        <w:rPr>
          <w:rFonts w:ascii="Times New Roman" w:hAnsi="Times New Roman"/>
          <w:bCs/>
        </w:rPr>
        <w:tab/>
        <w:t>Слепушкин Н.Н.</w:t>
      </w:r>
    </w:p>
    <w:p w:rsidR="00E24B73" w:rsidRDefault="00E24B73" w:rsidP="000A3FCD">
      <w:pPr>
        <w:pStyle w:val="af3"/>
        <w:ind w:left="644"/>
        <w:jc w:val="both"/>
        <w:rPr>
          <w:rFonts w:ascii="Times New Roman" w:hAnsi="Times New Roman"/>
          <w:bCs/>
          <w:sz w:val="28"/>
          <w:szCs w:val="28"/>
        </w:rPr>
      </w:pPr>
    </w:p>
    <w:p w:rsidR="00E24B73" w:rsidRDefault="00E24B73" w:rsidP="00E24B73">
      <w:pPr>
        <w:jc w:val="both"/>
        <w:rPr>
          <w:rFonts w:ascii="Times New Roman" w:hAnsi="Times New Roman"/>
          <w:bCs/>
          <w:sz w:val="28"/>
          <w:szCs w:val="28"/>
        </w:rPr>
      </w:pPr>
    </w:p>
    <w:p w:rsidR="00E24B73" w:rsidRDefault="00E24B73" w:rsidP="00E24B73">
      <w:pPr>
        <w:jc w:val="both"/>
        <w:rPr>
          <w:rFonts w:ascii="Times New Roman" w:hAnsi="Times New Roman"/>
          <w:bCs/>
          <w:sz w:val="28"/>
          <w:szCs w:val="28"/>
        </w:rPr>
      </w:pPr>
    </w:p>
    <w:p w:rsidR="00E24B73" w:rsidRPr="00E24B73" w:rsidRDefault="00E24B73" w:rsidP="00E24B73">
      <w:pPr>
        <w:jc w:val="both"/>
        <w:rPr>
          <w:rFonts w:ascii="Times New Roman" w:hAnsi="Times New Roman"/>
          <w:bCs/>
          <w:sz w:val="28"/>
          <w:szCs w:val="28"/>
        </w:rPr>
      </w:pPr>
    </w:p>
    <w:p w:rsidR="00E24B73" w:rsidRPr="00E24B73" w:rsidRDefault="00E24B73" w:rsidP="00E24B73">
      <w:pPr>
        <w:jc w:val="center"/>
        <w:rPr>
          <w:rFonts w:ascii="Times New Roman" w:hAnsi="Times New Roman"/>
          <w:noProof/>
          <w:sz w:val="16"/>
          <w:szCs w:val="16"/>
        </w:rPr>
      </w:pPr>
      <w:r w:rsidRPr="00E24B73">
        <w:rPr>
          <w:rFonts w:ascii="Times New Roman" w:hAnsi="Times New Roman"/>
          <w:noProof/>
          <w:sz w:val="16"/>
          <w:szCs w:val="16"/>
          <w:lang w:eastAsia="ru-RU"/>
        </w:rPr>
        <w:lastRenderedPageBreak/>
        <w:drawing>
          <wp:inline distT="0" distB="0" distL="0" distR="0">
            <wp:extent cx="408305" cy="669290"/>
            <wp:effectExtent l="19050" t="0" r="0" b="0"/>
            <wp:docPr id="6" name="Рисунок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
                    <pic:cNvPicPr>
                      <a:picLocks noChangeAspect="1" noChangeArrowheads="1"/>
                    </pic:cNvPicPr>
                  </pic:nvPicPr>
                  <pic:blipFill>
                    <a:blip r:embed="rId8"/>
                    <a:srcRect/>
                    <a:stretch>
                      <a:fillRect/>
                    </a:stretch>
                  </pic:blipFill>
                  <pic:spPr bwMode="auto">
                    <a:xfrm>
                      <a:off x="0" y="0"/>
                      <a:ext cx="408305" cy="669290"/>
                    </a:xfrm>
                    <a:prstGeom prst="rect">
                      <a:avLst/>
                    </a:prstGeom>
                    <a:noFill/>
                    <a:ln w="9525">
                      <a:noFill/>
                      <a:miter lim="800000"/>
                      <a:headEnd/>
                      <a:tailEnd/>
                    </a:ln>
                  </pic:spPr>
                </pic:pic>
              </a:graphicData>
            </a:graphic>
          </wp:inline>
        </w:drawing>
      </w:r>
    </w:p>
    <w:p w:rsidR="00E24B73" w:rsidRPr="00E24B73" w:rsidRDefault="00E24B73" w:rsidP="00E24B73">
      <w:pPr>
        <w:rPr>
          <w:rFonts w:ascii="Times New Roman" w:hAnsi="Times New Roman"/>
          <w:noProof/>
          <w:sz w:val="18"/>
          <w:szCs w:val="18"/>
        </w:rPr>
      </w:pPr>
    </w:p>
    <w:p w:rsidR="00E24B73" w:rsidRPr="00097A4C" w:rsidRDefault="00E24B73" w:rsidP="00E24B73">
      <w:pPr>
        <w:shd w:val="clear" w:color="auto" w:fill="FFFFFF"/>
        <w:tabs>
          <w:tab w:val="left" w:pos="3300"/>
          <w:tab w:val="left" w:pos="9356"/>
          <w:tab w:val="left" w:pos="9498"/>
        </w:tabs>
        <w:spacing w:line="360" w:lineRule="auto"/>
        <w:ind w:right="24"/>
        <w:jc w:val="center"/>
        <w:rPr>
          <w:rFonts w:ascii="Times New Roman" w:hAnsi="Times New Roman"/>
          <w:b/>
          <w:w w:val="130"/>
          <w:sz w:val="18"/>
          <w:szCs w:val="18"/>
          <w14:shadow w14:blurRad="50800" w14:dist="38100" w14:dir="2700000" w14:sx="100000" w14:sy="100000" w14:kx="0" w14:ky="0" w14:algn="tl">
            <w14:srgbClr w14:val="000000">
              <w14:alpha w14:val="60000"/>
            </w14:srgbClr>
          </w14:shadow>
        </w:rPr>
      </w:pPr>
      <w:r w:rsidRPr="00097A4C">
        <w:rPr>
          <w:rFonts w:ascii="Times New Roman" w:hAnsi="Times New Roman"/>
          <w:b/>
          <w:w w:val="130"/>
          <w:sz w:val="18"/>
          <w:szCs w:val="18"/>
          <w14:shadow w14:blurRad="50800" w14:dist="38100" w14:dir="2700000" w14:sx="100000" w14:sy="100000" w14:kx="0" w14:ky="0" w14:algn="tl">
            <w14:srgbClr w14:val="000000">
              <w14:alpha w14:val="60000"/>
            </w14:srgbClr>
          </w14:shadow>
        </w:rPr>
        <w:t xml:space="preserve"> П О С Т А Н О В Л Е Н И Е</w:t>
      </w:r>
    </w:p>
    <w:p w:rsidR="00E24B73" w:rsidRPr="00097A4C" w:rsidRDefault="00E24B73" w:rsidP="00E24B73">
      <w:pPr>
        <w:shd w:val="clear" w:color="auto" w:fill="FFFFFF"/>
        <w:spacing w:line="360" w:lineRule="auto"/>
        <w:ind w:right="24"/>
        <w:jc w:val="center"/>
        <w:rPr>
          <w:rFonts w:ascii="Times New Roman" w:hAnsi="Times New Roman"/>
          <w:b/>
          <w:w w:val="130"/>
          <w:sz w:val="18"/>
          <w:szCs w:val="18"/>
          <w14:shadow w14:blurRad="50800" w14:dist="38100" w14:dir="2700000" w14:sx="100000" w14:sy="100000" w14:kx="0" w14:ky="0" w14:algn="tl">
            <w14:srgbClr w14:val="000000">
              <w14:alpha w14:val="60000"/>
            </w14:srgbClr>
          </w14:shadow>
        </w:rPr>
      </w:pPr>
      <w:r w:rsidRPr="00097A4C">
        <w:rPr>
          <w:rFonts w:ascii="Times New Roman" w:hAnsi="Times New Roman"/>
          <w:b/>
          <w:sz w:val="18"/>
          <w:szCs w:val="18"/>
          <w14:shadow w14:blurRad="50800" w14:dist="38100" w14:dir="2700000" w14:sx="100000" w14:sy="100000" w14:kx="0" w14:ky="0" w14:algn="tl">
            <w14:srgbClr w14:val="000000">
              <w14:alpha w14:val="60000"/>
            </w14:srgbClr>
          </w14:shadow>
        </w:rPr>
        <w:t>АДМИНИСТРАЦИИ МО САРАКТАШСКИЙ ПОССОВЕТ</w:t>
      </w:r>
    </w:p>
    <w:tbl>
      <w:tblPr>
        <w:tblW w:w="0" w:type="auto"/>
        <w:tblInd w:w="108" w:type="dxa"/>
        <w:tblBorders>
          <w:top w:val="single" w:sz="24" w:space="0" w:color="auto"/>
        </w:tblBorders>
        <w:tblLook w:val="0000" w:firstRow="0" w:lastRow="0" w:firstColumn="0" w:lastColumn="0" w:noHBand="0" w:noVBand="0"/>
      </w:tblPr>
      <w:tblGrid>
        <w:gridCol w:w="9180"/>
      </w:tblGrid>
      <w:tr w:rsidR="00E24B73" w:rsidRPr="00E24B73" w:rsidTr="003C0D35">
        <w:trPr>
          <w:trHeight w:val="100"/>
        </w:trPr>
        <w:tc>
          <w:tcPr>
            <w:tcW w:w="9180" w:type="dxa"/>
            <w:tcBorders>
              <w:top w:val="single" w:sz="24" w:space="0" w:color="auto"/>
              <w:left w:val="nil"/>
              <w:bottom w:val="single" w:sz="24" w:space="0" w:color="auto"/>
              <w:right w:val="nil"/>
            </w:tcBorders>
          </w:tcPr>
          <w:p w:rsidR="00E24B73" w:rsidRPr="00097A4C" w:rsidRDefault="00E24B73" w:rsidP="003C0D35">
            <w:pPr>
              <w:spacing w:line="100" w:lineRule="atLeast"/>
              <w:rPr>
                <w:rFonts w:ascii="Times New Roman" w:hAnsi="Times New Roman"/>
                <w:bCs/>
                <w:sz w:val="18"/>
                <w:szCs w:val="18"/>
                <w14:shadow w14:blurRad="50800" w14:dist="38100" w14:dir="2700000" w14:sx="100000" w14:sy="100000" w14:kx="0" w14:ky="0" w14:algn="tl">
                  <w14:srgbClr w14:val="000000">
                    <w14:alpha w14:val="60000"/>
                  </w14:srgbClr>
                </w14:shadow>
              </w:rPr>
            </w:pPr>
          </w:p>
        </w:tc>
      </w:tr>
    </w:tbl>
    <w:p w:rsidR="00E24B73" w:rsidRPr="00097A4C" w:rsidRDefault="00E24B73" w:rsidP="00E24B73">
      <w:pPr>
        <w:shd w:val="clear" w:color="auto" w:fill="FFFFFF"/>
        <w:spacing w:line="100" w:lineRule="atLeast"/>
        <w:rPr>
          <w:rFonts w:ascii="Times New Roman" w:hAnsi="Times New Roman"/>
          <w:b/>
          <w:bCs/>
          <w:sz w:val="18"/>
          <w:szCs w:val="18"/>
          <w14:shadow w14:blurRad="50800" w14:dist="38100" w14:dir="2700000" w14:sx="100000" w14:sy="100000" w14:kx="0" w14:ky="0" w14:algn="tl">
            <w14:srgbClr w14:val="000000">
              <w14:alpha w14:val="60000"/>
            </w14:srgbClr>
          </w14:shadow>
        </w:rPr>
      </w:pPr>
    </w:p>
    <w:p w:rsidR="00E24B73" w:rsidRPr="00E24B73" w:rsidRDefault="00E24B73" w:rsidP="00E24B73">
      <w:pPr>
        <w:jc w:val="center"/>
        <w:rPr>
          <w:rFonts w:ascii="Times New Roman" w:hAnsi="Times New Roman"/>
          <w:sz w:val="18"/>
          <w:szCs w:val="18"/>
        </w:rPr>
      </w:pPr>
      <w:r w:rsidRPr="00E24B73">
        <w:rPr>
          <w:rFonts w:ascii="Times New Roman" w:hAnsi="Times New Roman"/>
          <w:b/>
          <w:sz w:val="18"/>
          <w:szCs w:val="18"/>
          <w:u w:val="single"/>
        </w:rPr>
        <w:t>08.05.2026</w:t>
      </w:r>
      <w:r w:rsidRPr="00E24B73">
        <w:rPr>
          <w:rFonts w:ascii="Times New Roman" w:hAnsi="Times New Roman"/>
          <w:b/>
          <w:sz w:val="18"/>
          <w:szCs w:val="18"/>
        </w:rPr>
        <w:t xml:space="preserve">                                                                               № </w:t>
      </w:r>
      <w:r w:rsidRPr="00E24B73">
        <w:rPr>
          <w:rFonts w:ascii="Times New Roman" w:hAnsi="Times New Roman"/>
          <w:b/>
          <w:sz w:val="18"/>
          <w:szCs w:val="18"/>
          <w:u w:val="single"/>
        </w:rPr>
        <w:t>210-п</w:t>
      </w:r>
    </w:p>
    <w:p w:rsidR="00E24B73" w:rsidRPr="00E24B73" w:rsidRDefault="00E24B73" w:rsidP="00E24B73">
      <w:pPr>
        <w:jc w:val="center"/>
        <w:rPr>
          <w:rFonts w:ascii="Times New Roman" w:hAnsi="Times New Roman"/>
          <w:b/>
          <w:sz w:val="18"/>
          <w:szCs w:val="18"/>
        </w:rPr>
      </w:pPr>
    </w:p>
    <w:p w:rsidR="00E24B73" w:rsidRPr="00E24B73" w:rsidRDefault="00E24B73" w:rsidP="00E24B73">
      <w:pPr>
        <w:jc w:val="center"/>
        <w:rPr>
          <w:rFonts w:ascii="Times New Roman" w:hAnsi="Times New Roman"/>
          <w:b/>
          <w:sz w:val="18"/>
          <w:szCs w:val="18"/>
        </w:rPr>
      </w:pPr>
      <w:r w:rsidRPr="00E24B73">
        <w:rPr>
          <w:rFonts w:ascii="Times New Roman" w:hAnsi="Times New Roman"/>
          <w:b/>
          <w:sz w:val="18"/>
          <w:szCs w:val="18"/>
        </w:rPr>
        <w:t>О проведении публичных  слушаний</w:t>
      </w:r>
    </w:p>
    <w:p w:rsidR="00E24B73" w:rsidRPr="00E24B73" w:rsidRDefault="00E24B73" w:rsidP="00E24B73">
      <w:pPr>
        <w:jc w:val="both"/>
        <w:rPr>
          <w:rFonts w:ascii="Times New Roman" w:hAnsi="Times New Roman"/>
          <w:sz w:val="18"/>
          <w:szCs w:val="18"/>
        </w:rPr>
      </w:pPr>
      <w:r w:rsidRPr="00E24B73">
        <w:rPr>
          <w:rFonts w:ascii="Times New Roman" w:hAnsi="Times New Roman"/>
          <w:sz w:val="18"/>
          <w:szCs w:val="18"/>
        </w:rPr>
        <w:t xml:space="preserve">                  </w:t>
      </w:r>
    </w:p>
    <w:p w:rsidR="00E24B73" w:rsidRPr="00E24B73" w:rsidRDefault="00E24B73" w:rsidP="00E24B73">
      <w:pPr>
        <w:ind w:firstLine="708"/>
        <w:jc w:val="both"/>
        <w:rPr>
          <w:rFonts w:ascii="Times New Roman" w:hAnsi="Times New Roman"/>
          <w:sz w:val="18"/>
          <w:szCs w:val="18"/>
        </w:rPr>
      </w:pPr>
      <w:r w:rsidRPr="00E24B73">
        <w:rPr>
          <w:rFonts w:ascii="Times New Roman" w:hAnsi="Times New Roman"/>
          <w:sz w:val="18"/>
          <w:szCs w:val="18"/>
        </w:rPr>
        <w:t xml:space="preserve">В соответствии со статьей 4 Федерального закона от 29.12.2004г. № 191-ФЗ «О введении в действие Градостроительного кодекса Российской Федерации»,  статьей 39   Градостроительного кодекса Российской Федерации, ст. 28 Федерального закона Российской Федерации от 06.10.2003г. №131-ФЗ «Об общих принципах организации местного самоуправления в Российской Федерации», ст.14 Устава муниципального образования Саракташский поссовет Саракташского района Оренбургской области, </w:t>
      </w:r>
      <w:r w:rsidRPr="00E24B73">
        <w:rPr>
          <w:rFonts w:ascii="Times New Roman" w:hAnsi="Times New Roman"/>
          <w:color w:val="000000"/>
          <w:sz w:val="18"/>
          <w:szCs w:val="18"/>
        </w:rPr>
        <w:t xml:space="preserve">Положением «О публичных слушаниях в муниципальном образовании Саракташский поссовет Саракташского района Оренбургской области, утвержденным решением Совета депутатов муниципального образования Саракташский поссовет </w:t>
      </w:r>
      <w:r w:rsidRPr="00E24B73">
        <w:rPr>
          <w:rFonts w:ascii="Times New Roman" w:hAnsi="Times New Roman"/>
          <w:sz w:val="18"/>
          <w:szCs w:val="18"/>
        </w:rPr>
        <w:t>от 24.02.2022 № 83,</w:t>
      </w:r>
    </w:p>
    <w:p w:rsidR="00E24B73" w:rsidRPr="00E24B73" w:rsidRDefault="00E24B73" w:rsidP="00E24B73">
      <w:pPr>
        <w:ind w:firstLine="708"/>
        <w:jc w:val="both"/>
        <w:rPr>
          <w:rFonts w:ascii="Times New Roman" w:hAnsi="Times New Roman"/>
          <w:color w:val="000000" w:themeColor="text1"/>
          <w:sz w:val="18"/>
          <w:szCs w:val="18"/>
        </w:rPr>
      </w:pPr>
      <w:r w:rsidRPr="00E24B73">
        <w:rPr>
          <w:rFonts w:ascii="Times New Roman" w:hAnsi="Times New Roman"/>
          <w:sz w:val="18"/>
          <w:szCs w:val="18"/>
        </w:rPr>
        <w:t xml:space="preserve">1. 20 мая 2026 года в 17 часов 00 минут в актовом зале администрации МО Саракташский поссовет Саракташского района Оренбургской области» </w:t>
      </w:r>
    </w:p>
    <w:p w:rsidR="00E24B73" w:rsidRPr="00E24B73" w:rsidRDefault="00E24B73" w:rsidP="00E24B73">
      <w:pPr>
        <w:ind w:firstLine="708"/>
        <w:jc w:val="both"/>
        <w:rPr>
          <w:rFonts w:ascii="Times New Roman" w:hAnsi="Times New Roman"/>
          <w:sz w:val="18"/>
          <w:szCs w:val="18"/>
        </w:rPr>
      </w:pPr>
      <w:r w:rsidRPr="00E24B73">
        <w:rPr>
          <w:rFonts w:ascii="Times New Roman" w:hAnsi="Times New Roman"/>
          <w:sz w:val="18"/>
          <w:szCs w:val="18"/>
        </w:rPr>
        <w:t>- об утверждении «Правил благоустройства территории муниципального образования  Саракташский поссовет Саракташского района Оренбургской  области»</w:t>
      </w:r>
    </w:p>
    <w:p w:rsidR="00E24B73" w:rsidRPr="00E24B73" w:rsidRDefault="00E24B73" w:rsidP="00E24B73">
      <w:pPr>
        <w:tabs>
          <w:tab w:val="left" w:pos="709"/>
        </w:tabs>
        <w:jc w:val="both"/>
        <w:rPr>
          <w:rFonts w:ascii="Times New Roman" w:hAnsi="Times New Roman"/>
          <w:color w:val="000000"/>
          <w:sz w:val="18"/>
          <w:szCs w:val="18"/>
        </w:rPr>
      </w:pPr>
      <w:r w:rsidRPr="00E24B73">
        <w:rPr>
          <w:rFonts w:ascii="Times New Roman" w:hAnsi="Times New Roman"/>
          <w:color w:val="000000"/>
          <w:sz w:val="18"/>
          <w:szCs w:val="18"/>
        </w:rPr>
        <w:t xml:space="preserve">      </w:t>
      </w:r>
      <w:r w:rsidRPr="00E24B73">
        <w:rPr>
          <w:rFonts w:ascii="Times New Roman" w:hAnsi="Times New Roman"/>
          <w:sz w:val="18"/>
          <w:szCs w:val="18"/>
        </w:rPr>
        <w:t xml:space="preserve">     -</w:t>
      </w:r>
      <w:r w:rsidRPr="00E24B73">
        <w:rPr>
          <w:rFonts w:ascii="Times New Roman" w:hAnsi="Times New Roman"/>
          <w:color w:val="000000"/>
          <w:spacing w:val="-4"/>
          <w:sz w:val="18"/>
          <w:szCs w:val="18"/>
        </w:rPr>
        <w:t xml:space="preserve"> </w:t>
      </w:r>
      <w:r w:rsidRPr="00E24B73">
        <w:rPr>
          <w:rFonts w:ascii="Times New Roman" w:hAnsi="Times New Roman"/>
          <w:sz w:val="18"/>
          <w:szCs w:val="18"/>
        </w:rPr>
        <w:t>об отклонении от предельных параметров разрешенного строительства, реконструкции объектов капитального строительства в отношении земельного участка расположенного по адресу: Оренбургская область, Саракташский район, п. Саракташ,   ул. Придорожная, д. 22  кадастровый номер 56:26:15021004:26;</w:t>
      </w:r>
    </w:p>
    <w:p w:rsidR="00E24B73" w:rsidRPr="00E24B73" w:rsidRDefault="00E24B73" w:rsidP="00E24B73">
      <w:pPr>
        <w:tabs>
          <w:tab w:val="left" w:pos="709"/>
        </w:tabs>
        <w:jc w:val="both"/>
        <w:rPr>
          <w:rFonts w:ascii="Times New Roman" w:hAnsi="Times New Roman"/>
          <w:color w:val="000000"/>
          <w:sz w:val="18"/>
          <w:szCs w:val="18"/>
        </w:rPr>
      </w:pPr>
      <w:r w:rsidRPr="00E24B73">
        <w:rPr>
          <w:rFonts w:ascii="Times New Roman" w:hAnsi="Times New Roman"/>
          <w:color w:val="000000"/>
          <w:sz w:val="18"/>
          <w:szCs w:val="18"/>
        </w:rPr>
        <w:t xml:space="preserve">      </w:t>
      </w:r>
      <w:r w:rsidRPr="00E24B73">
        <w:rPr>
          <w:rFonts w:ascii="Times New Roman" w:hAnsi="Times New Roman"/>
          <w:sz w:val="18"/>
          <w:szCs w:val="18"/>
        </w:rPr>
        <w:t xml:space="preserve">     -</w:t>
      </w:r>
      <w:r w:rsidRPr="00E24B73">
        <w:rPr>
          <w:rFonts w:ascii="Times New Roman" w:hAnsi="Times New Roman"/>
          <w:color w:val="000000"/>
          <w:spacing w:val="-4"/>
          <w:sz w:val="18"/>
          <w:szCs w:val="18"/>
        </w:rPr>
        <w:t xml:space="preserve"> </w:t>
      </w:r>
      <w:r w:rsidRPr="00E24B73">
        <w:rPr>
          <w:rFonts w:ascii="Times New Roman" w:hAnsi="Times New Roman"/>
          <w:sz w:val="18"/>
          <w:szCs w:val="18"/>
        </w:rPr>
        <w:t>об отклонении от предельных параметров разрешенного строительства, реконструкции объектов капитального строительства в отношении земельного участка расположенного по адресу: Оренбургская область, Саракташский район, п. Саракташ,   ул. Ленина, д. 39  кадастровый номер 56:26:1502031:96;</w:t>
      </w:r>
    </w:p>
    <w:p w:rsidR="00E24B73" w:rsidRPr="00E24B73" w:rsidRDefault="00E24B73" w:rsidP="00E24B73">
      <w:pPr>
        <w:tabs>
          <w:tab w:val="left" w:pos="709"/>
        </w:tabs>
        <w:jc w:val="both"/>
        <w:rPr>
          <w:rFonts w:ascii="Times New Roman" w:hAnsi="Times New Roman"/>
          <w:sz w:val="18"/>
          <w:szCs w:val="18"/>
        </w:rPr>
      </w:pPr>
      <w:r w:rsidRPr="00E24B73">
        <w:rPr>
          <w:rFonts w:ascii="Times New Roman" w:hAnsi="Times New Roman"/>
          <w:color w:val="000000"/>
          <w:sz w:val="18"/>
          <w:szCs w:val="18"/>
        </w:rPr>
        <w:t xml:space="preserve">      </w:t>
      </w:r>
      <w:r w:rsidRPr="00E24B73">
        <w:rPr>
          <w:rFonts w:ascii="Times New Roman" w:hAnsi="Times New Roman"/>
          <w:sz w:val="18"/>
          <w:szCs w:val="18"/>
        </w:rPr>
        <w:t xml:space="preserve">     -</w:t>
      </w:r>
      <w:r w:rsidRPr="00E24B73">
        <w:rPr>
          <w:rFonts w:ascii="Times New Roman" w:hAnsi="Times New Roman"/>
          <w:color w:val="000000"/>
          <w:spacing w:val="-4"/>
          <w:sz w:val="18"/>
          <w:szCs w:val="18"/>
        </w:rPr>
        <w:t xml:space="preserve"> </w:t>
      </w:r>
      <w:r w:rsidRPr="00E24B73">
        <w:rPr>
          <w:rFonts w:ascii="Times New Roman" w:hAnsi="Times New Roman"/>
          <w:sz w:val="18"/>
          <w:szCs w:val="18"/>
        </w:rPr>
        <w:t>об отклонении от предельных параметров разрешенного строительства, реконструкции объектов капитального строительства в отношении земельного участка расположенного по адресу: Оренбургская область, Саракташский район, п. Саракташ,   ул. Мира, д. 123  кадастровый номер 56:26:1503024:48;</w:t>
      </w:r>
    </w:p>
    <w:p w:rsidR="00E24B73" w:rsidRPr="00E24B73" w:rsidRDefault="00E24B73" w:rsidP="00E24B73">
      <w:pPr>
        <w:tabs>
          <w:tab w:val="left" w:pos="709"/>
        </w:tabs>
        <w:jc w:val="both"/>
        <w:rPr>
          <w:rFonts w:ascii="Times New Roman" w:hAnsi="Times New Roman"/>
          <w:sz w:val="18"/>
          <w:szCs w:val="18"/>
        </w:rPr>
      </w:pPr>
      <w:r w:rsidRPr="00E24B73">
        <w:rPr>
          <w:rFonts w:ascii="Times New Roman" w:hAnsi="Times New Roman"/>
          <w:color w:val="000000"/>
          <w:sz w:val="18"/>
          <w:szCs w:val="18"/>
        </w:rPr>
        <w:t xml:space="preserve">      </w:t>
      </w:r>
      <w:r w:rsidRPr="00E24B73">
        <w:rPr>
          <w:rFonts w:ascii="Times New Roman" w:hAnsi="Times New Roman"/>
          <w:sz w:val="18"/>
          <w:szCs w:val="18"/>
        </w:rPr>
        <w:t xml:space="preserve">     -</w:t>
      </w:r>
      <w:r w:rsidRPr="00E24B73">
        <w:rPr>
          <w:rFonts w:ascii="Times New Roman" w:hAnsi="Times New Roman"/>
          <w:color w:val="000000"/>
          <w:spacing w:val="-4"/>
          <w:sz w:val="18"/>
          <w:szCs w:val="18"/>
        </w:rPr>
        <w:t xml:space="preserve"> </w:t>
      </w:r>
      <w:r w:rsidRPr="00E24B73">
        <w:rPr>
          <w:rFonts w:ascii="Times New Roman" w:hAnsi="Times New Roman"/>
          <w:sz w:val="18"/>
          <w:szCs w:val="18"/>
        </w:rPr>
        <w:t xml:space="preserve">об отклонении от предельных параметров разрешенного строительства, реконструкции объектов капитального строительства в отношении земельного участка расположенного по адресу: Оренбургская область, Саракташский район, п. Саракташ,   ул. Энергетиков д.26  кадастровый номер 56:26:1501003:1569   </w:t>
      </w:r>
      <w:r w:rsidRPr="00E24B73">
        <w:rPr>
          <w:rFonts w:ascii="Times New Roman" w:hAnsi="Times New Roman"/>
          <w:color w:val="000000"/>
          <w:sz w:val="18"/>
          <w:szCs w:val="18"/>
        </w:rPr>
        <w:t xml:space="preserve">      </w:t>
      </w:r>
      <w:r w:rsidRPr="00E24B73">
        <w:rPr>
          <w:rFonts w:ascii="Times New Roman" w:hAnsi="Times New Roman"/>
          <w:sz w:val="18"/>
          <w:szCs w:val="18"/>
        </w:rPr>
        <w:t xml:space="preserve">   </w:t>
      </w:r>
    </w:p>
    <w:p w:rsidR="00E24B73" w:rsidRPr="00E24B73" w:rsidRDefault="00E24B73" w:rsidP="00E24B73">
      <w:pPr>
        <w:ind w:firstLine="708"/>
        <w:jc w:val="both"/>
        <w:rPr>
          <w:rFonts w:ascii="Times New Roman" w:hAnsi="Times New Roman"/>
          <w:sz w:val="18"/>
          <w:szCs w:val="18"/>
        </w:rPr>
      </w:pPr>
      <w:r w:rsidRPr="00E24B73">
        <w:rPr>
          <w:rFonts w:ascii="Times New Roman" w:hAnsi="Times New Roman"/>
          <w:sz w:val="18"/>
          <w:szCs w:val="18"/>
        </w:rPr>
        <w:t>2. Возложить  подготовку и проведение слушаний на заместителя главы  МО Саракташский поссовет М.С. Глибчук.</w:t>
      </w:r>
    </w:p>
    <w:p w:rsidR="00E24B73" w:rsidRPr="00E24B73" w:rsidRDefault="00E24B73" w:rsidP="00E24B73">
      <w:pPr>
        <w:ind w:firstLine="709"/>
        <w:jc w:val="both"/>
        <w:rPr>
          <w:rFonts w:ascii="Times New Roman" w:hAnsi="Times New Roman"/>
          <w:sz w:val="18"/>
          <w:szCs w:val="18"/>
        </w:rPr>
      </w:pPr>
      <w:r w:rsidRPr="00E24B73">
        <w:rPr>
          <w:rFonts w:ascii="Times New Roman" w:hAnsi="Times New Roman"/>
          <w:sz w:val="18"/>
          <w:szCs w:val="18"/>
        </w:rPr>
        <w:t>3. Настоящее постановление вступает в силу после официального опубликования в информационном бюллетене «Муниципальный вестник Саракташского поссовета» и подлежит размещению на официальном сайте муниципального образования Саракташский поссовет.</w:t>
      </w:r>
    </w:p>
    <w:p w:rsidR="00E24B73" w:rsidRPr="00E24B73" w:rsidRDefault="00E24B73" w:rsidP="00E24B73">
      <w:pPr>
        <w:jc w:val="both"/>
        <w:rPr>
          <w:rFonts w:ascii="Times New Roman" w:hAnsi="Times New Roman"/>
          <w:sz w:val="18"/>
          <w:szCs w:val="18"/>
        </w:rPr>
      </w:pPr>
    </w:p>
    <w:p w:rsidR="00E24B73" w:rsidRPr="00E24B73" w:rsidRDefault="00E24B73" w:rsidP="00E24B73">
      <w:pPr>
        <w:jc w:val="both"/>
        <w:rPr>
          <w:rFonts w:ascii="Times New Roman" w:hAnsi="Times New Roman"/>
          <w:sz w:val="18"/>
          <w:szCs w:val="18"/>
        </w:rPr>
      </w:pPr>
      <w:r w:rsidRPr="00E24B73">
        <w:rPr>
          <w:rFonts w:ascii="Times New Roman" w:hAnsi="Times New Roman"/>
          <w:sz w:val="18"/>
          <w:szCs w:val="18"/>
        </w:rPr>
        <w:t>Глава</w:t>
      </w:r>
    </w:p>
    <w:p w:rsidR="00E24B73" w:rsidRPr="00E24B73" w:rsidRDefault="00E24B73" w:rsidP="00E24B73">
      <w:pPr>
        <w:jc w:val="both"/>
        <w:rPr>
          <w:rFonts w:ascii="Times New Roman" w:hAnsi="Times New Roman"/>
          <w:sz w:val="18"/>
          <w:szCs w:val="18"/>
        </w:rPr>
      </w:pPr>
      <w:r w:rsidRPr="00E24B73">
        <w:rPr>
          <w:rFonts w:ascii="Times New Roman" w:hAnsi="Times New Roman"/>
          <w:sz w:val="18"/>
          <w:szCs w:val="18"/>
        </w:rPr>
        <w:t>МО Саракташский поссовет                                                            Н.Н. Слепушкин</w:t>
      </w:r>
    </w:p>
    <w:p w:rsidR="00E24B73" w:rsidRDefault="00E24B73" w:rsidP="000A3FCD">
      <w:pPr>
        <w:pStyle w:val="af3"/>
        <w:ind w:left="644"/>
        <w:jc w:val="both"/>
        <w:rPr>
          <w:rFonts w:ascii="Times New Roman" w:hAnsi="Times New Roman"/>
          <w:bCs/>
          <w:sz w:val="28"/>
          <w:szCs w:val="28"/>
        </w:rPr>
      </w:pPr>
    </w:p>
    <w:p w:rsidR="00E24B73" w:rsidRDefault="00E24B73" w:rsidP="000A3FCD">
      <w:pPr>
        <w:pStyle w:val="af3"/>
        <w:ind w:left="644"/>
        <w:jc w:val="both"/>
        <w:rPr>
          <w:rFonts w:ascii="Times New Roman" w:hAnsi="Times New Roman"/>
          <w:bCs/>
          <w:sz w:val="28"/>
          <w:szCs w:val="28"/>
        </w:rPr>
      </w:pPr>
    </w:p>
    <w:p w:rsidR="00835D22" w:rsidRDefault="00835D22" w:rsidP="00835D22">
      <w:pPr>
        <w:rPr>
          <w:sz w:val="24"/>
          <w:szCs w:val="24"/>
        </w:rPr>
      </w:pPr>
    </w:p>
    <w:p w:rsidR="00E24B73" w:rsidRDefault="00E24B73" w:rsidP="00835D22">
      <w:pPr>
        <w:rPr>
          <w:sz w:val="24"/>
          <w:szCs w:val="24"/>
        </w:rPr>
      </w:pPr>
    </w:p>
    <w:p w:rsidR="00520CAB" w:rsidRPr="00520CAB" w:rsidRDefault="00520CAB" w:rsidP="00520CAB">
      <w:pPr>
        <w:widowControl w:val="0"/>
        <w:autoSpaceDE w:val="0"/>
        <w:autoSpaceDN w:val="0"/>
        <w:adjustRightInd w:val="0"/>
        <w:spacing w:after="0" w:line="240" w:lineRule="auto"/>
        <w:jc w:val="both"/>
        <w:rPr>
          <w:rFonts w:ascii="Times New Roman" w:eastAsia="Times New Roman" w:hAnsi="Times New Roman"/>
          <w:sz w:val="16"/>
          <w:szCs w:val="16"/>
          <w:lang w:eastAsia="ru-RU"/>
        </w:rPr>
      </w:pPr>
      <w:r w:rsidRPr="00520CAB">
        <w:rPr>
          <w:rFonts w:ascii="Times New Roman" w:eastAsia="Times New Roman" w:hAnsi="Times New Roman"/>
          <w:noProof/>
          <w:sz w:val="16"/>
          <w:szCs w:val="16"/>
          <w:lang w:eastAsia="ru-RU"/>
        </w:rPr>
        <w:drawing>
          <wp:anchor distT="0" distB="0" distL="114300" distR="114300" simplePos="0" relativeHeight="251664384" behindDoc="0" locked="0" layoutInCell="1" allowOverlap="1">
            <wp:simplePos x="0" y="0"/>
            <wp:positionH relativeFrom="column">
              <wp:posOffset>2614930</wp:posOffset>
            </wp:positionH>
            <wp:positionV relativeFrom="paragraph">
              <wp:posOffset>-101600</wp:posOffset>
            </wp:positionV>
            <wp:extent cx="481965" cy="795020"/>
            <wp:effectExtent l="19050" t="0" r="0" b="0"/>
            <wp:wrapSquare wrapText="right"/>
            <wp:docPr id="10" name="Изображение 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3" descr="2"/>
                    <pic:cNvPicPr>
                      <a:picLocks noChangeAspect="1" noChangeArrowheads="1"/>
                    </pic:cNvPicPr>
                  </pic:nvPicPr>
                  <pic:blipFill>
                    <a:blip r:embed="rId8"/>
                    <a:srcRect/>
                    <a:stretch>
                      <a:fillRect/>
                    </a:stretch>
                  </pic:blipFill>
                  <pic:spPr bwMode="auto">
                    <a:xfrm>
                      <a:off x="0" y="0"/>
                      <a:ext cx="481965" cy="795020"/>
                    </a:xfrm>
                    <a:prstGeom prst="rect">
                      <a:avLst/>
                    </a:prstGeom>
                    <a:noFill/>
                    <a:ln w="9525">
                      <a:noFill/>
                      <a:miter lim="800000"/>
                      <a:headEnd/>
                      <a:tailEnd/>
                    </a:ln>
                  </pic:spPr>
                </pic:pic>
              </a:graphicData>
            </a:graphic>
          </wp:anchor>
        </w:drawing>
      </w:r>
      <w:r w:rsidRPr="00520CAB">
        <w:rPr>
          <w:rFonts w:ascii="Times New Roman" w:eastAsia="Times New Roman" w:hAnsi="Times New Roman"/>
          <w:sz w:val="16"/>
          <w:szCs w:val="16"/>
          <w:lang w:eastAsia="ru-RU"/>
        </w:rPr>
        <w:t xml:space="preserve">           </w:t>
      </w:r>
      <w:r w:rsidRPr="00520CAB">
        <w:rPr>
          <w:rFonts w:ascii="Times New Roman" w:eastAsia="Times New Roman" w:hAnsi="Times New Roman"/>
          <w:sz w:val="16"/>
          <w:szCs w:val="16"/>
          <w:lang w:eastAsia="ru-RU"/>
        </w:rPr>
        <w:tab/>
      </w:r>
      <w:r w:rsidRPr="00520CAB">
        <w:rPr>
          <w:rFonts w:ascii="Times New Roman" w:eastAsia="Times New Roman" w:hAnsi="Times New Roman"/>
          <w:sz w:val="16"/>
          <w:szCs w:val="16"/>
          <w:lang w:eastAsia="ru-RU"/>
        </w:rPr>
        <w:tab/>
        <w:t>ПРОЕКТ</w:t>
      </w:r>
    </w:p>
    <w:p w:rsidR="00520CAB" w:rsidRPr="00520CAB" w:rsidRDefault="00520CAB" w:rsidP="00520CAB">
      <w:pPr>
        <w:widowControl w:val="0"/>
        <w:autoSpaceDE w:val="0"/>
        <w:autoSpaceDN w:val="0"/>
        <w:adjustRightInd w:val="0"/>
        <w:spacing w:after="0" w:line="240" w:lineRule="auto"/>
        <w:jc w:val="both"/>
        <w:rPr>
          <w:rFonts w:ascii="Times New Roman" w:eastAsia="Times New Roman" w:hAnsi="Times New Roman"/>
          <w:sz w:val="16"/>
          <w:szCs w:val="16"/>
          <w:lang w:eastAsia="ru-RU"/>
        </w:rPr>
      </w:pPr>
    </w:p>
    <w:p w:rsidR="00520CAB" w:rsidRPr="00520CAB" w:rsidRDefault="00520CAB" w:rsidP="00520CAB">
      <w:pPr>
        <w:widowControl w:val="0"/>
        <w:autoSpaceDE w:val="0"/>
        <w:autoSpaceDN w:val="0"/>
        <w:adjustRightInd w:val="0"/>
        <w:spacing w:after="0" w:line="240" w:lineRule="auto"/>
        <w:jc w:val="both"/>
        <w:rPr>
          <w:rFonts w:ascii="Times New Roman" w:eastAsia="Times New Roman" w:hAnsi="Times New Roman"/>
          <w:sz w:val="16"/>
          <w:szCs w:val="16"/>
          <w:lang w:eastAsia="ru-RU"/>
        </w:rPr>
      </w:pPr>
    </w:p>
    <w:p w:rsidR="00520CAB" w:rsidRPr="00520CAB" w:rsidRDefault="00520CAB" w:rsidP="00520CAB">
      <w:pPr>
        <w:widowControl w:val="0"/>
        <w:autoSpaceDE w:val="0"/>
        <w:autoSpaceDN w:val="0"/>
        <w:adjustRightInd w:val="0"/>
        <w:spacing w:after="0" w:line="240" w:lineRule="auto"/>
        <w:jc w:val="center"/>
        <w:rPr>
          <w:rFonts w:ascii="Times New Roman" w:eastAsia="Times New Roman" w:hAnsi="Times New Roman"/>
          <w:sz w:val="16"/>
          <w:szCs w:val="16"/>
          <w:lang w:eastAsia="ru-RU"/>
        </w:rPr>
      </w:pPr>
    </w:p>
    <w:p w:rsidR="00520CAB" w:rsidRPr="00520CAB" w:rsidRDefault="00520CAB" w:rsidP="00520CAB">
      <w:pPr>
        <w:pStyle w:val="Web"/>
        <w:shd w:val="clear" w:color="auto" w:fill="FFFFFF"/>
        <w:spacing w:before="0" w:after="0"/>
        <w:jc w:val="center"/>
        <w:rPr>
          <w:b/>
          <w:color w:val="000000"/>
          <w:sz w:val="16"/>
          <w:szCs w:val="16"/>
        </w:rPr>
      </w:pPr>
      <w:r w:rsidRPr="00520CAB">
        <w:rPr>
          <w:b/>
          <w:color w:val="000000"/>
          <w:sz w:val="16"/>
          <w:szCs w:val="16"/>
        </w:rPr>
        <w:t>СОВЕТ ДЕПУТАТОВ</w:t>
      </w:r>
    </w:p>
    <w:p w:rsidR="00520CAB" w:rsidRPr="00520CAB" w:rsidRDefault="00520CAB" w:rsidP="00520CAB">
      <w:pPr>
        <w:pStyle w:val="Web"/>
        <w:shd w:val="clear" w:color="auto" w:fill="FFFFFF"/>
        <w:spacing w:before="0" w:after="0"/>
        <w:jc w:val="center"/>
        <w:rPr>
          <w:b/>
          <w:color w:val="000000"/>
          <w:sz w:val="16"/>
          <w:szCs w:val="16"/>
        </w:rPr>
      </w:pPr>
      <w:r w:rsidRPr="00520CAB">
        <w:rPr>
          <w:b/>
          <w:color w:val="000000"/>
          <w:sz w:val="16"/>
          <w:szCs w:val="16"/>
        </w:rPr>
        <w:t>МУНИЦИПАЛЬНОГО ОБРАЗОВАНИЯ</w:t>
      </w:r>
    </w:p>
    <w:p w:rsidR="00520CAB" w:rsidRPr="00520CAB" w:rsidRDefault="00520CAB" w:rsidP="00520CAB">
      <w:pPr>
        <w:pStyle w:val="Web"/>
        <w:shd w:val="clear" w:color="auto" w:fill="FFFFFF"/>
        <w:spacing w:before="0" w:after="0"/>
        <w:jc w:val="center"/>
        <w:rPr>
          <w:b/>
          <w:color w:val="000000"/>
          <w:sz w:val="16"/>
          <w:szCs w:val="16"/>
        </w:rPr>
      </w:pPr>
      <w:r w:rsidRPr="00520CAB">
        <w:rPr>
          <w:b/>
          <w:color w:val="000000"/>
          <w:sz w:val="16"/>
          <w:szCs w:val="16"/>
        </w:rPr>
        <w:t>САРАКТАШСКИЙ ПОССОВЕТ САРАКТАШСКОГО РАЙОНА</w:t>
      </w:r>
    </w:p>
    <w:p w:rsidR="00520CAB" w:rsidRPr="00520CAB" w:rsidRDefault="00520CAB" w:rsidP="00520CAB">
      <w:pPr>
        <w:pStyle w:val="Web"/>
        <w:shd w:val="clear" w:color="auto" w:fill="FFFFFF"/>
        <w:spacing w:before="0" w:after="0"/>
        <w:jc w:val="center"/>
        <w:rPr>
          <w:b/>
          <w:color w:val="000000"/>
          <w:sz w:val="16"/>
          <w:szCs w:val="16"/>
        </w:rPr>
      </w:pPr>
      <w:r w:rsidRPr="00520CAB">
        <w:rPr>
          <w:b/>
          <w:color w:val="000000"/>
          <w:sz w:val="16"/>
          <w:szCs w:val="16"/>
        </w:rPr>
        <w:t>ОРЕНБУРГСКОЙ ОБЛАСТИ</w:t>
      </w:r>
    </w:p>
    <w:p w:rsidR="00520CAB" w:rsidRPr="00520CAB" w:rsidRDefault="00520CAB" w:rsidP="00520CAB">
      <w:pPr>
        <w:pStyle w:val="Web"/>
        <w:shd w:val="clear" w:color="auto" w:fill="FFFFFF"/>
        <w:spacing w:before="0" w:after="0"/>
        <w:jc w:val="center"/>
        <w:rPr>
          <w:b/>
          <w:color w:val="000000"/>
          <w:sz w:val="16"/>
          <w:szCs w:val="16"/>
        </w:rPr>
      </w:pPr>
    </w:p>
    <w:p w:rsidR="00520CAB" w:rsidRPr="00520CAB" w:rsidRDefault="00520CAB" w:rsidP="00520CAB">
      <w:pPr>
        <w:pStyle w:val="Web"/>
        <w:shd w:val="clear" w:color="auto" w:fill="FFFFFF"/>
        <w:spacing w:before="0" w:after="0"/>
        <w:jc w:val="center"/>
        <w:rPr>
          <w:b/>
          <w:color w:val="000000"/>
          <w:sz w:val="16"/>
          <w:szCs w:val="16"/>
        </w:rPr>
      </w:pPr>
      <w:r w:rsidRPr="00520CAB">
        <w:rPr>
          <w:b/>
          <w:color w:val="000000"/>
          <w:sz w:val="16"/>
          <w:szCs w:val="16"/>
        </w:rPr>
        <w:t>ПЯТЫЙ СОЗЫВ</w:t>
      </w:r>
    </w:p>
    <w:p w:rsidR="00520CAB" w:rsidRPr="00520CAB" w:rsidRDefault="00520CAB" w:rsidP="00520CAB">
      <w:pPr>
        <w:pStyle w:val="Web"/>
        <w:shd w:val="clear" w:color="auto" w:fill="FFFFFF"/>
        <w:spacing w:before="0" w:after="0"/>
        <w:jc w:val="center"/>
        <w:rPr>
          <w:b/>
          <w:color w:val="000000"/>
          <w:sz w:val="16"/>
          <w:szCs w:val="16"/>
        </w:rPr>
      </w:pPr>
    </w:p>
    <w:p w:rsidR="00520CAB" w:rsidRPr="00520CAB" w:rsidRDefault="00520CAB" w:rsidP="00520CAB">
      <w:pPr>
        <w:pStyle w:val="Web"/>
        <w:shd w:val="clear" w:color="auto" w:fill="FFFFFF"/>
        <w:spacing w:before="0" w:after="0"/>
        <w:jc w:val="center"/>
        <w:rPr>
          <w:b/>
          <w:color w:val="000000"/>
          <w:sz w:val="16"/>
          <w:szCs w:val="16"/>
        </w:rPr>
      </w:pPr>
      <w:r w:rsidRPr="00520CAB">
        <w:rPr>
          <w:b/>
          <w:color w:val="000000"/>
          <w:sz w:val="16"/>
          <w:szCs w:val="16"/>
        </w:rPr>
        <w:t>РЕШЕНИЕ</w:t>
      </w:r>
    </w:p>
    <w:p w:rsidR="00520CAB" w:rsidRPr="00520CAB" w:rsidRDefault="00520CAB" w:rsidP="00520CAB">
      <w:pPr>
        <w:pStyle w:val="Web"/>
        <w:shd w:val="clear" w:color="auto" w:fill="FFFFFF"/>
        <w:spacing w:before="0" w:after="0"/>
        <w:jc w:val="center"/>
        <w:rPr>
          <w:color w:val="000000"/>
          <w:sz w:val="16"/>
          <w:szCs w:val="16"/>
        </w:rPr>
      </w:pPr>
      <w:r w:rsidRPr="00520CAB">
        <w:rPr>
          <w:sz w:val="16"/>
          <w:szCs w:val="16"/>
        </w:rPr>
        <w:t>очередного девятого</w:t>
      </w:r>
      <w:r w:rsidRPr="00520CAB">
        <w:rPr>
          <w:color w:val="000000"/>
          <w:sz w:val="16"/>
          <w:szCs w:val="16"/>
        </w:rPr>
        <w:t xml:space="preserve"> заседания Совета депутатов</w:t>
      </w:r>
    </w:p>
    <w:p w:rsidR="00520CAB" w:rsidRPr="00520CAB" w:rsidRDefault="00520CAB" w:rsidP="00520CAB">
      <w:pPr>
        <w:pStyle w:val="Web"/>
        <w:shd w:val="clear" w:color="auto" w:fill="FFFFFF"/>
        <w:spacing w:before="0" w:after="0"/>
        <w:jc w:val="center"/>
        <w:rPr>
          <w:color w:val="000000"/>
          <w:sz w:val="16"/>
          <w:szCs w:val="16"/>
        </w:rPr>
      </w:pPr>
      <w:r w:rsidRPr="00520CAB">
        <w:rPr>
          <w:color w:val="000000"/>
          <w:sz w:val="16"/>
          <w:szCs w:val="16"/>
        </w:rPr>
        <w:t xml:space="preserve">Саракташского поссовета </w:t>
      </w:r>
    </w:p>
    <w:p w:rsidR="00520CAB" w:rsidRPr="00520CAB" w:rsidRDefault="00520CAB" w:rsidP="00520CAB">
      <w:pPr>
        <w:pStyle w:val="Web"/>
        <w:shd w:val="clear" w:color="auto" w:fill="FFFFFF"/>
        <w:spacing w:before="0" w:after="0"/>
        <w:jc w:val="center"/>
        <w:rPr>
          <w:color w:val="000000"/>
          <w:sz w:val="16"/>
          <w:szCs w:val="16"/>
        </w:rPr>
      </w:pPr>
      <w:r w:rsidRPr="00520CAB">
        <w:rPr>
          <w:color w:val="000000"/>
          <w:sz w:val="16"/>
          <w:szCs w:val="16"/>
        </w:rPr>
        <w:t>пятого созыва</w:t>
      </w:r>
    </w:p>
    <w:p w:rsidR="00520CAB" w:rsidRPr="00520CAB" w:rsidRDefault="00520CAB" w:rsidP="00520CAB">
      <w:pPr>
        <w:pStyle w:val="Web"/>
        <w:shd w:val="clear" w:color="auto" w:fill="FFFFFF"/>
        <w:spacing w:before="0" w:after="0"/>
        <w:rPr>
          <w:color w:val="000000"/>
          <w:sz w:val="16"/>
          <w:szCs w:val="16"/>
        </w:rPr>
      </w:pPr>
    </w:p>
    <w:p w:rsidR="00520CAB" w:rsidRPr="00520CAB" w:rsidRDefault="00520CAB" w:rsidP="00520CAB">
      <w:pPr>
        <w:pStyle w:val="Web"/>
        <w:shd w:val="clear" w:color="auto" w:fill="FFFFFF"/>
        <w:spacing w:before="0" w:after="0"/>
        <w:jc w:val="both"/>
        <w:rPr>
          <w:color w:val="000000"/>
          <w:sz w:val="16"/>
          <w:szCs w:val="16"/>
        </w:rPr>
      </w:pPr>
      <w:r w:rsidRPr="00520CAB">
        <w:rPr>
          <w:color w:val="000000"/>
          <w:sz w:val="16"/>
          <w:szCs w:val="16"/>
        </w:rPr>
        <w:t xml:space="preserve">от 27 мая 2026 года                      п. Саракташ                                       № </w:t>
      </w:r>
    </w:p>
    <w:p w:rsidR="00520CAB" w:rsidRPr="00520CAB" w:rsidRDefault="00520CAB" w:rsidP="00520CAB">
      <w:pPr>
        <w:pStyle w:val="Web"/>
        <w:shd w:val="clear" w:color="auto" w:fill="FFFFFF"/>
        <w:spacing w:before="0" w:after="0"/>
        <w:jc w:val="both"/>
        <w:rPr>
          <w:sz w:val="16"/>
          <w:szCs w:val="16"/>
        </w:rPr>
      </w:pPr>
    </w:p>
    <w:p w:rsidR="00520CAB" w:rsidRPr="00520CAB" w:rsidRDefault="00520CAB" w:rsidP="00520CAB">
      <w:pPr>
        <w:widowControl w:val="0"/>
        <w:autoSpaceDE w:val="0"/>
        <w:autoSpaceDN w:val="0"/>
        <w:adjustRightInd w:val="0"/>
        <w:spacing w:after="0" w:line="240" w:lineRule="auto"/>
        <w:jc w:val="center"/>
        <w:rPr>
          <w:rFonts w:ascii="Times New Roman" w:eastAsia="Times New Roman" w:hAnsi="Times New Roman"/>
          <w:bCs/>
          <w:sz w:val="16"/>
          <w:szCs w:val="16"/>
          <w:lang w:eastAsia="ru-RU"/>
        </w:rPr>
      </w:pPr>
      <w:r w:rsidRPr="00520CAB">
        <w:rPr>
          <w:rFonts w:ascii="Times New Roman" w:eastAsia="Times New Roman" w:hAnsi="Times New Roman"/>
          <w:bCs/>
          <w:sz w:val="16"/>
          <w:szCs w:val="16"/>
          <w:lang w:eastAsia="ru-RU"/>
        </w:rPr>
        <w:t xml:space="preserve">Об утверждении Правил благоустройства территории муниципального образования Саракташский поссовет Саракташского района </w:t>
      </w:r>
    </w:p>
    <w:p w:rsidR="00520CAB" w:rsidRPr="00520CAB" w:rsidRDefault="00520CAB" w:rsidP="00520CAB">
      <w:pPr>
        <w:widowControl w:val="0"/>
        <w:autoSpaceDE w:val="0"/>
        <w:autoSpaceDN w:val="0"/>
        <w:adjustRightInd w:val="0"/>
        <w:spacing w:after="0" w:line="240" w:lineRule="auto"/>
        <w:jc w:val="center"/>
        <w:rPr>
          <w:rFonts w:ascii="Times New Roman" w:eastAsia="Times New Roman" w:hAnsi="Times New Roman"/>
          <w:bCs/>
          <w:sz w:val="16"/>
          <w:szCs w:val="16"/>
          <w:lang w:eastAsia="ru-RU"/>
        </w:rPr>
      </w:pPr>
      <w:r w:rsidRPr="00520CAB">
        <w:rPr>
          <w:rFonts w:ascii="Times New Roman" w:eastAsia="Times New Roman" w:hAnsi="Times New Roman"/>
          <w:bCs/>
          <w:sz w:val="16"/>
          <w:szCs w:val="16"/>
          <w:lang w:eastAsia="ru-RU"/>
        </w:rPr>
        <w:t>Оренбургской области</w:t>
      </w:r>
    </w:p>
    <w:p w:rsidR="00520CAB" w:rsidRPr="00520CAB" w:rsidRDefault="00520CAB" w:rsidP="00520CAB">
      <w:pPr>
        <w:widowControl w:val="0"/>
        <w:autoSpaceDE w:val="0"/>
        <w:autoSpaceDN w:val="0"/>
        <w:adjustRightInd w:val="0"/>
        <w:spacing w:after="0" w:line="240" w:lineRule="auto"/>
        <w:jc w:val="center"/>
        <w:rPr>
          <w:rFonts w:ascii="Times New Roman" w:eastAsia="Times New Roman" w:hAnsi="Times New Roman"/>
          <w:bCs/>
          <w:sz w:val="16"/>
          <w:szCs w:val="16"/>
          <w:lang w:eastAsia="ru-RU"/>
        </w:rPr>
      </w:pPr>
    </w:p>
    <w:p w:rsidR="00520CAB" w:rsidRPr="00520CAB" w:rsidRDefault="00520CAB" w:rsidP="00520CAB">
      <w:pPr>
        <w:jc w:val="both"/>
        <w:rPr>
          <w:sz w:val="16"/>
          <w:szCs w:val="16"/>
        </w:rPr>
      </w:pPr>
      <w:r w:rsidRPr="00520CAB">
        <w:rPr>
          <w:sz w:val="16"/>
          <w:szCs w:val="16"/>
        </w:rPr>
        <w:t xml:space="preserve">      </w:t>
      </w:r>
    </w:p>
    <w:p w:rsidR="00520CAB" w:rsidRPr="00520CAB" w:rsidRDefault="00520CAB" w:rsidP="00520CAB">
      <w:pPr>
        <w:spacing w:after="0" w:line="240" w:lineRule="auto"/>
        <w:ind w:firstLine="567"/>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В соответствии со статьей 32 Федерального закона от</w:t>
      </w:r>
      <w:r w:rsidRPr="00520CAB">
        <w:rPr>
          <w:rFonts w:ascii="Times New Roman" w:hAnsi="Times New Roman"/>
          <w:sz w:val="16"/>
          <w:szCs w:val="16"/>
        </w:rPr>
        <w:t xml:space="preserve"> 20.03.2025 №33-ФЗ «Об общих принципах организации местного самоуправления в единой системе публичной власти»,</w:t>
      </w:r>
      <w:r w:rsidRPr="00520CAB">
        <w:rPr>
          <w:rFonts w:ascii="Times New Roman" w:eastAsia="Times New Roman" w:hAnsi="Times New Roman"/>
          <w:sz w:val="16"/>
          <w:szCs w:val="16"/>
          <w:lang w:eastAsia="ru-RU"/>
        </w:rPr>
        <w:t xml:space="preserve"> руководствуясь Уставом муниципального образования</w:t>
      </w:r>
      <w:r w:rsidRPr="00520CAB">
        <w:rPr>
          <w:rFonts w:ascii="Times New Roman" w:eastAsia="Times New Roman" w:hAnsi="Times New Roman"/>
          <w:bCs/>
          <w:sz w:val="16"/>
          <w:szCs w:val="16"/>
          <w:lang w:eastAsia="ru-RU"/>
        </w:rPr>
        <w:t xml:space="preserve"> Саракташский поссовет Саракташского района Оренбургской области</w:t>
      </w:r>
      <w:r w:rsidRPr="00520CAB">
        <w:rPr>
          <w:rFonts w:ascii="Times New Roman" w:eastAsia="Times New Roman" w:hAnsi="Times New Roman"/>
          <w:sz w:val="16"/>
          <w:szCs w:val="16"/>
          <w:lang w:eastAsia="ru-RU"/>
        </w:rPr>
        <w:t xml:space="preserve">, </w:t>
      </w:r>
    </w:p>
    <w:p w:rsidR="00520CAB" w:rsidRPr="00520CAB" w:rsidRDefault="00520CAB" w:rsidP="00520CAB">
      <w:pPr>
        <w:jc w:val="both"/>
        <w:rPr>
          <w:sz w:val="16"/>
          <w:szCs w:val="16"/>
        </w:rPr>
      </w:pPr>
      <w:r w:rsidRPr="00520CAB">
        <w:rPr>
          <w:sz w:val="16"/>
          <w:szCs w:val="16"/>
        </w:rPr>
        <w:t xml:space="preserve"> </w:t>
      </w:r>
    </w:p>
    <w:p w:rsidR="00520CAB" w:rsidRPr="00520CAB" w:rsidRDefault="00520CAB" w:rsidP="00520CAB">
      <w:pPr>
        <w:rPr>
          <w:rFonts w:ascii="Times New Roman" w:hAnsi="Times New Roman"/>
          <w:sz w:val="16"/>
          <w:szCs w:val="16"/>
        </w:rPr>
      </w:pPr>
      <w:r w:rsidRPr="00520CAB">
        <w:rPr>
          <w:rFonts w:ascii="Times New Roman" w:hAnsi="Times New Roman"/>
          <w:sz w:val="16"/>
          <w:szCs w:val="16"/>
        </w:rPr>
        <w:t xml:space="preserve">Совет депутатов поссовета:  </w:t>
      </w:r>
    </w:p>
    <w:p w:rsidR="00520CAB" w:rsidRPr="00520CAB" w:rsidRDefault="00520CAB" w:rsidP="00520CAB">
      <w:pPr>
        <w:jc w:val="both"/>
        <w:rPr>
          <w:rFonts w:ascii="Times New Roman" w:hAnsi="Times New Roman"/>
          <w:sz w:val="16"/>
          <w:szCs w:val="16"/>
        </w:rPr>
      </w:pPr>
      <w:r w:rsidRPr="00520CAB">
        <w:rPr>
          <w:rFonts w:ascii="Times New Roman" w:hAnsi="Times New Roman"/>
          <w:sz w:val="16"/>
          <w:szCs w:val="16"/>
        </w:rPr>
        <w:t xml:space="preserve">РЕШИЛ:  </w:t>
      </w:r>
    </w:p>
    <w:p w:rsidR="00520CAB" w:rsidRPr="00520CAB" w:rsidRDefault="00520CAB" w:rsidP="00520CAB">
      <w:pPr>
        <w:widowControl w:val="0"/>
        <w:autoSpaceDE w:val="0"/>
        <w:autoSpaceDN w:val="0"/>
        <w:adjustRightInd w:val="0"/>
        <w:spacing w:after="0" w:line="240" w:lineRule="auto"/>
        <w:ind w:firstLine="567"/>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xml:space="preserve">1. Утвердить Правила благоустройства территории муниципального образования </w:t>
      </w:r>
      <w:r w:rsidRPr="00520CAB">
        <w:rPr>
          <w:rFonts w:ascii="Times New Roman" w:eastAsia="Times New Roman" w:hAnsi="Times New Roman"/>
          <w:bCs/>
          <w:sz w:val="16"/>
          <w:szCs w:val="16"/>
          <w:lang w:eastAsia="ru-RU"/>
        </w:rPr>
        <w:t xml:space="preserve">Саракташский поссовет Саракташского района Оренбургской области </w:t>
      </w:r>
      <w:r w:rsidRPr="00520CAB">
        <w:rPr>
          <w:rFonts w:ascii="Times New Roman" w:eastAsia="Times New Roman" w:hAnsi="Times New Roman"/>
          <w:sz w:val="16"/>
          <w:szCs w:val="16"/>
          <w:lang w:eastAsia="ru-RU"/>
        </w:rPr>
        <w:t>согласно приложению.</w:t>
      </w:r>
    </w:p>
    <w:p w:rsidR="00520CAB" w:rsidRPr="00520CAB" w:rsidRDefault="00520CAB" w:rsidP="00520CAB">
      <w:pPr>
        <w:tabs>
          <w:tab w:val="left" w:pos="567"/>
        </w:tabs>
        <w:spacing w:after="0" w:line="240" w:lineRule="auto"/>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xml:space="preserve">        2. Признать утратившими силу решение Совета депутатов муниципального образования Саракташский поссовет от 27.09.2012 №88  «Об утверждении Положения о благоустройстве, озеленении и санитарном состоянии п.Саракташ»; </w:t>
      </w:r>
    </w:p>
    <w:p w:rsidR="00520CAB" w:rsidRPr="00520CAB" w:rsidRDefault="00520CAB" w:rsidP="00520CAB">
      <w:pPr>
        <w:tabs>
          <w:tab w:val="left" w:pos="567"/>
        </w:tabs>
        <w:spacing w:after="0"/>
        <w:jc w:val="both"/>
        <w:rPr>
          <w:rFonts w:ascii="Times New Roman" w:hAnsi="Times New Roman"/>
          <w:sz w:val="16"/>
          <w:szCs w:val="16"/>
        </w:rPr>
      </w:pPr>
      <w:r w:rsidRPr="00520CAB">
        <w:rPr>
          <w:rFonts w:ascii="Times New Roman" w:eastAsia="Times New Roman" w:hAnsi="Times New Roman"/>
          <w:sz w:val="16"/>
          <w:szCs w:val="16"/>
          <w:lang w:eastAsia="ru-RU"/>
        </w:rPr>
        <w:t xml:space="preserve">        3. Н</w:t>
      </w:r>
      <w:r w:rsidRPr="00520CAB">
        <w:rPr>
          <w:rFonts w:ascii="Times New Roman" w:hAnsi="Times New Roman"/>
          <w:sz w:val="16"/>
          <w:szCs w:val="16"/>
        </w:rPr>
        <w:t xml:space="preserve">астоящее решение вступает в силу после его официального опубликования в информационном бюллетени «Муниципальный вестник Саракташского поссовета» и подлежит размещению на официальном сайте администрации муниципального образования Саракташский поссовет </w:t>
      </w:r>
      <w:r w:rsidRPr="00520CAB">
        <w:rPr>
          <w:rFonts w:ascii="Times New Roman" w:hAnsi="Times New Roman"/>
          <w:color w:val="000000"/>
          <w:sz w:val="16"/>
          <w:szCs w:val="16"/>
        </w:rPr>
        <w:t>Саракташского района Оренбургской области</w:t>
      </w:r>
      <w:r w:rsidRPr="00520CAB">
        <w:rPr>
          <w:rFonts w:ascii="Times New Roman" w:hAnsi="Times New Roman"/>
          <w:sz w:val="16"/>
          <w:szCs w:val="16"/>
        </w:rPr>
        <w:t>.</w:t>
      </w:r>
    </w:p>
    <w:p w:rsidR="00520CAB" w:rsidRPr="00520CAB" w:rsidRDefault="00520CAB" w:rsidP="00520CAB">
      <w:pPr>
        <w:tabs>
          <w:tab w:val="left" w:pos="567"/>
        </w:tabs>
        <w:jc w:val="both"/>
        <w:rPr>
          <w:rFonts w:ascii="Times New Roman" w:hAnsi="Times New Roman"/>
          <w:sz w:val="16"/>
          <w:szCs w:val="16"/>
        </w:rPr>
      </w:pPr>
      <w:r w:rsidRPr="00520CAB">
        <w:rPr>
          <w:rFonts w:ascii="Times New Roman" w:hAnsi="Times New Roman"/>
          <w:sz w:val="16"/>
          <w:szCs w:val="16"/>
        </w:rPr>
        <w:t xml:space="preserve">        4. Контроль за исполнением данного решения возложить на постоянную комиссию по бюджетной, налоговой и финансовой политике, собственности, экономическим вопросам, торговле и быту, промышленности, строительству, транспорту, связи, жилищно-коммунальному хозяйству и благоустройству (председатель Сироткин А.С.)</w:t>
      </w:r>
    </w:p>
    <w:p w:rsidR="00520CAB" w:rsidRPr="00520CAB" w:rsidRDefault="00520CAB" w:rsidP="00520CAB">
      <w:pPr>
        <w:jc w:val="both"/>
        <w:rPr>
          <w:rFonts w:ascii="Times New Roman" w:hAnsi="Times New Roman"/>
          <w:sz w:val="16"/>
          <w:szCs w:val="16"/>
        </w:rPr>
      </w:pPr>
    </w:p>
    <w:p w:rsidR="00520CAB" w:rsidRPr="00520CAB" w:rsidRDefault="00520CAB" w:rsidP="00520CAB">
      <w:pPr>
        <w:tabs>
          <w:tab w:val="left" w:pos="7852"/>
        </w:tabs>
        <w:jc w:val="both"/>
        <w:rPr>
          <w:rFonts w:ascii="Times New Roman" w:hAnsi="Times New Roman"/>
          <w:sz w:val="16"/>
          <w:szCs w:val="16"/>
        </w:rPr>
      </w:pPr>
      <w:r w:rsidRPr="00520CAB">
        <w:rPr>
          <w:rFonts w:ascii="Times New Roman" w:hAnsi="Times New Roman"/>
          <w:sz w:val="16"/>
          <w:szCs w:val="16"/>
        </w:rPr>
        <w:t>Глава поссовета                                                                        Н.Н. Слепушкин</w:t>
      </w:r>
    </w:p>
    <w:p w:rsidR="00520CAB" w:rsidRPr="00520CAB" w:rsidRDefault="00520CAB" w:rsidP="00520CAB">
      <w:pPr>
        <w:spacing w:after="0" w:line="240" w:lineRule="auto"/>
        <w:jc w:val="both"/>
        <w:rPr>
          <w:rFonts w:ascii="Times New Roman" w:hAnsi="Times New Roman"/>
          <w:sz w:val="16"/>
          <w:szCs w:val="16"/>
        </w:rPr>
      </w:pPr>
      <w:r w:rsidRPr="00520CAB">
        <w:rPr>
          <w:rFonts w:ascii="Times New Roman" w:hAnsi="Times New Roman"/>
          <w:sz w:val="16"/>
          <w:szCs w:val="16"/>
        </w:rPr>
        <w:t xml:space="preserve">Председатель Совета </w:t>
      </w:r>
    </w:p>
    <w:p w:rsidR="00520CAB" w:rsidRPr="00520CAB" w:rsidRDefault="00520CAB" w:rsidP="00520CAB">
      <w:pPr>
        <w:spacing w:after="0" w:line="240" w:lineRule="auto"/>
        <w:jc w:val="both"/>
        <w:rPr>
          <w:rFonts w:ascii="Times New Roman" w:hAnsi="Times New Roman"/>
          <w:sz w:val="16"/>
          <w:szCs w:val="16"/>
        </w:rPr>
      </w:pPr>
      <w:r w:rsidRPr="00520CAB">
        <w:rPr>
          <w:rFonts w:ascii="Times New Roman" w:hAnsi="Times New Roman"/>
          <w:sz w:val="16"/>
          <w:szCs w:val="16"/>
        </w:rPr>
        <w:t>депутатов поссовета                                                                         В.П. Грачев</w:t>
      </w:r>
    </w:p>
    <w:p w:rsidR="00520CAB" w:rsidRPr="00520CAB" w:rsidRDefault="00520CAB" w:rsidP="00520CAB">
      <w:pPr>
        <w:jc w:val="both"/>
        <w:rPr>
          <w:rFonts w:ascii="Times New Roman" w:hAnsi="Times New Roman"/>
          <w:sz w:val="16"/>
          <w:szCs w:val="16"/>
        </w:rPr>
      </w:pPr>
      <w:r w:rsidRPr="00520CAB">
        <w:rPr>
          <w:rFonts w:ascii="Times New Roman" w:hAnsi="Times New Roman"/>
          <w:sz w:val="16"/>
          <w:szCs w:val="16"/>
        </w:rPr>
        <w:t xml:space="preserve">                                                         </w:t>
      </w:r>
    </w:p>
    <w:p w:rsidR="00520CAB" w:rsidRPr="00520CAB" w:rsidRDefault="00520CAB" w:rsidP="00520CAB">
      <w:pPr>
        <w:jc w:val="both"/>
        <w:rPr>
          <w:rFonts w:ascii="Times New Roman" w:hAnsi="Times New Roman"/>
          <w:sz w:val="16"/>
          <w:szCs w:val="16"/>
        </w:rPr>
      </w:pPr>
      <w:r w:rsidRPr="00520CAB">
        <w:rPr>
          <w:rFonts w:ascii="Times New Roman" w:hAnsi="Times New Roman"/>
          <w:sz w:val="16"/>
          <w:szCs w:val="16"/>
        </w:rPr>
        <w:t>Разослано: администрации поссовета, прокуратуре района, официальный сайт администрации Саракташского поссовета, информационный бюллетень «Муниципальный вестник Саракташского поссовета».    </w:t>
      </w:r>
    </w:p>
    <w:p w:rsidR="00520CAB" w:rsidRPr="00520CAB" w:rsidRDefault="00520CAB" w:rsidP="00520CAB">
      <w:pPr>
        <w:spacing w:after="0" w:line="240" w:lineRule="auto"/>
        <w:ind w:firstLine="709"/>
        <w:jc w:val="both"/>
        <w:rPr>
          <w:rFonts w:ascii="Times New Roman" w:hAnsi="Times New Roman"/>
          <w:sz w:val="16"/>
          <w:szCs w:val="16"/>
        </w:rPr>
      </w:pPr>
    </w:p>
    <w:p w:rsidR="00520CAB" w:rsidRPr="00520CAB" w:rsidRDefault="00520CAB" w:rsidP="00520CAB">
      <w:pPr>
        <w:spacing w:after="0" w:line="240" w:lineRule="auto"/>
        <w:ind w:firstLine="708"/>
        <w:jc w:val="right"/>
        <w:rPr>
          <w:rFonts w:ascii="Times New Roman" w:hAnsi="Times New Roman"/>
          <w:sz w:val="16"/>
          <w:szCs w:val="16"/>
        </w:rPr>
      </w:pPr>
    </w:p>
    <w:p w:rsidR="00520CAB" w:rsidRPr="00520CAB" w:rsidRDefault="00520CAB" w:rsidP="00520CAB">
      <w:pPr>
        <w:spacing w:after="0" w:line="240" w:lineRule="auto"/>
        <w:ind w:firstLine="708"/>
        <w:jc w:val="right"/>
        <w:rPr>
          <w:rFonts w:ascii="Times New Roman" w:hAnsi="Times New Roman"/>
          <w:sz w:val="16"/>
          <w:szCs w:val="16"/>
        </w:rPr>
      </w:pPr>
    </w:p>
    <w:p w:rsidR="00520CAB" w:rsidRPr="00520CAB" w:rsidRDefault="00520CAB" w:rsidP="00520CAB">
      <w:pPr>
        <w:spacing w:after="0" w:line="240" w:lineRule="auto"/>
        <w:ind w:firstLine="708"/>
        <w:jc w:val="right"/>
        <w:rPr>
          <w:rFonts w:ascii="Times New Roman" w:eastAsia="Times New Roman" w:hAnsi="Times New Roman"/>
          <w:bCs/>
          <w:color w:val="000000"/>
          <w:sz w:val="16"/>
          <w:szCs w:val="16"/>
        </w:rPr>
      </w:pPr>
    </w:p>
    <w:p w:rsidR="00520CAB" w:rsidRPr="00520CAB" w:rsidRDefault="00520CAB" w:rsidP="00520CAB">
      <w:pPr>
        <w:spacing w:after="0" w:line="240" w:lineRule="auto"/>
        <w:jc w:val="both"/>
        <w:rPr>
          <w:rFonts w:ascii="Times New Roman" w:eastAsia="Times New Roman" w:hAnsi="Times New Roman"/>
          <w:color w:val="000000"/>
          <w:sz w:val="16"/>
          <w:szCs w:val="16"/>
        </w:rPr>
      </w:pPr>
    </w:p>
    <w:p w:rsidR="00520CAB" w:rsidRPr="00520CAB" w:rsidRDefault="00520CAB" w:rsidP="00520CAB">
      <w:pPr>
        <w:spacing w:after="0" w:line="240" w:lineRule="auto"/>
        <w:jc w:val="both"/>
        <w:rPr>
          <w:rFonts w:ascii="Times New Roman" w:eastAsia="Times New Roman" w:hAnsi="Times New Roman"/>
          <w:color w:val="000000"/>
          <w:sz w:val="16"/>
          <w:szCs w:val="16"/>
        </w:rPr>
      </w:pPr>
    </w:p>
    <w:p w:rsidR="00520CAB" w:rsidRPr="00520CAB" w:rsidRDefault="00520CAB" w:rsidP="00520CAB">
      <w:pPr>
        <w:spacing w:after="0" w:line="240" w:lineRule="auto"/>
        <w:jc w:val="both"/>
        <w:rPr>
          <w:rFonts w:ascii="Times New Roman" w:eastAsia="Times New Roman" w:hAnsi="Times New Roman"/>
          <w:color w:val="000000"/>
          <w:sz w:val="16"/>
          <w:szCs w:val="16"/>
        </w:rPr>
      </w:pPr>
    </w:p>
    <w:p w:rsidR="00520CAB" w:rsidRPr="00520CAB" w:rsidRDefault="00520CAB" w:rsidP="00520CAB">
      <w:pPr>
        <w:spacing w:after="0" w:line="240" w:lineRule="auto"/>
        <w:jc w:val="both"/>
        <w:rPr>
          <w:rFonts w:ascii="Times New Roman" w:eastAsia="Times New Roman" w:hAnsi="Times New Roman"/>
          <w:color w:val="000000"/>
          <w:sz w:val="16"/>
          <w:szCs w:val="16"/>
        </w:rPr>
      </w:pPr>
    </w:p>
    <w:p w:rsidR="00520CAB" w:rsidRPr="00520CAB" w:rsidRDefault="00520CAB" w:rsidP="00520CAB">
      <w:pPr>
        <w:spacing w:after="0" w:line="240" w:lineRule="auto"/>
        <w:jc w:val="both"/>
        <w:rPr>
          <w:rFonts w:ascii="Times New Roman" w:eastAsia="Times New Roman" w:hAnsi="Times New Roman"/>
          <w:color w:val="000000"/>
          <w:sz w:val="16"/>
          <w:szCs w:val="16"/>
        </w:rPr>
      </w:pPr>
    </w:p>
    <w:p w:rsidR="00520CAB" w:rsidRPr="00520CAB" w:rsidRDefault="00520CAB" w:rsidP="00520CAB">
      <w:pPr>
        <w:spacing w:after="0" w:line="240" w:lineRule="auto"/>
        <w:jc w:val="both"/>
        <w:rPr>
          <w:rFonts w:ascii="Times New Roman" w:eastAsia="Times New Roman" w:hAnsi="Times New Roman"/>
          <w:color w:val="000000"/>
          <w:sz w:val="16"/>
          <w:szCs w:val="16"/>
        </w:rPr>
      </w:pPr>
    </w:p>
    <w:p w:rsidR="00520CAB" w:rsidRPr="00520CAB" w:rsidRDefault="00520CAB" w:rsidP="00520CAB">
      <w:pPr>
        <w:spacing w:after="0" w:line="240" w:lineRule="auto"/>
        <w:jc w:val="both"/>
        <w:rPr>
          <w:rFonts w:ascii="Times New Roman" w:eastAsia="Times New Roman" w:hAnsi="Times New Roman"/>
          <w:color w:val="000000"/>
          <w:sz w:val="16"/>
          <w:szCs w:val="16"/>
        </w:rPr>
      </w:pPr>
    </w:p>
    <w:p w:rsidR="00520CAB" w:rsidRPr="00520CAB" w:rsidRDefault="00520CAB" w:rsidP="00520CAB">
      <w:pPr>
        <w:spacing w:after="0" w:line="240" w:lineRule="auto"/>
        <w:jc w:val="both"/>
        <w:rPr>
          <w:rFonts w:ascii="Times New Roman" w:eastAsia="Times New Roman" w:hAnsi="Times New Roman"/>
          <w:color w:val="000000"/>
          <w:sz w:val="16"/>
          <w:szCs w:val="16"/>
        </w:rPr>
      </w:pPr>
    </w:p>
    <w:p w:rsidR="00520CAB" w:rsidRPr="00520CAB" w:rsidRDefault="00520CAB" w:rsidP="00520CAB">
      <w:pPr>
        <w:spacing w:after="0" w:line="240" w:lineRule="auto"/>
        <w:jc w:val="both"/>
        <w:rPr>
          <w:rFonts w:ascii="Times New Roman" w:eastAsia="Times New Roman" w:hAnsi="Times New Roman"/>
          <w:color w:val="000000"/>
          <w:sz w:val="16"/>
          <w:szCs w:val="16"/>
        </w:rPr>
      </w:pPr>
    </w:p>
    <w:p w:rsidR="00520CAB" w:rsidRPr="00520CAB" w:rsidRDefault="00520CAB" w:rsidP="00520CAB">
      <w:pPr>
        <w:spacing w:after="0" w:line="240" w:lineRule="auto"/>
        <w:jc w:val="both"/>
        <w:rPr>
          <w:rFonts w:ascii="Times New Roman" w:eastAsia="Times New Roman" w:hAnsi="Times New Roman"/>
          <w:color w:val="000000"/>
          <w:sz w:val="16"/>
          <w:szCs w:val="16"/>
        </w:rPr>
      </w:pPr>
    </w:p>
    <w:p w:rsidR="00520CAB" w:rsidRPr="00520CAB" w:rsidRDefault="00520CAB" w:rsidP="00520CAB">
      <w:pPr>
        <w:spacing w:after="0" w:line="240" w:lineRule="auto"/>
        <w:jc w:val="both"/>
        <w:rPr>
          <w:rFonts w:ascii="Times New Roman" w:eastAsia="Times New Roman" w:hAnsi="Times New Roman"/>
          <w:color w:val="000000"/>
          <w:sz w:val="16"/>
          <w:szCs w:val="16"/>
        </w:rPr>
      </w:pPr>
    </w:p>
    <w:p w:rsidR="00520CAB" w:rsidRPr="00520CAB" w:rsidRDefault="00520CAB" w:rsidP="00520CAB">
      <w:pPr>
        <w:spacing w:after="0" w:line="240" w:lineRule="auto"/>
        <w:jc w:val="both"/>
        <w:rPr>
          <w:rFonts w:ascii="Times New Roman" w:eastAsia="Times New Roman" w:hAnsi="Times New Roman"/>
          <w:color w:val="000000"/>
          <w:sz w:val="16"/>
          <w:szCs w:val="16"/>
        </w:rPr>
      </w:pPr>
    </w:p>
    <w:p w:rsidR="00520CAB" w:rsidRPr="00520CAB" w:rsidRDefault="00520CAB" w:rsidP="00520CAB">
      <w:pPr>
        <w:spacing w:after="0" w:line="240" w:lineRule="auto"/>
        <w:jc w:val="both"/>
        <w:rPr>
          <w:rFonts w:ascii="Times New Roman" w:eastAsia="Times New Roman" w:hAnsi="Times New Roman"/>
          <w:color w:val="000000"/>
          <w:sz w:val="16"/>
          <w:szCs w:val="16"/>
        </w:rPr>
      </w:pPr>
    </w:p>
    <w:p w:rsidR="00520CAB" w:rsidRPr="00520CAB" w:rsidRDefault="00520CAB" w:rsidP="00520CAB">
      <w:pPr>
        <w:spacing w:after="0" w:line="240" w:lineRule="auto"/>
        <w:jc w:val="both"/>
        <w:rPr>
          <w:rFonts w:ascii="Times New Roman" w:eastAsia="Times New Roman" w:hAnsi="Times New Roman"/>
          <w:color w:val="000000"/>
          <w:sz w:val="16"/>
          <w:szCs w:val="16"/>
        </w:rPr>
      </w:pPr>
    </w:p>
    <w:p w:rsidR="00520CAB" w:rsidRPr="00520CAB" w:rsidRDefault="00520CAB" w:rsidP="00520CAB">
      <w:pPr>
        <w:spacing w:after="0" w:line="240" w:lineRule="auto"/>
        <w:jc w:val="both"/>
        <w:rPr>
          <w:rFonts w:ascii="Times New Roman" w:eastAsia="Times New Roman" w:hAnsi="Times New Roman"/>
          <w:color w:val="000000"/>
          <w:sz w:val="16"/>
          <w:szCs w:val="16"/>
        </w:rPr>
      </w:pPr>
    </w:p>
    <w:p w:rsidR="00520CAB" w:rsidRPr="00520CAB" w:rsidRDefault="00520CAB" w:rsidP="00520CAB">
      <w:pPr>
        <w:spacing w:after="0" w:line="240" w:lineRule="auto"/>
        <w:jc w:val="both"/>
        <w:rPr>
          <w:rFonts w:ascii="Times New Roman" w:eastAsia="Times New Roman" w:hAnsi="Times New Roman"/>
          <w:color w:val="000000"/>
          <w:sz w:val="16"/>
          <w:szCs w:val="16"/>
        </w:rPr>
      </w:pPr>
    </w:p>
    <w:p w:rsidR="00520CAB" w:rsidRPr="00520CAB" w:rsidRDefault="00520CAB" w:rsidP="00520CAB">
      <w:pPr>
        <w:spacing w:after="0" w:line="240" w:lineRule="auto"/>
        <w:jc w:val="both"/>
        <w:rPr>
          <w:rFonts w:ascii="Times New Roman" w:eastAsia="Times New Roman" w:hAnsi="Times New Roman"/>
          <w:color w:val="000000"/>
          <w:sz w:val="16"/>
          <w:szCs w:val="16"/>
        </w:rPr>
      </w:pPr>
    </w:p>
    <w:p w:rsidR="00520CAB" w:rsidRPr="00520CAB" w:rsidRDefault="00520CAB" w:rsidP="00520CAB">
      <w:pPr>
        <w:spacing w:after="0" w:line="240" w:lineRule="auto"/>
        <w:jc w:val="both"/>
        <w:rPr>
          <w:rFonts w:ascii="Times New Roman" w:eastAsia="Times New Roman" w:hAnsi="Times New Roman"/>
          <w:color w:val="000000"/>
          <w:sz w:val="16"/>
          <w:szCs w:val="16"/>
        </w:rPr>
      </w:pPr>
    </w:p>
    <w:p w:rsidR="00520CAB" w:rsidRPr="00520CAB" w:rsidRDefault="00520CAB" w:rsidP="00520CAB">
      <w:pPr>
        <w:spacing w:after="0" w:line="240" w:lineRule="auto"/>
        <w:jc w:val="both"/>
        <w:rPr>
          <w:rFonts w:ascii="Times New Roman" w:eastAsia="Times New Roman" w:hAnsi="Times New Roman"/>
          <w:color w:val="000000"/>
          <w:sz w:val="16"/>
          <w:szCs w:val="16"/>
        </w:rPr>
      </w:pPr>
    </w:p>
    <w:p w:rsidR="00520CAB" w:rsidRPr="00520CAB" w:rsidRDefault="00520CAB" w:rsidP="00520CAB">
      <w:pPr>
        <w:spacing w:after="0" w:line="240" w:lineRule="auto"/>
        <w:jc w:val="both"/>
        <w:rPr>
          <w:rFonts w:ascii="Times New Roman" w:eastAsia="Times New Roman" w:hAnsi="Times New Roman"/>
          <w:color w:val="000000"/>
          <w:sz w:val="16"/>
          <w:szCs w:val="16"/>
        </w:rPr>
      </w:pPr>
    </w:p>
    <w:p w:rsidR="00520CAB" w:rsidRPr="00520CAB" w:rsidRDefault="00520CAB" w:rsidP="00520CAB">
      <w:pPr>
        <w:spacing w:after="0" w:line="240" w:lineRule="auto"/>
        <w:jc w:val="both"/>
        <w:rPr>
          <w:rFonts w:ascii="Times New Roman" w:eastAsia="Times New Roman" w:hAnsi="Times New Roman"/>
          <w:color w:val="000000"/>
          <w:sz w:val="16"/>
          <w:szCs w:val="16"/>
        </w:rPr>
      </w:pPr>
    </w:p>
    <w:p w:rsidR="00520CAB" w:rsidRPr="00520CAB" w:rsidRDefault="00520CAB" w:rsidP="00520CAB">
      <w:pPr>
        <w:widowControl w:val="0"/>
        <w:autoSpaceDE w:val="0"/>
        <w:autoSpaceDN w:val="0"/>
        <w:adjustRightInd w:val="0"/>
        <w:spacing w:after="0" w:line="240" w:lineRule="auto"/>
        <w:contextualSpacing/>
        <w:jc w:val="right"/>
        <w:outlineLvl w:val="0"/>
        <w:rPr>
          <w:rFonts w:ascii="Times New Roman" w:eastAsia="Times New Roman" w:hAnsi="Times New Roman"/>
          <w:bCs/>
          <w:sz w:val="16"/>
          <w:szCs w:val="16"/>
          <w:lang w:eastAsia="ru-RU"/>
        </w:rPr>
      </w:pPr>
    </w:p>
    <w:p w:rsidR="00520CAB" w:rsidRPr="00520CAB" w:rsidRDefault="00520CAB" w:rsidP="00520CAB">
      <w:pPr>
        <w:widowControl w:val="0"/>
        <w:autoSpaceDE w:val="0"/>
        <w:autoSpaceDN w:val="0"/>
        <w:adjustRightInd w:val="0"/>
        <w:spacing w:after="0" w:line="240" w:lineRule="auto"/>
        <w:contextualSpacing/>
        <w:jc w:val="right"/>
        <w:outlineLvl w:val="0"/>
        <w:rPr>
          <w:rFonts w:ascii="Times New Roman" w:eastAsia="Times New Roman" w:hAnsi="Times New Roman"/>
          <w:bCs/>
          <w:sz w:val="16"/>
          <w:szCs w:val="16"/>
          <w:lang w:eastAsia="ru-RU"/>
        </w:rPr>
      </w:pPr>
    </w:p>
    <w:p w:rsidR="00520CAB" w:rsidRPr="00520CAB" w:rsidRDefault="00520CAB" w:rsidP="00520CAB">
      <w:pPr>
        <w:widowControl w:val="0"/>
        <w:autoSpaceDE w:val="0"/>
        <w:autoSpaceDN w:val="0"/>
        <w:adjustRightInd w:val="0"/>
        <w:spacing w:after="0" w:line="240" w:lineRule="auto"/>
        <w:contextualSpacing/>
        <w:jc w:val="right"/>
        <w:outlineLvl w:val="0"/>
        <w:rPr>
          <w:rFonts w:ascii="Times New Roman" w:eastAsia="Times New Roman" w:hAnsi="Times New Roman"/>
          <w:bCs/>
          <w:sz w:val="16"/>
          <w:szCs w:val="16"/>
          <w:lang w:eastAsia="ru-RU"/>
        </w:rPr>
      </w:pPr>
    </w:p>
    <w:p w:rsidR="00520CAB" w:rsidRPr="00520CAB" w:rsidRDefault="00520CAB" w:rsidP="00520CAB">
      <w:pPr>
        <w:widowControl w:val="0"/>
        <w:autoSpaceDE w:val="0"/>
        <w:autoSpaceDN w:val="0"/>
        <w:adjustRightInd w:val="0"/>
        <w:spacing w:after="0" w:line="240" w:lineRule="auto"/>
        <w:contextualSpacing/>
        <w:jc w:val="right"/>
        <w:outlineLvl w:val="0"/>
        <w:rPr>
          <w:rFonts w:ascii="Times New Roman" w:eastAsia="Times New Roman" w:hAnsi="Times New Roman"/>
          <w:bCs/>
          <w:sz w:val="16"/>
          <w:szCs w:val="16"/>
          <w:lang w:eastAsia="ru-RU"/>
        </w:rPr>
      </w:pPr>
    </w:p>
    <w:p w:rsidR="00520CAB" w:rsidRPr="00520CAB" w:rsidRDefault="00520CAB" w:rsidP="00520CAB">
      <w:pPr>
        <w:widowControl w:val="0"/>
        <w:autoSpaceDE w:val="0"/>
        <w:autoSpaceDN w:val="0"/>
        <w:adjustRightInd w:val="0"/>
        <w:spacing w:after="0" w:line="240" w:lineRule="auto"/>
        <w:contextualSpacing/>
        <w:jc w:val="right"/>
        <w:outlineLvl w:val="0"/>
        <w:rPr>
          <w:rFonts w:ascii="Times New Roman" w:eastAsia="Times New Roman" w:hAnsi="Times New Roman"/>
          <w:bCs/>
          <w:sz w:val="16"/>
          <w:szCs w:val="16"/>
          <w:lang w:eastAsia="ru-RU"/>
        </w:rPr>
      </w:pPr>
      <w:r w:rsidRPr="00520CAB">
        <w:rPr>
          <w:rFonts w:ascii="Times New Roman" w:eastAsia="Times New Roman" w:hAnsi="Times New Roman"/>
          <w:bCs/>
          <w:sz w:val="16"/>
          <w:szCs w:val="16"/>
          <w:lang w:eastAsia="ru-RU"/>
        </w:rPr>
        <w:t>Приложение</w:t>
      </w:r>
    </w:p>
    <w:p w:rsidR="00520CAB" w:rsidRPr="00520CAB" w:rsidRDefault="00520CAB" w:rsidP="00520CAB">
      <w:pPr>
        <w:widowControl w:val="0"/>
        <w:autoSpaceDE w:val="0"/>
        <w:autoSpaceDN w:val="0"/>
        <w:adjustRightInd w:val="0"/>
        <w:spacing w:after="0" w:line="240" w:lineRule="auto"/>
        <w:contextualSpacing/>
        <w:jc w:val="right"/>
        <w:rPr>
          <w:rFonts w:ascii="Times New Roman" w:eastAsia="Times New Roman" w:hAnsi="Times New Roman"/>
          <w:bCs/>
          <w:sz w:val="16"/>
          <w:szCs w:val="16"/>
          <w:lang w:eastAsia="ru-RU"/>
        </w:rPr>
      </w:pPr>
      <w:r w:rsidRPr="00520CAB">
        <w:rPr>
          <w:rFonts w:ascii="Times New Roman" w:eastAsia="Times New Roman" w:hAnsi="Times New Roman"/>
          <w:bCs/>
          <w:sz w:val="16"/>
          <w:szCs w:val="16"/>
          <w:lang w:eastAsia="ru-RU"/>
        </w:rPr>
        <w:t>к решению Совета депутатов</w:t>
      </w:r>
    </w:p>
    <w:p w:rsidR="00520CAB" w:rsidRPr="00520CAB" w:rsidRDefault="00520CAB" w:rsidP="00520CAB">
      <w:pPr>
        <w:widowControl w:val="0"/>
        <w:autoSpaceDE w:val="0"/>
        <w:autoSpaceDN w:val="0"/>
        <w:adjustRightInd w:val="0"/>
        <w:spacing w:after="0" w:line="240" w:lineRule="auto"/>
        <w:contextualSpacing/>
        <w:jc w:val="right"/>
        <w:rPr>
          <w:rFonts w:ascii="Times New Roman" w:eastAsia="Times New Roman" w:hAnsi="Times New Roman"/>
          <w:bCs/>
          <w:sz w:val="16"/>
          <w:szCs w:val="16"/>
          <w:lang w:eastAsia="ru-RU"/>
        </w:rPr>
      </w:pPr>
      <w:r w:rsidRPr="00520CAB">
        <w:rPr>
          <w:rFonts w:ascii="Times New Roman" w:eastAsia="Times New Roman" w:hAnsi="Times New Roman"/>
          <w:bCs/>
          <w:sz w:val="16"/>
          <w:szCs w:val="16"/>
          <w:lang w:eastAsia="ru-RU"/>
        </w:rPr>
        <w:t>муниципального образования</w:t>
      </w:r>
    </w:p>
    <w:p w:rsidR="00520CAB" w:rsidRPr="00520CAB" w:rsidRDefault="00520CAB" w:rsidP="00520CAB">
      <w:pPr>
        <w:widowControl w:val="0"/>
        <w:autoSpaceDE w:val="0"/>
        <w:autoSpaceDN w:val="0"/>
        <w:adjustRightInd w:val="0"/>
        <w:spacing w:after="0" w:line="240" w:lineRule="auto"/>
        <w:contextualSpacing/>
        <w:jc w:val="right"/>
        <w:rPr>
          <w:rFonts w:ascii="Times New Roman" w:eastAsia="Times New Roman" w:hAnsi="Times New Roman"/>
          <w:bCs/>
          <w:sz w:val="16"/>
          <w:szCs w:val="16"/>
          <w:lang w:eastAsia="ru-RU"/>
        </w:rPr>
      </w:pPr>
      <w:r w:rsidRPr="00520CAB">
        <w:rPr>
          <w:rFonts w:ascii="Times New Roman" w:eastAsia="Times New Roman" w:hAnsi="Times New Roman"/>
          <w:bCs/>
          <w:sz w:val="16"/>
          <w:szCs w:val="16"/>
          <w:lang w:eastAsia="ru-RU"/>
        </w:rPr>
        <w:t>Саракташский поссовет</w:t>
      </w:r>
    </w:p>
    <w:p w:rsidR="00520CAB" w:rsidRPr="00520CAB" w:rsidRDefault="00520CAB" w:rsidP="00520CAB">
      <w:pPr>
        <w:widowControl w:val="0"/>
        <w:autoSpaceDE w:val="0"/>
        <w:autoSpaceDN w:val="0"/>
        <w:adjustRightInd w:val="0"/>
        <w:spacing w:after="0" w:line="240" w:lineRule="auto"/>
        <w:contextualSpacing/>
        <w:jc w:val="right"/>
        <w:rPr>
          <w:rFonts w:ascii="Times New Roman" w:eastAsia="Times New Roman" w:hAnsi="Times New Roman"/>
          <w:bCs/>
          <w:sz w:val="16"/>
          <w:szCs w:val="16"/>
          <w:lang w:eastAsia="ru-RU"/>
        </w:rPr>
      </w:pPr>
      <w:r w:rsidRPr="00520CAB">
        <w:rPr>
          <w:rFonts w:ascii="Times New Roman" w:eastAsia="Times New Roman" w:hAnsi="Times New Roman"/>
          <w:bCs/>
          <w:sz w:val="16"/>
          <w:szCs w:val="16"/>
          <w:lang w:eastAsia="ru-RU"/>
        </w:rPr>
        <w:t>от 29.05.2026 № ___</w:t>
      </w:r>
    </w:p>
    <w:p w:rsidR="00520CAB" w:rsidRPr="00520CAB" w:rsidRDefault="00520CAB" w:rsidP="00520CAB">
      <w:pPr>
        <w:widowControl w:val="0"/>
        <w:autoSpaceDE w:val="0"/>
        <w:autoSpaceDN w:val="0"/>
        <w:adjustRightInd w:val="0"/>
        <w:spacing w:after="0" w:line="240" w:lineRule="auto"/>
        <w:contextualSpacing/>
        <w:jc w:val="center"/>
        <w:outlineLvl w:val="0"/>
        <w:rPr>
          <w:rFonts w:ascii="Times New Roman" w:eastAsia="Times New Roman" w:hAnsi="Times New Roman"/>
          <w:b/>
          <w:bCs/>
          <w:sz w:val="16"/>
          <w:szCs w:val="16"/>
          <w:lang w:eastAsia="ru-RU"/>
        </w:rPr>
      </w:pPr>
    </w:p>
    <w:p w:rsidR="00520CAB" w:rsidRPr="00520CAB" w:rsidRDefault="00520CAB" w:rsidP="00520CAB">
      <w:pPr>
        <w:widowControl w:val="0"/>
        <w:autoSpaceDE w:val="0"/>
        <w:autoSpaceDN w:val="0"/>
        <w:adjustRightInd w:val="0"/>
        <w:spacing w:after="0" w:line="240" w:lineRule="auto"/>
        <w:contextualSpacing/>
        <w:jc w:val="center"/>
        <w:outlineLvl w:val="0"/>
        <w:rPr>
          <w:rFonts w:ascii="Times New Roman" w:eastAsia="Times New Roman" w:hAnsi="Times New Roman"/>
          <w:b/>
          <w:bCs/>
          <w:sz w:val="16"/>
          <w:szCs w:val="16"/>
          <w:lang w:eastAsia="ru-RU"/>
        </w:rPr>
      </w:pPr>
    </w:p>
    <w:p w:rsidR="00520CAB" w:rsidRPr="00520CAB" w:rsidRDefault="00520CAB" w:rsidP="00520CAB">
      <w:pPr>
        <w:widowControl w:val="0"/>
        <w:autoSpaceDE w:val="0"/>
        <w:autoSpaceDN w:val="0"/>
        <w:adjustRightInd w:val="0"/>
        <w:spacing w:after="0" w:line="240" w:lineRule="auto"/>
        <w:contextualSpacing/>
        <w:jc w:val="center"/>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Правила</w:t>
      </w:r>
    </w:p>
    <w:p w:rsidR="00520CAB" w:rsidRPr="00520CAB" w:rsidRDefault="00520CAB" w:rsidP="00520CAB">
      <w:pPr>
        <w:widowControl w:val="0"/>
        <w:autoSpaceDE w:val="0"/>
        <w:autoSpaceDN w:val="0"/>
        <w:adjustRightInd w:val="0"/>
        <w:spacing w:after="0" w:line="240" w:lineRule="auto"/>
        <w:contextualSpacing/>
        <w:jc w:val="center"/>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благоустройства территории муниципального образования Саракташский поссовет Саракташского района Оренбургской  области</w:t>
      </w:r>
    </w:p>
    <w:p w:rsidR="00520CAB" w:rsidRPr="00520CAB" w:rsidRDefault="00520CAB" w:rsidP="00520CAB">
      <w:pPr>
        <w:widowControl w:val="0"/>
        <w:autoSpaceDE w:val="0"/>
        <w:autoSpaceDN w:val="0"/>
        <w:adjustRightInd w:val="0"/>
        <w:spacing w:after="0" w:line="240" w:lineRule="auto"/>
        <w:ind w:firstLine="540"/>
        <w:contextualSpacing/>
        <w:jc w:val="both"/>
        <w:rPr>
          <w:rFonts w:ascii="Times New Roman" w:eastAsia="Times New Roman" w:hAnsi="Times New Roman"/>
          <w:sz w:val="16"/>
          <w:szCs w:val="16"/>
          <w:lang w:eastAsia="ru-RU"/>
        </w:rPr>
      </w:pPr>
    </w:p>
    <w:p w:rsidR="00520CAB" w:rsidRPr="00520CAB" w:rsidRDefault="00520CAB" w:rsidP="00520CAB">
      <w:pPr>
        <w:widowControl w:val="0"/>
        <w:autoSpaceDE w:val="0"/>
        <w:autoSpaceDN w:val="0"/>
        <w:adjustRightInd w:val="0"/>
        <w:spacing w:after="0" w:line="240" w:lineRule="auto"/>
        <w:contextualSpacing/>
        <w:jc w:val="center"/>
        <w:outlineLvl w:val="1"/>
        <w:rPr>
          <w:rFonts w:ascii="Times New Roman" w:eastAsia="Times New Roman" w:hAnsi="Times New Roman"/>
          <w:b/>
          <w:bCs/>
          <w:sz w:val="16"/>
          <w:szCs w:val="16"/>
          <w:lang w:eastAsia="ru-RU"/>
        </w:rPr>
      </w:pPr>
      <w:r w:rsidRPr="00520CAB">
        <w:rPr>
          <w:rFonts w:ascii="Times New Roman" w:eastAsia="Times New Roman" w:hAnsi="Times New Roman"/>
          <w:b/>
          <w:bCs/>
          <w:sz w:val="16"/>
          <w:szCs w:val="16"/>
          <w:lang w:eastAsia="ru-RU"/>
        </w:rPr>
        <w:t>Статья 1. Общие положения</w:t>
      </w:r>
    </w:p>
    <w:p w:rsidR="00520CAB" w:rsidRPr="00520CAB" w:rsidRDefault="00520CAB" w:rsidP="00520CAB">
      <w:pPr>
        <w:widowControl w:val="0"/>
        <w:autoSpaceDE w:val="0"/>
        <w:autoSpaceDN w:val="0"/>
        <w:adjustRightInd w:val="0"/>
        <w:spacing w:after="0" w:line="240" w:lineRule="auto"/>
        <w:ind w:firstLine="540"/>
        <w:contextualSpacing/>
        <w:jc w:val="both"/>
        <w:rPr>
          <w:rFonts w:ascii="Times New Roman" w:eastAsia="Times New Roman" w:hAnsi="Times New Roman"/>
          <w:sz w:val="16"/>
          <w:szCs w:val="16"/>
          <w:lang w:eastAsia="ru-RU"/>
        </w:rPr>
      </w:pPr>
    </w:p>
    <w:p w:rsidR="00520CAB" w:rsidRPr="00520CAB" w:rsidRDefault="00520CAB" w:rsidP="00520CAB">
      <w:pPr>
        <w:pStyle w:val="10"/>
        <w:shd w:val="clear" w:color="auto" w:fill="FFFFFF"/>
        <w:spacing w:before="0" w:beforeAutospacing="0" w:after="0" w:afterAutospacing="0" w:line="276" w:lineRule="auto"/>
        <w:ind w:firstLine="567"/>
        <w:jc w:val="both"/>
        <w:rPr>
          <w:b w:val="0"/>
          <w:sz w:val="16"/>
          <w:szCs w:val="16"/>
        </w:rPr>
      </w:pPr>
      <w:r w:rsidRPr="00520CAB">
        <w:rPr>
          <w:b w:val="0"/>
          <w:sz w:val="16"/>
          <w:szCs w:val="16"/>
        </w:rPr>
        <w:t>1. Настоящие правила благоустройства территории муниципального образования Саракташский поссовет (далее – Правила) разработаны в целях решения вопросов местного значения, установленных Федеральным законом от 20.03.2025 №33-ФЗ «Об общих принципах организации местного самоуправления в единой системе публичной власти»,</w:t>
      </w:r>
      <w:r w:rsidRPr="00520CAB">
        <w:rPr>
          <w:b w:val="0"/>
          <w:color w:val="FF0000"/>
          <w:sz w:val="16"/>
          <w:szCs w:val="16"/>
        </w:rPr>
        <w:t xml:space="preserve"> </w:t>
      </w:r>
      <w:r w:rsidRPr="00520CAB">
        <w:rPr>
          <w:b w:val="0"/>
          <w:sz w:val="16"/>
          <w:szCs w:val="16"/>
        </w:rPr>
        <w:t xml:space="preserve">от 30 марта 1999 года №52-ФЗ «О санитарно-эпидемиологическом благополучии населения в Российской Федерации» (в редакции от 26.12.2024), Градостроительным кодексом Российской Федерации, Земельным кодексом Российской Федерации, Уставом муниципального образования Саракташский поссовет и устанавливают единые и обязательные к исполнению нормы и требования в сфере благоустройства, озеленения и содержания территории  муниципального образования Саракташский поссовет (далее - муниципальное образование) независимо от статуса субъекта, формы собственности и ведомственной принадлежности объектов на автодорогах, улицах, в парках, во дворах, на рынках, незастроенных территориях, в полосах отчуждения железных дорог, автотрассах, в местах содержания транспорта и инженерных сооружений и иных местах на территории поселка Саракташ, а также регулируют отношения в области благоустройства, определяют комплекс мероприятий, необходимых для обеспечения чистоты и порядка на территории муниципального образования.  </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xml:space="preserve">2. Настоящие Правила обязательны для выполнения всеми физическими и юридическими лицами – собственниками и (или) пользователями земельных участков, зданий, строений и сооружений, транспортных средств на территории муниципального образования. </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bookmarkStart w:id="1" w:name="P18"/>
      <w:bookmarkEnd w:id="1"/>
      <w:r w:rsidRPr="00520CAB">
        <w:rPr>
          <w:rFonts w:ascii="Times New Roman" w:eastAsia="Times New Roman" w:hAnsi="Times New Roman"/>
          <w:sz w:val="16"/>
          <w:szCs w:val="16"/>
          <w:lang w:eastAsia="ru-RU"/>
        </w:rPr>
        <w:t>3. Контроль за выполнением настоящих Правил обеспечивают уполномоченные должностные лица администрации муниципального образования Саракташский поссовет при содействии отдела внутренних дел по Саракташскому району, санитарно-эпидемиологического надзора и других уполномоченных органов в соответствии с их компетенцией и предоставленными в установленном порядке полномочиями.</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4. В настоящих Правилах используются следующие понятия и термины:</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xml:space="preserve">- аварийное дерево – наличие у дерева структурных изъянов (дупел, гнили, обрыва корней, опасного наклона), которые способны привести к падению всего дерева или его части и причинению ущерба; </w:t>
      </w:r>
    </w:p>
    <w:p w:rsidR="00520CAB" w:rsidRPr="00520CAB" w:rsidRDefault="00520CAB" w:rsidP="00520CAB">
      <w:pPr>
        <w:pStyle w:val="ConsPlusNormal"/>
        <w:spacing w:line="276" w:lineRule="auto"/>
        <w:ind w:firstLine="567"/>
        <w:contextualSpacing/>
        <w:jc w:val="both"/>
        <w:rPr>
          <w:rFonts w:ascii="Times New Roman" w:hAnsi="Times New Roman" w:cs="Times New Roman"/>
          <w:color w:val="000000" w:themeColor="text1"/>
          <w:sz w:val="16"/>
          <w:szCs w:val="16"/>
        </w:rPr>
      </w:pPr>
      <w:r w:rsidRPr="00520CAB">
        <w:rPr>
          <w:rFonts w:ascii="Times New Roman" w:hAnsi="Times New Roman" w:cs="Times New Roman"/>
          <w:color w:val="000000" w:themeColor="text1"/>
          <w:sz w:val="16"/>
          <w:szCs w:val="16"/>
        </w:rPr>
        <w:t xml:space="preserve">- автомобильная дорога </w:t>
      </w:r>
      <w:r w:rsidRPr="00520CAB">
        <w:rPr>
          <w:rFonts w:ascii="Times New Roman" w:hAnsi="Times New Roman" w:cs="Times New Roman"/>
          <w:bCs/>
          <w:color w:val="000000" w:themeColor="text1"/>
          <w:sz w:val="16"/>
          <w:szCs w:val="16"/>
        </w:rPr>
        <w:t xml:space="preserve">- </w:t>
      </w:r>
      <w:r w:rsidRPr="00520CAB">
        <w:rPr>
          <w:rFonts w:ascii="Times New Roman" w:hAnsi="Times New Roman" w:cs="Times New Roman"/>
          <w:color w:val="000000" w:themeColor="text1"/>
          <w:sz w:val="16"/>
          <w:szCs w:val="16"/>
        </w:rPr>
        <w:t>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благоустройство территории - комплекс предусмотренных настоящими Правилами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бункер-накопитель - стандартная емкость для сбора крупногабаритного мусора;</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вывоз ТКО, КГМ - услуга, включающая выгрузку твердых коммунальных отходов из контейнеров (загрузку бункеров-накопителей с крупногабаритным мусором) в спецавтотранспорт, зачистку контейнерных площадок и подъездов к ним, транспортировку на объекты утилизации отходов (полигоны захоронения, и т.д.);</w:t>
      </w:r>
    </w:p>
    <w:p w:rsidR="00520CAB" w:rsidRPr="00520CAB" w:rsidRDefault="00520CAB" w:rsidP="00520CAB">
      <w:pPr>
        <w:pStyle w:val="ConsPlusNormal"/>
        <w:spacing w:line="276" w:lineRule="auto"/>
        <w:ind w:firstLine="567"/>
        <w:contextualSpacing/>
        <w:jc w:val="both"/>
        <w:rPr>
          <w:rFonts w:ascii="Times New Roman" w:hAnsi="Times New Roman" w:cs="Times New Roman"/>
          <w:color w:val="000000" w:themeColor="text1"/>
          <w:sz w:val="16"/>
          <w:szCs w:val="16"/>
        </w:rPr>
      </w:pPr>
      <w:r w:rsidRPr="00520CAB">
        <w:rPr>
          <w:rFonts w:ascii="Times New Roman" w:hAnsi="Times New Roman" w:cs="Times New Roman"/>
          <w:color w:val="000000" w:themeColor="text1"/>
          <w:sz w:val="16"/>
          <w:szCs w:val="16"/>
        </w:rPr>
        <w:t>- витрина - остекленный элемент здания, сооружения, предназначенный для экспозиции товаров, услуг, размещения вывесок;</w:t>
      </w:r>
    </w:p>
    <w:p w:rsidR="00520CAB" w:rsidRPr="00520CAB" w:rsidRDefault="00520CAB" w:rsidP="00520CAB">
      <w:pPr>
        <w:autoSpaceDE w:val="0"/>
        <w:autoSpaceDN w:val="0"/>
        <w:adjustRightInd w:val="0"/>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 вывески - это средства наружной информации, размещаемые на фасадах, крышах или на иных внешних поверхностях зданий, сооружений, включая витрины, на внешних поверхностях временно расположенных (некапитальных, нестационарных) объектов, в месте нахождения или осуществления деятельности организации или индивидуального предпринимателя и содержащие сведения, размещаемые в соответствии с Законом Российской Федерации от 07.02.1992 № 2300-1 «О защите прав потребителей» в целях извещения неопределенного круга лиц о фактическом месте нахождения (месте осуществления деятельности) данной организации, индивидуального предпринимателя. Настоящее понятие не распространяется на правоотношения в сфере рекламы;</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вынужденный снос зеленых насаждений - снос деревьев и кустарников, газонов и цветников (в т.ч. и аварийных деревьев), оформленный в установленном порядке, выполнение которого необходимо в целях обеспечения условий для размещения временных объектов и объектов недвижимости, их ремонта и обслуживания, строительство, ремонт, обслуживание объектов инженерного обеспечения, благоустройства сельских территорий, а также в целях обеспечения нормативных требований к освещенности жилых и общественных помещений;</w:t>
      </w:r>
    </w:p>
    <w:p w:rsidR="00520CAB" w:rsidRPr="00520CAB" w:rsidRDefault="00520CAB" w:rsidP="00520CAB">
      <w:pPr>
        <w:pStyle w:val="ConsPlusNormal"/>
        <w:spacing w:line="276" w:lineRule="auto"/>
        <w:ind w:firstLine="567"/>
        <w:contextualSpacing/>
        <w:jc w:val="both"/>
        <w:rPr>
          <w:rFonts w:ascii="Times New Roman" w:hAnsi="Times New Roman" w:cs="Times New Roman"/>
          <w:color w:val="000000" w:themeColor="text1"/>
          <w:sz w:val="16"/>
          <w:szCs w:val="16"/>
        </w:rPr>
      </w:pPr>
      <w:r w:rsidRPr="00520CAB">
        <w:rPr>
          <w:rFonts w:ascii="Times New Roman" w:hAnsi="Times New Roman" w:cs="Times New Roman"/>
          <w:color w:val="000000" w:themeColor="text1"/>
          <w:sz w:val="16"/>
          <w:szCs w:val="16"/>
        </w:rPr>
        <w:t>- вырубка зеленых насаждений - повреждение зеленых насаждений, повлекшее полное прекращение их роста и гибель;</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xml:space="preserve">- газон - это травяной покров, создаваемый посевом семян специально подобранных трав, являющийся фоном для посадок и парковых </w:t>
      </w:r>
      <w:r w:rsidRPr="00520CAB">
        <w:rPr>
          <w:rFonts w:ascii="Times New Roman" w:eastAsia="Times New Roman" w:hAnsi="Times New Roman"/>
          <w:sz w:val="16"/>
          <w:szCs w:val="16"/>
          <w:lang w:eastAsia="ru-RU"/>
        </w:rPr>
        <w:lastRenderedPageBreak/>
        <w:t>сооружений и самостоятельным элементом ландшафтной композиции;</w:t>
      </w:r>
    </w:p>
    <w:p w:rsidR="00520CAB" w:rsidRPr="00520CAB" w:rsidRDefault="00520CAB" w:rsidP="00520CAB">
      <w:pPr>
        <w:pStyle w:val="ConsPlusNormal"/>
        <w:spacing w:line="276" w:lineRule="auto"/>
        <w:ind w:firstLine="567"/>
        <w:contextualSpacing/>
        <w:jc w:val="both"/>
        <w:rPr>
          <w:rFonts w:ascii="Times New Roman" w:hAnsi="Times New Roman" w:cs="Times New Roman"/>
          <w:i/>
          <w:color w:val="000000" w:themeColor="text1"/>
          <w:sz w:val="16"/>
          <w:szCs w:val="16"/>
        </w:rPr>
      </w:pPr>
      <w:r w:rsidRPr="00520CAB">
        <w:rPr>
          <w:rFonts w:ascii="Times New Roman" w:hAnsi="Times New Roman" w:cs="Times New Roman"/>
          <w:color w:val="000000" w:themeColor="text1"/>
          <w:sz w:val="16"/>
          <w:szCs w:val="16"/>
        </w:rPr>
        <w:t>- главный фасад - фасад здания, сооружения, просматривающийся (воспринимаемый) с территории площадей, улиц, набережных, территорий общего пользования;</w:t>
      </w:r>
    </w:p>
    <w:p w:rsidR="00520CAB" w:rsidRPr="00520CAB" w:rsidRDefault="00520CAB" w:rsidP="00520CAB">
      <w:pPr>
        <w:autoSpaceDE w:val="0"/>
        <w:autoSpaceDN w:val="0"/>
        <w:adjustRightInd w:val="0"/>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 дворовый фасад - поверхность здания, сооружения, не просматривающаяся (не воспринимаемая) с территории площадей, улиц, набережных, иных территорий общего пользования;</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дворовая территория - территория, ограниченная по периметру многоквартирными домами (границами земельных участков, на которых расположены многоквартирные дома), используемая собственниками помещений в многоквартирном доме, на которой в интересах указанных лиц размещаются детские площадки, места отдыха, сушки белья, парковки автомобилей, детские и спортивные площадки, контейнерные площадки, въезды, сквозные проезды, тротуары, газоны, зеленые насаждения и иные элементы благоустройства;</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домашние животные - животные, полностью содержащиеся человеком для удовлетворения потребности в общении, в эстетических и воспитательных целях.</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домовладелец - физическое (юридическое) лицо, пользующееся (использующее) жилым помещением, находящимся у него на праве собственности, или по договору (соглашению) с собственником жилого помещения или лицом, уполномоченным собственником;</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естественный газон - территория с естественным травяным покровом;</w:t>
      </w:r>
    </w:p>
    <w:p w:rsidR="00520CAB" w:rsidRPr="00520CAB" w:rsidRDefault="00520CAB" w:rsidP="00520CAB">
      <w:pPr>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 жилищный фонд - совокупность всех жилых помещений, находящихся на территории Российской Федерации;</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зеленые насаждения - совокупность древесных, кустарниковых и травянистых растений на территории муниципального образования;</w:t>
      </w:r>
    </w:p>
    <w:p w:rsidR="00520CAB" w:rsidRPr="00520CAB" w:rsidRDefault="00520CAB" w:rsidP="00520CAB">
      <w:pPr>
        <w:pStyle w:val="ConsPlusNormal"/>
        <w:spacing w:line="276" w:lineRule="auto"/>
        <w:ind w:firstLine="567"/>
        <w:contextualSpacing/>
        <w:jc w:val="both"/>
        <w:rPr>
          <w:rFonts w:ascii="Times New Roman" w:hAnsi="Times New Roman" w:cs="Times New Roman"/>
          <w:color w:val="000000" w:themeColor="text1"/>
          <w:sz w:val="16"/>
          <w:szCs w:val="16"/>
        </w:rPr>
      </w:pPr>
      <w:r w:rsidRPr="00520CAB">
        <w:rPr>
          <w:rFonts w:ascii="Times New Roman" w:hAnsi="Times New Roman" w:cs="Times New Roman"/>
          <w:color w:val="000000" w:themeColor="text1"/>
          <w:sz w:val="16"/>
          <w:szCs w:val="16"/>
        </w:rPr>
        <w:t>- земляные работы - производство работ, связанных со вскрытием грунта на глубину более 30 сантиметров (за исключением пахотных работ), забивкой и погружением свай при возведении объектов и сооружений всех видов, подземных и наземных инженерных сетей, коммуникаций, а равно отсыпка грунтом на высоту более 50 сантиметров;</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hAnsi="Times New Roman"/>
          <w:color w:val="000000" w:themeColor="text1"/>
          <w:sz w:val="16"/>
          <w:szCs w:val="16"/>
        </w:rPr>
        <w:t>- инициативная группа - группа физических лиц численностью не менее 50 человек, зарегистрированных на территории муниципального образования;</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карта-схема - схематичное изображение границ прилегающей территории, в отношении которой заключено соглашение (договор) о благоустройстве территории и расположенных на ней объектов благоустройства;</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компенсационное озеленение - воспроизводство зеленых насаждений взамен сносимых (снесенных) согласно стоимостной оценке возмещения вреда окружающей среде;</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крупногабаритные отходы (далее - КТО) - отходы, размеры которых превышают 0,5 м в высоту, ширину или длину;</w:t>
      </w:r>
    </w:p>
    <w:p w:rsidR="00520CAB" w:rsidRPr="00520CAB" w:rsidRDefault="00520CAB" w:rsidP="00520CAB">
      <w:pPr>
        <w:autoSpaceDE w:val="0"/>
        <w:autoSpaceDN w:val="0"/>
        <w:adjustRightInd w:val="0"/>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 ливневая канализация - инженерное сооружение, включающее систему трубопроводов, коллекторов, каналов и сооружений на них для пропуска (сброса, приема и отведения) сточных вод: производственных вод от полива, мытья улиц и транспортных машин; отвода поверхностных вод с территорий предприятий, учреждений, организаций и из систем внутренних водостоков зданий; приема воды из дренажных систем; приема производственных вод, допускаемых к пропуску без специальной очистки;</w:t>
      </w:r>
    </w:p>
    <w:p w:rsidR="00520CAB" w:rsidRPr="00520CAB" w:rsidRDefault="00520CAB" w:rsidP="00520CAB">
      <w:pPr>
        <w:autoSpaceDE w:val="0"/>
        <w:autoSpaceDN w:val="0"/>
        <w:adjustRightInd w:val="0"/>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 xml:space="preserve">- маломобильные группы населения - люди, испытывающие затруднения при самостоятельном передвижении, получении услуги, необходимой информации или при ориентировании в пространстве. К маломобильным группам населения для целей настоящих Правил отнесены: инвалиды, люди с временным нарушением здоровья, люди с нарушением интеллекта, люди старших возрастов, беременные женщины, люди с детскими колясками, с малолетними детьми, тележками, багажом и т.д.; </w:t>
      </w:r>
    </w:p>
    <w:p w:rsidR="00520CAB" w:rsidRPr="00520CAB" w:rsidRDefault="00520CAB" w:rsidP="00520CAB">
      <w:pPr>
        <w:autoSpaceDE w:val="0"/>
        <w:autoSpaceDN w:val="0"/>
        <w:adjustRightInd w:val="0"/>
        <w:ind w:firstLine="567"/>
        <w:contextualSpacing/>
        <w:jc w:val="both"/>
        <w:rPr>
          <w:rFonts w:ascii="Times New Roman" w:hAnsi="Times New Roman"/>
          <w:color w:val="000000" w:themeColor="text1"/>
          <w:sz w:val="16"/>
          <w:szCs w:val="16"/>
        </w:rPr>
      </w:pPr>
      <w:r w:rsidRPr="00520CAB">
        <w:rPr>
          <w:rFonts w:ascii="Times New Roman" w:eastAsia="Times New Roman" w:hAnsi="Times New Roman"/>
          <w:sz w:val="16"/>
          <w:szCs w:val="16"/>
          <w:lang w:eastAsia="ru-RU"/>
        </w:rPr>
        <w:t xml:space="preserve">- малые архитектурные формы - </w:t>
      </w:r>
      <w:r w:rsidRPr="00520CAB">
        <w:rPr>
          <w:rFonts w:ascii="Times New Roman" w:hAnsi="Times New Roman"/>
          <w:color w:val="000000" w:themeColor="text1"/>
          <w:sz w:val="16"/>
          <w:szCs w:val="16"/>
        </w:rPr>
        <w:t>элементы благоустройства, используемые для дополнения художественной композиции и организации пространств (уличное коммунально-бытовое и техническое оборудование, ограждения, уличная мебель, беседки, светильники, игровое и спортивное оборудование, стенды, шлагбаумы, навесы, устройства для оформления стационарного, мобильного и вертикального озеленения, водные устройства, элементы монументально-декоративного искусства и т.д.);</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место временного хранения отходов - контейнерная площадка, контейнеры, предназначенные для сбора твердых бытовых отходов;</w:t>
      </w:r>
    </w:p>
    <w:p w:rsidR="00520CAB" w:rsidRPr="00520CAB" w:rsidRDefault="00520CAB" w:rsidP="00520CAB">
      <w:pPr>
        <w:pStyle w:val="ConsPlusNormal"/>
        <w:spacing w:line="276" w:lineRule="auto"/>
        <w:ind w:firstLine="567"/>
        <w:contextualSpacing/>
        <w:jc w:val="both"/>
        <w:rPr>
          <w:rFonts w:ascii="Times New Roman" w:hAnsi="Times New Roman" w:cs="Times New Roman"/>
          <w:color w:val="000000" w:themeColor="text1"/>
          <w:sz w:val="16"/>
          <w:szCs w:val="16"/>
        </w:rPr>
      </w:pPr>
      <w:r w:rsidRPr="00520CAB">
        <w:rPr>
          <w:rFonts w:ascii="Times New Roman" w:hAnsi="Times New Roman"/>
          <w:sz w:val="16"/>
          <w:szCs w:val="16"/>
        </w:rPr>
        <w:t xml:space="preserve">- </w:t>
      </w:r>
      <w:r w:rsidRPr="00520CAB">
        <w:rPr>
          <w:rFonts w:ascii="Times New Roman" w:hAnsi="Times New Roman" w:cs="Times New Roman"/>
          <w:color w:val="000000" w:themeColor="text1"/>
          <w:sz w:val="16"/>
          <w:szCs w:val="16"/>
        </w:rPr>
        <w:t>мусор - мелкие неоднородные сухие или влажные отходы;</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наружное освещение - это совокупность элементов, предназначенных для освещения в темное время суток магистралей, улиц, площадей, парков, скверов, бульваров, дворов и пешеходных дорожек;</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незаконный снос зеленых насаждений - порча или снос деревьев, кустарников, газонов и цветников, выполненные без соответствующих разрешительных документов и оплаты восстановительной стоимости. Под порчей зеленых насаждений понимается вред, нанесенный зеленым насаждениям в результате окольцовки ствола, обдира коры, повреждения кроны, корневой системы, обжога, воздействия химическими веществами и т.п.;</w:t>
      </w:r>
    </w:p>
    <w:p w:rsidR="00520CAB" w:rsidRPr="00520CAB" w:rsidRDefault="00520CAB" w:rsidP="00520CAB">
      <w:pPr>
        <w:widowControl w:val="0"/>
        <w:tabs>
          <w:tab w:val="left" w:pos="1134"/>
          <w:tab w:val="left" w:pos="1418"/>
        </w:tabs>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несанкционированная свалка мусора - самовольный (несанкционированный) сброс (размещение) или складирование ТКО, КГМ, отходов производства, потребления, строительства, иного мусора;</w:t>
      </w:r>
    </w:p>
    <w:p w:rsidR="00520CAB" w:rsidRPr="00520CAB" w:rsidRDefault="00520CAB" w:rsidP="00520CAB">
      <w:pPr>
        <w:autoSpaceDE w:val="0"/>
        <w:autoSpaceDN w:val="0"/>
        <w:adjustRightInd w:val="0"/>
        <w:spacing w:after="0"/>
        <w:ind w:firstLine="567"/>
        <w:contextualSpacing/>
        <w:jc w:val="both"/>
        <w:rPr>
          <w:rFonts w:ascii="Times New Roman" w:hAnsi="Times New Roman"/>
          <w:sz w:val="16"/>
          <w:szCs w:val="16"/>
        </w:rPr>
      </w:pPr>
      <w:r w:rsidRPr="00520CAB">
        <w:rPr>
          <w:rFonts w:ascii="Times New Roman" w:hAnsi="Times New Roman"/>
          <w:sz w:val="16"/>
          <w:szCs w:val="16"/>
        </w:rPr>
        <w:t xml:space="preserve">- общественные территории муниципального образования </w:t>
      </w:r>
      <w:r w:rsidRPr="00520CAB">
        <w:rPr>
          <w:rFonts w:ascii="Times New Roman" w:hAnsi="Times New Roman"/>
          <w:bCs/>
          <w:sz w:val="16"/>
          <w:szCs w:val="16"/>
        </w:rPr>
        <w:t>-</w:t>
      </w:r>
      <w:r w:rsidRPr="00520CAB">
        <w:rPr>
          <w:rFonts w:ascii="Times New Roman" w:hAnsi="Times New Roman"/>
          <w:sz w:val="16"/>
          <w:szCs w:val="16"/>
        </w:rPr>
        <w:t xml:space="preserve"> территории, свободные от транспорта, в том числе пешеходные зоны, площади, улицы специально предназначенные для использования неограниченным кругом лиц в целях досуга, проведения массовых мероприятий и не предоставленные физическим лицам, юридическим лицам индивидуальным предпринимателям на праве собственности, аренды, ином предусмотренном законом праве;</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объекты благоустройства территории - территории муниципального образования различного функционального назначния, на которых осуществляется деятельность по благоустройству, в том числе:</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районы, микрорайоны, кварталы;</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дворовые территории;</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детские игровые и детские спортивные площадки;</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спортивные комплексы для занятий активными видами спорта;</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пешеходные коммуникации (в том числе пешеходные тротуары, дорожки, аллеи, тропинки, пешеходные переходы);</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места размещения нестационарных торговых объектов;</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xml:space="preserve">- кладбища и мемориальные зоны; </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площадки танцевальные, для отдыха и досуга, проведения массовых мероприятий, размещения аттракционов, средств информации;</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xml:space="preserve">- автостоянки, парковки, площадки (места) для хранения (стоянки) велосипедов; </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улицы (в том числе пешеходные) и дороги;</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парки, скверы, иные зеленые зоны;</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технические зоны транспортных, инженерных коммуникаций, водоохранные зоны;</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контейнерные площадки и площадки для складирования отдельных групп коммунальных отходов;</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другие территории муниципального образования.</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К элементам благоустройства относятся в том числе:</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lastRenderedPageBreak/>
        <w:t>- элементы озеленения;</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покрытия;</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ограждения (заборы);</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водные устройства;</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уличные коммунально-бытовое и техническое оборудование;</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игровое и спортивное оборудование;</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элементы освещения;</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средства размещения информации и рекламные конструкции;</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малые архитектурные формы и мебель;</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некапитальные нестационарные сооружения;</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элементы объектов капитального строительства.</w:t>
      </w:r>
    </w:p>
    <w:p w:rsidR="00520CAB" w:rsidRPr="00520CAB" w:rsidRDefault="00520CAB" w:rsidP="00520CAB">
      <w:pPr>
        <w:autoSpaceDE w:val="0"/>
        <w:autoSpaceDN w:val="0"/>
        <w:adjustRightInd w:val="0"/>
        <w:spacing w:after="0"/>
        <w:ind w:firstLine="567"/>
        <w:contextualSpacing/>
        <w:jc w:val="both"/>
        <w:rPr>
          <w:rFonts w:ascii="Times New Roman" w:hAnsi="Times New Roman"/>
          <w:bCs/>
          <w:color w:val="000000" w:themeColor="text1"/>
          <w:sz w:val="16"/>
          <w:szCs w:val="16"/>
        </w:rPr>
      </w:pPr>
      <w:r w:rsidRPr="00520CAB">
        <w:rPr>
          <w:rFonts w:ascii="Times New Roman" w:hAnsi="Times New Roman"/>
          <w:color w:val="000000" w:themeColor="text1"/>
          <w:sz w:val="16"/>
          <w:szCs w:val="16"/>
        </w:rPr>
        <w:t xml:space="preserve">- объекты культурного наследия  </w:t>
      </w:r>
      <w:r w:rsidRPr="00520CAB">
        <w:rPr>
          <w:rFonts w:ascii="Times New Roman" w:hAnsi="Times New Roman"/>
          <w:bCs/>
          <w:color w:val="000000" w:themeColor="text1"/>
          <w:sz w:val="16"/>
          <w:szCs w:val="16"/>
        </w:rPr>
        <w:t>- объекты недвижимого имущества (включая объекты археологического наследия) и иные объекты с исторически связанными с ними территориями,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и являющиеся свидетельством эпох и цивилизаций, подлинными источниками информации о зарождении и развитии культуры;</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озеленение - комплекс работ по систематическому проведению ухода за растениями вдоль дорог как на территории муниципального образования, так и на территориях, закрепленных за юридическими и физическими лицами. Ремонт и устройство газонов, выкашивание травы, уборка больных и сухостойных деревьев, посадка саженцев, содержание парков, скверов и пр;</w:t>
      </w:r>
    </w:p>
    <w:p w:rsidR="00520CAB" w:rsidRPr="00520CAB" w:rsidRDefault="00520CAB" w:rsidP="00520CAB">
      <w:pPr>
        <w:pStyle w:val="ConsPlusNormal"/>
        <w:spacing w:line="276" w:lineRule="auto"/>
        <w:ind w:firstLine="567"/>
        <w:contextualSpacing/>
        <w:jc w:val="both"/>
        <w:rPr>
          <w:rFonts w:ascii="Times New Roman" w:hAnsi="Times New Roman" w:cs="Times New Roman"/>
          <w:color w:val="000000" w:themeColor="text1"/>
          <w:sz w:val="16"/>
          <w:szCs w:val="16"/>
        </w:rPr>
      </w:pPr>
      <w:r w:rsidRPr="00520CAB">
        <w:rPr>
          <w:rFonts w:ascii="Times New Roman" w:hAnsi="Times New Roman"/>
          <w:sz w:val="16"/>
          <w:szCs w:val="16"/>
        </w:rPr>
        <w:t xml:space="preserve">- </w:t>
      </w:r>
      <w:r w:rsidRPr="00520CAB">
        <w:rPr>
          <w:rFonts w:ascii="Times New Roman" w:hAnsi="Times New Roman" w:cs="Times New Roman"/>
          <w:color w:val="000000" w:themeColor="text1"/>
          <w:sz w:val="16"/>
          <w:szCs w:val="16"/>
        </w:rPr>
        <w:t>озелененные территории - часть территории природного комплекса, на которой располагаются природные и искусственно созданные садово-парковые комплексы и объекты - парк, сад, сквер, бульвар; территории жилых, общественно-деловых и других территориальных зон, не менее 70% поверхности которых занято зелеными насаждениями и другим растительным покровом;</w:t>
      </w:r>
    </w:p>
    <w:p w:rsidR="00520CAB" w:rsidRPr="00520CAB" w:rsidRDefault="00520CAB" w:rsidP="00520CAB">
      <w:pPr>
        <w:pStyle w:val="ConsPlusNormal"/>
        <w:spacing w:line="276" w:lineRule="auto"/>
        <w:ind w:firstLine="567"/>
        <w:contextualSpacing/>
        <w:jc w:val="both"/>
        <w:rPr>
          <w:rFonts w:ascii="Times New Roman" w:hAnsi="Times New Roman" w:cs="Times New Roman"/>
          <w:bCs/>
          <w:sz w:val="16"/>
          <w:szCs w:val="16"/>
        </w:rPr>
      </w:pPr>
      <w:r w:rsidRPr="00520CAB">
        <w:rPr>
          <w:rFonts w:ascii="Times New Roman" w:hAnsi="Times New Roman" w:cs="Times New Roman"/>
          <w:bCs/>
          <w:sz w:val="16"/>
          <w:szCs w:val="16"/>
        </w:rPr>
        <w:t>- осветительное оборудование - лампы, плафоны, светильники, опоры, кабели;</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отведенная территория - земельный участок, предоставленный в установленном порядке юридическим лицам и физическим лицам на праве собственности, аренды, ином праве пользования;</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отходы производства и потребления (далее - отходы) - остатки сырья, материалов, полуфабрикатов, иных изделий или продуктов, которые образовались в процессе производства или потребления, также товары (продукция), утратившие свои потребительские свойства, отходы животноводства, птицеводства, садоводства, растениеводства;</w:t>
      </w:r>
    </w:p>
    <w:p w:rsidR="00520CAB" w:rsidRPr="00520CAB" w:rsidRDefault="00520CAB" w:rsidP="00520CAB">
      <w:pPr>
        <w:pStyle w:val="ConsPlusNormal"/>
        <w:tabs>
          <w:tab w:val="left" w:pos="567"/>
        </w:tabs>
        <w:spacing w:line="276" w:lineRule="auto"/>
        <w:ind w:firstLine="567"/>
        <w:contextualSpacing/>
        <w:jc w:val="both"/>
        <w:rPr>
          <w:rFonts w:ascii="Times New Roman" w:hAnsi="Times New Roman" w:cs="Times New Roman"/>
          <w:sz w:val="16"/>
          <w:szCs w:val="16"/>
        </w:rPr>
      </w:pPr>
      <w:r w:rsidRPr="00520CAB">
        <w:rPr>
          <w:rFonts w:ascii="Times New Roman" w:hAnsi="Times New Roman" w:cs="Times New Roman"/>
          <w:sz w:val="16"/>
          <w:szCs w:val="16"/>
        </w:rPr>
        <w:t>- 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пешеходная зона - территория, предназначенные для пешеходного движения;</w:t>
      </w:r>
    </w:p>
    <w:p w:rsidR="00520CAB" w:rsidRPr="00520CAB" w:rsidRDefault="00520CAB" w:rsidP="00520CAB">
      <w:pPr>
        <w:pStyle w:val="ConsPlusNormal"/>
        <w:spacing w:line="276" w:lineRule="auto"/>
        <w:ind w:firstLine="567"/>
        <w:contextualSpacing/>
        <w:jc w:val="both"/>
        <w:rPr>
          <w:rFonts w:ascii="Times New Roman" w:hAnsi="Times New Roman" w:cs="Times New Roman"/>
          <w:color w:val="000000" w:themeColor="text1"/>
          <w:sz w:val="16"/>
          <w:szCs w:val="16"/>
        </w:rPr>
      </w:pPr>
      <w:r w:rsidRPr="00520CAB">
        <w:rPr>
          <w:rFonts w:ascii="Times New Roman" w:hAnsi="Times New Roman" w:cs="Times New Roman"/>
          <w:sz w:val="16"/>
          <w:szCs w:val="16"/>
        </w:rPr>
        <w:t>- пешеходные коммуникации - участки и пространства, предназначенные для пешеходного</w:t>
      </w:r>
      <w:r w:rsidRPr="00520CAB">
        <w:rPr>
          <w:rFonts w:ascii="Times New Roman" w:hAnsi="Times New Roman" w:cs="Times New Roman"/>
          <w:color w:val="000000" w:themeColor="text1"/>
          <w:sz w:val="16"/>
          <w:szCs w:val="16"/>
        </w:rPr>
        <w:t xml:space="preserve"> движения, обеспечивающие пешеходные связи и передвижения на территории поселка. К пешеходным коммуникациям относят: тротуары, аллеи, дорожки, тропинки, пешеходные переходы;</w:t>
      </w:r>
    </w:p>
    <w:p w:rsidR="00520CAB" w:rsidRPr="00520CAB" w:rsidRDefault="00520CAB" w:rsidP="00520CAB">
      <w:pPr>
        <w:pStyle w:val="ConsPlusNormal"/>
        <w:spacing w:line="276" w:lineRule="auto"/>
        <w:ind w:firstLine="567"/>
        <w:contextualSpacing/>
        <w:jc w:val="both"/>
        <w:rPr>
          <w:rFonts w:ascii="Times New Roman" w:hAnsi="Times New Roman" w:cs="Times New Roman"/>
          <w:b/>
          <w:i/>
          <w:color w:val="000000" w:themeColor="text1"/>
          <w:sz w:val="16"/>
          <w:szCs w:val="16"/>
        </w:rPr>
      </w:pPr>
      <w:r w:rsidRPr="00520CAB">
        <w:rPr>
          <w:rFonts w:ascii="Times New Roman" w:hAnsi="Times New Roman" w:cs="Times New Roman"/>
          <w:color w:val="000000" w:themeColor="text1"/>
          <w:sz w:val="16"/>
          <w:szCs w:val="16"/>
        </w:rPr>
        <w:t>- повреждение зеленых насаждений - нарушение целостности зеленых насаждений (причинение вреда кроне, стволу, ветвям древесно-кустарниковых растений, их корневой системе, повреждение надземной части и корневой системы травянистых растений, не влекущее прекращение роста) в результате механического, термического, биологического или химического воздействия, ухудшения качества среды обитания, вызванного изъятием или загрязнением почвы в зоне зеленых насаждений, нарушение целостности живого надпочвенного покрова, изменением состава атмосферного воздуха, поджог и иное причинение вреда;</w:t>
      </w:r>
    </w:p>
    <w:p w:rsidR="00520CAB" w:rsidRPr="00520CAB" w:rsidRDefault="00520CAB" w:rsidP="00520CAB">
      <w:pPr>
        <w:pStyle w:val="ConsPlusNormal"/>
        <w:spacing w:line="276" w:lineRule="auto"/>
        <w:ind w:firstLine="567"/>
        <w:contextualSpacing/>
        <w:jc w:val="both"/>
        <w:rPr>
          <w:rFonts w:ascii="Times New Roman" w:hAnsi="Times New Roman" w:cs="Times New Roman"/>
          <w:color w:val="000000" w:themeColor="text1"/>
          <w:sz w:val="16"/>
          <w:szCs w:val="16"/>
        </w:rPr>
      </w:pPr>
      <w:r w:rsidRPr="00520CAB">
        <w:rPr>
          <w:rFonts w:ascii="Times New Roman" w:hAnsi="Times New Roman" w:cs="Times New Roman"/>
          <w:color w:val="000000" w:themeColor="text1"/>
          <w:sz w:val="16"/>
          <w:szCs w:val="16"/>
        </w:rPr>
        <w:t>- правообладатели зданий, сооружений - собственники, арендаторы, а также лица, использующие здания, сооружения на ином установленном законом или договором праве;</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придомовая территория - территория, включающая в себя: территорию под жилым многоквартирным домом; проезды и тротуары; озелененные территории; игровые площадки для детей; площадки для отдыха; спортивные площадки; площадки для временной стоянки транспортных средств; площадки для хозяйственных целей; площадки для выгула домашних животных; площадки, оборудованные для сбора ТБО; другие территории, связанные с содержанием и эксплуатацией многоквартирного дома;</w:t>
      </w:r>
    </w:p>
    <w:p w:rsidR="00520CAB" w:rsidRPr="00520CAB" w:rsidRDefault="00520CAB" w:rsidP="00520CAB">
      <w:pPr>
        <w:pStyle w:val="ConsPlusNormal"/>
        <w:tabs>
          <w:tab w:val="left" w:pos="709"/>
        </w:tabs>
        <w:spacing w:line="276" w:lineRule="auto"/>
        <w:ind w:firstLine="567"/>
        <w:contextualSpacing/>
        <w:jc w:val="both"/>
        <w:rPr>
          <w:rFonts w:ascii="Times New Roman" w:hAnsi="Times New Roman" w:cs="Times New Roman"/>
          <w:color w:val="000000" w:themeColor="text1"/>
          <w:sz w:val="16"/>
          <w:szCs w:val="16"/>
        </w:rPr>
      </w:pPr>
      <w:r w:rsidRPr="00520CAB">
        <w:rPr>
          <w:rFonts w:ascii="Times New Roman" w:hAnsi="Times New Roman"/>
          <w:sz w:val="16"/>
          <w:szCs w:val="16"/>
        </w:rPr>
        <w:t xml:space="preserve">- </w:t>
      </w:r>
      <w:r w:rsidRPr="00520CAB">
        <w:rPr>
          <w:rFonts w:ascii="Times New Roman" w:hAnsi="Times New Roman" w:cs="Times New Roman"/>
          <w:color w:val="000000" w:themeColor="text1"/>
          <w:sz w:val="16"/>
          <w:szCs w:val="16"/>
        </w:rPr>
        <w:t xml:space="preserve"> прилегающая территория - территория, непосредственно примыкающая к границам земельного участка, здания, сооружения, жилого дома, ограждения, строительной площадке, торговым объектам (стационарным, нестационарным), объектам организации общественного питания, инженерным сетям и иным объектам, находящимся в собственности, владении, пользовании у юридических или физических лиц, индивидуальных предпринимателей, с газонами, малыми архитектурными формами, иными объектами благоустройства и озеленения;</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продуктивные животные - животные (млекопитающие и птицы), которые содержатся человеком в доме или домашнем хозяйстве с целью извлечения прибыли или удовлетворения различных потребностей, в том числе получения продуктов питания, сырья животного происхождения, осуществления перевозок. К продуктивным животным относятся, в том числе сельскохозяйственные животные, используемые в Российской Федерации традиционно для получения животноводческой и иной сельскохозяйственной продукции;</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проектная документация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плановые работы - работы, проводимые при строительстве, реконструкции, капитальном ремонте объектов капитального строительства и систем инженерного обеспечения (электро-, тепло-, водоснабжения и водоотведения, канализации, связи и др.), расположенных на территории муниципального образования, работы по благоустройству и озеленению территорий, в том числе отдельно стоящих рекламных конструкций, знаково-информационных систем, других конструкций на территории муниципального образования;</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потребитель - гражданин, использующий, заказывающий исключительно для личных, семейных, домашних и иных нужд, не связанных с осуществлением предпринимательской деятельности, услуги по вывозу коммунальных отходов и строительного мусора;</w:t>
      </w:r>
    </w:p>
    <w:p w:rsidR="00520CAB" w:rsidRPr="00520CAB" w:rsidRDefault="00520CAB" w:rsidP="00520CAB">
      <w:pPr>
        <w:pStyle w:val="ConsPlusNormal"/>
        <w:spacing w:line="276" w:lineRule="auto"/>
        <w:ind w:firstLine="567"/>
        <w:contextualSpacing/>
        <w:jc w:val="both"/>
        <w:rPr>
          <w:rFonts w:ascii="Times New Roman" w:hAnsi="Times New Roman" w:cs="Times New Roman"/>
          <w:color w:val="000000" w:themeColor="text1"/>
          <w:sz w:val="16"/>
          <w:szCs w:val="16"/>
        </w:rPr>
      </w:pPr>
      <w:r w:rsidRPr="00520CAB">
        <w:rPr>
          <w:rFonts w:ascii="Times New Roman" w:hAnsi="Times New Roman" w:cs="Times New Roman"/>
          <w:color w:val="000000" w:themeColor="text1"/>
          <w:sz w:val="16"/>
          <w:szCs w:val="16"/>
        </w:rPr>
        <w:t>- проезды - элементы системы транспортных коммуникаций, обеспечивающие транспортную связь между зданиями и участками внутри территорий кварталов, крупных объектов рекреации, производственных и общественных зон, а также связь с улично-дорожной сетью;</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производитель отходов - физическое или юридическое лицо, образующее отходы в результате своей деятельности;</w:t>
      </w:r>
    </w:p>
    <w:p w:rsidR="00520CAB" w:rsidRPr="00520CAB" w:rsidRDefault="00520CAB" w:rsidP="00520CAB">
      <w:pPr>
        <w:pStyle w:val="ConsPlusNormal"/>
        <w:spacing w:line="276" w:lineRule="auto"/>
        <w:ind w:firstLine="567"/>
        <w:contextualSpacing/>
        <w:jc w:val="both"/>
        <w:rPr>
          <w:rFonts w:ascii="Times New Roman" w:hAnsi="Times New Roman" w:cs="Times New Roman"/>
          <w:color w:val="000000" w:themeColor="text1"/>
          <w:sz w:val="16"/>
          <w:szCs w:val="16"/>
        </w:rPr>
      </w:pPr>
      <w:r w:rsidRPr="00520CAB">
        <w:rPr>
          <w:rFonts w:ascii="Times New Roman" w:hAnsi="Times New Roman" w:cs="Times New Roman"/>
          <w:color w:val="000000" w:themeColor="text1"/>
          <w:sz w:val="16"/>
          <w:szCs w:val="16"/>
        </w:rPr>
        <w:lastRenderedPageBreak/>
        <w:t>- противогололедные материалы -  твердые (сыпучие) или жидкие дорожно-эксплуатационные материалы (фрикционные, химические) или их смеси, применяемые для борьбы с зимней скользкостью на автомобильных дорогах и улицах;</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рекламная конструкция - наружная реклама с использованием щитов, стендов, строительных сеток, перетяжек, электронных табло, проекционного и иного предназначенного для проекции рекламы на любые поверхности оборудования, воздушных шаров, аэростатов и иных технических средств стабильного территориального размещения, монтируемых и располагаемых на внешних стенах, крышах и иных конструктивных элементах зданий, строений, сооружений или вне их, а также остановочных пунктов движения общественного транспорта, осуществляемая владельцем рекламной конструкции или рекламораспространителем;</w:t>
      </w:r>
    </w:p>
    <w:p w:rsidR="00520CAB" w:rsidRPr="00520CAB" w:rsidRDefault="00520CAB" w:rsidP="00520CAB">
      <w:pPr>
        <w:pStyle w:val="ConsPlusNormal"/>
        <w:spacing w:line="276" w:lineRule="auto"/>
        <w:ind w:firstLine="567"/>
        <w:contextualSpacing/>
        <w:jc w:val="both"/>
        <w:rPr>
          <w:rFonts w:ascii="Times New Roman" w:hAnsi="Times New Roman" w:cs="Times New Roman"/>
          <w:color w:val="000000" w:themeColor="text1"/>
          <w:sz w:val="16"/>
          <w:szCs w:val="16"/>
        </w:rPr>
      </w:pPr>
      <w:r w:rsidRPr="00520CAB">
        <w:rPr>
          <w:rFonts w:ascii="Times New Roman" w:hAnsi="Times New Roman" w:cs="Times New Roman"/>
          <w:color w:val="000000" w:themeColor="text1"/>
          <w:sz w:val="16"/>
          <w:szCs w:val="16"/>
        </w:rPr>
        <w:t>- реконструкция зеленых насаждений - изменение видового, возрастного состава и ландшафтной планировки зеленых насаждений с целью восстановления или улучшения их рекреационных, защитных, санитарно-гигиенических, эстетических и иных полезных свойств и функций, с разработкой и реализацией мероприятий по сохранению существующих насаждений особо ценных пород;</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ремонт объекта благоустройства территории (в отношении искусственных объектов) - выполнение в отношении объекта благоустройства территории комплекса работ, обеспечивающих устранение недостатков и неисправностей, модернизацию и реставрацию объекта благоустройства;</w:t>
      </w:r>
    </w:p>
    <w:p w:rsidR="00520CAB" w:rsidRPr="00520CAB" w:rsidRDefault="00520CAB" w:rsidP="00520CAB">
      <w:pPr>
        <w:pStyle w:val="ConsPlusNormal"/>
        <w:spacing w:line="276" w:lineRule="auto"/>
        <w:ind w:firstLine="567"/>
        <w:contextualSpacing/>
        <w:jc w:val="both"/>
        <w:rPr>
          <w:rFonts w:ascii="Times New Roman" w:hAnsi="Times New Roman" w:cs="Times New Roman"/>
          <w:color w:val="000000" w:themeColor="text1"/>
          <w:sz w:val="16"/>
          <w:szCs w:val="16"/>
        </w:rPr>
      </w:pPr>
      <w:r w:rsidRPr="00520CAB">
        <w:rPr>
          <w:rFonts w:ascii="Times New Roman" w:hAnsi="Times New Roman" w:cs="Times New Roman"/>
          <w:color w:val="000000" w:themeColor="text1"/>
          <w:sz w:val="16"/>
          <w:szCs w:val="16"/>
        </w:rPr>
        <w:t>- ремонт фасадов здания, сооружения - комплекс работ по замене, восстановлению элементов фасадов здания (сооружения), его конструктивных элементов в составе капитального или текущего ремонта здания, сооружения;</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санитарная очистка территории - очистка территории, сбор, вывоз и утилизация (обезвреживание) твердых коммунальных отходов и крупногабаритного мусора;</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сбор ТКО, КГМ - комплекс мероприятий, являющийся подготовкой к транспортированию и размещению отходов;</w:t>
      </w:r>
    </w:p>
    <w:p w:rsidR="00520CAB" w:rsidRPr="00520CAB" w:rsidRDefault="00520CAB" w:rsidP="00520CAB">
      <w:pPr>
        <w:pStyle w:val="ConsPlusNormal"/>
        <w:spacing w:line="276" w:lineRule="auto"/>
        <w:ind w:firstLine="567"/>
        <w:contextualSpacing/>
        <w:jc w:val="both"/>
        <w:rPr>
          <w:rFonts w:ascii="Times New Roman" w:hAnsi="Times New Roman" w:cs="Times New Roman"/>
          <w:color w:val="000000" w:themeColor="text1"/>
          <w:sz w:val="16"/>
          <w:szCs w:val="16"/>
        </w:rPr>
      </w:pPr>
      <w:r w:rsidRPr="00520CAB">
        <w:rPr>
          <w:rFonts w:ascii="Times New Roman" w:hAnsi="Times New Roman" w:cs="Times New Roman"/>
          <w:color w:val="000000" w:themeColor="text1"/>
          <w:sz w:val="16"/>
          <w:szCs w:val="16"/>
        </w:rPr>
        <w:t>- содержание зеленых насаждений - комплекс агротехнических мероприятий, направленных на выращивание устойчивых и высокодекоративных насаждений, уход за ними, включая обрезку кроны древесно-кустарниковой растительности;</w:t>
      </w:r>
    </w:p>
    <w:p w:rsidR="00520CAB" w:rsidRPr="00520CAB" w:rsidRDefault="00520CAB" w:rsidP="00520CAB">
      <w:pPr>
        <w:pStyle w:val="ConsPlusNormal"/>
        <w:spacing w:line="276" w:lineRule="auto"/>
        <w:ind w:firstLine="567"/>
        <w:contextualSpacing/>
        <w:jc w:val="both"/>
        <w:rPr>
          <w:rFonts w:ascii="Times New Roman" w:hAnsi="Times New Roman" w:cs="Times New Roman"/>
          <w:color w:val="000000" w:themeColor="text1"/>
          <w:sz w:val="16"/>
          <w:szCs w:val="16"/>
        </w:rPr>
      </w:pPr>
      <w:r w:rsidRPr="00520CAB">
        <w:rPr>
          <w:rFonts w:ascii="Times New Roman" w:hAnsi="Times New Roman" w:cs="Times New Roman"/>
          <w:color w:val="000000" w:themeColor="text1"/>
          <w:sz w:val="16"/>
          <w:szCs w:val="16"/>
        </w:rPr>
        <w:t>- содержание объектов и элементов благоустройства - комплекс мероприятий, связанных с уборкой территории, проведением своевременного ремонта фасадов зданий, сооружений, малых архитектурных форм, заборов и ограждений; уходом за состоянием зеленых насаждений, строительных площадок, инженерных коммуникаций и их конструктивных элементов, объектов транспортной инфраструктуры и иных объектов недвижимости, находящихся на земельном участке и являющихся объектами благоустройства, в соответствии с действующим законодательством;</w:t>
      </w:r>
    </w:p>
    <w:p w:rsidR="00520CAB" w:rsidRPr="00520CAB" w:rsidRDefault="00520CAB" w:rsidP="00520CAB">
      <w:pPr>
        <w:widowControl w:val="0"/>
        <w:autoSpaceDE w:val="0"/>
        <w:autoSpaceDN w:val="0"/>
        <w:adjustRightInd w:val="0"/>
        <w:spacing w:after="0"/>
        <w:ind w:firstLine="567"/>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содержание домашних и продуктивных животных - действия, совершаемые владельцами домашних животных для сохранения жизни животных, физического здоровья, получения полноценного потомства при соблюдении ветеринарно-санитарных норм, а также для обеспечения общественного порядка и безопасности граждан и представителей животного мира;</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содержание дорог - комплекс работ по систематическому уходу за дорожными покрытиями, обочинами, откосами, сооружениями и полосой отвода автомобильной дороги в целях поддержания их в надлежащем порядке и чистоте для обеспечения хорошей службы дороги и беспрепятственного движения автомобилей в течение всего года;</w:t>
      </w:r>
    </w:p>
    <w:p w:rsidR="00520CAB" w:rsidRPr="00520CAB" w:rsidRDefault="00520CAB" w:rsidP="00520CAB">
      <w:pPr>
        <w:pStyle w:val="ConsPlusNormal"/>
        <w:spacing w:line="276" w:lineRule="auto"/>
        <w:ind w:firstLine="567"/>
        <w:contextualSpacing/>
        <w:jc w:val="both"/>
        <w:rPr>
          <w:rFonts w:ascii="Times New Roman" w:hAnsi="Times New Roman" w:cs="Times New Roman"/>
          <w:color w:val="000000" w:themeColor="text1"/>
          <w:sz w:val="16"/>
          <w:szCs w:val="16"/>
        </w:rPr>
      </w:pPr>
      <w:r w:rsidRPr="00520CAB">
        <w:rPr>
          <w:rFonts w:ascii="Times New Roman" w:hAnsi="Times New Roman" w:cs="Times New Roman"/>
          <w:color w:val="000000" w:themeColor="text1"/>
          <w:sz w:val="16"/>
          <w:szCs w:val="16"/>
        </w:rPr>
        <w:t>- создание зеленых насаждений - деятельность по посадке деревьев, кустарников, цветов, посеву трав, устройству газонов, в том числе выбору и подготовке территории, приобретению и выращиванию посадочного и посевного материала, а также сохранению посадочного и посевного материала до полной приживаемости;</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снос зеленых насаждений - вырубка, выкапывание деревьев, кустарников, цветников, газонов и иных зеленых насаждений;</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специализированная организация - юридическое лицо (индивидуальный предприниматель), имеющее лицензию на осуществление деятельности по обращению с отходами, а также иные хозяйствующие субъекты, осуществляющие удаление отходов согласно данным Правилам;</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твердые коммунальные отходы (ТКО)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отходы, образующиеся в жилых помещениях в процессе потребления физическими лицами;</w:t>
      </w:r>
    </w:p>
    <w:p w:rsidR="00520CAB" w:rsidRPr="00520CAB" w:rsidRDefault="00520CAB" w:rsidP="00520CAB">
      <w:pPr>
        <w:pStyle w:val="ConsPlusNormal"/>
        <w:spacing w:line="276" w:lineRule="auto"/>
        <w:ind w:firstLine="567"/>
        <w:contextualSpacing/>
        <w:jc w:val="both"/>
        <w:rPr>
          <w:rFonts w:ascii="Times New Roman" w:hAnsi="Times New Roman" w:cs="Times New Roman"/>
          <w:i/>
          <w:color w:val="000000" w:themeColor="text1"/>
          <w:sz w:val="16"/>
          <w:szCs w:val="16"/>
        </w:rPr>
      </w:pPr>
      <w:r w:rsidRPr="00520CAB">
        <w:rPr>
          <w:rFonts w:ascii="Times New Roman" w:hAnsi="Times New Roman"/>
          <w:sz w:val="16"/>
          <w:szCs w:val="16"/>
        </w:rPr>
        <w:t xml:space="preserve">- территории общего пользования - </w:t>
      </w:r>
      <w:r w:rsidRPr="00520CAB">
        <w:rPr>
          <w:rFonts w:ascii="Times New Roman" w:hAnsi="Times New Roman" w:cs="Times New Roman"/>
          <w:color w:val="000000" w:themeColor="text1"/>
          <w:sz w:val="16"/>
          <w:szCs w:val="16"/>
        </w:rPr>
        <w:t>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территория организаций и других хозяйствующих субъектов - часть территории муниципального образования, имеющая площадь, границы, местоположение, правовой статус и другие характеристики, переданная (закрепленная) целевым назначением юридическим или физическим лицам на правах, предусмотренных законодательством;</w:t>
      </w:r>
    </w:p>
    <w:p w:rsidR="00520CAB" w:rsidRPr="00520CAB" w:rsidRDefault="00520CAB" w:rsidP="00520CAB">
      <w:pPr>
        <w:pStyle w:val="ConsPlusNormal"/>
        <w:tabs>
          <w:tab w:val="left" w:pos="1560"/>
        </w:tabs>
        <w:spacing w:line="276" w:lineRule="auto"/>
        <w:ind w:firstLine="567"/>
        <w:contextualSpacing/>
        <w:jc w:val="both"/>
        <w:rPr>
          <w:rFonts w:ascii="Times New Roman" w:hAnsi="Times New Roman" w:cs="Times New Roman"/>
          <w:color w:val="000000" w:themeColor="text1"/>
          <w:sz w:val="16"/>
          <w:szCs w:val="16"/>
        </w:rPr>
      </w:pPr>
      <w:r w:rsidRPr="00520CAB">
        <w:rPr>
          <w:rFonts w:ascii="Times New Roman" w:hAnsi="Times New Roman" w:cs="Times New Roman"/>
          <w:color w:val="000000" w:themeColor="text1"/>
          <w:sz w:val="16"/>
          <w:szCs w:val="16"/>
        </w:rPr>
        <w:t xml:space="preserve">- </w:t>
      </w:r>
      <w:r w:rsidRPr="00520CAB">
        <w:rPr>
          <w:rFonts w:ascii="Times New Roman" w:hAnsi="Times New Roman" w:cs="Times New Roman"/>
          <w:iCs/>
          <w:color w:val="000000" w:themeColor="text1"/>
          <w:sz w:val="16"/>
          <w:szCs w:val="16"/>
        </w:rPr>
        <w:t>торговый объект  - здание или часть здания, строение или часть строения, сооружение или часть сооружения, специально оснащенные оборудованием, предназначенным и используемым для выкладки, демонстрации товаров, обслуживания покупателей и проведения денежных расчетов с покупателями при продаже товаров</w:t>
      </w:r>
      <w:r w:rsidRPr="00520CAB">
        <w:rPr>
          <w:rFonts w:ascii="Times New Roman" w:hAnsi="Times New Roman" w:cs="Times New Roman"/>
          <w:b/>
          <w:iCs/>
          <w:color w:val="000000" w:themeColor="text1"/>
          <w:sz w:val="16"/>
          <w:szCs w:val="16"/>
        </w:rPr>
        <w:t>;</w:t>
      </w:r>
    </w:p>
    <w:p w:rsidR="00520CAB" w:rsidRPr="00520CAB" w:rsidRDefault="00520CAB" w:rsidP="00520CAB">
      <w:pPr>
        <w:tabs>
          <w:tab w:val="left" w:pos="1560"/>
        </w:tabs>
        <w:autoSpaceDE w:val="0"/>
        <w:autoSpaceDN w:val="0"/>
        <w:adjustRightInd w:val="0"/>
        <w:ind w:firstLine="567"/>
        <w:contextualSpacing/>
        <w:jc w:val="both"/>
        <w:rPr>
          <w:rFonts w:ascii="Times New Roman" w:hAnsi="Times New Roman"/>
          <w:iCs/>
          <w:color w:val="000000" w:themeColor="text1"/>
          <w:sz w:val="16"/>
          <w:szCs w:val="16"/>
        </w:rPr>
      </w:pPr>
      <w:r w:rsidRPr="00520CAB">
        <w:rPr>
          <w:rFonts w:ascii="Times New Roman" w:hAnsi="Times New Roman"/>
          <w:iCs/>
          <w:color w:val="000000" w:themeColor="text1"/>
          <w:sz w:val="16"/>
          <w:szCs w:val="16"/>
        </w:rPr>
        <w:t>- стационарный торговый объект - торговый объект, представляющий собой здание или часть здания, строение или часть строения, прочно связанные фундаментом такого здания, строения с землей и подключенные (технологически присоединенные) к сетям инженерно-технического обеспечения;</w:t>
      </w:r>
    </w:p>
    <w:p w:rsidR="00520CAB" w:rsidRPr="00520CAB" w:rsidRDefault="00520CAB" w:rsidP="00520CAB">
      <w:pPr>
        <w:tabs>
          <w:tab w:val="left" w:pos="1560"/>
        </w:tabs>
        <w:autoSpaceDE w:val="0"/>
        <w:autoSpaceDN w:val="0"/>
        <w:adjustRightInd w:val="0"/>
        <w:ind w:firstLine="567"/>
        <w:contextualSpacing/>
        <w:jc w:val="both"/>
        <w:rPr>
          <w:rFonts w:ascii="Times New Roman" w:hAnsi="Times New Roman"/>
          <w:iCs/>
          <w:color w:val="000000" w:themeColor="text1"/>
          <w:sz w:val="16"/>
          <w:szCs w:val="16"/>
        </w:rPr>
      </w:pPr>
      <w:r w:rsidRPr="00520CAB">
        <w:rPr>
          <w:rFonts w:ascii="Times New Roman" w:hAnsi="Times New Roman"/>
          <w:iCs/>
          <w:color w:val="000000" w:themeColor="text1"/>
          <w:sz w:val="16"/>
          <w:szCs w:val="16"/>
        </w:rPr>
        <w:t>- нестационарный торговый объект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520CAB" w:rsidRPr="00520CAB" w:rsidRDefault="00520CAB" w:rsidP="00520CAB">
      <w:pPr>
        <w:tabs>
          <w:tab w:val="left" w:pos="1560"/>
        </w:tabs>
        <w:autoSpaceDE w:val="0"/>
        <w:autoSpaceDN w:val="0"/>
        <w:adjustRightInd w:val="0"/>
        <w:ind w:firstLine="567"/>
        <w:contextualSpacing/>
        <w:jc w:val="both"/>
        <w:rPr>
          <w:rFonts w:ascii="Times New Roman" w:hAnsi="Times New Roman"/>
          <w:iCs/>
          <w:color w:val="000000" w:themeColor="text1"/>
          <w:sz w:val="16"/>
          <w:szCs w:val="16"/>
        </w:rPr>
      </w:pPr>
      <w:r w:rsidRPr="00520CAB">
        <w:rPr>
          <w:rFonts w:ascii="Times New Roman" w:hAnsi="Times New Roman"/>
          <w:iCs/>
          <w:color w:val="000000" w:themeColor="text1"/>
          <w:sz w:val="16"/>
          <w:szCs w:val="16"/>
        </w:rPr>
        <w:t>- н</w:t>
      </w:r>
      <w:r w:rsidRPr="00520CAB">
        <w:rPr>
          <w:rFonts w:ascii="Times New Roman" w:hAnsi="Times New Roman"/>
          <w:color w:val="000000" w:themeColor="text1"/>
          <w:sz w:val="16"/>
          <w:szCs w:val="16"/>
        </w:rPr>
        <w:t>естационарный объект бытового обслуживания – объект бытового обслуживания,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уборка территорий - виды деятельности, связанные со сбором, вызовом в специально отведенные для этого места отходов деятельности физических и юридических лиц,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 которые подразделяются на:</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1) механизированную уборку - уборка территорий с применением специальных автомобилей и уборочной техники (снегоочистителей, снегопогрузчиков, пескоразбрасывателей, мусоровозов, машин подметально-уборочных, уборочных, универсальных, тротуароуборочных, поливомоечных и иных машин);</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2) ручную уборку - уборка территории ручным способом с применением средств малой механизации.</w:t>
      </w:r>
    </w:p>
    <w:p w:rsidR="00520CAB" w:rsidRPr="00520CAB" w:rsidRDefault="00520CAB" w:rsidP="00520CAB">
      <w:pPr>
        <w:pStyle w:val="ConsPlusNormal"/>
        <w:spacing w:line="276" w:lineRule="auto"/>
        <w:ind w:firstLine="567"/>
        <w:contextualSpacing/>
        <w:jc w:val="both"/>
        <w:rPr>
          <w:rFonts w:ascii="Times New Roman" w:hAnsi="Times New Roman" w:cs="Times New Roman"/>
          <w:color w:val="000000" w:themeColor="text1"/>
          <w:sz w:val="16"/>
          <w:szCs w:val="16"/>
        </w:rPr>
      </w:pPr>
      <w:r w:rsidRPr="00520CAB">
        <w:rPr>
          <w:rFonts w:ascii="Times New Roman" w:hAnsi="Times New Roman" w:cs="Times New Roman"/>
          <w:color w:val="000000" w:themeColor="text1"/>
          <w:sz w:val="16"/>
          <w:szCs w:val="16"/>
        </w:rPr>
        <w:t>- улица - обустроенная и используемая для движения автотранспортных средств и пешеходов полоса земли либо поверхность искусственного сооружения, находящаяся в пределах поселка;</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фасад здания - наружная сторона здания или строения, сооружения (лицевой фасад, боковой фасад, дворовый фасад);</w:t>
      </w:r>
    </w:p>
    <w:p w:rsidR="00520CAB" w:rsidRPr="00520CAB" w:rsidRDefault="00520CAB" w:rsidP="00520CAB">
      <w:pPr>
        <w:autoSpaceDE w:val="0"/>
        <w:autoSpaceDN w:val="0"/>
        <w:adjustRightInd w:val="0"/>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lastRenderedPageBreak/>
        <w:t>- фасадные решения здания, сооружения - решения, определяющие высотные характеристики, материалы фасада, его цветовое оформление, архитектурное членение и стилевые  особенности;</w:t>
      </w:r>
    </w:p>
    <w:p w:rsidR="00520CAB" w:rsidRPr="00520CAB" w:rsidRDefault="00520CAB" w:rsidP="00520CAB">
      <w:pPr>
        <w:autoSpaceDE w:val="0"/>
        <w:autoSpaceDN w:val="0"/>
        <w:adjustRightInd w:val="0"/>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 цветник -  участок геометрической или свободной формы с высаженными одно-, двух- или многолетними растениями;</w:t>
      </w:r>
    </w:p>
    <w:p w:rsidR="00520CAB" w:rsidRPr="00520CAB" w:rsidRDefault="00520CAB" w:rsidP="00520CAB">
      <w:pPr>
        <w:autoSpaceDE w:val="0"/>
        <w:autoSpaceDN w:val="0"/>
        <w:adjustRightInd w:val="0"/>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 элементы декора фасадов зданий, сооружений - барельефы, горельефы, карнизы, скульптуры, розетки, фризы, фронтоны, русты, наличники, тяги оконные, подоконные плиты, оконные и дверные обрамления, металлодекор, отделка фасадов (штукатурка, облицовка, окраска) и иные элементы, предназначенные для декора фасадов;</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элементы благоустройства - элементы озеленения (деревья, цветники, кустарники, клумбы); покрытия (асфальт, бетон, брусчатка, газонная решетка, полимерное, плиточное, грунт); декоративные ограждения (заборы, калитки); водные устройства (родники, декоративные водоемы); уличное коммунально-бытовое оборудование (контейнеры, урны, бункеры, павильоны для КТО); техническое оборудование (банкоматы, интерактивные информационные терминалы, почтовые ящики, элементы инженерного оборудования (подъемные площадки для инвалидных колясок, смотровые люки, решетки дождеприемных колодцев, шкафы телефонной связи); игровое и спортивное оборудование; элементы освещения (светильники, бра, плафоны, иллюминация: световые гирлянды, сетки, контурные обтяжки, светографические элементы, панно и объемные композиции из ламп накаливания, разрядных, светодиодов, световодов, световые проекции, лазерные рисунки, световая информация); средства размещения информации и рекламные конструкции; малые архитектурные формы и уличная мебель, некапитальные нестационарные сооружения;</w:t>
      </w:r>
    </w:p>
    <w:p w:rsidR="00520CAB" w:rsidRPr="00520CAB" w:rsidRDefault="00520CAB" w:rsidP="00520CAB">
      <w:pPr>
        <w:autoSpaceDE w:val="0"/>
        <w:autoSpaceDN w:val="0"/>
        <w:adjustRightInd w:val="0"/>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 элементы зданий, сооружений - конструкции и технические устройства, составляющие здание, сооружение, предназначенные для выполнения заданных функций, в том числе: окна, витрины, элементы входов и входных групп (</w:t>
      </w:r>
      <w:r w:rsidRPr="00520CAB">
        <w:rPr>
          <w:rFonts w:ascii="Times New Roman" w:hAnsi="Times New Roman"/>
          <w:bCs/>
          <w:color w:val="000000" w:themeColor="text1"/>
          <w:sz w:val="16"/>
          <w:szCs w:val="16"/>
        </w:rPr>
        <w:t>включая, архитектурный проем, дверные конструкции, пандус, навес, козырек, лестница, ступени, ограждение, приямок</w:t>
      </w:r>
      <w:r w:rsidRPr="00520CAB">
        <w:rPr>
          <w:rFonts w:ascii="Times New Roman" w:hAnsi="Times New Roman"/>
          <w:color w:val="000000" w:themeColor="text1"/>
          <w:sz w:val="16"/>
          <w:szCs w:val="16"/>
        </w:rPr>
        <w:t>), балконы, лоджии, цоколи, перекрытия, опоры, крыши;</w:t>
      </w:r>
    </w:p>
    <w:p w:rsidR="00520CAB" w:rsidRPr="00520CAB" w:rsidRDefault="00520CAB" w:rsidP="00520CAB">
      <w:pPr>
        <w:widowControl w:val="0"/>
        <w:autoSpaceDE w:val="0"/>
        <w:autoSpaceDN w:val="0"/>
        <w:adjustRightInd w:val="0"/>
        <w:spacing w:after="0"/>
        <w:ind w:firstLine="567"/>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Иные понятия, используемые в настоящих Правилах, применяются в тех же значениях, что и в нормативных правовых актах Российской Федерации, Оренбургской области и муниципальных правовых актах муниципального образования Саракташский поссовет.</w:t>
      </w:r>
    </w:p>
    <w:p w:rsidR="00520CAB" w:rsidRPr="00520CAB" w:rsidRDefault="00520CAB" w:rsidP="00520CAB">
      <w:pPr>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В случае изменения понятий и их значений в действующем законодательстве Российской Федерации и используемых в настоящих Правилах, данные понятия и их значения должны использоваться с учетом изменений.</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p>
    <w:p w:rsidR="00520CAB" w:rsidRPr="00520CAB" w:rsidRDefault="00520CAB" w:rsidP="00520CAB">
      <w:pPr>
        <w:widowControl w:val="0"/>
        <w:autoSpaceDE w:val="0"/>
        <w:autoSpaceDN w:val="0"/>
        <w:adjustRightInd w:val="0"/>
        <w:spacing w:after="0" w:line="240" w:lineRule="auto"/>
        <w:contextualSpacing/>
        <w:jc w:val="center"/>
        <w:outlineLvl w:val="1"/>
        <w:rPr>
          <w:rFonts w:ascii="Times New Roman" w:eastAsia="Times New Roman" w:hAnsi="Times New Roman"/>
          <w:b/>
          <w:bCs/>
          <w:sz w:val="16"/>
          <w:szCs w:val="16"/>
          <w:lang w:eastAsia="ru-RU"/>
        </w:rPr>
      </w:pPr>
      <w:r w:rsidRPr="00520CAB">
        <w:rPr>
          <w:rFonts w:ascii="Times New Roman" w:eastAsia="Times New Roman" w:hAnsi="Times New Roman"/>
          <w:b/>
          <w:bCs/>
          <w:sz w:val="16"/>
          <w:szCs w:val="16"/>
          <w:lang w:eastAsia="ru-RU"/>
        </w:rPr>
        <w:t>Статья 2. Общие правила содержания территории муниципального образования Саракташский поссовет</w:t>
      </w:r>
    </w:p>
    <w:p w:rsidR="00520CAB" w:rsidRPr="00520CAB" w:rsidRDefault="00520CAB" w:rsidP="00520CAB">
      <w:pPr>
        <w:widowControl w:val="0"/>
        <w:autoSpaceDE w:val="0"/>
        <w:autoSpaceDN w:val="0"/>
        <w:adjustRightInd w:val="0"/>
        <w:spacing w:after="0" w:line="240" w:lineRule="auto"/>
        <w:ind w:firstLine="540"/>
        <w:contextualSpacing/>
        <w:jc w:val="both"/>
        <w:rPr>
          <w:rFonts w:ascii="Times New Roman" w:eastAsia="Times New Roman" w:hAnsi="Times New Roman"/>
          <w:sz w:val="16"/>
          <w:szCs w:val="16"/>
          <w:lang w:eastAsia="ru-RU"/>
        </w:rPr>
      </w:pP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bookmarkStart w:id="2" w:name="P121"/>
      <w:bookmarkEnd w:id="2"/>
      <w:r w:rsidRPr="00520CAB">
        <w:rPr>
          <w:rFonts w:ascii="Times New Roman" w:eastAsia="Times New Roman" w:hAnsi="Times New Roman"/>
          <w:sz w:val="16"/>
          <w:szCs w:val="16"/>
          <w:lang w:eastAsia="ru-RU"/>
        </w:rPr>
        <w:t xml:space="preserve">1. Физические и юридические лица независимо от их организационно-правовых форм, обязаны обеспечивать своевременную и качественную очистку и уборку принадлежащих им на праве собственности или ином вещном праве земельных участков и прилегающих территорий в соответствии с действующим законодательством, настоящими Правилами и порядком сбора, вывоза и утилизации коммунальных отходов, утверждаемых решением представительного органа муниципального образования.          </w:t>
      </w:r>
    </w:p>
    <w:p w:rsidR="00520CAB" w:rsidRPr="00520CAB" w:rsidRDefault="00520CAB" w:rsidP="00520CAB">
      <w:pPr>
        <w:widowControl w:val="0"/>
        <w:autoSpaceDE w:val="0"/>
        <w:autoSpaceDN w:val="0"/>
        <w:adjustRightInd w:val="0"/>
        <w:spacing w:after="0"/>
        <w:ind w:firstLine="567"/>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Организацию уборки иных территорий осуществляет администрация муниципального образования по договорам со специализированными организациями в пределах средств, предусмотренных на эти цели в бюджете муниципального образования (в соответствии с существующими полномочиями).</w:t>
      </w:r>
    </w:p>
    <w:p w:rsidR="00520CAB" w:rsidRPr="00520CAB" w:rsidRDefault="00520CAB" w:rsidP="00520CAB">
      <w:pPr>
        <w:widowControl w:val="0"/>
        <w:autoSpaceDE w:val="0"/>
        <w:autoSpaceDN w:val="0"/>
        <w:adjustRightInd w:val="0"/>
        <w:spacing w:after="0"/>
        <w:ind w:firstLine="540"/>
        <w:contextualSpacing/>
        <w:jc w:val="both"/>
        <w:rPr>
          <w:rStyle w:val="vkekvd"/>
          <w:rFonts w:ascii="Times New Roman" w:hAnsi="Times New Roman"/>
          <w:color w:val="0A0A0A"/>
          <w:sz w:val="16"/>
          <w:szCs w:val="16"/>
          <w:shd w:val="clear" w:color="auto" w:fill="FFFFFF"/>
        </w:rPr>
      </w:pPr>
      <w:r w:rsidRPr="00520CAB">
        <w:rPr>
          <w:rFonts w:ascii="Times New Roman" w:eastAsia="Times New Roman" w:hAnsi="Times New Roman"/>
          <w:sz w:val="16"/>
          <w:szCs w:val="16"/>
          <w:lang w:eastAsia="ru-RU"/>
        </w:rPr>
        <w:t xml:space="preserve">2. Юридические и физические лица, иные хозяйствующие субъекты, осуществляющие свою деятельность, проживающие на территории муниципального образования, обязаны заключать договоры на вывоз твердых коммунальных (бытовых) отходов со специализированным предприятием, производящим вывоз мусора. Арендодателям в договорах  аренды </w:t>
      </w:r>
      <w:r w:rsidRPr="00520CAB">
        <w:rPr>
          <w:rFonts w:ascii="Times New Roman" w:hAnsi="Times New Roman"/>
          <w:color w:val="0A0A0A"/>
          <w:sz w:val="16"/>
          <w:szCs w:val="16"/>
          <w:shd w:val="clear" w:color="auto" w:fill="FFFFFF"/>
        </w:rPr>
        <w:t>рекомендуется четко прописать, кто именно — арендодатель или арендатор — будет заключать договор на вывоз мусора. </w:t>
      </w:r>
      <w:r w:rsidRPr="00520CAB">
        <w:rPr>
          <w:rFonts w:ascii="Times New Roman" w:hAnsi="Times New Roman"/>
          <w:sz w:val="16"/>
          <w:szCs w:val="16"/>
        </w:rPr>
        <w:t>Если обязанность возложена на арендатора, он должен самостоятельно оформить договор в течение 3 дней</w:t>
      </w:r>
      <w:r w:rsidRPr="00520CAB">
        <w:rPr>
          <w:rFonts w:ascii="Times New Roman" w:hAnsi="Times New Roman"/>
          <w:color w:val="0A0A0A"/>
          <w:sz w:val="16"/>
          <w:szCs w:val="16"/>
          <w:shd w:val="clear" w:color="auto" w:fill="FFFFFF"/>
        </w:rPr>
        <w:t>.</w:t>
      </w:r>
      <w:r w:rsidRPr="00520CAB">
        <w:rPr>
          <w:rStyle w:val="vkekvd"/>
          <w:rFonts w:ascii="Times New Roman" w:hAnsi="Times New Roman"/>
          <w:color w:val="0A0A0A"/>
          <w:sz w:val="16"/>
          <w:szCs w:val="16"/>
          <w:shd w:val="clear" w:color="auto" w:fill="FFFFFF"/>
        </w:rPr>
        <w:t> </w:t>
      </w:r>
      <w:r w:rsidRPr="00520CAB">
        <w:rPr>
          <w:rFonts w:ascii="Times New Roman" w:hAnsi="Times New Roman"/>
          <w:color w:val="0A0A0A"/>
          <w:sz w:val="16"/>
          <w:szCs w:val="16"/>
          <w:shd w:val="clear" w:color="auto" w:fill="FFFFFF"/>
        </w:rPr>
        <w:t xml:space="preserve">Если договор </w:t>
      </w:r>
      <w:r w:rsidRPr="00520CAB">
        <w:rPr>
          <w:rFonts w:ascii="Times New Roman" w:eastAsia="Times New Roman" w:hAnsi="Times New Roman"/>
          <w:sz w:val="16"/>
          <w:szCs w:val="16"/>
          <w:lang w:eastAsia="ru-RU"/>
        </w:rPr>
        <w:t>со специализированным предприятием</w:t>
      </w:r>
      <w:r w:rsidRPr="00520CAB">
        <w:rPr>
          <w:rFonts w:ascii="Times New Roman" w:hAnsi="Times New Roman"/>
          <w:color w:val="0A0A0A"/>
          <w:sz w:val="16"/>
          <w:szCs w:val="16"/>
          <w:shd w:val="clear" w:color="auto" w:fill="FFFFFF"/>
        </w:rPr>
        <w:t xml:space="preserve"> не заключен, ответственность за вывоз отходов ложится на собственника помещения, если иное не предусмотрено договором аренды.</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xml:space="preserve"> 3. Каждая организация обязана создать защитные зеленые полосы, оградить жилые кварталы от производственных сооружений, благоустроить и содержать в исправности и чистоте выезды из организации и строек на улицы поселка.</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4. На территории муниципального образования запрещается накапливать и размещать отходы и мусор в несанкционированных местах.</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Лица, разместившие отходы в несанкционированных местах, обязаны за свой счет провести уборку и очистку данной территории, а при необходимости - рекультивацию земельного участка.</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xml:space="preserve">В случае невозможности установления лиц, разместивших отходы на несанкционированных свалках, удаление отходов и рекультивация территорий свалок производится за счет лиц, обязанных обеспечить уборку данной территории в соответствии с </w:t>
      </w:r>
      <w:hyperlink w:anchor="P121" w:history="1">
        <w:r w:rsidRPr="00520CAB">
          <w:rPr>
            <w:rFonts w:ascii="Times New Roman" w:eastAsia="Times New Roman" w:hAnsi="Times New Roman"/>
            <w:sz w:val="16"/>
            <w:szCs w:val="16"/>
            <w:lang w:eastAsia="ru-RU"/>
          </w:rPr>
          <w:t>пунктом 1 статьи 2</w:t>
        </w:r>
      </w:hyperlink>
      <w:r w:rsidRPr="00520CAB">
        <w:rPr>
          <w:sz w:val="16"/>
          <w:szCs w:val="16"/>
        </w:rPr>
        <w:t xml:space="preserve"> </w:t>
      </w:r>
      <w:r w:rsidRPr="00520CAB">
        <w:rPr>
          <w:rFonts w:ascii="Times New Roman" w:eastAsia="Times New Roman" w:hAnsi="Times New Roman"/>
          <w:sz w:val="16"/>
          <w:szCs w:val="16"/>
          <w:lang w:eastAsia="ru-RU"/>
        </w:rPr>
        <w:t>Правил.</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5. Сбор и вывоз отходов и мусора осуществляется по контейнерной системе в порядке, установленном действующими нормативными правовыми актами.</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6. На территориях общего пользования муниципального образования запрещается сжигание отходов и мусора без специальных установок, предусмотренных правилами, утвержденными федеральным органом исполнительной власти в области охраны окружающей среды, сжигание загрязняющих атмосферный воздух отходов производства и потребления, в том числе дурнопахнущих веществ.</w:t>
      </w:r>
    </w:p>
    <w:p w:rsidR="00520CAB" w:rsidRPr="00520CAB" w:rsidRDefault="00520CAB" w:rsidP="00520CAB">
      <w:pPr>
        <w:widowControl w:val="0"/>
        <w:autoSpaceDE w:val="0"/>
        <w:autoSpaceDN w:val="0"/>
        <w:adjustRightInd w:val="0"/>
        <w:spacing w:after="0"/>
        <w:ind w:firstLine="567"/>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7. Вывоз коммунальных отходов и мусора из жилых домов, организаций торговли и общественного питания, культуры, детских и лечебных заведений осуществляется указанными организациями и домовладельцами, а также иными производителями отходов самостоятельно либо на основании договоров со специализированными организациями.</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Вывоз строительного мусора от ремонта производится силами лиц, осуществляющих ремонт, в специально отведенные для этого места.</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Запрещается складирование строительного мусора в места временного хранения отходов.</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xml:space="preserve">8. Для сбора отходов и мусора физические и юридические лица, указанные в </w:t>
      </w:r>
      <w:hyperlink w:anchor="P121" w:history="1">
        <w:r w:rsidRPr="00520CAB">
          <w:rPr>
            <w:rFonts w:ascii="Times New Roman" w:eastAsia="Times New Roman" w:hAnsi="Times New Roman"/>
            <w:sz w:val="16"/>
            <w:szCs w:val="16"/>
            <w:lang w:eastAsia="ru-RU"/>
          </w:rPr>
          <w:t>пункте 1 статьи 2</w:t>
        </w:r>
      </w:hyperlink>
      <w:r w:rsidRPr="00520CAB">
        <w:rPr>
          <w:sz w:val="16"/>
          <w:szCs w:val="16"/>
        </w:rPr>
        <w:t xml:space="preserve"> </w:t>
      </w:r>
      <w:r w:rsidRPr="00520CAB">
        <w:rPr>
          <w:rFonts w:ascii="Times New Roman" w:eastAsia="Times New Roman" w:hAnsi="Times New Roman"/>
          <w:sz w:val="16"/>
          <w:szCs w:val="16"/>
          <w:lang w:eastAsia="ru-RU"/>
        </w:rPr>
        <w:t>Правил, организуют место временного хранения отходов, осуществляют его уборку и техническое обслуживание.</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Размещение места временного хранения отходов определяется постановлением администрации муниципального образования по месту нахождения предполагаемого места временного хранения отходов.</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9. 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возлагаются на собственника вышеперечисленных объектов недвижимости, ответственного за уборку территорий в соответствии с Правилами.</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xml:space="preserve">10. Для предотвращения засорения дворовых территорий и других общественных мест отходами устанавливаются специально предназначенные для временного хранения отходов емкости малого размера - не более 0,35 куб. м (урны, баки). Установка емкостей для временного хранения отходов и их очистка осуществляются лицами, ответственными за уборку соответствующих территорий в соответствии с </w:t>
      </w:r>
      <w:hyperlink w:anchor="P121" w:history="1">
        <w:r w:rsidRPr="00520CAB">
          <w:rPr>
            <w:rFonts w:ascii="Times New Roman" w:eastAsia="Times New Roman" w:hAnsi="Times New Roman"/>
            <w:sz w:val="16"/>
            <w:szCs w:val="16"/>
            <w:lang w:eastAsia="ru-RU"/>
          </w:rPr>
          <w:t>пунктом 1 статьи 2</w:t>
        </w:r>
      </w:hyperlink>
      <w:r w:rsidRPr="00520CAB">
        <w:rPr>
          <w:rFonts w:ascii="Times New Roman" w:eastAsia="Times New Roman" w:hAnsi="Times New Roman"/>
          <w:sz w:val="16"/>
          <w:szCs w:val="16"/>
          <w:lang w:eastAsia="ru-RU"/>
        </w:rPr>
        <w:t xml:space="preserve"> Правил.</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lastRenderedPageBreak/>
        <w:t>Урны (баки) должны содержаться в исправном и опрятном состоянии, очищаться по мере накопления мусора.</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11. Удаление с контейнерной площадки и прилегающей к ней территории отходов, высыпавшихся при выгрузке из контейнеров в мусоровозный транспорт, производят работники организации, осуществляющей вывоз отходов.</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12. Вывоз отходов должен осуществляться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Вывоз опасных отходов осуществляется организациями, имеющими лицензию, в соответствии с требованиями законодательства Российской Федерации.</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13. При уборке в ночное время должны принимать меры, предупреждающие шум.</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14. Уборку и очистку автобусных остановок производят организации, в обязанность которых входит уборка территорий улиц, на которых расположены эти остановки.</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xml:space="preserve">15. Уборка и очистка остановок, на которых расположены некапитальные объекты торговли, осуществляются владельцами некапитальных объектов торговли в границах, установленных </w:t>
      </w:r>
      <w:hyperlink w:anchor="P18" w:history="1">
        <w:r w:rsidRPr="00520CAB">
          <w:rPr>
            <w:rFonts w:ascii="Times New Roman" w:eastAsia="Times New Roman" w:hAnsi="Times New Roman"/>
            <w:sz w:val="16"/>
            <w:szCs w:val="16"/>
            <w:lang w:eastAsia="ru-RU"/>
          </w:rPr>
          <w:t>пунктом 2 статьи 1</w:t>
        </w:r>
      </w:hyperlink>
      <w:r w:rsidRPr="00520CAB">
        <w:rPr>
          <w:rFonts w:ascii="Times New Roman" w:eastAsia="Times New Roman" w:hAnsi="Times New Roman"/>
          <w:sz w:val="16"/>
          <w:szCs w:val="16"/>
          <w:lang w:eastAsia="ru-RU"/>
        </w:rPr>
        <w:t xml:space="preserve"> Правил.</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16. 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возлагаются на организации, в чьей собственности или на обслуживании находятся колонки.</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17. Администрации рынков организуют работу по очистке и уборке территории рынков и прилегающих к ним территорий в соответствии с действующими санитарными нормами и правилами торговли на рынках.</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18. Содержание и уборка садов, скверов, парков, зеленых насаждений, находящихся в собственности организаций, домовладельцев либо на прилегающих территориях, производятся силами и средствами этих организаций, домовладельцев самостоятельно или по договорам со специализированными организациями под контролем администрации муниципального образования.</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19. Содержание труб ливневой канализации и дождеприемных колодцев производятся организациями, обслуживающими данные объекты.</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20. Жилые здания, не имеющие центральной канализации, должны иметь герметичные выгребные ямы, устроенные в соответствии с действующим законодательством. Запрещаются устройство наливных помоек, разлив помоев и нечистот за территорией домов и улиц, вынос мусора на уличные проезды.</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21. Жидкие нечистоты вывозятся по договорам или разовым заявкам организациями, имеющими специальный транспорт. Домовладельцы обязаны обеспечить подъезды непосредственно к мусоросборникам и выгребным ямам. В случае отсутствия возможности подъезда к мусоросборникам последние доставляются силами и средствами домовладельцев к месту их погрузки.</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22. Запрещается сброс жидких бытовых и производственных отходов, отходов животноводства и птицеводства на территорию дворов, улиц и на иные территории, не предназначенные для этих целей, использование для этого колодцев водостоков ливневой канализации, закапывание нечистот в землю.</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23. Откачивание воды, нечистот на дороги, тротуары, газоны, участки, занятые зелеными насаждениями, проезжую часть дороги (в том числе из подвалов, технических подполий, котлованов, колодцев) не допускается, а при производстве аварийных работ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24. Запрещается сброс в водные объекты бытовых и производственных отходов.</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xml:space="preserve">25. Очистка и уборка водосточных канав, лотков, труб, дренажей, предназначенных для отвода поверхностных и грунтовых вод из дворов, производятся лицами, указанными в </w:t>
      </w:r>
      <w:hyperlink w:anchor="P121" w:history="1">
        <w:r w:rsidRPr="00520CAB">
          <w:rPr>
            <w:rFonts w:ascii="Times New Roman" w:eastAsia="Times New Roman" w:hAnsi="Times New Roman"/>
            <w:sz w:val="16"/>
            <w:szCs w:val="16"/>
            <w:lang w:eastAsia="ru-RU"/>
          </w:rPr>
          <w:t>пункте 1 статьи 2</w:t>
        </w:r>
      </w:hyperlink>
      <w:r w:rsidRPr="00520CAB">
        <w:rPr>
          <w:rFonts w:ascii="Times New Roman" w:eastAsia="Times New Roman" w:hAnsi="Times New Roman"/>
          <w:sz w:val="16"/>
          <w:szCs w:val="16"/>
          <w:lang w:eastAsia="ru-RU"/>
        </w:rPr>
        <w:t xml:space="preserve"> Правил.</w:t>
      </w:r>
    </w:p>
    <w:p w:rsidR="00520CAB" w:rsidRPr="00520CAB" w:rsidRDefault="00520CAB" w:rsidP="00520CAB">
      <w:pPr>
        <w:widowControl w:val="0"/>
        <w:autoSpaceDE w:val="0"/>
        <w:autoSpaceDN w:val="0"/>
        <w:adjustRightInd w:val="0"/>
        <w:spacing w:after="0"/>
        <w:ind w:firstLine="540"/>
        <w:contextualSpacing/>
        <w:jc w:val="both"/>
        <w:rPr>
          <w:rFonts w:ascii="Times New Roman" w:hAnsi="Times New Roman"/>
          <w:sz w:val="16"/>
          <w:szCs w:val="16"/>
        </w:rPr>
      </w:pPr>
      <w:r w:rsidRPr="00520CAB">
        <w:rPr>
          <w:rFonts w:ascii="Times New Roman" w:eastAsia="Times New Roman" w:hAnsi="Times New Roman"/>
          <w:sz w:val="16"/>
          <w:szCs w:val="16"/>
          <w:lang w:eastAsia="ru-RU"/>
        </w:rPr>
        <w:t xml:space="preserve">26. </w:t>
      </w:r>
      <w:r w:rsidRPr="00520CAB">
        <w:rPr>
          <w:rFonts w:ascii="Times New Roman" w:hAnsi="Times New Roman"/>
          <w:bCs/>
          <w:iCs/>
          <w:sz w:val="16"/>
          <w:szCs w:val="16"/>
        </w:rPr>
        <w:t xml:space="preserve">Срок временного накопления несортированных ТКО определяется исходя из среднесуточной температуры наружного воздуха в течение 3-х суток: </w:t>
      </w:r>
      <w:r w:rsidRPr="00520CAB">
        <w:rPr>
          <w:rFonts w:ascii="Times New Roman" w:hAnsi="Times New Roman"/>
          <w:sz w:val="16"/>
          <w:szCs w:val="16"/>
        </w:rPr>
        <w:t>плюс 5 °C и выше - не более 1 суток; плюс 4 °C и ниже - не более 3 суток.</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27. Содержание и эксплуатация санкционированных мест хранения и утилизации отходов и другого мусора осуществляется в порядке, установленном нормативными правовыми актами.</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28. Уборка и очистка территорий, отведенных для размещения и эксплуатации линий электропередач, газовых, водопроводных и тепловых сетей, осуществляются организациями, эксплуатирующими указанные сети и линии электропередач. В случае если указанные в данном пункте сети являются бесхозяйными, уборку и очистку территорий осуществляет организация, с которой заключен договор об обеспечении сохранности и эксплуатации бесхозяйного имущества.</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29. При очистке смотровых колодцев, подземных коммуникаций грунт, мусор, нечистоты складируются в специальную тару с немедленной вывозкой силами организаций, занимающихся очистными работами.</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Складирование нечистот на проезжую часть улиц, тротуары и газоны запрещается.</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30. Сбор брошенных на улицах предметов, создающих помехи дорожному движению, возлагается на организации, обслуживающие данные объекты.</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31. На дворовых и внутриквартальных территориях хранение и стоянка личного автотранспорта допускаются в отведенных для этих целей местах и должны обеспечивать беспрепятственное продвижение уборочной и специальной техники. В случае заблаговременного уведомления о проведении уборочных работ владельцы, пользователи автотранспорта, расположенного на дворовых, внутриквартальных территориях, карманах, должны освободить от автотранспорта место проведения уборочных работ. Запрещается парковать автотранспортные средства на люках колодцев инженерных коммуникаций. Запрещена установка индивидуальных и коллективных заградительных устройств.</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32. Индивидуальным предпринимателям и организациям по оказанию транспортных услуг запрещается использовать дворовую территорию и проезжую часть для хранения и отстоя автотранспорта.</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33. Запрещается вынос автомобильных покрышек, иных замененных частей или отработанных жидкостей транспортной техники на контейнерные площадки многоквартирных домов и другие, не предназначенные для этого места.</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34. Запрещается сжигание автомобильных покрышек, размещение иных замененных частей транспортной техники вне установленных для этих целей мест, а также в местах сбора мусора, на контейнерных площадках.</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35. Запрещается размещение брошенного, разукомплектованного, аварийного и пришедшего в негодность автотранспорта на улицах, дворовых территориях, на детских и спортивных площадках, тротуарах, пешеходных дорожках, газонах, участках с зелеными насаждениями, а также вне специально отведенных для этих целей мест.</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36. Запрещается самовольное размещение на территории поселения гаражей и тентов-укрытий и иных конструкций, предназначенных для хранения автомашин.</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37. Владельцы законно установленных металлических гаражей, тентов-укрытий обязаны организовывать санитарную очистку и уборку прилегающей территории в соответствии с настоящими Правилами.</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38. На территории гаражных кооперативов:</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lastRenderedPageBreak/>
        <w:t>а) должен быть установлен контейнер для сбора мусора, вывоз которого осуществляется согласно заключенному договору;</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б) должен быть организован раздельный сбор отработанных масел, автомобильных покрышек, металлолома и т.д. на площадках, имеющих твердое покрытие, и под навесом.</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39. Отведенная и прилегающая территории должны содержаться в чистоте и порядке.</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Лица, в чьем пользовании находится отведенная территория, обязаны не допускать захламления отведенной и прилегающей территорий, зарастания сорными травами, кустарниками, деревьями, производить регулярную санитарную очистку территории, окашивание травы.</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40. Органы местного самоуправления могут на добровольной основе привлекать граждан для выполнения работ по уборке, благоустройству и озеленению территории муниципального образования. Привлечение граждан к выполнению работ по уборке, благоустройству и озеленению территории муниципального образования осуществляется на основании постановления главы администрации муниципального образования.</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41. Особенности уборки территории муниципального образования в весенне-летний период.</w:t>
      </w:r>
    </w:p>
    <w:p w:rsidR="00520CAB" w:rsidRPr="00520CAB" w:rsidRDefault="00520CAB" w:rsidP="00520CAB">
      <w:pPr>
        <w:widowControl w:val="0"/>
        <w:autoSpaceDE w:val="0"/>
        <w:autoSpaceDN w:val="0"/>
        <w:adjustRightInd w:val="0"/>
        <w:spacing w:after="0"/>
        <w:ind w:firstLine="567"/>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1) Период летней уборки устанавливается с 15 апреля по 14 октября с наступлением устойчивых плюсовых температур постановлением администрации муниципального образования Саракташский поссовет, в зависимости от погодных условий сроки летней уборки территории муниципального образования могут быть изменены.</w:t>
      </w:r>
    </w:p>
    <w:p w:rsidR="00520CAB" w:rsidRPr="00520CAB" w:rsidRDefault="00520CAB" w:rsidP="00520CAB">
      <w:pPr>
        <w:widowControl w:val="0"/>
        <w:autoSpaceDE w:val="0"/>
        <w:autoSpaceDN w:val="0"/>
        <w:adjustRightInd w:val="0"/>
        <w:spacing w:after="0"/>
        <w:ind w:firstLine="567"/>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Периодичность выполнения основных мероприятий по уборке регулируется с учетом погодных условий постановлением администрации муниципального образования.</w:t>
      </w:r>
    </w:p>
    <w:p w:rsidR="00520CAB" w:rsidRPr="00520CAB" w:rsidRDefault="00520CAB" w:rsidP="00520CAB">
      <w:pPr>
        <w:widowControl w:val="0"/>
        <w:autoSpaceDE w:val="0"/>
        <w:autoSpaceDN w:val="0"/>
        <w:adjustRightInd w:val="0"/>
        <w:spacing w:after="0"/>
        <w:ind w:firstLine="567"/>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2) В летний период уборки производятся следующие виды работ:</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очистка газонов, цветников и клумб от мусора, веток, листьев, сухой травы, отцветших соцветий и песка;</w:t>
      </w:r>
    </w:p>
    <w:p w:rsidR="00520CAB" w:rsidRPr="00520CAB" w:rsidRDefault="00520CAB" w:rsidP="00520CAB">
      <w:pPr>
        <w:widowControl w:val="0"/>
        <w:autoSpaceDE w:val="0"/>
        <w:autoSpaceDN w:val="0"/>
        <w:adjustRightInd w:val="0"/>
        <w:spacing w:after="0"/>
        <w:ind w:firstLine="567"/>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уборка придомовых территорий;</w:t>
      </w:r>
    </w:p>
    <w:p w:rsidR="00520CAB" w:rsidRPr="00520CAB" w:rsidRDefault="00520CAB" w:rsidP="00520CAB">
      <w:pPr>
        <w:widowControl w:val="0"/>
        <w:tabs>
          <w:tab w:val="left" w:pos="567"/>
        </w:tabs>
        <w:autoSpaceDE w:val="0"/>
        <w:autoSpaceDN w:val="0"/>
        <w:adjustRightInd w:val="0"/>
        <w:spacing w:after="0"/>
        <w:ind w:firstLine="567"/>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очистка от грязи, мойка, покраска ограждений и бордюрного камня;</w:t>
      </w:r>
    </w:p>
    <w:p w:rsidR="00520CAB" w:rsidRPr="00520CAB" w:rsidRDefault="00520CAB" w:rsidP="00520CAB">
      <w:pPr>
        <w:widowControl w:val="0"/>
        <w:tabs>
          <w:tab w:val="left" w:pos="567"/>
        </w:tabs>
        <w:autoSpaceDE w:val="0"/>
        <w:autoSpaceDN w:val="0"/>
        <w:adjustRightInd w:val="0"/>
        <w:spacing w:after="0"/>
        <w:ind w:firstLine="567"/>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уборка мусора с прилегающих территорий;</w:t>
      </w:r>
    </w:p>
    <w:p w:rsidR="00520CAB" w:rsidRPr="00520CAB" w:rsidRDefault="00520CAB" w:rsidP="00520CAB">
      <w:pPr>
        <w:widowControl w:val="0"/>
        <w:tabs>
          <w:tab w:val="left" w:pos="567"/>
        </w:tabs>
        <w:autoSpaceDE w:val="0"/>
        <w:autoSpaceDN w:val="0"/>
        <w:adjustRightInd w:val="0"/>
        <w:spacing w:after="0"/>
        <w:ind w:firstLine="567"/>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вывоз смета и мусора в места санкционированного складирования, обезвреживания и утилизации;</w:t>
      </w:r>
    </w:p>
    <w:p w:rsidR="00520CAB" w:rsidRPr="00520CAB" w:rsidRDefault="00520CAB" w:rsidP="00520CAB">
      <w:pPr>
        <w:widowControl w:val="0"/>
        <w:tabs>
          <w:tab w:val="left" w:pos="567"/>
        </w:tabs>
        <w:autoSpaceDE w:val="0"/>
        <w:autoSpaceDN w:val="0"/>
        <w:adjustRightInd w:val="0"/>
        <w:spacing w:after="0"/>
        <w:ind w:firstLine="567"/>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скашивание травы.</w:t>
      </w:r>
    </w:p>
    <w:p w:rsidR="00520CAB" w:rsidRPr="00520CAB" w:rsidRDefault="00520CAB" w:rsidP="00520CAB">
      <w:pPr>
        <w:widowControl w:val="0"/>
        <w:tabs>
          <w:tab w:val="left" w:pos="567"/>
        </w:tabs>
        <w:autoSpaceDE w:val="0"/>
        <w:autoSpaceDN w:val="0"/>
        <w:adjustRightInd w:val="0"/>
        <w:spacing w:after="0"/>
        <w:ind w:firstLine="567"/>
        <w:contextualSpacing/>
        <w:jc w:val="both"/>
        <w:rPr>
          <w:rFonts w:ascii="Times New Roman" w:hAnsi="Times New Roman"/>
          <w:sz w:val="16"/>
          <w:szCs w:val="16"/>
        </w:rPr>
      </w:pPr>
      <w:r w:rsidRPr="00520CAB">
        <w:rPr>
          <w:rFonts w:ascii="Times New Roman" w:hAnsi="Times New Roman"/>
          <w:sz w:val="16"/>
          <w:szCs w:val="16"/>
        </w:rPr>
        <w:t>3) Юридические лица и индивидуальные предприниматели кроме уборки в границах земельных участков, принадлежащих им на праве собственности или ином вещном праве, при высоте сорной травы более 15 см – 20 см на данных участках производят ее выкашивание и уборку в течение двух суток.</w:t>
      </w:r>
    </w:p>
    <w:p w:rsidR="00520CAB" w:rsidRPr="00520CAB" w:rsidRDefault="00520CAB" w:rsidP="00520CAB">
      <w:pPr>
        <w:widowControl w:val="0"/>
        <w:tabs>
          <w:tab w:val="left" w:pos="567"/>
        </w:tabs>
        <w:autoSpaceDE w:val="0"/>
        <w:autoSpaceDN w:val="0"/>
        <w:adjustRightInd w:val="0"/>
        <w:spacing w:after="0"/>
        <w:ind w:firstLine="567"/>
        <w:contextualSpacing/>
        <w:jc w:val="both"/>
        <w:rPr>
          <w:rFonts w:ascii="Times New Roman" w:hAnsi="Times New Roman"/>
          <w:sz w:val="16"/>
          <w:szCs w:val="16"/>
        </w:rPr>
      </w:pPr>
      <w:r w:rsidRPr="00520CAB">
        <w:rPr>
          <w:rFonts w:ascii="Times New Roman" w:hAnsi="Times New Roman"/>
          <w:sz w:val="16"/>
          <w:szCs w:val="16"/>
        </w:rPr>
        <w:t xml:space="preserve">4) Мойка, полив и подметание дорожных покрытий проезжей части площадей, автомобильных дорог общего пользования местного значения муниципального образования Сарапкташский поссовет  улиц, проездов, тротуаров производятся в ночное (с 23.00 часов до 07.00 часов) и дневное время в соответствии с действующим законодательством. </w:t>
      </w:r>
    </w:p>
    <w:p w:rsidR="00520CAB" w:rsidRPr="00520CAB" w:rsidRDefault="00520CAB" w:rsidP="00520CAB">
      <w:pPr>
        <w:widowControl w:val="0"/>
        <w:autoSpaceDE w:val="0"/>
        <w:autoSpaceDN w:val="0"/>
        <w:adjustRightInd w:val="0"/>
        <w:spacing w:after="0"/>
        <w:ind w:firstLine="540"/>
        <w:contextualSpacing/>
        <w:jc w:val="both"/>
        <w:rPr>
          <w:rFonts w:ascii="Times New Roman" w:hAnsi="Times New Roman"/>
          <w:sz w:val="16"/>
          <w:szCs w:val="16"/>
        </w:rPr>
      </w:pPr>
      <w:r w:rsidRPr="00520CAB">
        <w:rPr>
          <w:rFonts w:ascii="Times New Roman" w:hAnsi="Times New Roman"/>
          <w:sz w:val="16"/>
          <w:szCs w:val="16"/>
        </w:rPr>
        <w:t>5) При мойке проезжей части не допускается выбивание струей воды смета и мусора на тротуары, газоны, посадочные площадки, остановочные пункты маршрутных транспортных средств, близко расположенные фасады зданий, сооружений и другие элементы благоустройства.</w:t>
      </w:r>
    </w:p>
    <w:p w:rsidR="00520CAB" w:rsidRPr="00520CAB" w:rsidRDefault="00520CAB" w:rsidP="00520CAB">
      <w:pPr>
        <w:widowControl w:val="0"/>
        <w:tabs>
          <w:tab w:val="left" w:pos="567"/>
        </w:tabs>
        <w:autoSpaceDE w:val="0"/>
        <w:autoSpaceDN w:val="0"/>
        <w:adjustRightInd w:val="0"/>
        <w:spacing w:after="0"/>
        <w:ind w:firstLine="567"/>
        <w:contextualSpacing/>
        <w:jc w:val="both"/>
        <w:rPr>
          <w:rFonts w:ascii="Times New Roman" w:hAnsi="Times New Roman"/>
          <w:sz w:val="16"/>
          <w:szCs w:val="16"/>
        </w:rPr>
      </w:pPr>
      <w:r w:rsidRPr="00520CAB">
        <w:rPr>
          <w:rFonts w:ascii="Times New Roman" w:hAnsi="Times New Roman"/>
          <w:sz w:val="16"/>
          <w:szCs w:val="16"/>
        </w:rPr>
        <w:t xml:space="preserve">6) Требования к летней уборке автомобильных дорог местного значения: </w:t>
      </w:r>
    </w:p>
    <w:p w:rsidR="00520CAB" w:rsidRPr="00520CAB" w:rsidRDefault="00520CAB" w:rsidP="00520CAB">
      <w:pPr>
        <w:widowControl w:val="0"/>
        <w:autoSpaceDE w:val="0"/>
        <w:autoSpaceDN w:val="0"/>
        <w:adjustRightInd w:val="0"/>
        <w:spacing w:after="0"/>
        <w:ind w:firstLine="567"/>
        <w:contextualSpacing/>
        <w:jc w:val="both"/>
        <w:rPr>
          <w:rFonts w:ascii="Times New Roman" w:hAnsi="Times New Roman"/>
          <w:sz w:val="16"/>
          <w:szCs w:val="16"/>
        </w:rPr>
      </w:pPr>
      <w:r w:rsidRPr="00520CAB">
        <w:rPr>
          <w:rFonts w:ascii="Times New Roman" w:hAnsi="Times New Roman"/>
          <w:sz w:val="16"/>
          <w:szCs w:val="16"/>
        </w:rPr>
        <w:t xml:space="preserve">- проезжая часть полностью очищаются от всякого вида загрязнений. </w:t>
      </w:r>
    </w:p>
    <w:p w:rsidR="00520CAB" w:rsidRPr="00520CAB" w:rsidRDefault="00520CAB" w:rsidP="00520CAB">
      <w:pPr>
        <w:widowControl w:val="0"/>
        <w:autoSpaceDE w:val="0"/>
        <w:autoSpaceDN w:val="0"/>
        <w:adjustRightInd w:val="0"/>
        <w:spacing w:after="0"/>
        <w:ind w:firstLine="567"/>
        <w:contextualSpacing/>
        <w:jc w:val="both"/>
        <w:rPr>
          <w:rFonts w:ascii="Times New Roman" w:hAnsi="Times New Roman"/>
          <w:sz w:val="16"/>
          <w:szCs w:val="16"/>
        </w:rPr>
      </w:pPr>
      <w:r w:rsidRPr="00520CAB">
        <w:rPr>
          <w:rFonts w:ascii="Times New Roman" w:hAnsi="Times New Roman"/>
          <w:sz w:val="16"/>
          <w:szCs w:val="16"/>
        </w:rPr>
        <w:t>- лотковые зоны не должны иметь грунтово-песчаных наносов и загрязнений различным мусором;</w:t>
      </w:r>
    </w:p>
    <w:p w:rsidR="00520CAB" w:rsidRPr="00520CAB" w:rsidRDefault="00520CAB" w:rsidP="00520CAB">
      <w:pPr>
        <w:widowControl w:val="0"/>
        <w:autoSpaceDE w:val="0"/>
        <w:autoSpaceDN w:val="0"/>
        <w:adjustRightInd w:val="0"/>
        <w:spacing w:after="0"/>
        <w:ind w:firstLine="567"/>
        <w:contextualSpacing/>
        <w:jc w:val="both"/>
        <w:rPr>
          <w:rFonts w:ascii="Times New Roman" w:hAnsi="Times New Roman"/>
          <w:sz w:val="16"/>
          <w:szCs w:val="16"/>
        </w:rPr>
      </w:pPr>
      <w:r w:rsidRPr="00520CAB">
        <w:rPr>
          <w:rFonts w:ascii="Times New Roman" w:hAnsi="Times New Roman"/>
          <w:sz w:val="16"/>
          <w:szCs w:val="16"/>
        </w:rPr>
        <w:t>- тротуары и расположенные на них посадочные площадки остановочных пунктов маршрутных транспортных средств полностью очищаются от грунтово-песчаных наносов, различного мусора, промываются. Обочины дорог очищаются от крупногабаритных отходов и мусора. Пешеходные дорожки очищаются от загрязнений;</w:t>
      </w:r>
    </w:p>
    <w:p w:rsidR="00520CAB" w:rsidRPr="00520CAB" w:rsidRDefault="00520CAB" w:rsidP="00520CAB">
      <w:pPr>
        <w:widowControl w:val="0"/>
        <w:autoSpaceDE w:val="0"/>
        <w:autoSpaceDN w:val="0"/>
        <w:adjustRightInd w:val="0"/>
        <w:spacing w:after="0"/>
        <w:ind w:firstLine="567"/>
        <w:contextualSpacing/>
        <w:jc w:val="both"/>
        <w:rPr>
          <w:rFonts w:ascii="Times New Roman" w:hAnsi="Times New Roman"/>
          <w:sz w:val="16"/>
          <w:szCs w:val="16"/>
        </w:rPr>
      </w:pPr>
      <w:r w:rsidRPr="00520CAB">
        <w:rPr>
          <w:rFonts w:ascii="Times New Roman" w:hAnsi="Times New Roman"/>
          <w:sz w:val="16"/>
          <w:szCs w:val="16"/>
        </w:rPr>
        <w:t xml:space="preserve">- в полосе отвода внутрипоселковых дорог, высота травяного покрова не должна превышать 15 см – 20 см. Не допускается засорение полосы мусором. </w:t>
      </w:r>
    </w:p>
    <w:p w:rsidR="00520CAB" w:rsidRPr="00520CAB" w:rsidRDefault="00520CAB" w:rsidP="00520CAB">
      <w:pPr>
        <w:widowControl w:val="0"/>
        <w:autoSpaceDE w:val="0"/>
        <w:autoSpaceDN w:val="0"/>
        <w:adjustRightInd w:val="0"/>
        <w:spacing w:after="0"/>
        <w:ind w:firstLine="567"/>
        <w:contextualSpacing/>
        <w:jc w:val="both"/>
        <w:rPr>
          <w:rFonts w:ascii="Times New Roman" w:hAnsi="Times New Roman"/>
          <w:sz w:val="16"/>
          <w:szCs w:val="16"/>
        </w:rPr>
      </w:pPr>
      <w:r w:rsidRPr="00520CAB">
        <w:rPr>
          <w:rFonts w:ascii="Times New Roman" w:hAnsi="Times New Roman"/>
          <w:sz w:val="16"/>
          <w:szCs w:val="16"/>
        </w:rPr>
        <w:t xml:space="preserve">7) Очистка дворовых территорий, въездов в дворовые территории и выездов из них, внутридворовых, внутриквартальных проездов и тротуаров от смета и иных отходов осуществляется собственниками помещений в многоквартирных домах, организациями, обслуживающими жилищный фонд, механизированным способом или вручную. </w:t>
      </w:r>
    </w:p>
    <w:p w:rsidR="00520CAB" w:rsidRPr="00520CAB" w:rsidRDefault="00520CAB" w:rsidP="00520CAB">
      <w:pPr>
        <w:widowControl w:val="0"/>
        <w:autoSpaceDE w:val="0"/>
        <w:autoSpaceDN w:val="0"/>
        <w:adjustRightInd w:val="0"/>
        <w:spacing w:after="0"/>
        <w:ind w:firstLine="567"/>
        <w:contextualSpacing/>
        <w:jc w:val="both"/>
        <w:rPr>
          <w:rFonts w:ascii="Times New Roman" w:hAnsi="Times New Roman"/>
          <w:sz w:val="16"/>
          <w:szCs w:val="16"/>
        </w:rPr>
      </w:pPr>
      <w:r w:rsidRPr="00520CAB">
        <w:rPr>
          <w:rFonts w:ascii="Times New Roman" w:hAnsi="Times New Roman"/>
          <w:sz w:val="16"/>
          <w:szCs w:val="16"/>
        </w:rPr>
        <w:t xml:space="preserve">8) Уборка в весенне-летний период придомовых территорий жилищного фонда всех форм собственности осуществляется в соответствии с требованиями постановления Правительства РФ от 13.08.2006 N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постановления Госстроя РФ от 27.09.2003 N 170 «Об утверждении Правил и норм технической эксплуатации жилищного фонда».    </w:t>
      </w:r>
    </w:p>
    <w:p w:rsidR="00520CAB" w:rsidRPr="00520CAB" w:rsidRDefault="00520CAB" w:rsidP="00520CAB">
      <w:pPr>
        <w:widowControl w:val="0"/>
        <w:autoSpaceDE w:val="0"/>
        <w:autoSpaceDN w:val="0"/>
        <w:adjustRightInd w:val="0"/>
        <w:spacing w:after="0"/>
        <w:ind w:firstLine="567"/>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42. Особенности уборки территории муниципального образования в осенне-зимний период.</w:t>
      </w:r>
    </w:p>
    <w:p w:rsidR="00520CAB" w:rsidRPr="00520CAB" w:rsidRDefault="00520CAB" w:rsidP="00520CAB">
      <w:pPr>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1) В период листопада лица, ответственные за уборку территорий, производят сгребание и вывоз опавшей листвы на территории вдоль улиц, автомобильных дорог общего пользования местного значения, на дворовых территориях. При этом запрещается сгребание листвы к части зеленых насаждений и ее складирование на площадках для сбора и временного хранения отходов.</w:t>
      </w:r>
    </w:p>
    <w:p w:rsidR="00520CAB" w:rsidRPr="00520CAB" w:rsidRDefault="00520CAB" w:rsidP="00520CAB">
      <w:pPr>
        <w:widowControl w:val="0"/>
        <w:autoSpaceDE w:val="0"/>
        <w:autoSpaceDN w:val="0"/>
        <w:adjustRightInd w:val="0"/>
        <w:spacing w:after="0"/>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 xml:space="preserve">2) Уборка </w:t>
      </w:r>
      <w:r w:rsidRPr="00520CAB">
        <w:rPr>
          <w:rFonts w:ascii="Times New Roman" w:hAnsi="Times New Roman"/>
          <w:bCs/>
          <w:color w:val="000000" w:themeColor="text1"/>
          <w:sz w:val="16"/>
          <w:szCs w:val="16"/>
        </w:rPr>
        <w:t>в осенне-зимний период</w:t>
      </w:r>
      <w:r w:rsidRPr="00520CAB">
        <w:rPr>
          <w:rFonts w:ascii="Times New Roman" w:hAnsi="Times New Roman"/>
          <w:color w:val="000000" w:themeColor="text1"/>
          <w:sz w:val="16"/>
          <w:szCs w:val="16"/>
        </w:rPr>
        <w:t xml:space="preserve"> придомовых территорий многоквартирных домов осуществляется в соответствии с требованиями постановления Правительства РФ от 13.08.2006 №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постановления Госстроя РФ от 27.09.2003 № 170 «Об утверждении Правил и норм технической эксплуатации жилищного фонда». </w:t>
      </w:r>
    </w:p>
    <w:p w:rsidR="00520CAB" w:rsidRPr="00520CAB" w:rsidRDefault="00520CAB" w:rsidP="00520CAB">
      <w:pPr>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 xml:space="preserve">3) Очистка дворовых территорий, въездов в дворовые территории и выездов из них, внутридворовые проезды и тротуары от снега, зимней скользкости, наледи и иных отходов осуществляется собственниками помещений в многоквартирных домах, организациями, обслуживающими жилищный фонд, механизированным способом или вручную. </w:t>
      </w:r>
    </w:p>
    <w:p w:rsidR="00520CAB" w:rsidRPr="00520CAB" w:rsidRDefault="00520CAB" w:rsidP="00520CAB">
      <w:pPr>
        <w:ind w:firstLine="567"/>
        <w:contextualSpacing/>
        <w:jc w:val="both"/>
        <w:rPr>
          <w:rFonts w:ascii="Times New Roman" w:hAnsi="Times New Roman"/>
          <w:color w:val="000000" w:themeColor="text1"/>
          <w:sz w:val="16"/>
          <w:szCs w:val="16"/>
        </w:rPr>
      </w:pPr>
      <w:bookmarkStart w:id="3" w:name="sub_151"/>
      <w:r w:rsidRPr="00520CAB">
        <w:rPr>
          <w:rFonts w:ascii="Times New Roman" w:hAnsi="Times New Roman"/>
          <w:color w:val="000000" w:themeColor="text1"/>
          <w:sz w:val="16"/>
          <w:szCs w:val="16"/>
        </w:rPr>
        <w:t>4) Зимняя уборка автомобильных дорог общего пользования местного значения, проезжей части улиц и проездов осуществляется в соответствии нормативными правовыми актами, стандартами, устанавливающими требования к эксплуатационному состоянию автомобильных дорог, к уровню зимнего содержания, и муниципальными правовыми актами, определяющими технологию работ, технические средства и применяемые антигололедные средства.</w:t>
      </w:r>
    </w:p>
    <w:bookmarkEnd w:id="3"/>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xml:space="preserve">5) Период зимней уборки устанавливается с 15 октября по 15 апреля. В случае резкого изменения погодных условий (снег, мороз) сроки начала и окончания зимней уборки корректируются постановлением администрации муниципального образования.  </w:t>
      </w:r>
    </w:p>
    <w:p w:rsidR="00520CAB" w:rsidRPr="00520CAB" w:rsidRDefault="00520CAB" w:rsidP="00520CAB">
      <w:pPr>
        <w:ind w:firstLine="567"/>
        <w:contextualSpacing/>
        <w:jc w:val="both"/>
        <w:rPr>
          <w:rFonts w:ascii="Times New Roman" w:hAnsi="Times New Roman"/>
          <w:color w:val="000000" w:themeColor="text1"/>
          <w:sz w:val="16"/>
          <w:szCs w:val="16"/>
        </w:rPr>
      </w:pPr>
      <w:bookmarkStart w:id="4" w:name="sub_153"/>
      <w:r w:rsidRPr="00520CAB">
        <w:rPr>
          <w:rFonts w:ascii="Times New Roman" w:hAnsi="Times New Roman"/>
          <w:color w:val="000000" w:themeColor="text1"/>
          <w:sz w:val="16"/>
          <w:szCs w:val="16"/>
        </w:rPr>
        <w:lastRenderedPageBreak/>
        <w:t>6) Организации, отвечающие за уборку территорий поселения, в срок до 15 октября обеспечивают готовность уборочной техники, заготовку и складирование необходимого количества антигололедных средств.</w:t>
      </w:r>
    </w:p>
    <w:bookmarkEnd w:id="4"/>
    <w:p w:rsidR="00520CAB" w:rsidRPr="00520CAB" w:rsidRDefault="00520CAB" w:rsidP="00520CAB">
      <w:pPr>
        <w:widowControl w:val="0"/>
        <w:autoSpaceDE w:val="0"/>
        <w:autoSpaceDN w:val="0"/>
        <w:adjustRightInd w:val="0"/>
        <w:spacing w:after="0"/>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7) Вывоз снега с улиц и проездов должен осуществляться на места временного складирования снега, которые определяются администрацией муниципального образования. Запрещается вывоз снега на неустановленные для этого места. После снеготаяния места временного складирования снега должны быть очищены от мусора и благоустроены.</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Ответственность за обустройство и организацию работы снегосвалок, их очистку от мусора и благоустройство после таяния снега возлагается на организацию, осуществляющую вывоз снега на данную территорию.</w:t>
      </w:r>
    </w:p>
    <w:p w:rsidR="00520CAB" w:rsidRPr="00520CAB" w:rsidRDefault="00520CAB" w:rsidP="00520CAB">
      <w:pPr>
        <w:ind w:firstLine="567"/>
        <w:contextualSpacing/>
        <w:jc w:val="both"/>
        <w:rPr>
          <w:rFonts w:ascii="Times New Roman" w:hAnsi="Times New Roman"/>
          <w:color w:val="000000" w:themeColor="text1"/>
          <w:sz w:val="16"/>
          <w:szCs w:val="16"/>
        </w:rPr>
      </w:pPr>
      <w:bookmarkStart w:id="5" w:name="sub_155"/>
      <w:r w:rsidRPr="00520CAB">
        <w:rPr>
          <w:rFonts w:ascii="Times New Roman" w:hAnsi="Times New Roman"/>
          <w:color w:val="000000" w:themeColor="text1"/>
          <w:sz w:val="16"/>
          <w:szCs w:val="16"/>
        </w:rPr>
        <w:t>8) При уборке дорог в парках и других зеленых зонах допускается временное складирование снега, не содержащего химических реагентов, на заранее подготовленные для этих целей площадки, при условии сохранения зеленых насаждений и обеспечения оттока талых вод.</w:t>
      </w:r>
    </w:p>
    <w:bookmarkEnd w:id="5"/>
    <w:p w:rsidR="00520CAB" w:rsidRPr="00520CAB" w:rsidRDefault="00520CAB" w:rsidP="00520CAB">
      <w:pPr>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9) В зимний период дорожки, покрытия, уличная мебель, мусоросборники и прочие элементы благоустройства, подходы к ним, а также пространство вокруг них очищаются от снега и наледи.</w:t>
      </w:r>
    </w:p>
    <w:p w:rsidR="00520CAB" w:rsidRPr="00520CAB" w:rsidRDefault="00520CAB" w:rsidP="00520CAB">
      <w:pPr>
        <w:ind w:firstLine="567"/>
        <w:contextualSpacing/>
        <w:jc w:val="both"/>
        <w:rPr>
          <w:rFonts w:ascii="Times New Roman" w:hAnsi="Times New Roman"/>
          <w:color w:val="000000" w:themeColor="text1"/>
          <w:sz w:val="16"/>
          <w:szCs w:val="16"/>
        </w:rPr>
      </w:pPr>
      <w:bookmarkStart w:id="6" w:name="sub_157"/>
      <w:r w:rsidRPr="00520CAB">
        <w:rPr>
          <w:rFonts w:ascii="Times New Roman" w:hAnsi="Times New Roman"/>
          <w:color w:val="000000" w:themeColor="text1"/>
          <w:sz w:val="16"/>
          <w:szCs w:val="16"/>
        </w:rPr>
        <w:t>10) Технология и режимы производства уборочных работ на проезжей части дорог и проездов, тротуаров и дворовых территорий должны обеспечить беспрепятственное движение транспортных средств и пешеходов независимо от погодных условий.</w:t>
      </w:r>
    </w:p>
    <w:bookmarkEnd w:id="6"/>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11) При производстве работ по уборке территории муниципального образования в зимний период запрещается:</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выдвигать или перемещать на проезжую часть улиц, проездов и во внутридворовую территорию снег, счищаемый с внутриквартальных проездов, территорий предприятий, организаций, строительных площадок, торговых и других объектов;</w:t>
      </w:r>
    </w:p>
    <w:p w:rsidR="00520CAB" w:rsidRPr="00520CAB" w:rsidRDefault="00520CAB" w:rsidP="00520CAB">
      <w:pPr>
        <w:ind w:firstLine="567"/>
        <w:contextualSpacing/>
        <w:jc w:val="both"/>
        <w:rPr>
          <w:rFonts w:ascii="Times New Roman" w:hAnsi="Times New Roman"/>
          <w:sz w:val="16"/>
          <w:szCs w:val="16"/>
        </w:rPr>
      </w:pPr>
      <w:r w:rsidRPr="00520CAB">
        <w:rPr>
          <w:rFonts w:ascii="Times New Roman" w:hAnsi="Times New Roman"/>
          <w:sz w:val="16"/>
          <w:szCs w:val="16"/>
        </w:rPr>
        <w:t>- выдвигать снег, счищаемый с полотна автомобильных дорог общего пользования местного значения, на территории придорожных парковок автотранспорта, к остановочным комплексам, столбам уличного освещения, нестационарным торговым объектам.</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допускать скопление подтаявшей снежной массы в зоне остановок общественного транспорта;</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применять техническую соль и жидкий хлористый кальций в чистом виде в качестве противогололедного препарата на тротуарах, посадочных площадках, остановках пассажирского транспорта, в парках, скверах, дворах и прочих пешеходных и озелененных зонах;</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сброс снега и льда в водные объекты и их прибрежные защитные полосы;</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укладка снега и скола льда на трассах тепловых путей, на водопроводные, канализационные колодцы;</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перебрасывать и перемещать загрязненный снег, а также скол льда на газоны, цветники, кустарники и другие зеленые насаждения;</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воспрепятствование транспортными средствами, другими механизмами или иным способом проведению зимних уборочных работ.</w:t>
      </w:r>
    </w:p>
    <w:p w:rsidR="00520CAB" w:rsidRPr="00520CAB" w:rsidRDefault="00520CAB" w:rsidP="00520CAB">
      <w:pPr>
        <w:spacing w:after="0"/>
        <w:ind w:firstLine="567"/>
        <w:jc w:val="both"/>
        <w:rPr>
          <w:rFonts w:ascii="Times New Roman" w:hAnsi="Times New Roman"/>
          <w:sz w:val="16"/>
          <w:szCs w:val="16"/>
        </w:rPr>
      </w:pPr>
      <w:r w:rsidRPr="00520CAB">
        <w:rPr>
          <w:rFonts w:ascii="Times New Roman" w:eastAsia="Times New Roman" w:hAnsi="Times New Roman"/>
          <w:sz w:val="16"/>
          <w:szCs w:val="16"/>
          <w:lang w:eastAsia="ru-RU"/>
        </w:rPr>
        <w:t>12)</w:t>
      </w:r>
      <w:r w:rsidRPr="00520CAB">
        <w:rPr>
          <w:rFonts w:ascii="Times New Roman" w:eastAsia="Times New Roman" w:hAnsi="Times New Roman"/>
          <w:color w:val="FF0000"/>
          <w:sz w:val="16"/>
          <w:szCs w:val="16"/>
          <w:lang w:eastAsia="ru-RU"/>
        </w:rPr>
        <w:t xml:space="preserve"> </w:t>
      </w:r>
      <w:r w:rsidRPr="00520CAB">
        <w:rPr>
          <w:rFonts w:ascii="Times New Roman" w:hAnsi="Times New Roman"/>
          <w:sz w:val="16"/>
          <w:szCs w:val="16"/>
        </w:rPr>
        <w:t>Уборка территории в зимний период осуществляется с выполнением следующих работ:</w:t>
      </w:r>
    </w:p>
    <w:p w:rsidR="00520CAB" w:rsidRPr="00520CAB" w:rsidRDefault="00520CAB" w:rsidP="00520CAB">
      <w:pPr>
        <w:pStyle w:val="ae"/>
        <w:spacing w:line="276" w:lineRule="auto"/>
        <w:ind w:firstLine="567"/>
        <w:rPr>
          <w:rFonts w:ascii="Times New Roman" w:hAnsi="Times New Roman"/>
          <w:sz w:val="16"/>
          <w:szCs w:val="16"/>
        </w:rPr>
      </w:pPr>
      <w:r w:rsidRPr="00520CAB">
        <w:rPr>
          <w:rFonts w:ascii="Times New Roman" w:hAnsi="Times New Roman"/>
          <w:sz w:val="16"/>
          <w:szCs w:val="16"/>
          <w:u w:val="single"/>
        </w:rPr>
        <w:t>по улицам:</w:t>
      </w:r>
    </w:p>
    <w:p w:rsidR="00520CAB" w:rsidRPr="00520CAB" w:rsidRDefault="00520CAB" w:rsidP="00520CAB">
      <w:pPr>
        <w:pStyle w:val="ae"/>
        <w:spacing w:line="276" w:lineRule="auto"/>
        <w:ind w:firstLine="567"/>
        <w:rPr>
          <w:rFonts w:ascii="Times New Roman" w:hAnsi="Times New Roman"/>
          <w:sz w:val="16"/>
          <w:szCs w:val="16"/>
        </w:rPr>
      </w:pPr>
      <w:r w:rsidRPr="00520CAB">
        <w:rPr>
          <w:rFonts w:ascii="Times New Roman" w:hAnsi="Times New Roman"/>
          <w:sz w:val="16"/>
          <w:szCs w:val="16"/>
        </w:rPr>
        <w:t>- расчистка проезжей части улиц от снега, удаление снежных накатов и наледей, снежных завалов и заносов;</w:t>
      </w:r>
    </w:p>
    <w:p w:rsidR="00520CAB" w:rsidRPr="00520CAB" w:rsidRDefault="00520CAB" w:rsidP="00520CAB">
      <w:pPr>
        <w:pStyle w:val="ae"/>
        <w:spacing w:line="276" w:lineRule="auto"/>
        <w:ind w:firstLine="567"/>
        <w:rPr>
          <w:rFonts w:ascii="Times New Roman" w:hAnsi="Times New Roman"/>
          <w:sz w:val="16"/>
          <w:szCs w:val="16"/>
        </w:rPr>
      </w:pPr>
      <w:r w:rsidRPr="00520CAB">
        <w:rPr>
          <w:rFonts w:ascii="Times New Roman" w:hAnsi="Times New Roman"/>
          <w:color w:val="000000"/>
          <w:sz w:val="16"/>
          <w:szCs w:val="16"/>
        </w:rPr>
        <w:t xml:space="preserve">- очистка обочин </w:t>
      </w:r>
      <w:r w:rsidRPr="00520CAB">
        <w:rPr>
          <w:rFonts w:ascii="Times New Roman" w:hAnsi="Times New Roman"/>
          <w:sz w:val="16"/>
          <w:szCs w:val="16"/>
        </w:rPr>
        <w:t xml:space="preserve">от снега и снежных валов, </w:t>
      </w:r>
      <w:r w:rsidRPr="00520CAB">
        <w:rPr>
          <w:rFonts w:ascii="Times New Roman" w:hAnsi="Times New Roman"/>
          <w:color w:val="000000"/>
          <w:sz w:val="16"/>
          <w:szCs w:val="16"/>
        </w:rPr>
        <w:t>расширение обочин.</w:t>
      </w:r>
    </w:p>
    <w:p w:rsidR="00520CAB" w:rsidRPr="00520CAB" w:rsidRDefault="00520CAB" w:rsidP="00520CAB">
      <w:pPr>
        <w:pStyle w:val="ae"/>
        <w:spacing w:line="276" w:lineRule="auto"/>
        <w:ind w:firstLine="567"/>
        <w:rPr>
          <w:rFonts w:ascii="Times New Roman" w:hAnsi="Times New Roman"/>
          <w:sz w:val="16"/>
          <w:szCs w:val="16"/>
        </w:rPr>
      </w:pPr>
      <w:r w:rsidRPr="00520CAB">
        <w:rPr>
          <w:rFonts w:ascii="Times New Roman" w:hAnsi="Times New Roman"/>
          <w:sz w:val="16"/>
          <w:szCs w:val="16"/>
        </w:rPr>
        <w:t>-  формирование снежных валов с необходимыми промежутками между ними;</w:t>
      </w:r>
    </w:p>
    <w:p w:rsidR="00520CAB" w:rsidRPr="00520CAB" w:rsidRDefault="00520CAB" w:rsidP="00520CAB">
      <w:pPr>
        <w:pStyle w:val="ae"/>
        <w:spacing w:line="276" w:lineRule="auto"/>
        <w:ind w:firstLine="567"/>
        <w:rPr>
          <w:rFonts w:ascii="Times New Roman" w:hAnsi="Times New Roman"/>
          <w:sz w:val="16"/>
          <w:szCs w:val="16"/>
        </w:rPr>
      </w:pPr>
      <w:r w:rsidRPr="00520CAB">
        <w:rPr>
          <w:rFonts w:ascii="Times New Roman" w:hAnsi="Times New Roman"/>
          <w:sz w:val="16"/>
          <w:szCs w:val="16"/>
        </w:rPr>
        <w:t>-  удаление с улиц собранного в валы снега;</w:t>
      </w:r>
    </w:p>
    <w:p w:rsidR="00520CAB" w:rsidRPr="00520CAB" w:rsidRDefault="00520CAB" w:rsidP="00520CAB">
      <w:pPr>
        <w:pStyle w:val="ae"/>
        <w:spacing w:line="276" w:lineRule="auto"/>
        <w:ind w:firstLine="567"/>
        <w:rPr>
          <w:rFonts w:ascii="Times New Roman" w:hAnsi="Times New Roman"/>
          <w:sz w:val="16"/>
          <w:szCs w:val="16"/>
        </w:rPr>
      </w:pPr>
      <w:r w:rsidRPr="00520CAB">
        <w:rPr>
          <w:rFonts w:ascii="Times New Roman" w:hAnsi="Times New Roman"/>
          <w:sz w:val="16"/>
          <w:szCs w:val="16"/>
        </w:rPr>
        <w:t>-  выполнение противогололедных мероприятий;</w:t>
      </w:r>
    </w:p>
    <w:p w:rsidR="00520CAB" w:rsidRPr="00520CAB" w:rsidRDefault="00520CAB" w:rsidP="00520CAB">
      <w:pPr>
        <w:pStyle w:val="ae"/>
        <w:spacing w:line="276" w:lineRule="auto"/>
        <w:ind w:firstLine="567"/>
        <w:rPr>
          <w:rFonts w:ascii="Times New Roman" w:hAnsi="Times New Roman"/>
          <w:sz w:val="16"/>
          <w:szCs w:val="16"/>
        </w:rPr>
      </w:pPr>
      <w:r w:rsidRPr="00520CAB">
        <w:rPr>
          <w:rFonts w:ascii="Times New Roman" w:hAnsi="Times New Roman"/>
          <w:sz w:val="16"/>
          <w:szCs w:val="16"/>
        </w:rPr>
        <w:t>-  удаление снежно-ледяных накатов и уплотнений снега;</w:t>
      </w:r>
    </w:p>
    <w:p w:rsidR="00520CAB" w:rsidRPr="00520CAB" w:rsidRDefault="00520CAB" w:rsidP="00520CAB">
      <w:pPr>
        <w:pStyle w:val="ae"/>
        <w:spacing w:line="276" w:lineRule="auto"/>
        <w:ind w:firstLine="567"/>
        <w:rPr>
          <w:rFonts w:ascii="Times New Roman" w:hAnsi="Times New Roman"/>
          <w:sz w:val="16"/>
          <w:szCs w:val="16"/>
        </w:rPr>
      </w:pPr>
      <w:r w:rsidRPr="00520CAB">
        <w:rPr>
          <w:rFonts w:ascii="Times New Roman" w:hAnsi="Times New Roman"/>
          <w:sz w:val="16"/>
          <w:szCs w:val="16"/>
        </w:rPr>
        <w:t>- очистка подходов к пешеходным переходам и тротуарам;</w:t>
      </w:r>
    </w:p>
    <w:p w:rsidR="00520CAB" w:rsidRPr="00520CAB" w:rsidRDefault="00520CAB" w:rsidP="00520CAB">
      <w:pPr>
        <w:spacing w:after="0"/>
        <w:ind w:firstLine="567"/>
        <w:jc w:val="both"/>
        <w:rPr>
          <w:rFonts w:ascii="Times New Roman" w:hAnsi="Times New Roman"/>
          <w:sz w:val="16"/>
          <w:szCs w:val="16"/>
        </w:rPr>
      </w:pPr>
      <w:r w:rsidRPr="00520CAB">
        <w:rPr>
          <w:rFonts w:ascii="Times New Roman" w:hAnsi="Times New Roman"/>
          <w:sz w:val="16"/>
          <w:szCs w:val="16"/>
        </w:rPr>
        <w:t>- очистка автобусных остановок и автопавильонов;</w:t>
      </w:r>
    </w:p>
    <w:p w:rsidR="00520CAB" w:rsidRPr="00520CAB" w:rsidRDefault="00520CAB" w:rsidP="00520CAB">
      <w:pPr>
        <w:spacing w:after="0"/>
        <w:ind w:firstLine="567"/>
        <w:jc w:val="both"/>
        <w:rPr>
          <w:rFonts w:ascii="Times New Roman" w:hAnsi="Times New Roman"/>
          <w:sz w:val="16"/>
          <w:szCs w:val="16"/>
        </w:rPr>
      </w:pPr>
      <w:r w:rsidRPr="00520CAB">
        <w:rPr>
          <w:rFonts w:ascii="Times New Roman" w:hAnsi="Times New Roman"/>
          <w:sz w:val="16"/>
          <w:szCs w:val="16"/>
        </w:rPr>
        <w:t xml:space="preserve">- очистка подъездов к контейнерным площадкам для сбора ТКО; </w:t>
      </w:r>
    </w:p>
    <w:p w:rsidR="00520CAB" w:rsidRPr="00520CAB" w:rsidRDefault="00520CAB" w:rsidP="00520CAB">
      <w:pPr>
        <w:spacing w:after="0"/>
        <w:ind w:firstLine="567"/>
        <w:jc w:val="both"/>
        <w:rPr>
          <w:rFonts w:ascii="Times New Roman" w:hAnsi="Times New Roman"/>
          <w:sz w:val="16"/>
          <w:szCs w:val="16"/>
        </w:rPr>
      </w:pPr>
      <w:r w:rsidRPr="00520CAB">
        <w:rPr>
          <w:rFonts w:ascii="Times New Roman" w:hAnsi="Times New Roman"/>
          <w:sz w:val="16"/>
          <w:szCs w:val="16"/>
        </w:rPr>
        <w:t>- очистка автомобильных стоянок и площадок;</w:t>
      </w:r>
    </w:p>
    <w:p w:rsidR="00520CAB" w:rsidRPr="00520CAB" w:rsidRDefault="00520CAB" w:rsidP="00520CAB">
      <w:pPr>
        <w:spacing w:after="0"/>
        <w:ind w:firstLine="567"/>
        <w:jc w:val="both"/>
        <w:rPr>
          <w:rFonts w:ascii="Times New Roman" w:hAnsi="Times New Roman"/>
          <w:sz w:val="16"/>
          <w:szCs w:val="16"/>
        </w:rPr>
      </w:pPr>
      <w:r w:rsidRPr="00520CAB">
        <w:rPr>
          <w:rFonts w:ascii="Times New Roman" w:hAnsi="Times New Roman"/>
          <w:sz w:val="16"/>
          <w:szCs w:val="16"/>
        </w:rPr>
        <w:t>- обработка проезжей части дорог, обочин, пешеходных переходов, тротуаров, автобусных остановок и автопавильонов, автомобильных стоянок и площадей противогололедными материалами.</w:t>
      </w:r>
    </w:p>
    <w:p w:rsidR="00520CAB" w:rsidRPr="00520CAB" w:rsidRDefault="00520CAB" w:rsidP="00520CAB">
      <w:pPr>
        <w:pStyle w:val="ae"/>
        <w:spacing w:line="276" w:lineRule="auto"/>
        <w:ind w:firstLine="567"/>
        <w:rPr>
          <w:rFonts w:ascii="Times New Roman" w:hAnsi="Times New Roman"/>
          <w:sz w:val="16"/>
          <w:szCs w:val="16"/>
          <w:u w:val="single"/>
        </w:rPr>
      </w:pPr>
      <w:r w:rsidRPr="00520CAB">
        <w:rPr>
          <w:rFonts w:ascii="Times New Roman" w:hAnsi="Times New Roman"/>
          <w:sz w:val="16"/>
          <w:szCs w:val="16"/>
          <w:u w:val="single"/>
        </w:rPr>
        <w:t>по тротуарам:</w:t>
      </w:r>
    </w:p>
    <w:p w:rsidR="00520CAB" w:rsidRPr="00520CAB" w:rsidRDefault="00520CAB" w:rsidP="00520CAB">
      <w:pPr>
        <w:pStyle w:val="ae"/>
        <w:spacing w:line="276" w:lineRule="auto"/>
        <w:ind w:firstLine="567"/>
        <w:rPr>
          <w:rFonts w:ascii="Times New Roman" w:hAnsi="Times New Roman"/>
          <w:sz w:val="16"/>
          <w:szCs w:val="16"/>
        </w:rPr>
      </w:pPr>
      <w:r w:rsidRPr="00520CAB">
        <w:rPr>
          <w:rFonts w:ascii="Times New Roman" w:hAnsi="Times New Roman"/>
          <w:sz w:val="16"/>
          <w:szCs w:val="16"/>
        </w:rPr>
        <w:t>- расчистка тротуаров от снега (снежных завалов и заносов);</w:t>
      </w:r>
    </w:p>
    <w:p w:rsidR="00520CAB" w:rsidRPr="00520CAB" w:rsidRDefault="00520CAB" w:rsidP="00520CAB">
      <w:pPr>
        <w:pStyle w:val="ae"/>
        <w:spacing w:line="276" w:lineRule="auto"/>
        <w:ind w:firstLine="567"/>
        <w:rPr>
          <w:rFonts w:ascii="Times New Roman" w:hAnsi="Times New Roman"/>
          <w:sz w:val="16"/>
          <w:szCs w:val="16"/>
        </w:rPr>
      </w:pPr>
      <w:r w:rsidRPr="00520CAB">
        <w:rPr>
          <w:rFonts w:ascii="Times New Roman" w:hAnsi="Times New Roman"/>
          <w:sz w:val="16"/>
          <w:szCs w:val="16"/>
        </w:rPr>
        <w:t>- формирование снежных валов с необходимыми промежутками между ними;</w:t>
      </w:r>
    </w:p>
    <w:p w:rsidR="00520CAB" w:rsidRPr="00520CAB" w:rsidRDefault="00520CAB" w:rsidP="00520CAB">
      <w:pPr>
        <w:pStyle w:val="ae"/>
        <w:spacing w:line="276" w:lineRule="auto"/>
        <w:ind w:firstLine="567"/>
        <w:rPr>
          <w:rFonts w:ascii="Times New Roman" w:hAnsi="Times New Roman"/>
          <w:sz w:val="16"/>
          <w:szCs w:val="16"/>
        </w:rPr>
      </w:pPr>
      <w:r w:rsidRPr="00520CAB">
        <w:rPr>
          <w:rFonts w:ascii="Times New Roman" w:hAnsi="Times New Roman"/>
          <w:sz w:val="16"/>
          <w:szCs w:val="16"/>
        </w:rPr>
        <w:t>- удаление собранного в валы снега;</w:t>
      </w:r>
    </w:p>
    <w:p w:rsidR="00520CAB" w:rsidRPr="00520CAB" w:rsidRDefault="00520CAB" w:rsidP="00520CAB">
      <w:pPr>
        <w:pStyle w:val="ae"/>
        <w:spacing w:line="276" w:lineRule="auto"/>
        <w:ind w:firstLine="567"/>
        <w:rPr>
          <w:rFonts w:ascii="Times New Roman" w:hAnsi="Times New Roman"/>
          <w:sz w:val="16"/>
          <w:szCs w:val="16"/>
        </w:rPr>
      </w:pPr>
      <w:r w:rsidRPr="00520CAB">
        <w:rPr>
          <w:rFonts w:ascii="Times New Roman" w:hAnsi="Times New Roman"/>
          <w:sz w:val="16"/>
          <w:szCs w:val="16"/>
        </w:rPr>
        <w:t>- подметание тротуаров при длительном отсутствии снегопадов;</w:t>
      </w:r>
    </w:p>
    <w:p w:rsidR="00520CAB" w:rsidRPr="00520CAB" w:rsidRDefault="00520CAB" w:rsidP="00520CAB">
      <w:pPr>
        <w:pStyle w:val="ae"/>
        <w:spacing w:line="276" w:lineRule="auto"/>
        <w:ind w:firstLine="567"/>
        <w:rPr>
          <w:rFonts w:ascii="Times New Roman" w:hAnsi="Times New Roman"/>
          <w:sz w:val="16"/>
          <w:szCs w:val="16"/>
        </w:rPr>
      </w:pPr>
      <w:r w:rsidRPr="00520CAB">
        <w:rPr>
          <w:rFonts w:ascii="Times New Roman" w:hAnsi="Times New Roman"/>
          <w:sz w:val="16"/>
          <w:szCs w:val="16"/>
        </w:rPr>
        <w:t>- выполнение противогололедных мероприятий;</w:t>
      </w:r>
    </w:p>
    <w:p w:rsidR="00520CAB" w:rsidRPr="00520CAB" w:rsidRDefault="00520CAB" w:rsidP="00520CAB">
      <w:pPr>
        <w:pStyle w:val="ae"/>
        <w:spacing w:line="276" w:lineRule="auto"/>
        <w:ind w:firstLine="567"/>
        <w:rPr>
          <w:rFonts w:ascii="Times New Roman" w:hAnsi="Times New Roman"/>
          <w:sz w:val="16"/>
          <w:szCs w:val="16"/>
        </w:rPr>
      </w:pPr>
      <w:r w:rsidRPr="00520CAB">
        <w:rPr>
          <w:rFonts w:ascii="Times New Roman" w:hAnsi="Times New Roman"/>
          <w:sz w:val="16"/>
          <w:szCs w:val="16"/>
        </w:rPr>
        <w:t>- удаление снежно-ледяных накатов и уплотнений снега.</w:t>
      </w:r>
    </w:p>
    <w:p w:rsidR="00520CAB" w:rsidRPr="00520CAB" w:rsidRDefault="00520CAB" w:rsidP="00520CAB">
      <w:pPr>
        <w:spacing w:after="0"/>
        <w:ind w:firstLine="567"/>
        <w:jc w:val="both"/>
        <w:rPr>
          <w:rFonts w:ascii="Times New Roman" w:hAnsi="Times New Roman"/>
          <w:color w:val="000000"/>
          <w:sz w:val="16"/>
          <w:szCs w:val="16"/>
        </w:rPr>
      </w:pPr>
      <w:r w:rsidRPr="00520CAB">
        <w:rPr>
          <w:rFonts w:ascii="Times New Roman" w:hAnsi="Times New Roman"/>
          <w:color w:val="000000"/>
          <w:sz w:val="16"/>
          <w:szCs w:val="16"/>
        </w:rPr>
        <w:t>Ширина очистки проезжей части от снега (во время снегопада и до окончания снегоуборки)</w:t>
      </w:r>
      <w:r w:rsidRPr="00520CAB">
        <w:rPr>
          <w:rStyle w:val="apple-converted-space"/>
          <w:rFonts w:ascii="Times New Roman" w:hAnsi="Times New Roman"/>
          <w:color w:val="000000"/>
          <w:sz w:val="16"/>
          <w:szCs w:val="16"/>
        </w:rPr>
        <w:t> </w:t>
      </w:r>
      <w:r w:rsidRPr="00520CAB">
        <w:rPr>
          <w:rFonts w:ascii="Times New Roman" w:hAnsi="Times New Roman"/>
          <w:color w:val="000000"/>
          <w:sz w:val="16"/>
          <w:szCs w:val="16"/>
        </w:rPr>
        <w:t xml:space="preserve"> на всю ширину (асфальтобетонное покрытие - не менее 7 м, грунтовое покрытие – не менее 5м).</w:t>
      </w:r>
      <w:r w:rsidRPr="00520CAB">
        <w:rPr>
          <w:rStyle w:val="apple-converted-space"/>
          <w:rFonts w:ascii="Times New Roman" w:hAnsi="Times New Roman"/>
          <w:color w:val="000000"/>
          <w:sz w:val="16"/>
          <w:szCs w:val="16"/>
        </w:rPr>
        <w:t> </w:t>
      </w:r>
      <w:r w:rsidRPr="00520CAB">
        <w:rPr>
          <w:rFonts w:ascii="Times New Roman" w:hAnsi="Times New Roman"/>
          <w:color w:val="000000"/>
          <w:sz w:val="16"/>
          <w:szCs w:val="16"/>
        </w:rPr>
        <w:t>Ширина очистки обочин от снега (во время снегопада и до окончания уборки)</w:t>
      </w:r>
      <w:r w:rsidRPr="00520CAB">
        <w:rPr>
          <w:rStyle w:val="apple-converted-space"/>
          <w:rFonts w:ascii="Times New Roman" w:hAnsi="Times New Roman"/>
          <w:color w:val="000000"/>
          <w:sz w:val="16"/>
          <w:szCs w:val="16"/>
        </w:rPr>
        <w:t> </w:t>
      </w:r>
      <w:r w:rsidRPr="00520CAB">
        <w:rPr>
          <w:rFonts w:ascii="Times New Roman" w:hAnsi="Times New Roman"/>
          <w:color w:val="000000"/>
          <w:sz w:val="16"/>
          <w:szCs w:val="16"/>
        </w:rPr>
        <w:t xml:space="preserve"> не менее 1 метра. Возвышение обочин с уплотненным слоем снега над проезжей частью</w:t>
      </w:r>
      <w:r w:rsidRPr="00520CAB">
        <w:rPr>
          <w:rStyle w:val="apple-converted-space"/>
          <w:rFonts w:ascii="Times New Roman" w:hAnsi="Times New Roman"/>
          <w:color w:val="000000"/>
          <w:sz w:val="16"/>
          <w:szCs w:val="16"/>
        </w:rPr>
        <w:t> </w:t>
      </w:r>
      <w:r w:rsidRPr="00520CAB">
        <w:rPr>
          <w:rFonts w:ascii="Times New Roman" w:hAnsi="Times New Roman"/>
          <w:color w:val="000000"/>
          <w:sz w:val="16"/>
          <w:szCs w:val="16"/>
        </w:rPr>
        <w:t>не допускается.</w:t>
      </w:r>
    </w:p>
    <w:p w:rsidR="00520CAB" w:rsidRPr="00520CAB" w:rsidRDefault="00520CAB" w:rsidP="00520CAB">
      <w:pPr>
        <w:spacing w:after="0"/>
        <w:ind w:firstLine="567"/>
        <w:jc w:val="both"/>
        <w:rPr>
          <w:rFonts w:ascii="Times New Roman" w:hAnsi="Times New Roman"/>
          <w:b/>
          <w:spacing w:val="1"/>
          <w:sz w:val="16"/>
          <w:szCs w:val="16"/>
        </w:rPr>
      </w:pPr>
      <w:r w:rsidRPr="00520CAB">
        <w:rPr>
          <w:rFonts w:ascii="Times New Roman" w:hAnsi="Times New Roman"/>
          <w:sz w:val="16"/>
          <w:szCs w:val="16"/>
          <w:lang w:eastAsia="ar-SA"/>
        </w:rPr>
        <w:t xml:space="preserve">Очистку от снега необходимо производить в зависимости от выпавших осадков и в соответствии с нормативно – техническими требованиями, установленными в Государственных стандартах </w:t>
      </w:r>
      <w:r w:rsidRPr="00520CAB">
        <w:rPr>
          <w:rFonts w:ascii="Times New Roman" w:hAnsi="Times New Roman"/>
          <w:spacing w:val="1"/>
          <w:sz w:val="16"/>
          <w:szCs w:val="16"/>
        </w:rPr>
        <w:t>ГОСТ Р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p w:rsidR="00520CAB" w:rsidRPr="00520CAB" w:rsidRDefault="00520CAB" w:rsidP="00520CAB">
      <w:pPr>
        <w:suppressAutoHyphens/>
        <w:spacing w:after="0"/>
        <w:ind w:firstLine="567"/>
        <w:jc w:val="both"/>
        <w:rPr>
          <w:rFonts w:ascii="Times New Roman" w:hAnsi="Times New Roman"/>
          <w:color w:val="000000" w:themeColor="text1"/>
          <w:sz w:val="16"/>
          <w:szCs w:val="16"/>
          <w:lang w:eastAsia="ar-SA"/>
        </w:rPr>
      </w:pPr>
      <w:r w:rsidRPr="00520CAB">
        <w:rPr>
          <w:rFonts w:ascii="Times New Roman" w:hAnsi="Times New Roman"/>
          <w:color w:val="000000" w:themeColor="text1"/>
          <w:sz w:val="16"/>
          <w:szCs w:val="16"/>
          <w:lang w:eastAsia="ar-SA"/>
        </w:rPr>
        <w:t xml:space="preserve">Выполнять работы по очистке дорог, </w:t>
      </w:r>
      <w:r w:rsidRPr="00520CAB">
        <w:rPr>
          <w:rFonts w:ascii="Times New Roman" w:hAnsi="Times New Roman"/>
          <w:color w:val="000000" w:themeColor="text1"/>
          <w:sz w:val="16"/>
          <w:szCs w:val="16"/>
          <w:shd w:val="clear" w:color="auto" w:fill="FFFFFF"/>
          <w:lang w:eastAsia="ar-SA"/>
        </w:rPr>
        <w:t xml:space="preserve">ликвидации зимней скользкости и обеспечению проезда </w:t>
      </w:r>
      <w:r w:rsidRPr="00520CAB">
        <w:rPr>
          <w:rFonts w:ascii="Times New Roman" w:hAnsi="Times New Roman"/>
          <w:color w:val="000000" w:themeColor="text1"/>
          <w:sz w:val="16"/>
          <w:szCs w:val="16"/>
          <w:lang w:eastAsia="ar-SA"/>
        </w:rPr>
        <w:t>в нормативные сроки в соответствии с ГОСТ Р 50597-2017 (нормативный срок ликвидации зимней скользкости и окончания снегоочистки – 6 часов и т.д.)</w:t>
      </w:r>
    </w:p>
    <w:p w:rsidR="00520CAB" w:rsidRPr="00520CAB" w:rsidRDefault="00520CAB" w:rsidP="00520CAB">
      <w:pPr>
        <w:shd w:val="clear" w:color="auto" w:fill="FFFFFF"/>
        <w:spacing w:after="0"/>
        <w:ind w:firstLineChars="200" w:firstLine="320"/>
        <w:jc w:val="both"/>
        <w:rPr>
          <w:rFonts w:ascii="Times New Roman" w:eastAsia="Helvetica" w:hAnsi="Times New Roman"/>
          <w:color w:val="000000" w:themeColor="text1"/>
          <w:sz w:val="16"/>
          <w:szCs w:val="16"/>
          <w:shd w:val="clear" w:color="auto" w:fill="FFFFFF"/>
          <w:lang w:eastAsia="zh-CN"/>
        </w:rPr>
      </w:pPr>
      <w:r w:rsidRPr="00520CAB">
        <w:rPr>
          <w:rFonts w:ascii="Times New Roman" w:eastAsia="Helvetica" w:hAnsi="Times New Roman"/>
          <w:color w:val="000000" w:themeColor="text1"/>
          <w:sz w:val="16"/>
          <w:szCs w:val="16"/>
          <w:shd w:val="clear" w:color="auto" w:fill="FFFFFF"/>
          <w:lang w:eastAsia="zh-CN"/>
        </w:rPr>
        <w:t xml:space="preserve">В период тяжелых метеорологических условий со значительными снегопадами, метелями работы необходимо производить круглосуточно. Выполнение работ должно быть начато в течение 1 часа с момента получения заявки от Заказчика. </w:t>
      </w:r>
    </w:p>
    <w:p w:rsidR="00520CAB" w:rsidRPr="00520CAB" w:rsidRDefault="00520CAB" w:rsidP="00520CAB">
      <w:pPr>
        <w:shd w:val="clear" w:color="auto" w:fill="FFFFFF"/>
        <w:spacing w:after="0"/>
        <w:ind w:firstLineChars="200" w:firstLine="320"/>
        <w:jc w:val="both"/>
        <w:rPr>
          <w:rFonts w:ascii="Times New Roman" w:eastAsia="Helvetica" w:hAnsi="Times New Roman"/>
          <w:color w:val="000000" w:themeColor="text1"/>
          <w:sz w:val="16"/>
          <w:szCs w:val="16"/>
          <w:shd w:val="clear" w:color="auto" w:fill="FFFFFF"/>
          <w:lang w:eastAsia="zh-CN"/>
        </w:rPr>
      </w:pPr>
      <w:r w:rsidRPr="00520CAB">
        <w:rPr>
          <w:rFonts w:ascii="Times New Roman" w:eastAsia="Helvetica" w:hAnsi="Times New Roman"/>
          <w:color w:val="000000" w:themeColor="text1"/>
          <w:sz w:val="16"/>
          <w:szCs w:val="16"/>
          <w:shd w:val="clear" w:color="auto" w:fill="FFFFFF"/>
          <w:lang w:eastAsia="zh-CN"/>
        </w:rPr>
        <w:t xml:space="preserve">Посыпка проезжей части улиц, тротуаров песко-соляной смесью, при погодных условиях, способствующих образованию гололёда и наледи, особенно в местах, имеющие подъем и спуски, выполнение работ должно быть произведено в течение 30 минут с момента  получения заявки от Заказчика. Передача заявок осуществляется Заказчиком по электронной почте в форме заявки и посредством телефонной связи. </w:t>
      </w:r>
    </w:p>
    <w:p w:rsidR="00520CAB" w:rsidRPr="00520CAB" w:rsidRDefault="00520CAB" w:rsidP="00520CAB">
      <w:pPr>
        <w:spacing w:after="0"/>
        <w:ind w:firstLine="567"/>
        <w:jc w:val="both"/>
        <w:rPr>
          <w:rFonts w:ascii="Times New Roman" w:hAnsi="Times New Roman"/>
          <w:bCs/>
          <w:sz w:val="16"/>
          <w:szCs w:val="16"/>
        </w:rPr>
      </w:pPr>
      <w:r w:rsidRPr="00520CAB">
        <w:rPr>
          <w:rFonts w:ascii="Times New Roman" w:hAnsi="Times New Roman"/>
          <w:bCs/>
          <w:sz w:val="16"/>
          <w:szCs w:val="16"/>
        </w:rPr>
        <w:t xml:space="preserve">Очистку от снега и обработку противогололедными смесями  производить в первую очередь на улицах с интенсивным движением, а также по которым проходит маршрутное движение транспорта. </w:t>
      </w:r>
    </w:p>
    <w:p w:rsidR="00520CAB" w:rsidRPr="00520CAB" w:rsidRDefault="00520CAB" w:rsidP="00520CAB">
      <w:pPr>
        <w:pStyle w:val="ae"/>
        <w:spacing w:line="276" w:lineRule="auto"/>
        <w:ind w:firstLine="567"/>
        <w:rPr>
          <w:rFonts w:ascii="Times New Roman" w:hAnsi="Times New Roman"/>
          <w:sz w:val="16"/>
          <w:szCs w:val="16"/>
        </w:rPr>
      </w:pPr>
      <w:r w:rsidRPr="00520CAB">
        <w:rPr>
          <w:rFonts w:ascii="Times New Roman" w:hAnsi="Times New Roman"/>
          <w:sz w:val="16"/>
          <w:szCs w:val="16"/>
        </w:rPr>
        <w:t>С началом снегопада в первую очередь очищаются и обрабатываются противогололедными материалами:</w:t>
      </w:r>
    </w:p>
    <w:p w:rsidR="00520CAB" w:rsidRPr="00520CAB" w:rsidRDefault="00520CAB" w:rsidP="00520CAB">
      <w:pPr>
        <w:pStyle w:val="ae"/>
        <w:spacing w:line="276" w:lineRule="auto"/>
        <w:ind w:firstLine="567"/>
        <w:rPr>
          <w:rFonts w:ascii="Times New Roman" w:hAnsi="Times New Roman"/>
          <w:sz w:val="16"/>
          <w:szCs w:val="16"/>
        </w:rPr>
      </w:pPr>
      <w:r w:rsidRPr="00520CAB">
        <w:rPr>
          <w:rFonts w:ascii="Times New Roman" w:hAnsi="Times New Roman"/>
          <w:sz w:val="16"/>
          <w:szCs w:val="16"/>
        </w:rPr>
        <w:t>- крутые подъемы (спуски);</w:t>
      </w:r>
    </w:p>
    <w:p w:rsidR="00520CAB" w:rsidRPr="00520CAB" w:rsidRDefault="00520CAB" w:rsidP="00520CAB">
      <w:pPr>
        <w:pStyle w:val="ae"/>
        <w:spacing w:line="276" w:lineRule="auto"/>
        <w:ind w:firstLine="567"/>
        <w:rPr>
          <w:rFonts w:ascii="Times New Roman" w:hAnsi="Times New Roman"/>
          <w:sz w:val="16"/>
          <w:szCs w:val="16"/>
        </w:rPr>
      </w:pPr>
      <w:r w:rsidRPr="00520CAB">
        <w:rPr>
          <w:rFonts w:ascii="Times New Roman" w:hAnsi="Times New Roman"/>
          <w:sz w:val="16"/>
          <w:szCs w:val="16"/>
        </w:rPr>
        <w:t>- дороги по маршрутам движения пассажирского автотранспорта и другие магистральные дороги;</w:t>
      </w:r>
    </w:p>
    <w:p w:rsidR="00520CAB" w:rsidRPr="00520CAB" w:rsidRDefault="00520CAB" w:rsidP="00520CAB">
      <w:pPr>
        <w:pStyle w:val="ae"/>
        <w:spacing w:line="276" w:lineRule="auto"/>
        <w:ind w:firstLine="567"/>
        <w:rPr>
          <w:rFonts w:ascii="Times New Roman" w:hAnsi="Times New Roman"/>
          <w:sz w:val="16"/>
          <w:szCs w:val="16"/>
        </w:rPr>
      </w:pPr>
      <w:r w:rsidRPr="00520CAB">
        <w:rPr>
          <w:rFonts w:ascii="Times New Roman" w:hAnsi="Times New Roman"/>
          <w:sz w:val="16"/>
          <w:szCs w:val="16"/>
        </w:rPr>
        <w:t>- остальные улицы.</w:t>
      </w:r>
    </w:p>
    <w:p w:rsidR="00520CAB" w:rsidRPr="00520CAB" w:rsidRDefault="00520CAB" w:rsidP="00520CAB">
      <w:pPr>
        <w:pStyle w:val="ae"/>
        <w:spacing w:line="276" w:lineRule="auto"/>
        <w:ind w:firstLine="567"/>
        <w:rPr>
          <w:rFonts w:ascii="Times New Roman" w:hAnsi="Times New Roman"/>
          <w:sz w:val="16"/>
          <w:szCs w:val="16"/>
        </w:rPr>
      </w:pPr>
      <w:r w:rsidRPr="00520CAB">
        <w:rPr>
          <w:rFonts w:ascii="Times New Roman" w:hAnsi="Times New Roman"/>
          <w:sz w:val="16"/>
          <w:szCs w:val="16"/>
        </w:rPr>
        <w:t>Исполнители должны производить механизированную уборку и сгребание снежной массы до ее прикатывания движущимся транспортом.</w:t>
      </w:r>
    </w:p>
    <w:p w:rsidR="00520CAB" w:rsidRPr="00520CAB" w:rsidRDefault="00520CAB" w:rsidP="00520CAB">
      <w:pPr>
        <w:pStyle w:val="ae"/>
        <w:spacing w:line="276" w:lineRule="auto"/>
        <w:ind w:firstLine="567"/>
        <w:rPr>
          <w:rFonts w:ascii="Times New Roman" w:hAnsi="Times New Roman"/>
          <w:sz w:val="16"/>
          <w:szCs w:val="16"/>
        </w:rPr>
      </w:pPr>
      <w:r w:rsidRPr="00520CAB">
        <w:rPr>
          <w:rFonts w:ascii="Times New Roman" w:hAnsi="Times New Roman"/>
          <w:sz w:val="16"/>
          <w:szCs w:val="16"/>
        </w:rPr>
        <w:t>Разрешается укладка свежевыпавшего снега в валы на улицах и площадях, если они не уменьшают ширину проезжей части и не создают помех движению транспорта.</w:t>
      </w:r>
    </w:p>
    <w:p w:rsidR="00520CAB" w:rsidRPr="00520CAB" w:rsidRDefault="00520CAB" w:rsidP="00520CAB">
      <w:pPr>
        <w:pStyle w:val="ae"/>
        <w:spacing w:line="276" w:lineRule="auto"/>
        <w:ind w:firstLine="567"/>
        <w:rPr>
          <w:rFonts w:ascii="Times New Roman" w:hAnsi="Times New Roman"/>
          <w:sz w:val="16"/>
          <w:szCs w:val="16"/>
        </w:rPr>
      </w:pPr>
      <w:r w:rsidRPr="00520CAB">
        <w:rPr>
          <w:rFonts w:ascii="Times New Roman" w:hAnsi="Times New Roman"/>
          <w:sz w:val="16"/>
          <w:szCs w:val="16"/>
        </w:rPr>
        <w:lastRenderedPageBreak/>
        <w:t>Формирование снежных валов не допускается:</w:t>
      </w:r>
    </w:p>
    <w:p w:rsidR="00520CAB" w:rsidRPr="00520CAB" w:rsidRDefault="00520CAB" w:rsidP="00520CAB">
      <w:pPr>
        <w:pStyle w:val="ae"/>
        <w:spacing w:line="276" w:lineRule="auto"/>
        <w:ind w:firstLine="567"/>
        <w:rPr>
          <w:rFonts w:ascii="Times New Roman" w:hAnsi="Times New Roman"/>
          <w:sz w:val="16"/>
          <w:szCs w:val="16"/>
        </w:rPr>
      </w:pPr>
      <w:r w:rsidRPr="00520CAB">
        <w:rPr>
          <w:rFonts w:ascii="Times New Roman" w:hAnsi="Times New Roman"/>
          <w:sz w:val="16"/>
          <w:szCs w:val="16"/>
        </w:rPr>
        <w:t>-  ближе 5 метров от начала перекрестка дорог во всех направлениях;</w:t>
      </w:r>
    </w:p>
    <w:p w:rsidR="00520CAB" w:rsidRPr="00520CAB" w:rsidRDefault="00520CAB" w:rsidP="00520CAB">
      <w:pPr>
        <w:pStyle w:val="ae"/>
        <w:spacing w:line="276" w:lineRule="auto"/>
        <w:ind w:firstLine="567"/>
        <w:rPr>
          <w:rFonts w:ascii="Times New Roman" w:hAnsi="Times New Roman"/>
          <w:sz w:val="16"/>
          <w:szCs w:val="16"/>
        </w:rPr>
      </w:pPr>
      <w:r w:rsidRPr="00520CAB">
        <w:rPr>
          <w:rFonts w:ascii="Times New Roman" w:hAnsi="Times New Roman"/>
          <w:sz w:val="16"/>
          <w:szCs w:val="16"/>
        </w:rPr>
        <w:t>-  ближе 5 метров от пешеходного перехода;</w:t>
      </w:r>
    </w:p>
    <w:p w:rsidR="00520CAB" w:rsidRPr="00520CAB" w:rsidRDefault="00520CAB" w:rsidP="00520CAB">
      <w:pPr>
        <w:pStyle w:val="ae"/>
        <w:spacing w:line="276" w:lineRule="auto"/>
        <w:ind w:firstLine="567"/>
        <w:rPr>
          <w:rFonts w:ascii="Times New Roman" w:hAnsi="Times New Roman"/>
          <w:sz w:val="16"/>
          <w:szCs w:val="16"/>
        </w:rPr>
      </w:pPr>
      <w:r w:rsidRPr="00520CAB">
        <w:rPr>
          <w:rFonts w:ascii="Times New Roman" w:hAnsi="Times New Roman"/>
          <w:sz w:val="16"/>
          <w:szCs w:val="16"/>
        </w:rPr>
        <w:t>-  вблизи железнодорожных переездов в зоне треугольника видимости;</w:t>
      </w:r>
    </w:p>
    <w:p w:rsidR="00520CAB" w:rsidRPr="00520CAB" w:rsidRDefault="00520CAB" w:rsidP="00520CAB">
      <w:pPr>
        <w:pStyle w:val="ae"/>
        <w:spacing w:line="276" w:lineRule="auto"/>
        <w:ind w:firstLine="567"/>
        <w:rPr>
          <w:rFonts w:ascii="Times New Roman" w:hAnsi="Times New Roman"/>
          <w:sz w:val="16"/>
          <w:szCs w:val="16"/>
        </w:rPr>
      </w:pPr>
      <w:r w:rsidRPr="00520CAB">
        <w:rPr>
          <w:rFonts w:ascii="Times New Roman" w:hAnsi="Times New Roman"/>
          <w:sz w:val="16"/>
          <w:szCs w:val="16"/>
        </w:rPr>
        <w:t>-  ближе 20 метров от остановки общественного транспорта;</w:t>
      </w:r>
    </w:p>
    <w:p w:rsidR="00520CAB" w:rsidRPr="00520CAB" w:rsidRDefault="00520CAB" w:rsidP="00520CAB">
      <w:pPr>
        <w:pStyle w:val="ae"/>
        <w:spacing w:line="276" w:lineRule="auto"/>
        <w:ind w:firstLine="567"/>
        <w:rPr>
          <w:rFonts w:ascii="Times New Roman" w:hAnsi="Times New Roman"/>
          <w:sz w:val="16"/>
          <w:szCs w:val="16"/>
        </w:rPr>
      </w:pPr>
      <w:r w:rsidRPr="00520CAB">
        <w:rPr>
          <w:rFonts w:ascii="Times New Roman" w:hAnsi="Times New Roman"/>
          <w:sz w:val="16"/>
          <w:szCs w:val="16"/>
        </w:rPr>
        <w:t>-  на участках дорог, оборудованных транспортными ограждениями;</w:t>
      </w:r>
    </w:p>
    <w:p w:rsidR="00520CAB" w:rsidRPr="00520CAB" w:rsidRDefault="00520CAB" w:rsidP="00520CAB">
      <w:pPr>
        <w:pStyle w:val="ae"/>
        <w:spacing w:line="276" w:lineRule="auto"/>
        <w:ind w:firstLine="567"/>
        <w:rPr>
          <w:rFonts w:ascii="Times New Roman" w:hAnsi="Times New Roman"/>
          <w:sz w:val="16"/>
          <w:szCs w:val="16"/>
        </w:rPr>
      </w:pPr>
      <w:r w:rsidRPr="00520CAB">
        <w:rPr>
          <w:rFonts w:ascii="Times New Roman" w:hAnsi="Times New Roman"/>
          <w:sz w:val="16"/>
          <w:szCs w:val="16"/>
        </w:rPr>
        <w:t>-  на тротуарах.</w:t>
      </w:r>
    </w:p>
    <w:p w:rsidR="00520CAB" w:rsidRPr="00520CAB" w:rsidRDefault="00520CAB" w:rsidP="00520CAB">
      <w:pPr>
        <w:pStyle w:val="ae"/>
        <w:spacing w:line="276" w:lineRule="auto"/>
        <w:ind w:firstLine="567"/>
        <w:rPr>
          <w:rFonts w:ascii="Times New Roman" w:hAnsi="Times New Roman"/>
          <w:sz w:val="16"/>
          <w:szCs w:val="16"/>
        </w:rPr>
      </w:pPr>
      <w:r w:rsidRPr="00520CAB">
        <w:rPr>
          <w:rFonts w:ascii="Times New Roman" w:hAnsi="Times New Roman"/>
          <w:sz w:val="16"/>
          <w:szCs w:val="16"/>
        </w:rPr>
        <w:t>Проезжая часть дорог в периоды снегопадов или гололеда должна обеспечивать беспрепятственное движение транспорта в обоих направлениях с разрешенной скоростью.</w:t>
      </w:r>
    </w:p>
    <w:p w:rsidR="00520CAB" w:rsidRPr="00520CAB" w:rsidRDefault="00520CAB" w:rsidP="00520CAB">
      <w:pPr>
        <w:pStyle w:val="ae"/>
        <w:spacing w:line="276" w:lineRule="auto"/>
        <w:ind w:firstLine="567"/>
        <w:rPr>
          <w:rFonts w:ascii="Times New Roman" w:hAnsi="Times New Roman"/>
          <w:sz w:val="16"/>
          <w:szCs w:val="16"/>
        </w:rPr>
      </w:pPr>
      <w:r w:rsidRPr="00520CAB">
        <w:rPr>
          <w:rFonts w:ascii="Times New Roman" w:hAnsi="Times New Roman"/>
          <w:sz w:val="16"/>
          <w:szCs w:val="16"/>
        </w:rPr>
        <w:t>Первая ежедневная уборка улиц и тротуаров при снегопаде и обработка противогололедными средствами должны заканчиваться в 8 часов утра. Последующие проводятся по мере необходимости в течение дня.</w:t>
      </w:r>
    </w:p>
    <w:p w:rsidR="00520CAB" w:rsidRPr="00520CAB" w:rsidRDefault="00520CAB" w:rsidP="00520CAB">
      <w:pPr>
        <w:pStyle w:val="ae"/>
        <w:spacing w:line="276" w:lineRule="auto"/>
        <w:ind w:firstLine="567"/>
        <w:rPr>
          <w:rFonts w:ascii="Times New Roman" w:hAnsi="Times New Roman"/>
          <w:sz w:val="16"/>
          <w:szCs w:val="16"/>
        </w:rPr>
      </w:pPr>
      <w:r w:rsidRPr="00520CAB">
        <w:rPr>
          <w:rFonts w:ascii="Times New Roman" w:hAnsi="Times New Roman"/>
          <w:sz w:val="16"/>
          <w:szCs w:val="16"/>
        </w:rPr>
        <w:t>Обработка проезжей части противогололедными материалами должна производиться ответственными лицами сразу с началом снегопада, а при угрозе массового гололеда - до начала выпадения осадков.</w:t>
      </w:r>
    </w:p>
    <w:p w:rsidR="00520CAB" w:rsidRPr="00520CAB" w:rsidRDefault="00520CAB" w:rsidP="00520CAB">
      <w:pPr>
        <w:pStyle w:val="ae"/>
        <w:spacing w:line="276" w:lineRule="auto"/>
        <w:ind w:firstLine="567"/>
        <w:rPr>
          <w:rFonts w:ascii="Times New Roman" w:hAnsi="Times New Roman"/>
          <w:sz w:val="16"/>
          <w:szCs w:val="16"/>
        </w:rPr>
      </w:pPr>
      <w:r w:rsidRPr="00520CAB">
        <w:rPr>
          <w:rFonts w:ascii="Times New Roman" w:hAnsi="Times New Roman"/>
          <w:sz w:val="16"/>
          <w:szCs w:val="16"/>
        </w:rPr>
        <w:t>Очистка тротуаров от снега и льда производится в период до 8 часов утра, а при снегопадах - по мере необходимости с таким расчетом, чтобы пешеходное движение на них не нарушалось.</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13) Уборка дворовых территорий от снега.</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Снег, счищаемый с дворовых территорий, разрешается складировать на территориях дворов в местах, не препятствующих свободному проезду автотранспорта и движению пешеходов. Не допускается складирование снега и льда на детских и спортивных площадках, в зонах рекреационного назначения, на поверхности ледяного покрова водоемов и водосборных территориях, а также в радиусе 50 метров от источников нецентрализованного водоснабжения, повреждение зеленых насаждений при его складировании.</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Складирование снега на внутридворовых территориях должно производиться при обеспечении сохранности зеленых насаждений, с учетом отвода талых вод.</w:t>
      </w:r>
    </w:p>
    <w:p w:rsidR="00520CAB" w:rsidRPr="00520CAB" w:rsidRDefault="00520CAB" w:rsidP="00520CAB">
      <w:pPr>
        <w:widowControl w:val="0"/>
        <w:tabs>
          <w:tab w:val="left" w:pos="567"/>
        </w:tabs>
        <w:autoSpaceDE w:val="0"/>
        <w:autoSpaceDN w:val="0"/>
        <w:adjustRightInd w:val="0"/>
        <w:spacing w:after="0"/>
        <w:ind w:firstLine="567"/>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Управляющие организации с наступлением летнего периода обязаны обеспечить:</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отток талых вод на отведенных и прилегающих территориях;</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общую очистку дворовых территорий после окончания таяния снега, сбор и уборку мусора.</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14) Уборка лестничных сходов:</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Лестничные сходы должны быть очищены на всю ширину до покрытия от свежевыпавшего или уплотненного снега, наледи в течение 4 часов после окончания выпадения осадков.</w:t>
      </w:r>
    </w:p>
    <w:p w:rsidR="00520CAB" w:rsidRPr="00520CAB" w:rsidRDefault="00520CAB" w:rsidP="00520CAB">
      <w:pPr>
        <w:widowControl w:val="0"/>
        <w:autoSpaceDE w:val="0"/>
        <w:autoSpaceDN w:val="0"/>
        <w:adjustRightInd w:val="0"/>
        <w:spacing w:after="0"/>
        <w:ind w:firstLine="567"/>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15) Очистка кровель и козырьков жилых, многоквартирных домов, зданий, сооружений, строений от снега и наледи должна производиться не реже одного раза в месяц. Удаление снежных и ледяных наростов на карнизах, крышах, козырьках, водосточных трубах и иных выступающих конструкциях жилых домов, зданий, сооружений, строений производится своевременно, по мере возникновения угрозы пешеходам, жилым домам, зданиям, сооружениям, строениям, с вывозом сброшенных снега и ледяных наростов с пешеходных дорожек, проездов, тротуаров в течение суток в специально отведенные для этих целей места осуществляется обслуживающей организацией.</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Накопление снега на кровлях более 30 сантиметров не допускается. Очистка крыш от снега при слое снега более 30 сантиметров и от снежных и ледяных образований при наступлении оттепели должна производиться в кратчайшие сроки.</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Очистка крыш от снега и наледи, удаление снежных и ледяных наростов допускаются только в светлое время суток. Перед проведением этих работ необходимо провести охранные мероприятия (ограждение, дежурные), обеспечивающие безопасность граждан, лиц, осуществляющих эти работы, и транспортных средств, а также сохранность деревьев, кустарников, воздушных линий уличного электроосвещения, средств размещения информации, дорожных знаков, линий связи и других объектов.</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Восстановление объектов, поврежденных во время сброса снега и удаления снежных и ледяных образований, производится за счет лица, причинившего повреждение.</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xml:space="preserve">43. Осуществление земляных работ. </w:t>
      </w:r>
    </w:p>
    <w:p w:rsidR="00520CAB" w:rsidRPr="00520CAB" w:rsidRDefault="00520CAB" w:rsidP="00520CAB">
      <w:pPr>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1) Земляными работами являются работы, связанные с выемкой, укладкой, разрытием грунта, нарушением искусственного или грунтового покрытия, благоустройства и озеленения поселковой территории либо с устройством (укладкой) искусственного покрытия.</w:t>
      </w:r>
    </w:p>
    <w:p w:rsidR="00520CAB" w:rsidRPr="00520CAB" w:rsidRDefault="00520CAB" w:rsidP="00520CAB">
      <w:pPr>
        <w:tabs>
          <w:tab w:val="left" w:pos="567"/>
        </w:tabs>
        <w:ind w:firstLine="567"/>
        <w:contextualSpacing/>
        <w:jc w:val="both"/>
        <w:rPr>
          <w:rFonts w:ascii="Times New Roman" w:hAnsi="Times New Roman"/>
          <w:color w:val="000000" w:themeColor="text1"/>
          <w:sz w:val="16"/>
          <w:szCs w:val="16"/>
          <w:lang w:eastAsia="ar-SA"/>
        </w:rPr>
      </w:pPr>
      <w:r w:rsidRPr="00520CAB">
        <w:rPr>
          <w:rFonts w:ascii="Times New Roman" w:hAnsi="Times New Roman"/>
          <w:color w:val="000000" w:themeColor="text1"/>
          <w:sz w:val="16"/>
          <w:szCs w:val="16"/>
          <w:lang w:eastAsia="ar-SA"/>
        </w:rPr>
        <w:t>2) Осуществление земляных работ юридическими и физическими лицами (далее – заявители) должно быть предварительно согласовано с администрацией муниципального образования Саракташский поссовет,  администрацией муниципального образования Саракташский район Оренбургской области, инженерными, коммунальными, жилищными эксплуатационными организациями, имеющими в непосредственной близости от места проведения работ подземные коммуникации, объекты благоустройства, организациями пожарной охраны, а также со смежными землепользователями.</w:t>
      </w:r>
    </w:p>
    <w:p w:rsidR="00520CAB" w:rsidRPr="00520CAB" w:rsidRDefault="00520CAB" w:rsidP="00520CAB">
      <w:pPr>
        <w:autoSpaceDE w:val="0"/>
        <w:autoSpaceDN w:val="0"/>
        <w:adjustRightInd w:val="0"/>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lang w:eastAsia="ar-SA"/>
        </w:rPr>
        <w:t xml:space="preserve">3) Осуществление земляных работ заявителями </w:t>
      </w:r>
      <w:r w:rsidRPr="00520CAB">
        <w:rPr>
          <w:rFonts w:ascii="Times New Roman" w:hAnsi="Times New Roman"/>
          <w:color w:val="000000" w:themeColor="text1"/>
          <w:sz w:val="16"/>
          <w:szCs w:val="16"/>
        </w:rPr>
        <w:t>производится с момента получения разрешения на осуществление земляных работ на территории муниципального образования. Осуществление земляных работ без разрешения – запрещено.</w:t>
      </w:r>
    </w:p>
    <w:p w:rsidR="00520CAB" w:rsidRPr="00520CAB" w:rsidRDefault="00520CAB" w:rsidP="00520CAB">
      <w:pPr>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4) Порядок и основания выдачи разрешения определяются муниципальным правовым актом администрации муниципального образования Саракташский поссовет.</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5) Допускается проведение земляных работ в пределах территорий, находящихся в частной собственности, пользовании или аренде физических и юридических лиц, только при наличии установленных и достоверных сведений об отсутствии на территории инженерных коммуникаций, принадлежащих иным лицам.</w:t>
      </w:r>
    </w:p>
    <w:p w:rsidR="00520CAB" w:rsidRPr="00520CAB" w:rsidRDefault="00520CAB" w:rsidP="00520CAB">
      <w:pPr>
        <w:widowControl w:val="0"/>
        <w:tabs>
          <w:tab w:val="left" w:pos="567"/>
        </w:tabs>
        <w:autoSpaceDE w:val="0"/>
        <w:autoSpaceDN w:val="0"/>
        <w:adjustRightInd w:val="0"/>
        <w:spacing w:after="0"/>
        <w:ind w:firstLine="567"/>
        <w:contextualSpacing/>
        <w:jc w:val="both"/>
        <w:rPr>
          <w:rFonts w:ascii="Times New Roman" w:hAnsi="Times New Roman"/>
          <w:sz w:val="16"/>
          <w:szCs w:val="16"/>
        </w:rPr>
      </w:pPr>
      <w:r w:rsidRPr="00520CAB">
        <w:rPr>
          <w:rFonts w:ascii="Times New Roman" w:hAnsi="Times New Roman"/>
          <w:sz w:val="16"/>
          <w:szCs w:val="16"/>
        </w:rPr>
        <w:t xml:space="preserve">6) В случае производства земляных работ на проезжей части автомобильных дорог местного значения на время производства земляных работ издается постановление Администрации муниципального образования Саракташский поссовет о разрешении проведения земляных работ с установлением временного ограничения и (или) прекращения движения транспортных средств по автомобильным дорогам местного значения муниципального образования Саракташский поссовет. </w:t>
      </w:r>
    </w:p>
    <w:p w:rsidR="00520CAB" w:rsidRPr="00520CAB" w:rsidRDefault="00520CAB" w:rsidP="00520CAB">
      <w:pPr>
        <w:widowControl w:val="0"/>
        <w:autoSpaceDE w:val="0"/>
        <w:autoSpaceDN w:val="0"/>
        <w:adjustRightInd w:val="0"/>
        <w:spacing w:after="0"/>
        <w:ind w:firstLine="567"/>
        <w:contextualSpacing/>
        <w:jc w:val="both"/>
        <w:rPr>
          <w:rFonts w:ascii="Times New Roman" w:hAnsi="Times New Roman"/>
          <w:sz w:val="16"/>
          <w:szCs w:val="16"/>
        </w:rPr>
      </w:pPr>
      <w:r w:rsidRPr="00520CAB">
        <w:rPr>
          <w:rFonts w:ascii="Times New Roman" w:hAnsi="Times New Roman"/>
          <w:sz w:val="16"/>
          <w:szCs w:val="16"/>
        </w:rPr>
        <w:t xml:space="preserve">7) Население муниципального образования Саракташский поссовет незамедлительно информируется о введенных прекращениях и (или) ограничениях движения транспортных средств по автомобильным дорогам местного значения муниципального образования посредством размещения на официальном интернет-портале муниципального образования Саракташский поссовет.  </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8) При проведении земляных работ заявителем должны быть приняты меры по максимальному сохранению существующего озеленения, благоустройства и земляного рельефа.</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Лица, производившие земляные работы, обязаны произвести комплексное восстановление нарушенного благоустройства после окончания проведения земляных работ, восстановить нарушенное озеленение и благоустройство (дорожные покрытия, тротуары, газоны, деревья, кустарники, малые архитектурные формы и др.) в сроки, установленные выданным разрешением на производство работ.</w:t>
      </w:r>
    </w:p>
    <w:p w:rsidR="00520CAB" w:rsidRPr="00520CAB" w:rsidRDefault="00520CAB" w:rsidP="00520CAB">
      <w:pPr>
        <w:widowControl w:val="0"/>
        <w:autoSpaceDE w:val="0"/>
        <w:autoSpaceDN w:val="0"/>
        <w:adjustRightInd w:val="0"/>
        <w:spacing w:after="0"/>
        <w:ind w:firstLine="567"/>
        <w:contextualSpacing/>
        <w:jc w:val="both"/>
        <w:rPr>
          <w:rFonts w:ascii="Times New Roman" w:hAnsi="Times New Roman"/>
          <w:sz w:val="16"/>
          <w:szCs w:val="16"/>
        </w:rPr>
      </w:pPr>
      <w:r w:rsidRPr="00520CAB">
        <w:rPr>
          <w:rFonts w:ascii="Times New Roman" w:hAnsi="Times New Roman"/>
          <w:sz w:val="16"/>
          <w:szCs w:val="16"/>
        </w:rPr>
        <w:t xml:space="preserve">9) Заявители при осуществлении земляных работ: </w:t>
      </w:r>
    </w:p>
    <w:p w:rsidR="00520CAB" w:rsidRPr="00520CAB" w:rsidRDefault="00520CAB" w:rsidP="00520CAB">
      <w:pPr>
        <w:widowControl w:val="0"/>
        <w:autoSpaceDE w:val="0"/>
        <w:autoSpaceDN w:val="0"/>
        <w:adjustRightInd w:val="0"/>
        <w:spacing w:after="0"/>
        <w:ind w:firstLine="567"/>
        <w:contextualSpacing/>
        <w:jc w:val="both"/>
        <w:rPr>
          <w:rFonts w:ascii="Times New Roman" w:hAnsi="Times New Roman"/>
          <w:sz w:val="16"/>
          <w:szCs w:val="16"/>
        </w:rPr>
      </w:pPr>
      <w:r w:rsidRPr="00520CAB">
        <w:rPr>
          <w:rFonts w:ascii="Times New Roman" w:hAnsi="Times New Roman"/>
          <w:sz w:val="16"/>
          <w:szCs w:val="16"/>
        </w:rPr>
        <w:t xml:space="preserve">- ограждают место проведения земляных работ щитовым забором и устанавливают предупредительные знаки; </w:t>
      </w:r>
    </w:p>
    <w:p w:rsidR="00520CAB" w:rsidRPr="00520CAB" w:rsidRDefault="00520CAB" w:rsidP="00520CAB">
      <w:pPr>
        <w:widowControl w:val="0"/>
        <w:autoSpaceDE w:val="0"/>
        <w:autoSpaceDN w:val="0"/>
        <w:adjustRightInd w:val="0"/>
        <w:spacing w:after="0"/>
        <w:ind w:firstLine="567"/>
        <w:contextualSpacing/>
        <w:jc w:val="both"/>
        <w:rPr>
          <w:rFonts w:ascii="Times New Roman" w:hAnsi="Times New Roman"/>
          <w:sz w:val="16"/>
          <w:szCs w:val="16"/>
        </w:rPr>
      </w:pPr>
      <w:r w:rsidRPr="00520CAB">
        <w:rPr>
          <w:rFonts w:ascii="Times New Roman" w:hAnsi="Times New Roman"/>
          <w:sz w:val="16"/>
          <w:szCs w:val="16"/>
        </w:rPr>
        <w:lastRenderedPageBreak/>
        <w:t xml:space="preserve">- выставляют на углах ограждения сигнальные фонари с красным светом, обеспечивают в ночное время освещение места проведения земляных работ; </w:t>
      </w:r>
    </w:p>
    <w:p w:rsidR="00520CAB" w:rsidRPr="00520CAB" w:rsidRDefault="00520CAB" w:rsidP="00520CAB">
      <w:pPr>
        <w:widowControl w:val="0"/>
        <w:autoSpaceDE w:val="0"/>
        <w:autoSpaceDN w:val="0"/>
        <w:adjustRightInd w:val="0"/>
        <w:spacing w:after="0"/>
        <w:ind w:firstLine="567"/>
        <w:contextualSpacing/>
        <w:jc w:val="both"/>
        <w:rPr>
          <w:rFonts w:ascii="Times New Roman" w:hAnsi="Times New Roman"/>
          <w:sz w:val="16"/>
          <w:szCs w:val="16"/>
        </w:rPr>
      </w:pPr>
      <w:r w:rsidRPr="00520CAB">
        <w:rPr>
          <w:rFonts w:ascii="Times New Roman" w:hAnsi="Times New Roman"/>
          <w:sz w:val="16"/>
          <w:szCs w:val="16"/>
        </w:rPr>
        <w:t xml:space="preserve">- размещают в месте проведения земляных работ информацию об организации, осуществляющей производство земляных работ, с указанием наименования и ответственного лица (должности и Ф.И.О.), контактного телефона; </w:t>
      </w:r>
    </w:p>
    <w:p w:rsidR="00520CAB" w:rsidRPr="00520CAB" w:rsidRDefault="00520CAB" w:rsidP="00520CAB">
      <w:pPr>
        <w:widowControl w:val="0"/>
        <w:autoSpaceDE w:val="0"/>
        <w:autoSpaceDN w:val="0"/>
        <w:adjustRightInd w:val="0"/>
        <w:spacing w:after="0"/>
        <w:ind w:firstLine="567"/>
        <w:contextualSpacing/>
        <w:jc w:val="both"/>
        <w:rPr>
          <w:rFonts w:ascii="Times New Roman" w:hAnsi="Times New Roman"/>
          <w:sz w:val="16"/>
          <w:szCs w:val="16"/>
        </w:rPr>
      </w:pPr>
      <w:r w:rsidRPr="00520CAB">
        <w:rPr>
          <w:rFonts w:ascii="Times New Roman" w:hAnsi="Times New Roman"/>
          <w:sz w:val="16"/>
          <w:szCs w:val="16"/>
        </w:rPr>
        <w:t xml:space="preserve">- размещают строительные материалы и грунт в пределах огражденного места проведения земляных работ; </w:t>
      </w:r>
    </w:p>
    <w:p w:rsidR="00520CAB" w:rsidRPr="00520CAB" w:rsidRDefault="00520CAB" w:rsidP="00520CAB">
      <w:pPr>
        <w:widowControl w:val="0"/>
        <w:autoSpaceDE w:val="0"/>
        <w:autoSpaceDN w:val="0"/>
        <w:adjustRightInd w:val="0"/>
        <w:spacing w:after="0"/>
        <w:ind w:firstLine="567"/>
        <w:contextualSpacing/>
        <w:jc w:val="both"/>
        <w:rPr>
          <w:rFonts w:ascii="Times New Roman" w:hAnsi="Times New Roman"/>
          <w:sz w:val="16"/>
          <w:szCs w:val="16"/>
        </w:rPr>
      </w:pPr>
      <w:r w:rsidRPr="00520CAB">
        <w:rPr>
          <w:rFonts w:ascii="Times New Roman" w:hAnsi="Times New Roman"/>
          <w:sz w:val="16"/>
          <w:szCs w:val="16"/>
        </w:rPr>
        <w:t xml:space="preserve">- обеспечивают безопасное движение транспортных средств и пешеходов, беспрепятственный въезд на дворовую территорию многоквартирных домов, жилых домов; </w:t>
      </w:r>
    </w:p>
    <w:p w:rsidR="00520CAB" w:rsidRPr="00520CAB" w:rsidRDefault="00520CAB" w:rsidP="00520CAB">
      <w:pPr>
        <w:widowControl w:val="0"/>
        <w:autoSpaceDE w:val="0"/>
        <w:autoSpaceDN w:val="0"/>
        <w:adjustRightInd w:val="0"/>
        <w:spacing w:after="0"/>
        <w:ind w:firstLine="567"/>
        <w:contextualSpacing/>
        <w:jc w:val="both"/>
        <w:rPr>
          <w:rFonts w:ascii="Times New Roman" w:hAnsi="Times New Roman"/>
          <w:sz w:val="16"/>
          <w:szCs w:val="16"/>
        </w:rPr>
      </w:pPr>
      <w:r w:rsidRPr="00520CAB">
        <w:rPr>
          <w:rFonts w:ascii="Times New Roman" w:hAnsi="Times New Roman"/>
          <w:sz w:val="16"/>
          <w:szCs w:val="16"/>
        </w:rPr>
        <w:t xml:space="preserve">- поддерживают автомобильные дороги местного значения в состоянии, обеспечивающем безопасное движение транспортных средств, до восстановления асфальтобетонного покрытия; </w:t>
      </w:r>
    </w:p>
    <w:p w:rsidR="00520CAB" w:rsidRPr="00520CAB" w:rsidRDefault="00520CAB" w:rsidP="00520CAB">
      <w:pPr>
        <w:widowControl w:val="0"/>
        <w:autoSpaceDE w:val="0"/>
        <w:autoSpaceDN w:val="0"/>
        <w:adjustRightInd w:val="0"/>
        <w:spacing w:after="0"/>
        <w:ind w:firstLine="567"/>
        <w:contextualSpacing/>
        <w:jc w:val="both"/>
        <w:rPr>
          <w:rFonts w:ascii="Times New Roman" w:hAnsi="Times New Roman"/>
          <w:sz w:val="16"/>
          <w:szCs w:val="16"/>
        </w:rPr>
      </w:pPr>
      <w:r w:rsidRPr="00520CAB">
        <w:rPr>
          <w:rFonts w:ascii="Times New Roman" w:hAnsi="Times New Roman"/>
          <w:sz w:val="16"/>
          <w:szCs w:val="16"/>
        </w:rPr>
        <w:t xml:space="preserve">- устраивают переходные мостики через траншеи; </w:t>
      </w:r>
    </w:p>
    <w:p w:rsidR="00520CAB" w:rsidRPr="00520CAB" w:rsidRDefault="00520CAB" w:rsidP="00520CAB">
      <w:pPr>
        <w:widowControl w:val="0"/>
        <w:autoSpaceDE w:val="0"/>
        <w:autoSpaceDN w:val="0"/>
        <w:adjustRightInd w:val="0"/>
        <w:spacing w:after="0"/>
        <w:ind w:firstLine="567"/>
        <w:contextualSpacing/>
        <w:jc w:val="both"/>
        <w:rPr>
          <w:rFonts w:ascii="Times New Roman" w:hAnsi="Times New Roman"/>
          <w:sz w:val="16"/>
          <w:szCs w:val="16"/>
        </w:rPr>
      </w:pPr>
      <w:r w:rsidRPr="00520CAB">
        <w:rPr>
          <w:rFonts w:ascii="Times New Roman" w:hAnsi="Times New Roman"/>
          <w:sz w:val="16"/>
          <w:szCs w:val="16"/>
        </w:rPr>
        <w:t xml:space="preserve">- производят уборку материалов и лишнего грунта в течение 24 часов после завершения земляных работ; </w:t>
      </w:r>
    </w:p>
    <w:p w:rsidR="00520CAB" w:rsidRPr="00520CAB" w:rsidRDefault="00520CAB" w:rsidP="00520CAB">
      <w:pPr>
        <w:widowControl w:val="0"/>
        <w:autoSpaceDE w:val="0"/>
        <w:autoSpaceDN w:val="0"/>
        <w:adjustRightInd w:val="0"/>
        <w:spacing w:after="0"/>
        <w:ind w:firstLine="567"/>
        <w:contextualSpacing/>
        <w:jc w:val="both"/>
        <w:rPr>
          <w:rFonts w:ascii="Times New Roman" w:hAnsi="Times New Roman"/>
          <w:sz w:val="16"/>
          <w:szCs w:val="16"/>
        </w:rPr>
      </w:pPr>
      <w:r w:rsidRPr="00520CAB">
        <w:rPr>
          <w:rFonts w:ascii="Times New Roman" w:hAnsi="Times New Roman"/>
          <w:sz w:val="16"/>
          <w:szCs w:val="16"/>
        </w:rPr>
        <w:t xml:space="preserve">- не допускают отступлений от утвержденного проекта; </w:t>
      </w:r>
    </w:p>
    <w:p w:rsidR="00520CAB" w:rsidRPr="00520CAB" w:rsidRDefault="00520CAB" w:rsidP="00520CAB">
      <w:pPr>
        <w:widowControl w:val="0"/>
        <w:autoSpaceDE w:val="0"/>
        <w:autoSpaceDN w:val="0"/>
        <w:adjustRightInd w:val="0"/>
        <w:spacing w:after="0"/>
        <w:ind w:firstLine="567"/>
        <w:contextualSpacing/>
        <w:jc w:val="both"/>
        <w:rPr>
          <w:rFonts w:ascii="Times New Roman" w:hAnsi="Times New Roman"/>
          <w:sz w:val="16"/>
          <w:szCs w:val="16"/>
        </w:rPr>
      </w:pPr>
      <w:r w:rsidRPr="00520CAB">
        <w:rPr>
          <w:rFonts w:ascii="Times New Roman" w:hAnsi="Times New Roman"/>
          <w:sz w:val="16"/>
          <w:szCs w:val="16"/>
        </w:rPr>
        <w:t>- производят земляные работы в сроки, указанные в разрешении.</w:t>
      </w:r>
    </w:p>
    <w:p w:rsidR="00520CAB" w:rsidRPr="00520CAB" w:rsidRDefault="00520CAB" w:rsidP="00520CAB">
      <w:pPr>
        <w:widowControl w:val="0"/>
        <w:autoSpaceDE w:val="0"/>
        <w:autoSpaceDN w:val="0"/>
        <w:adjustRightInd w:val="0"/>
        <w:spacing w:after="0"/>
        <w:ind w:firstLine="567"/>
        <w:contextualSpacing/>
        <w:jc w:val="both"/>
        <w:rPr>
          <w:rFonts w:ascii="Times New Roman" w:hAnsi="Times New Roman"/>
          <w:sz w:val="16"/>
          <w:szCs w:val="16"/>
        </w:rPr>
      </w:pPr>
      <w:r w:rsidRPr="00520CAB">
        <w:rPr>
          <w:rFonts w:ascii="Times New Roman" w:hAnsi="Times New Roman"/>
          <w:sz w:val="16"/>
          <w:szCs w:val="16"/>
        </w:rPr>
        <w:t xml:space="preserve">10) При осуществлении земляных работ запрещается: </w:t>
      </w:r>
    </w:p>
    <w:p w:rsidR="00520CAB" w:rsidRPr="00520CAB" w:rsidRDefault="00520CAB" w:rsidP="00520CAB">
      <w:pPr>
        <w:widowControl w:val="0"/>
        <w:autoSpaceDE w:val="0"/>
        <w:autoSpaceDN w:val="0"/>
        <w:adjustRightInd w:val="0"/>
        <w:spacing w:after="0"/>
        <w:ind w:firstLine="567"/>
        <w:contextualSpacing/>
        <w:jc w:val="both"/>
        <w:rPr>
          <w:rFonts w:ascii="Times New Roman" w:hAnsi="Times New Roman"/>
          <w:sz w:val="16"/>
          <w:szCs w:val="16"/>
        </w:rPr>
      </w:pPr>
      <w:r w:rsidRPr="00520CAB">
        <w:rPr>
          <w:rFonts w:ascii="Times New Roman" w:hAnsi="Times New Roman"/>
          <w:sz w:val="16"/>
          <w:szCs w:val="16"/>
        </w:rPr>
        <w:t xml:space="preserve">- заваливание грунтом и строительным материалом крышек люков колодцев коммуникаций, решеток и патрубков дождеприемников, лотков дорожных покрытий, деревьев, канав и лотков на улицах, а также складирование материалов и конструкций в охранных зонах инженерных коммуникаций; </w:t>
      </w:r>
    </w:p>
    <w:p w:rsidR="00520CAB" w:rsidRPr="00520CAB" w:rsidRDefault="00520CAB" w:rsidP="00520CAB">
      <w:pPr>
        <w:widowControl w:val="0"/>
        <w:autoSpaceDE w:val="0"/>
        <w:autoSpaceDN w:val="0"/>
        <w:adjustRightInd w:val="0"/>
        <w:spacing w:after="0"/>
        <w:ind w:firstLine="567"/>
        <w:contextualSpacing/>
        <w:jc w:val="both"/>
        <w:rPr>
          <w:rFonts w:ascii="Times New Roman" w:hAnsi="Times New Roman"/>
          <w:sz w:val="16"/>
          <w:szCs w:val="16"/>
        </w:rPr>
      </w:pPr>
      <w:r w:rsidRPr="00520CAB">
        <w:rPr>
          <w:rFonts w:ascii="Times New Roman" w:hAnsi="Times New Roman"/>
          <w:sz w:val="16"/>
          <w:szCs w:val="16"/>
        </w:rPr>
        <w:t xml:space="preserve">- временное складирование грунта, пригодного к обратной засыпке, а также материалов в зонах расположения инженерных коммуникаций, геодезических знаков без согласования с владельцами этих объектов; </w:t>
      </w:r>
    </w:p>
    <w:p w:rsidR="00520CAB" w:rsidRPr="00520CAB" w:rsidRDefault="00520CAB" w:rsidP="00520CAB">
      <w:pPr>
        <w:widowControl w:val="0"/>
        <w:autoSpaceDE w:val="0"/>
        <w:autoSpaceDN w:val="0"/>
        <w:adjustRightInd w:val="0"/>
        <w:spacing w:after="0"/>
        <w:ind w:firstLine="567"/>
        <w:contextualSpacing/>
        <w:jc w:val="both"/>
        <w:rPr>
          <w:rFonts w:ascii="Times New Roman" w:hAnsi="Times New Roman"/>
          <w:sz w:val="16"/>
          <w:szCs w:val="16"/>
        </w:rPr>
      </w:pPr>
      <w:r w:rsidRPr="00520CAB">
        <w:rPr>
          <w:rFonts w:ascii="Times New Roman" w:hAnsi="Times New Roman"/>
          <w:sz w:val="16"/>
          <w:szCs w:val="16"/>
        </w:rPr>
        <w:t>- проведение работ, связанных с нарушением почвенного покрова и твердого покрытия дорог, без соответствующего оформления разрешения (кроме аварийных случаев, когда разрешение оформляется одновременно с производством аварийно-восстановительных работ);</w:t>
      </w:r>
    </w:p>
    <w:p w:rsidR="00520CAB" w:rsidRPr="00520CAB" w:rsidRDefault="00520CAB" w:rsidP="00520CAB">
      <w:pPr>
        <w:widowControl w:val="0"/>
        <w:autoSpaceDE w:val="0"/>
        <w:autoSpaceDN w:val="0"/>
        <w:adjustRightInd w:val="0"/>
        <w:spacing w:after="0"/>
        <w:ind w:firstLine="567"/>
        <w:contextualSpacing/>
        <w:jc w:val="both"/>
        <w:rPr>
          <w:rFonts w:ascii="Times New Roman" w:hAnsi="Times New Roman"/>
          <w:sz w:val="16"/>
          <w:szCs w:val="16"/>
        </w:rPr>
      </w:pPr>
      <w:r w:rsidRPr="00520CAB">
        <w:rPr>
          <w:rFonts w:ascii="Times New Roman" w:hAnsi="Times New Roman"/>
          <w:sz w:val="16"/>
          <w:szCs w:val="16"/>
        </w:rPr>
        <w:t xml:space="preserve">- вырубка деревьев, кустарников и обнажение корней без выданного разрешения на право вырубки зеленых насаждений; </w:t>
      </w:r>
    </w:p>
    <w:p w:rsidR="00520CAB" w:rsidRPr="00520CAB" w:rsidRDefault="00520CAB" w:rsidP="00520CAB">
      <w:pPr>
        <w:widowControl w:val="0"/>
        <w:autoSpaceDE w:val="0"/>
        <w:autoSpaceDN w:val="0"/>
        <w:adjustRightInd w:val="0"/>
        <w:spacing w:after="0"/>
        <w:ind w:firstLine="567"/>
        <w:contextualSpacing/>
        <w:jc w:val="both"/>
        <w:rPr>
          <w:rFonts w:ascii="Times New Roman" w:hAnsi="Times New Roman"/>
          <w:sz w:val="16"/>
          <w:szCs w:val="16"/>
        </w:rPr>
      </w:pPr>
      <w:r w:rsidRPr="00520CAB">
        <w:rPr>
          <w:rFonts w:ascii="Times New Roman" w:hAnsi="Times New Roman"/>
          <w:sz w:val="16"/>
          <w:szCs w:val="16"/>
        </w:rPr>
        <w:t>- оставление без ограждения, освещения и соответствующих предупредительных знаков открытых траншей, котлованов, а также строительной техники и материалов на проезжей части автомобильных дорог местного значения;</w:t>
      </w:r>
    </w:p>
    <w:p w:rsidR="00520CAB" w:rsidRPr="00520CAB" w:rsidRDefault="00520CAB" w:rsidP="00520CAB">
      <w:pPr>
        <w:autoSpaceDE w:val="0"/>
        <w:autoSpaceDN w:val="0"/>
        <w:adjustRightInd w:val="0"/>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 передвижение в местах ведения работ тракторов и машин на гусеничном ходу, кроме случаев необходимости (кранов, экскаваторов, бульдозеров). При повреждении дорожного покрытия строительной техникой оно также подлежит восстановлению;</w:t>
      </w:r>
    </w:p>
    <w:p w:rsidR="00520CAB" w:rsidRPr="00520CAB" w:rsidRDefault="00520CAB" w:rsidP="00520CAB">
      <w:pPr>
        <w:widowControl w:val="0"/>
        <w:autoSpaceDE w:val="0"/>
        <w:autoSpaceDN w:val="0"/>
        <w:adjustRightInd w:val="0"/>
        <w:spacing w:after="0"/>
        <w:ind w:firstLine="567"/>
        <w:contextualSpacing/>
        <w:jc w:val="both"/>
        <w:rPr>
          <w:rFonts w:ascii="Times New Roman" w:hAnsi="Times New Roman"/>
          <w:sz w:val="16"/>
          <w:szCs w:val="16"/>
        </w:rPr>
      </w:pPr>
      <w:r w:rsidRPr="00520CAB">
        <w:rPr>
          <w:rFonts w:ascii="Times New Roman" w:hAnsi="Times New Roman"/>
          <w:sz w:val="16"/>
          <w:szCs w:val="16"/>
        </w:rPr>
        <w:t xml:space="preserve">- произведение откачки воды на проезжую часть и элементы обустройства автомобильных дорог местного значения; </w:t>
      </w:r>
    </w:p>
    <w:p w:rsidR="00520CAB" w:rsidRPr="00520CAB" w:rsidRDefault="00520CAB" w:rsidP="00520CAB">
      <w:pPr>
        <w:widowControl w:val="0"/>
        <w:autoSpaceDE w:val="0"/>
        <w:autoSpaceDN w:val="0"/>
        <w:adjustRightInd w:val="0"/>
        <w:spacing w:after="0"/>
        <w:ind w:firstLine="567"/>
        <w:contextualSpacing/>
        <w:jc w:val="both"/>
        <w:rPr>
          <w:rFonts w:ascii="Times New Roman" w:hAnsi="Times New Roman"/>
          <w:sz w:val="16"/>
          <w:szCs w:val="16"/>
        </w:rPr>
      </w:pPr>
      <w:r w:rsidRPr="00520CAB">
        <w:rPr>
          <w:rFonts w:ascii="Times New Roman" w:hAnsi="Times New Roman"/>
          <w:sz w:val="16"/>
          <w:szCs w:val="16"/>
        </w:rPr>
        <w:t xml:space="preserve">- производство работ по разрешению, срок действия которого истек. </w:t>
      </w:r>
    </w:p>
    <w:p w:rsidR="00520CAB" w:rsidRPr="00520CAB" w:rsidRDefault="00520CAB" w:rsidP="00520CAB">
      <w:pPr>
        <w:widowControl w:val="0"/>
        <w:autoSpaceDE w:val="0"/>
        <w:autoSpaceDN w:val="0"/>
        <w:adjustRightInd w:val="0"/>
        <w:spacing w:after="0"/>
        <w:ind w:firstLine="567"/>
        <w:contextualSpacing/>
        <w:jc w:val="both"/>
        <w:rPr>
          <w:rFonts w:ascii="Times New Roman" w:hAnsi="Times New Roman"/>
          <w:sz w:val="16"/>
          <w:szCs w:val="16"/>
        </w:rPr>
      </w:pPr>
      <w:r w:rsidRPr="00520CAB">
        <w:rPr>
          <w:rFonts w:ascii="Times New Roman" w:hAnsi="Times New Roman"/>
          <w:sz w:val="16"/>
          <w:szCs w:val="16"/>
        </w:rPr>
        <w:t xml:space="preserve">11) Вскрытие, восстановление, эксплуатация асфальтобетонного покрытия автомобильных дорог местного значения производятся в соответствии с требованиями Федерального закона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Свода правил СП 34.13330.2021 "СНиП 2.05.02-85* Автомобильные дороги", утвержденного приказом Министерства строительства и жилищно-коммунального хозяйства Российской Федерации от 09.02.2021 N 53/пр, Свода правил СП 78.13330.2012 "СНиП 3.06.03-85. Автомобильные дороги". Актуализированная редакция СНиП 3.06.03-85, утвержденного приказом Министерства регионального развития Российской Федерации от 30.06.2012 N 272, Свода правил СП 82.13330.2016 "Благоустройство территорий". Актуализированная редакция СНиП III-10-75, утвержденного приказом Министерства строительства и жилищно-коммунального хозяйства Российской Федерации от 16.12.2016 N 972/пр. </w:t>
      </w:r>
    </w:p>
    <w:p w:rsidR="00520CAB" w:rsidRPr="00520CAB" w:rsidRDefault="00520CAB" w:rsidP="00520CAB">
      <w:pPr>
        <w:widowControl w:val="0"/>
        <w:autoSpaceDE w:val="0"/>
        <w:autoSpaceDN w:val="0"/>
        <w:adjustRightInd w:val="0"/>
        <w:spacing w:after="0"/>
        <w:ind w:firstLine="567"/>
        <w:contextualSpacing/>
        <w:jc w:val="both"/>
        <w:rPr>
          <w:rFonts w:ascii="Times New Roman" w:hAnsi="Times New Roman"/>
          <w:sz w:val="16"/>
          <w:szCs w:val="16"/>
        </w:rPr>
      </w:pPr>
      <w:r w:rsidRPr="00520CAB">
        <w:rPr>
          <w:rFonts w:ascii="Times New Roman" w:hAnsi="Times New Roman"/>
          <w:sz w:val="16"/>
          <w:szCs w:val="16"/>
        </w:rPr>
        <w:t>12) В случае вскрытия проезжей части автомобильных дорог местного значения, тротуара, обратная засыпка траншеи, котлована производится песчано-гравийной смесью (ПГС).</w:t>
      </w:r>
    </w:p>
    <w:p w:rsidR="00520CAB" w:rsidRPr="00520CAB" w:rsidRDefault="00520CAB" w:rsidP="00520CAB">
      <w:pPr>
        <w:widowControl w:val="0"/>
        <w:autoSpaceDE w:val="0"/>
        <w:autoSpaceDN w:val="0"/>
        <w:adjustRightInd w:val="0"/>
        <w:spacing w:after="0"/>
        <w:ind w:firstLine="567"/>
        <w:contextualSpacing/>
        <w:jc w:val="both"/>
        <w:rPr>
          <w:rFonts w:ascii="Times New Roman" w:hAnsi="Times New Roman"/>
          <w:sz w:val="16"/>
          <w:szCs w:val="16"/>
        </w:rPr>
      </w:pPr>
      <w:r w:rsidRPr="00520CAB">
        <w:rPr>
          <w:rFonts w:ascii="Times New Roman" w:hAnsi="Times New Roman"/>
          <w:sz w:val="16"/>
          <w:szCs w:val="16"/>
        </w:rPr>
        <w:t xml:space="preserve">13) Материалы, оставшиеся от разборки дорожных покрытий, подлежат складированию по видам материалов и не должны смешиваться с землей из траншей, препятствовать движению транспортных средств и пешеходов. </w:t>
      </w:r>
    </w:p>
    <w:p w:rsidR="00520CAB" w:rsidRPr="00520CAB" w:rsidRDefault="00520CAB" w:rsidP="00520CAB">
      <w:pPr>
        <w:widowControl w:val="0"/>
        <w:autoSpaceDE w:val="0"/>
        <w:autoSpaceDN w:val="0"/>
        <w:adjustRightInd w:val="0"/>
        <w:spacing w:after="0"/>
        <w:ind w:firstLine="567"/>
        <w:contextualSpacing/>
        <w:jc w:val="both"/>
        <w:rPr>
          <w:rFonts w:ascii="Times New Roman" w:hAnsi="Times New Roman"/>
          <w:sz w:val="16"/>
          <w:szCs w:val="16"/>
        </w:rPr>
      </w:pPr>
      <w:r w:rsidRPr="00520CAB">
        <w:rPr>
          <w:rFonts w:ascii="Times New Roman" w:hAnsi="Times New Roman"/>
          <w:sz w:val="16"/>
          <w:szCs w:val="16"/>
        </w:rPr>
        <w:t xml:space="preserve">14) При осуществлении земляных работ на проезжей части автомобильных дорог местного значения на застроенных территориях весь грунт (растительный, с примесью щепы, опилок и других органических примесей) по ходу работы вывозится на полигон для размещения твердых коммунальных отходов. </w:t>
      </w:r>
    </w:p>
    <w:p w:rsidR="00520CAB" w:rsidRPr="00520CAB" w:rsidRDefault="00520CAB" w:rsidP="00520CAB">
      <w:pPr>
        <w:widowControl w:val="0"/>
        <w:autoSpaceDE w:val="0"/>
        <w:autoSpaceDN w:val="0"/>
        <w:adjustRightInd w:val="0"/>
        <w:spacing w:after="0"/>
        <w:ind w:firstLine="567"/>
        <w:contextualSpacing/>
        <w:jc w:val="both"/>
        <w:rPr>
          <w:rFonts w:ascii="Times New Roman" w:eastAsia="Times New Roman" w:hAnsi="Times New Roman"/>
          <w:sz w:val="16"/>
          <w:szCs w:val="16"/>
          <w:lang w:eastAsia="ru-RU"/>
        </w:rPr>
      </w:pPr>
      <w:r w:rsidRPr="00520CAB">
        <w:rPr>
          <w:rFonts w:ascii="Times New Roman" w:hAnsi="Times New Roman"/>
          <w:sz w:val="16"/>
          <w:szCs w:val="16"/>
        </w:rPr>
        <w:t>15) При осуществлении земляных работ обеспечивается пропуск ливневых вод по уличным лоткам.</w:t>
      </w:r>
    </w:p>
    <w:p w:rsidR="00520CAB" w:rsidRPr="00520CAB" w:rsidRDefault="00520CAB" w:rsidP="00520CAB">
      <w:pPr>
        <w:autoSpaceDE w:val="0"/>
        <w:autoSpaceDN w:val="0"/>
        <w:adjustRightInd w:val="0"/>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 xml:space="preserve">16) При производстве работ на проезжей части </w:t>
      </w:r>
      <w:r w:rsidRPr="00520CAB">
        <w:rPr>
          <w:rFonts w:ascii="Times New Roman" w:hAnsi="Times New Roman"/>
          <w:sz w:val="16"/>
          <w:szCs w:val="16"/>
        </w:rPr>
        <w:t>автомобильных дорог местного значения</w:t>
      </w:r>
      <w:r w:rsidRPr="00520CAB">
        <w:rPr>
          <w:rFonts w:ascii="Times New Roman" w:hAnsi="Times New Roman"/>
          <w:color w:val="000000" w:themeColor="text1"/>
          <w:sz w:val="16"/>
          <w:szCs w:val="16"/>
        </w:rPr>
        <w:t xml:space="preserve"> восстановление дорожных одежд или покрытий выполняется на всю ширину проезжей части либо на ширину одной полосы проезжей части, если вскрытие асфальтобетонного покрытия дороги находится в ее границах; пешеходной дорожки (тротуара) – на всю ширину пешеходной дорожки (тротуара). Конфигурация восстанавливаемого участка должна иметь прямоугольные формы, поперечные сопряжения полос должны быть перпендикулярны оси проезжей части дороги.</w:t>
      </w:r>
    </w:p>
    <w:p w:rsidR="00520CAB" w:rsidRPr="00520CAB" w:rsidRDefault="00520CAB" w:rsidP="00520CAB">
      <w:pPr>
        <w:autoSpaceDE w:val="0"/>
        <w:autoSpaceDN w:val="0"/>
        <w:adjustRightInd w:val="0"/>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17) Гарантийный срок эксплуатации верхнего слоя дорожного покрытия после завершения ремонтно-восстановительных работ составляет четыре года. В период действия гарантийных обязательств, возникающие на отремонтированных участках дефекты покрытия (просадка грунта, выбивание дорожных покрытий и т.п.), устраняются за счет организаций, проводивших восстановительные работы.</w:t>
      </w:r>
    </w:p>
    <w:p w:rsidR="00520CAB" w:rsidRPr="00520CAB" w:rsidRDefault="00520CAB" w:rsidP="00520CAB">
      <w:pPr>
        <w:widowControl w:val="0"/>
        <w:autoSpaceDE w:val="0"/>
        <w:autoSpaceDN w:val="0"/>
        <w:adjustRightInd w:val="0"/>
        <w:spacing w:after="0"/>
        <w:ind w:firstLine="567"/>
        <w:contextualSpacing/>
        <w:jc w:val="both"/>
        <w:rPr>
          <w:rFonts w:ascii="Times New Roman" w:hAnsi="Times New Roman"/>
          <w:sz w:val="16"/>
          <w:szCs w:val="16"/>
        </w:rPr>
      </w:pPr>
      <w:r w:rsidRPr="00520CAB">
        <w:rPr>
          <w:rFonts w:ascii="Times New Roman" w:hAnsi="Times New Roman"/>
          <w:sz w:val="16"/>
          <w:szCs w:val="16"/>
        </w:rPr>
        <w:t xml:space="preserve">18) Земляные работы в местах пересечения действующих газопроводов,  электрокабелей и других коммуникаций производятся по согласованию с организациями, эксплуатирующими пересекаемые коммуникации. </w:t>
      </w:r>
    </w:p>
    <w:p w:rsidR="00520CAB" w:rsidRPr="00520CAB" w:rsidRDefault="00520CAB" w:rsidP="00520CAB">
      <w:pPr>
        <w:widowControl w:val="0"/>
        <w:autoSpaceDE w:val="0"/>
        <w:autoSpaceDN w:val="0"/>
        <w:adjustRightInd w:val="0"/>
        <w:spacing w:after="0"/>
        <w:ind w:firstLine="567"/>
        <w:contextualSpacing/>
        <w:jc w:val="both"/>
        <w:rPr>
          <w:rFonts w:ascii="Times New Roman" w:hAnsi="Times New Roman"/>
          <w:sz w:val="16"/>
          <w:szCs w:val="16"/>
        </w:rPr>
      </w:pPr>
      <w:r w:rsidRPr="00520CAB">
        <w:rPr>
          <w:rFonts w:ascii="Times New Roman" w:hAnsi="Times New Roman"/>
          <w:sz w:val="16"/>
          <w:szCs w:val="16"/>
        </w:rPr>
        <w:t>19) Контроль за организацией осуществления земляных работ на территории муниципального образования Саракташский поссовет осуществляется администрацией муниципального образования Саракташский поссовет.</w:t>
      </w:r>
    </w:p>
    <w:p w:rsidR="00520CAB" w:rsidRPr="00520CAB" w:rsidRDefault="00520CAB" w:rsidP="00520CAB">
      <w:pPr>
        <w:widowControl w:val="0"/>
        <w:tabs>
          <w:tab w:val="left" w:pos="567"/>
        </w:tabs>
        <w:autoSpaceDE w:val="0"/>
        <w:autoSpaceDN w:val="0"/>
        <w:adjustRightInd w:val="0"/>
        <w:spacing w:after="0"/>
        <w:contextualSpacing/>
        <w:outlineLvl w:val="1"/>
        <w:rPr>
          <w:rFonts w:ascii="Times New Roman" w:eastAsia="Times New Roman" w:hAnsi="Times New Roman"/>
          <w:b/>
          <w:bCs/>
          <w:sz w:val="16"/>
          <w:szCs w:val="16"/>
          <w:lang w:eastAsia="ru-RU"/>
        </w:rPr>
      </w:pPr>
      <w:r w:rsidRPr="00520CAB">
        <w:rPr>
          <w:rFonts w:ascii="Times New Roman" w:hAnsi="Times New Roman"/>
          <w:sz w:val="16"/>
          <w:szCs w:val="16"/>
        </w:rPr>
        <w:t xml:space="preserve">        44. Содержание домашних животных и пр</w:t>
      </w:r>
      <w:r w:rsidRPr="00520CAB">
        <w:rPr>
          <w:rFonts w:ascii="Times New Roman" w:eastAsia="Times New Roman" w:hAnsi="Times New Roman"/>
          <w:bCs/>
          <w:sz w:val="16"/>
          <w:szCs w:val="16"/>
          <w:lang w:eastAsia="ru-RU"/>
        </w:rPr>
        <w:t>одуктивных животных.</w:t>
      </w:r>
    </w:p>
    <w:p w:rsidR="00520CAB" w:rsidRPr="00520CAB" w:rsidRDefault="00520CAB" w:rsidP="00520CAB">
      <w:pPr>
        <w:widowControl w:val="0"/>
        <w:autoSpaceDE w:val="0"/>
        <w:autoSpaceDN w:val="0"/>
        <w:adjustRightInd w:val="0"/>
        <w:spacing w:after="0"/>
        <w:ind w:firstLine="567"/>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Порядок содержания домашних животных.</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1) Содержание домашних животных в отдельных квартирах, занятых одной семьей, допускается при условии соблюдения санитарно-гигиенических и ветеринарно-санитарных правил, а в квартирах, занятых несколькими семьями, - также при наличии согласия всех проживающих.</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2) Запрещается содержать домашних животных в местах общего пользования, а также на балконах и лоджиях.</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3) Владельцы (пользователи) земельных участков могут содержать собак в свободном выгуле только на хорошо огороженной территории или на привязи. О наличии собак должна быть сделана предупреждающая надпись при входе на участок.</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4) Владельцы домашних животных обязаны не допускать загрязнения, связанного с содержанием животных, лестничных клеток, лифтов, подвалов в жилых домах; дворов, скверов, тротуаров, улиц и других мест общего пользования.</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В случае загрязнения животными указанных мест владельцы домашних животных обязаны незамедлительно принять меры по устранению загрязнения.</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5) Организация площадок для выгула домашних животных:</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xml:space="preserve">а) Площадки для выгула домашних животных должны размещаться на территориях общего пользования, свободных от зеленых </w:t>
      </w:r>
      <w:r w:rsidRPr="00520CAB">
        <w:rPr>
          <w:rFonts w:ascii="Times New Roman" w:eastAsia="Times New Roman" w:hAnsi="Times New Roman"/>
          <w:sz w:val="16"/>
          <w:szCs w:val="16"/>
          <w:lang w:eastAsia="ru-RU"/>
        </w:rPr>
        <w:lastRenderedPageBreak/>
        <w:t>насаждений.</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б) Размеры площадок - 400 - 600 кв. м (для исторически сложившихся районов допускается уменьшенный размер площадок исходя из имеющихся территориальных возможностей).</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в) Расстояние от границы площадки до окон жилых и общественных зданий до участков детских садов, школ, детских игровых и спортивных площадок, площадок для отдыха - не менее 40 м (в соответствии со СП 42.13330.2016). В условиях плотной застройки исторически сложившихся районов размещение площадок для выгула домашних животных рекомендуется на участках внутриквартальных территорий, прилегающих к глухим стенам.</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д) Нормируемый (обязательный) комплекс элементов благоустройства площадок для выгула домашних животных включает:</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покрытия (газонные, песчаные, песчано-земляные, комбинированные);</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ограждение (высота не менее 1,5 м, металлическая сетка);</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скамья (как минимум);</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контейнеры для сбора мусора и экскрементов;</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наружное освещение;</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зеленые насаждения по периметру площадки (живые изгороди из плотных посадок высокого кустарника);</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информационный стенд с правилами пользования участком и таблички с надписью о назначении площадки.</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е) Расширенный комплекс элементов благоустройства площадок для выгула домашних животных включает:</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специальное тренировочное оборудование;</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вертикальное озеленение по периметру участка;</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дополнительные скамьи, контейнеры для сбора мусора и экскрементов.</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ж) Покрытие части площадки, предназначенной для выгула домашних животных, должно иметь выровненную поверхность, обеспечивающую хороший дренаж, не травмирующую конечности животных, удобную для регулярной уборки и обновления. Покрытие части площадки, предназначенной для владельцев домашних животных, должно иметь твердое или комбинированное покрытие. Подход к площадке должен иметь твердое покрытие.</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з) При отсутствии специальной площадки выгуливание собак допускается на пустырях и в других местах, определяемых администрацией (с установкой соответствующих вывесок).</w:t>
      </w:r>
    </w:p>
    <w:p w:rsidR="00520CAB" w:rsidRPr="00520CAB" w:rsidRDefault="00520CAB" w:rsidP="00520CAB">
      <w:pPr>
        <w:widowControl w:val="0"/>
        <w:autoSpaceDE w:val="0"/>
        <w:autoSpaceDN w:val="0"/>
        <w:adjustRightInd w:val="0"/>
        <w:spacing w:after="0"/>
        <w:ind w:firstLine="567"/>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Порядок содержания продуктивных животных.</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1) В период нахождения продуктивных животных в пределах домовладения содержать исключительно в границах земельного участка, находящегося в собственности, владении, пользовании или аренде владельца животных. Содержание продуктивных животных осуществляется в специально оборудованных в соответствии с санитарными и ветеринарными нормами помещениях, исключающих проникновение продуктивных животных на территорию земель общего пользования и соседних участков.</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2) Запрещается содержание продуктивных животных на территориях домов многоэтажной и многоквартирной застройки.</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3) Запрещается содержание продуктивных животных в местах общественного пользования: коридорах, лестничных клетках, чердаках, подвалах, а также на балконах и лоджиях.</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4) Запрещается нахождение продуктивных животных на землях общего пользования, за исключением прогона к месту выпаса.</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5) Прогон, поение продуктивных животных осуществляются с соблюдением режима сохранности зеленых насаждений и другого имущества.</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6) Выпас осуществляется на огороженных пастбищах либо не огороженных пастбищах на привязи или под надзором собственников животных либо лиц, ими уполномоченных, с обязательным соблюдением норм нагрузки на пастбища.</w:t>
      </w:r>
    </w:p>
    <w:p w:rsidR="00520CAB" w:rsidRPr="00520CAB" w:rsidRDefault="00520CAB" w:rsidP="00520CAB">
      <w:pPr>
        <w:pStyle w:val="ConsPlusNormal"/>
        <w:spacing w:line="276" w:lineRule="auto"/>
        <w:ind w:firstLine="567"/>
        <w:contextualSpacing/>
        <w:jc w:val="both"/>
        <w:outlineLvl w:val="1"/>
        <w:rPr>
          <w:rFonts w:ascii="Times New Roman" w:hAnsi="Times New Roman" w:cs="Times New Roman"/>
          <w:sz w:val="16"/>
          <w:szCs w:val="16"/>
        </w:rPr>
      </w:pPr>
      <w:r w:rsidRPr="00520CAB">
        <w:rPr>
          <w:rFonts w:ascii="Times New Roman" w:hAnsi="Times New Roman" w:cs="Times New Roman"/>
          <w:sz w:val="16"/>
          <w:szCs w:val="16"/>
        </w:rPr>
        <w:t>45. Организация стоков ливневых вод.</w:t>
      </w:r>
    </w:p>
    <w:p w:rsidR="00520CAB" w:rsidRPr="00520CAB" w:rsidRDefault="00520CAB" w:rsidP="00520CAB">
      <w:pPr>
        <w:pStyle w:val="ConsPlusNormal"/>
        <w:spacing w:line="276" w:lineRule="auto"/>
        <w:ind w:firstLine="567"/>
        <w:contextualSpacing/>
        <w:jc w:val="both"/>
        <w:outlineLvl w:val="1"/>
        <w:rPr>
          <w:rFonts w:ascii="Times New Roman" w:hAnsi="Times New Roman" w:cs="Times New Roman"/>
          <w:sz w:val="16"/>
          <w:szCs w:val="16"/>
        </w:rPr>
      </w:pPr>
      <w:r w:rsidRPr="00520CAB">
        <w:rPr>
          <w:rFonts w:ascii="Times New Roman" w:hAnsi="Times New Roman" w:cs="Times New Roman"/>
          <w:sz w:val="16"/>
          <w:szCs w:val="16"/>
        </w:rPr>
        <w:t xml:space="preserve">Организация стока ливневых вод осуществляется в соответствии со Сводом правил СП 32.13330.2018 «СНиП 2.04.03-85 Канализация. Наружные сети и сооружения». </w:t>
      </w:r>
    </w:p>
    <w:p w:rsidR="00520CAB" w:rsidRPr="00520CAB" w:rsidRDefault="00520CAB" w:rsidP="00520CAB">
      <w:pPr>
        <w:pStyle w:val="ConsPlusNormal"/>
        <w:spacing w:line="276" w:lineRule="auto"/>
        <w:ind w:firstLine="567"/>
        <w:contextualSpacing/>
        <w:jc w:val="both"/>
        <w:outlineLvl w:val="1"/>
        <w:rPr>
          <w:rFonts w:ascii="Times New Roman" w:hAnsi="Times New Roman" w:cs="Times New Roman"/>
          <w:sz w:val="16"/>
          <w:szCs w:val="16"/>
        </w:rPr>
      </w:pPr>
      <w:r w:rsidRPr="00520CAB">
        <w:rPr>
          <w:rFonts w:ascii="Times New Roman" w:hAnsi="Times New Roman" w:cs="Times New Roman"/>
          <w:sz w:val="16"/>
          <w:szCs w:val="16"/>
        </w:rPr>
        <w:t xml:space="preserve">Выбор схем и систем канализации объектов производится с учетом климатических условий, рельефа местности, геологических и гидрологических условий, существующей ситуации в системе водоотведения и других факторов. </w:t>
      </w:r>
    </w:p>
    <w:p w:rsidR="00520CAB" w:rsidRPr="00520CAB" w:rsidRDefault="00520CAB" w:rsidP="00520CAB">
      <w:pPr>
        <w:pStyle w:val="ConsPlusNormal"/>
        <w:spacing w:line="276" w:lineRule="auto"/>
        <w:ind w:firstLine="567"/>
        <w:contextualSpacing/>
        <w:jc w:val="both"/>
        <w:outlineLvl w:val="1"/>
        <w:rPr>
          <w:rFonts w:ascii="Times New Roman" w:hAnsi="Times New Roman" w:cs="Times New Roman"/>
          <w:sz w:val="16"/>
          <w:szCs w:val="16"/>
        </w:rPr>
      </w:pPr>
      <w:r w:rsidRPr="00520CAB">
        <w:rPr>
          <w:rFonts w:ascii="Times New Roman" w:hAnsi="Times New Roman" w:cs="Times New Roman"/>
          <w:sz w:val="16"/>
          <w:szCs w:val="16"/>
        </w:rPr>
        <w:t xml:space="preserve">Отведение по открытой системе водостоков допускается для селитебных территорий с малоэтажной индивидуальной застройкой, а также парковых территорий. </w:t>
      </w:r>
    </w:p>
    <w:p w:rsidR="00520CAB" w:rsidRPr="00520CAB" w:rsidRDefault="00520CAB" w:rsidP="00520CAB">
      <w:pPr>
        <w:pStyle w:val="ConsPlusNormal"/>
        <w:spacing w:line="276" w:lineRule="auto"/>
        <w:ind w:firstLine="567"/>
        <w:contextualSpacing/>
        <w:jc w:val="both"/>
        <w:outlineLvl w:val="1"/>
        <w:rPr>
          <w:rFonts w:ascii="Times New Roman" w:hAnsi="Times New Roman" w:cs="Times New Roman"/>
          <w:sz w:val="16"/>
          <w:szCs w:val="16"/>
        </w:rPr>
      </w:pPr>
      <w:r w:rsidRPr="00520CAB">
        <w:rPr>
          <w:rFonts w:ascii="Times New Roman" w:hAnsi="Times New Roman" w:cs="Times New Roman"/>
          <w:sz w:val="16"/>
          <w:szCs w:val="16"/>
        </w:rPr>
        <w:t xml:space="preserve">Во всех остальных случаях следует предусматривать закрытые системы отведения ливневых вод. </w:t>
      </w:r>
    </w:p>
    <w:p w:rsidR="00520CAB" w:rsidRPr="00520CAB" w:rsidRDefault="00520CAB" w:rsidP="00520CAB">
      <w:pPr>
        <w:pStyle w:val="ConsPlusNormal"/>
        <w:spacing w:line="276" w:lineRule="auto"/>
        <w:ind w:firstLine="567"/>
        <w:contextualSpacing/>
        <w:jc w:val="both"/>
        <w:outlineLvl w:val="1"/>
        <w:rPr>
          <w:rFonts w:ascii="Times New Roman" w:hAnsi="Times New Roman" w:cs="Times New Roman"/>
          <w:sz w:val="16"/>
          <w:szCs w:val="16"/>
        </w:rPr>
      </w:pPr>
      <w:r w:rsidRPr="00520CAB">
        <w:rPr>
          <w:rFonts w:ascii="Times New Roman" w:hAnsi="Times New Roman" w:cs="Times New Roman"/>
          <w:sz w:val="16"/>
          <w:szCs w:val="16"/>
        </w:rPr>
        <w:t xml:space="preserve">Дождеприемники следует предусматривать: </w:t>
      </w:r>
    </w:p>
    <w:p w:rsidR="00520CAB" w:rsidRPr="00520CAB" w:rsidRDefault="00520CAB" w:rsidP="00520CAB">
      <w:pPr>
        <w:pStyle w:val="ConsPlusNormal"/>
        <w:spacing w:line="276" w:lineRule="auto"/>
        <w:ind w:firstLine="567"/>
        <w:contextualSpacing/>
        <w:jc w:val="both"/>
        <w:outlineLvl w:val="1"/>
        <w:rPr>
          <w:rFonts w:ascii="Times New Roman" w:hAnsi="Times New Roman" w:cs="Times New Roman"/>
          <w:sz w:val="16"/>
          <w:szCs w:val="16"/>
        </w:rPr>
      </w:pPr>
      <w:r w:rsidRPr="00520CAB">
        <w:rPr>
          <w:rFonts w:ascii="Times New Roman" w:hAnsi="Times New Roman" w:cs="Times New Roman"/>
          <w:sz w:val="16"/>
          <w:szCs w:val="16"/>
        </w:rPr>
        <w:t xml:space="preserve">- в лотках улиц с продольным уклоном - на затяжных участках спусков, на перекрестках и пешеходных переходах со стороны притока  поверхностных вод; </w:t>
      </w:r>
    </w:p>
    <w:p w:rsidR="00520CAB" w:rsidRPr="00520CAB" w:rsidRDefault="00520CAB" w:rsidP="00520CAB">
      <w:pPr>
        <w:pStyle w:val="ConsPlusNormal"/>
        <w:spacing w:line="276" w:lineRule="auto"/>
        <w:ind w:firstLine="567"/>
        <w:contextualSpacing/>
        <w:jc w:val="both"/>
        <w:outlineLvl w:val="1"/>
        <w:rPr>
          <w:rFonts w:ascii="Times New Roman" w:hAnsi="Times New Roman" w:cs="Times New Roman"/>
          <w:sz w:val="16"/>
          <w:szCs w:val="16"/>
        </w:rPr>
      </w:pPr>
      <w:r w:rsidRPr="00520CAB">
        <w:rPr>
          <w:rFonts w:ascii="Times New Roman" w:hAnsi="Times New Roman" w:cs="Times New Roman"/>
          <w:sz w:val="16"/>
          <w:szCs w:val="16"/>
        </w:rPr>
        <w:t xml:space="preserve">- в пониженных местах, не имеющих свободного стока поверхностных вод; </w:t>
      </w:r>
    </w:p>
    <w:p w:rsidR="00520CAB" w:rsidRPr="00520CAB" w:rsidRDefault="00520CAB" w:rsidP="00520CAB">
      <w:pPr>
        <w:pStyle w:val="ConsPlusNormal"/>
        <w:spacing w:line="276" w:lineRule="auto"/>
        <w:ind w:firstLine="567"/>
        <w:contextualSpacing/>
        <w:jc w:val="both"/>
        <w:outlineLvl w:val="1"/>
        <w:rPr>
          <w:rFonts w:ascii="Times New Roman" w:hAnsi="Times New Roman" w:cs="Times New Roman"/>
          <w:sz w:val="16"/>
          <w:szCs w:val="16"/>
        </w:rPr>
      </w:pPr>
      <w:r w:rsidRPr="00520CAB">
        <w:rPr>
          <w:rFonts w:ascii="Times New Roman" w:hAnsi="Times New Roman" w:cs="Times New Roman"/>
          <w:sz w:val="16"/>
          <w:szCs w:val="16"/>
        </w:rPr>
        <w:t xml:space="preserve">- при пилообразном профиле лотков улиц, в конце затяжных участков спусков на территориях дворов и парков. </w:t>
      </w:r>
    </w:p>
    <w:p w:rsidR="00520CAB" w:rsidRPr="00520CAB" w:rsidRDefault="00520CAB" w:rsidP="00520CAB">
      <w:pPr>
        <w:pStyle w:val="ConsPlusNormal"/>
        <w:spacing w:line="276" w:lineRule="auto"/>
        <w:ind w:firstLine="567"/>
        <w:contextualSpacing/>
        <w:jc w:val="both"/>
        <w:outlineLvl w:val="1"/>
        <w:rPr>
          <w:rFonts w:ascii="Times New Roman" w:hAnsi="Times New Roman" w:cs="Times New Roman"/>
          <w:sz w:val="16"/>
          <w:szCs w:val="16"/>
        </w:rPr>
      </w:pPr>
      <w:r w:rsidRPr="00520CAB">
        <w:rPr>
          <w:rFonts w:ascii="Times New Roman" w:hAnsi="Times New Roman" w:cs="Times New Roman"/>
          <w:sz w:val="16"/>
          <w:szCs w:val="16"/>
        </w:rPr>
        <w:t xml:space="preserve">В пониженных местах наряду с дождеприемниками, имеющими решетки в плоскости проезжей части (горизонтальные), допускается применение дождеприемников с отверстием в плоскости бордюрного камня (вертикальные) и комбинированного типа с горизонтальной и вертикальной решетками. </w:t>
      </w:r>
    </w:p>
    <w:p w:rsidR="00520CAB" w:rsidRPr="00520CAB" w:rsidRDefault="00520CAB" w:rsidP="00520CAB">
      <w:pPr>
        <w:pStyle w:val="ConsPlusNormal"/>
        <w:spacing w:line="276" w:lineRule="auto"/>
        <w:ind w:firstLine="567"/>
        <w:contextualSpacing/>
        <w:jc w:val="both"/>
        <w:outlineLvl w:val="1"/>
        <w:rPr>
          <w:rFonts w:ascii="Times New Roman" w:hAnsi="Times New Roman" w:cs="Times New Roman"/>
          <w:sz w:val="16"/>
          <w:szCs w:val="16"/>
        </w:rPr>
      </w:pPr>
      <w:r w:rsidRPr="00520CAB">
        <w:rPr>
          <w:rFonts w:ascii="Times New Roman" w:hAnsi="Times New Roman" w:cs="Times New Roman"/>
          <w:sz w:val="16"/>
          <w:szCs w:val="16"/>
        </w:rPr>
        <w:t xml:space="preserve">В лотках улиц с продольным уклоном не рекомендуется применять дождеприемники вертикального и комбинированного типа. </w:t>
      </w:r>
    </w:p>
    <w:p w:rsidR="00520CAB" w:rsidRPr="00520CAB" w:rsidRDefault="00520CAB" w:rsidP="00520CAB">
      <w:pPr>
        <w:pStyle w:val="ConsPlusNormal"/>
        <w:spacing w:line="276" w:lineRule="auto"/>
        <w:ind w:firstLine="567"/>
        <w:contextualSpacing/>
        <w:jc w:val="both"/>
        <w:outlineLvl w:val="1"/>
        <w:rPr>
          <w:rFonts w:ascii="Times New Roman" w:hAnsi="Times New Roman" w:cs="Times New Roman"/>
          <w:sz w:val="16"/>
          <w:szCs w:val="16"/>
        </w:rPr>
      </w:pPr>
      <w:r w:rsidRPr="00520CAB">
        <w:rPr>
          <w:rFonts w:ascii="Times New Roman" w:hAnsi="Times New Roman" w:cs="Times New Roman"/>
          <w:sz w:val="16"/>
          <w:szCs w:val="16"/>
        </w:rPr>
        <w:t xml:space="preserve">Запрещено проведение работ по обустройству (переоборудованию) системы отведения ливневых вод без согласования с администрацией муниципального образования Саракташский поссовет.  </w:t>
      </w:r>
    </w:p>
    <w:p w:rsidR="00520CAB" w:rsidRPr="00520CAB" w:rsidRDefault="00520CAB" w:rsidP="00520CAB">
      <w:pPr>
        <w:pStyle w:val="ConsPlusNormal"/>
        <w:spacing w:line="276" w:lineRule="auto"/>
        <w:ind w:firstLine="567"/>
        <w:contextualSpacing/>
        <w:jc w:val="both"/>
        <w:outlineLvl w:val="1"/>
        <w:rPr>
          <w:rFonts w:ascii="Times New Roman" w:hAnsi="Times New Roman" w:cs="Times New Roman"/>
          <w:sz w:val="16"/>
          <w:szCs w:val="16"/>
        </w:rPr>
      </w:pPr>
      <w:r w:rsidRPr="00520CAB">
        <w:rPr>
          <w:rFonts w:ascii="Times New Roman" w:hAnsi="Times New Roman" w:cs="Times New Roman"/>
          <w:sz w:val="16"/>
          <w:szCs w:val="16"/>
        </w:rPr>
        <w:t>46. Обращение с отходами.</w:t>
      </w:r>
    </w:p>
    <w:p w:rsidR="00520CAB" w:rsidRPr="00520CAB" w:rsidRDefault="00520CAB" w:rsidP="00520CAB">
      <w:pPr>
        <w:pStyle w:val="ConsPlusNormal"/>
        <w:spacing w:line="276" w:lineRule="auto"/>
        <w:ind w:firstLine="567"/>
        <w:contextualSpacing/>
        <w:jc w:val="both"/>
        <w:outlineLvl w:val="1"/>
        <w:rPr>
          <w:rFonts w:ascii="Times New Roman" w:hAnsi="Times New Roman" w:cs="Times New Roman"/>
          <w:sz w:val="16"/>
          <w:szCs w:val="16"/>
        </w:rPr>
      </w:pPr>
      <w:r w:rsidRPr="00520CAB">
        <w:rPr>
          <w:rFonts w:ascii="Times New Roman" w:hAnsi="Times New Roman" w:cs="Times New Roman"/>
          <w:sz w:val="16"/>
          <w:szCs w:val="16"/>
        </w:rPr>
        <w:t xml:space="preserve">1) Обращение с отходами производства и потребления определены Федеральным законом от 24.06.1998 N 89-ФЗ «Об отходах производства и потребления», Порядком накопления твердых коммунальных отходов (в том числе их раздельного накопления) на территории Оренбургской области, утвержденным постановлением Правительства Оренбургской области от 30.11.2021 N 1123-пп. </w:t>
      </w:r>
    </w:p>
    <w:p w:rsidR="00520CAB" w:rsidRPr="00520CAB" w:rsidRDefault="00520CAB" w:rsidP="00520CAB">
      <w:pPr>
        <w:pStyle w:val="ConsPlusNormal"/>
        <w:spacing w:line="276" w:lineRule="auto"/>
        <w:ind w:firstLine="567"/>
        <w:contextualSpacing/>
        <w:jc w:val="both"/>
        <w:outlineLvl w:val="1"/>
        <w:rPr>
          <w:rFonts w:ascii="Times New Roman" w:hAnsi="Times New Roman" w:cs="Times New Roman"/>
          <w:sz w:val="16"/>
          <w:szCs w:val="16"/>
        </w:rPr>
      </w:pPr>
      <w:r w:rsidRPr="00520CAB">
        <w:rPr>
          <w:rFonts w:ascii="Times New Roman" w:hAnsi="Times New Roman" w:cs="Times New Roman"/>
          <w:sz w:val="16"/>
          <w:szCs w:val="16"/>
        </w:rPr>
        <w:t>2) В дни проведения массовых мероприятий их организаторы обеспечивают установку контейнеров для сбора отходов.</w:t>
      </w:r>
    </w:p>
    <w:p w:rsidR="00520CAB" w:rsidRPr="00520CAB" w:rsidRDefault="00520CAB" w:rsidP="00520CAB">
      <w:pPr>
        <w:pStyle w:val="ConsPlusNormal"/>
        <w:spacing w:line="276" w:lineRule="auto"/>
        <w:ind w:firstLine="567"/>
        <w:contextualSpacing/>
        <w:jc w:val="both"/>
        <w:outlineLvl w:val="1"/>
        <w:rPr>
          <w:rFonts w:ascii="Times New Roman" w:hAnsi="Times New Roman" w:cs="Times New Roman"/>
          <w:sz w:val="16"/>
          <w:szCs w:val="16"/>
        </w:rPr>
      </w:pPr>
      <w:r w:rsidRPr="00520CAB">
        <w:rPr>
          <w:rFonts w:ascii="Times New Roman" w:hAnsi="Times New Roman" w:cs="Times New Roman"/>
          <w:sz w:val="16"/>
          <w:szCs w:val="16"/>
        </w:rPr>
        <w:t xml:space="preserve">47. На территории муниципального образования Саракташский поссовет запрещено: </w:t>
      </w:r>
    </w:p>
    <w:p w:rsidR="00520CAB" w:rsidRPr="00520CAB" w:rsidRDefault="00520CAB" w:rsidP="00520CAB">
      <w:pPr>
        <w:pStyle w:val="ConsPlusNormal"/>
        <w:spacing w:line="276" w:lineRule="auto"/>
        <w:ind w:firstLine="567"/>
        <w:contextualSpacing/>
        <w:jc w:val="both"/>
        <w:outlineLvl w:val="1"/>
        <w:rPr>
          <w:rFonts w:ascii="Times New Roman" w:hAnsi="Times New Roman" w:cs="Times New Roman"/>
          <w:sz w:val="16"/>
          <w:szCs w:val="16"/>
        </w:rPr>
      </w:pPr>
      <w:r w:rsidRPr="00520CAB">
        <w:rPr>
          <w:rFonts w:ascii="Times New Roman" w:hAnsi="Times New Roman" w:cs="Times New Roman"/>
          <w:sz w:val="16"/>
          <w:szCs w:val="16"/>
        </w:rPr>
        <w:t>- размещение, складирование, сбрасывание мусора, образовавшегося во время ремонтно-строительных работ, грунта, отходов спила деревьев, листвы вне специально отведенных для этого мест;</w:t>
      </w:r>
    </w:p>
    <w:p w:rsidR="00520CAB" w:rsidRPr="00520CAB" w:rsidRDefault="00520CAB" w:rsidP="00520CAB">
      <w:pPr>
        <w:pStyle w:val="ConsPlusNormal"/>
        <w:spacing w:line="276" w:lineRule="auto"/>
        <w:ind w:firstLine="567"/>
        <w:contextualSpacing/>
        <w:jc w:val="both"/>
        <w:outlineLvl w:val="1"/>
        <w:rPr>
          <w:rFonts w:ascii="Times New Roman" w:hAnsi="Times New Roman" w:cs="Times New Roman"/>
          <w:sz w:val="16"/>
          <w:szCs w:val="16"/>
        </w:rPr>
      </w:pPr>
      <w:r w:rsidRPr="00520CAB">
        <w:rPr>
          <w:rFonts w:ascii="Times New Roman" w:hAnsi="Times New Roman" w:cs="Times New Roman"/>
          <w:sz w:val="16"/>
          <w:szCs w:val="16"/>
        </w:rPr>
        <w:t xml:space="preserve"> - сжигание мусора, деревьев, веток, травы, бытовых и промышленных отходов, разведение костров на участках береговых полос водоемов, в парках, скверах, включая внутренние территории предприятий и жилых домов индивидуальной застройки с нарушением правил пожарной безопасности; </w:t>
      </w:r>
    </w:p>
    <w:p w:rsidR="00520CAB" w:rsidRPr="00520CAB" w:rsidRDefault="00520CAB" w:rsidP="00520CAB">
      <w:pPr>
        <w:pStyle w:val="ConsPlusNormal"/>
        <w:spacing w:line="276" w:lineRule="auto"/>
        <w:ind w:firstLine="567"/>
        <w:contextualSpacing/>
        <w:jc w:val="both"/>
        <w:outlineLvl w:val="1"/>
        <w:rPr>
          <w:rFonts w:ascii="Times New Roman" w:hAnsi="Times New Roman" w:cs="Times New Roman"/>
          <w:sz w:val="16"/>
          <w:szCs w:val="16"/>
        </w:rPr>
      </w:pPr>
      <w:r w:rsidRPr="00520CAB">
        <w:rPr>
          <w:rFonts w:ascii="Times New Roman" w:hAnsi="Times New Roman" w:cs="Times New Roman"/>
          <w:sz w:val="16"/>
          <w:szCs w:val="16"/>
        </w:rPr>
        <w:t xml:space="preserve">- несанкционированный сброс сточных вод и жидких коммунальных отходов в ливневую канализацию; </w:t>
      </w:r>
    </w:p>
    <w:p w:rsidR="00520CAB" w:rsidRPr="00520CAB" w:rsidRDefault="00520CAB" w:rsidP="00520CAB">
      <w:pPr>
        <w:pStyle w:val="ConsPlusNormal"/>
        <w:spacing w:line="276" w:lineRule="auto"/>
        <w:ind w:firstLine="567"/>
        <w:contextualSpacing/>
        <w:jc w:val="both"/>
        <w:outlineLvl w:val="1"/>
        <w:rPr>
          <w:rFonts w:ascii="Times New Roman" w:hAnsi="Times New Roman" w:cs="Times New Roman"/>
          <w:sz w:val="16"/>
          <w:szCs w:val="16"/>
        </w:rPr>
      </w:pPr>
      <w:r w:rsidRPr="00520CAB">
        <w:rPr>
          <w:rFonts w:ascii="Times New Roman" w:hAnsi="Times New Roman" w:cs="Times New Roman"/>
          <w:sz w:val="16"/>
          <w:szCs w:val="16"/>
        </w:rPr>
        <w:t xml:space="preserve">- размещение объектов различного назначения (за исключением нестационарных торговых объектов), транспортных средств на </w:t>
      </w:r>
      <w:r w:rsidRPr="00520CAB">
        <w:rPr>
          <w:rFonts w:ascii="Times New Roman" w:hAnsi="Times New Roman" w:cs="Times New Roman"/>
          <w:sz w:val="16"/>
          <w:szCs w:val="16"/>
        </w:rPr>
        <w:lastRenderedPageBreak/>
        <w:t xml:space="preserve">газонах, участках с травяным покровом естественного или искусственного происхождения, на цветниках, детских, спортивных площадках, в арках зданий, на территориях, предназначенных для движения пешеходов; </w:t>
      </w:r>
    </w:p>
    <w:p w:rsidR="00520CAB" w:rsidRPr="00520CAB" w:rsidRDefault="00520CAB" w:rsidP="00520CAB">
      <w:pPr>
        <w:pStyle w:val="ConsPlusNormal"/>
        <w:spacing w:line="276" w:lineRule="auto"/>
        <w:ind w:firstLine="567"/>
        <w:contextualSpacing/>
        <w:jc w:val="both"/>
        <w:outlineLvl w:val="1"/>
        <w:rPr>
          <w:rFonts w:ascii="Times New Roman" w:hAnsi="Times New Roman" w:cs="Times New Roman"/>
          <w:sz w:val="16"/>
          <w:szCs w:val="16"/>
        </w:rPr>
      </w:pPr>
      <w:r w:rsidRPr="00520CAB">
        <w:rPr>
          <w:rFonts w:ascii="Times New Roman" w:hAnsi="Times New Roman" w:cs="Times New Roman"/>
          <w:sz w:val="16"/>
          <w:szCs w:val="16"/>
        </w:rPr>
        <w:t xml:space="preserve">- самовольная установка временных нестационарных объектов; </w:t>
      </w:r>
    </w:p>
    <w:p w:rsidR="00520CAB" w:rsidRPr="00520CAB" w:rsidRDefault="00520CAB" w:rsidP="00520CAB">
      <w:pPr>
        <w:pStyle w:val="ConsPlusNormal"/>
        <w:spacing w:line="276" w:lineRule="auto"/>
        <w:ind w:firstLine="567"/>
        <w:contextualSpacing/>
        <w:jc w:val="both"/>
        <w:outlineLvl w:val="1"/>
        <w:rPr>
          <w:rFonts w:ascii="Times New Roman" w:hAnsi="Times New Roman" w:cs="Times New Roman"/>
          <w:sz w:val="16"/>
          <w:szCs w:val="16"/>
        </w:rPr>
      </w:pPr>
      <w:r w:rsidRPr="00520CAB">
        <w:rPr>
          <w:rFonts w:ascii="Times New Roman" w:hAnsi="Times New Roman" w:cs="Times New Roman"/>
          <w:sz w:val="16"/>
          <w:szCs w:val="16"/>
        </w:rPr>
        <w:t>- мойка транспортных средств вне специально отведенных для этого мест;</w:t>
      </w:r>
    </w:p>
    <w:p w:rsidR="00520CAB" w:rsidRPr="00520CAB" w:rsidRDefault="00520CAB" w:rsidP="00520CAB">
      <w:pPr>
        <w:pStyle w:val="ConsPlusNormal"/>
        <w:spacing w:line="276" w:lineRule="auto"/>
        <w:ind w:firstLine="567"/>
        <w:contextualSpacing/>
        <w:jc w:val="both"/>
        <w:outlineLvl w:val="1"/>
        <w:rPr>
          <w:rFonts w:ascii="Times New Roman" w:hAnsi="Times New Roman" w:cs="Times New Roman"/>
          <w:sz w:val="16"/>
          <w:szCs w:val="16"/>
        </w:rPr>
      </w:pPr>
      <w:r w:rsidRPr="00520CAB">
        <w:rPr>
          <w:rFonts w:ascii="Times New Roman" w:hAnsi="Times New Roman" w:cs="Times New Roman"/>
          <w:sz w:val="16"/>
          <w:szCs w:val="16"/>
        </w:rPr>
        <w:t xml:space="preserve"> - производство работ по ремонту транспортных средств, механизмов в дворовых территориях многоквартирных домов, а также любых ремонтных работ, сопряженных с шумом, выделением и сбросом вредных веществ, превышающих установленные нормы (отработанные газы, горюче-смазочные материалы и пр.) вне специально отведенных для этого мест; </w:t>
      </w:r>
    </w:p>
    <w:p w:rsidR="00520CAB" w:rsidRPr="00520CAB" w:rsidRDefault="00520CAB" w:rsidP="00520CAB">
      <w:pPr>
        <w:pStyle w:val="ConsPlusNormal"/>
        <w:spacing w:line="276" w:lineRule="auto"/>
        <w:ind w:firstLine="567"/>
        <w:contextualSpacing/>
        <w:jc w:val="both"/>
        <w:outlineLvl w:val="1"/>
        <w:rPr>
          <w:rFonts w:ascii="Times New Roman" w:hAnsi="Times New Roman" w:cs="Times New Roman"/>
          <w:sz w:val="16"/>
          <w:szCs w:val="16"/>
        </w:rPr>
      </w:pPr>
      <w:r w:rsidRPr="00520CAB">
        <w:rPr>
          <w:rFonts w:ascii="Times New Roman" w:hAnsi="Times New Roman" w:cs="Times New Roman"/>
          <w:sz w:val="16"/>
          <w:szCs w:val="16"/>
        </w:rPr>
        <w:t>- сброс снега и мусора в дождеприемники ливневой канализации;</w:t>
      </w:r>
    </w:p>
    <w:p w:rsidR="00520CAB" w:rsidRPr="00520CAB" w:rsidRDefault="00520CAB" w:rsidP="00520CAB">
      <w:pPr>
        <w:pStyle w:val="ConsPlusNormal"/>
        <w:spacing w:line="276" w:lineRule="auto"/>
        <w:ind w:firstLine="567"/>
        <w:contextualSpacing/>
        <w:jc w:val="both"/>
        <w:outlineLvl w:val="1"/>
        <w:rPr>
          <w:rFonts w:ascii="Times New Roman" w:hAnsi="Times New Roman" w:cs="Times New Roman"/>
          <w:sz w:val="16"/>
          <w:szCs w:val="16"/>
        </w:rPr>
      </w:pPr>
      <w:r w:rsidRPr="00520CAB">
        <w:rPr>
          <w:rFonts w:ascii="Times New Roman" w:hAnsi="Times New Roman" w:cs="Times New Roman"/>
          <w:sz w:val="16"/>
          <w:szCs w:val="16"/>
        </w:rPr>
        <w:t xml:space="preserve"> - складирование на срок более 15 дней на землях общего пользования строительных материалов (плиты перекрытия, песок, щебень, поддоны, кирпич и др.), угля, дров; </w:t>
      </w:r>
    </w:p>
    <w:p w:rsidR="00520CAB" w:rsidRPr="00520CAB" w:rsidRDefault="00520CAB" w:rsidP="00520CAB">
      <w:pPr>
        <w:pStyle w:val="ConsPlusNormal"/>
        <w:spacing w:line="276" w:lineRule="auto"/>
        <w:ind w:firstLine="567"/>
        <w:contextualSpacing/>
        <w:jc w:val="both"/>
        <w:outlineLvl w:val="1"/>
        <w:rPr>
          <w:rFonts w:ascii="Times New Roman" w:hAnsi="Times New Roman" w:cs="Times New Roman"/>
          <w:sz w:val="16"/>
          <w:szCs w:val="16"/>
        </w:rPr>
      </w:pPr>
      <w:r w:rsidRPr="00520CAB">
        <w:rPr>
          <w:rFonts w:ascii="Times New Roman" w:hAnsi="Times New Roman" w:cs="Times New Roman"/>
          <w:sz w:val="16"/>
          <w:szCs w:val="16"/>
        </w:rPr>
        <w:t xml:space="preserve">- возведение и установка блоков и иных ограждений территорий, препятствующих проезду специального транспорта; </w:t>
      </w:r>
    </w:p>
    <w:p w:rsidR="00520CAB" w:rsidRPr="00520CAB" w:rsidRDefault="00520CAB" w:rsidP="00520CAB">
      <w:pPr>
        <w:pStyle w:val="ConsPlusNormal"/>
        <w:spacing w:line="276" w:lineRule="auto"/>
        <w:ind w:firstLine="567"/>
        <w:contextualSpacing/>
        <w:jc w:val="both"/>
        <w:outlineLvl w:val="1"/>
        <w:rPr>
          <w:rFonts w:ascii="Times New Roman" w:hAnsi="Times New Roman" w:cs="Times New Roman"/>
          <w:sz w:val="16"/>
          <w:szCs w:val="16"/>
        </w:rPr>
      </w:pPr>
      <w:r w:rsidRPr="00520CAB">
        <w:rPr>
          <w:rFonts w:ascii="Times New Roman" w:hAnsi="Times New Roman" w:cs="Times New Roman"/>
          <w:sz w:val="16"/>
          <w:szCs w:val="16"/>
        </w:rPr>
        <w:t xml:space="preserve">- самовольное размещение афиш, объявлений, вывесок, агитационных и информационных материалов, указателей на стенах зданий, строений, сооружений, опорах наружного освещения и контактной сети, опорах дорожных знаков и светофоров, на дорожных ограждениях, мусоросборниках (урнах), местах (площадках) накопления твердых коммунальных отходов и их ограждениях, деревьях, кустарниках, остановочных пунктах маршрутных транспортных средств, рекламных конструкциях, малых архитектурных формах; </w:t>
      </w:r>
    </w:p>
    <w:p w:rsidR="00520CAB" w:rsidRPr="00520CAB" w:rsidRDefault="00520CAB" w:rsidP="00520CAB">
      <w:pPr>
        <w:pStyle w:val="ConsPlusNormal"/>
        <w:spacing w:line="276" w:lineRule="auto"/>
        <w:ind w:firstLine="567"/>
        <w:contextualSpacing/>
        <w:jc w:val="both"/>
        <w:outlineLvl w:val="1"/>
        <w:rPr>
          <w:rFonts w:ascii="Times New Roman" w:hAnsi="Times New Roman" w:cs="Times New Roman"/>
          <w:sz w:val="16"/>
          <w:szCs w:val="16"/>
        </w:rPr>
      </w:pPr>
      <w:r w:rsidRPr="00520CAB">
        <w:rPr>
          <w:rFonts w:ascii="Times New Roman" w:hAnsi="Times New Roman" w:cs="Times New Roman"/>
          <w:sz w:val="16"/>
          <w:szCs w:val="16"/>
        </w:rPr>
        <w:t xml:space="preserve">- кормление безнадзорных животных на придомовой и дворовой территории, в подъездах многоквартирных домов, в иных местах, не предназначенных для этих целей; </w:t>
      </w:r>
    </w:p>
    <w:p w:rsidR="00520CAB" w:rsidRPr="00520CAB" w:rsidRDefault="00520CAB" w:rsidP="00520CAB">
      <w:pPr>
        <w:pStyle w:val="ConsPlusNormal"/>
        <w:spacing w:line="276" w:lineRule="auto"/>
        <w:ind w:firstLine="567"/>
        <w:contextualSpacing/>
        <w:jc w:val="both"/>
        <w:outlineLvl w:val="1"/>
        <w:rPr>
          <w:rFonts w:ascii="Times New Roman" w:hAnsi="Times New Roman" w:cs="Times New Roman"/>
          <w:sz w:val="16"/>
          <w:szCs w:val="16"/>
        </w:rPr>
      </w:pPr>
      <w:r w:rsidRPr="00520CAB">
        <w:rPr>
          <w:rFonts w:ascii="Times New Roman" w:hAnsi="Times New Roman" w:cs="Times New Roman"/>
          <w:sz w:val="16"/>
          <w:szCs w:val="16"/>
        </w:rPr>
        <w:t xml:space="preserve">- установка намогильных сооружений, могильных оград, намогильных регистрационных знаков, а также размещение венков, корзин, лент (в том числе с надписями) вне специально предназначенных для этого мест; </w:t>
      </w:r>
    </w:p>
    <w:p w:rsidR="00520CAB" w:rsidRPr="00520CAB" w:rsidRDefault="00520CAB" w:rsidP="00520CAB">
      <w:pPr>
        <w:pStyle w:val="ConsPlusNormal"/>
        <w:spacing w:line="276" w:lineRule="auto"/>
        <w:ind w:firstLine="567"/>
        <w:contextualSpacing/>
        <w:jc w:val="both"/>
        <w:outlineLvl w:val="1"/>
        <w:rPr>
          <w:rFonts w:ascii="Times New Roman" w:hAnsi="Times New Roman" w:cs="Times New Roman"/>
          <w:sz w:val="16"/>
          <w:szCs w:val="16"/>
        </w:rPr>
      </w:pPr>
      <w:r w:rsidRPr="00520CAB">
        <w:rPr>
          <w:rFonts w:ascii="Times New Roman" w:hAnsi="Times New Roman" w:cs="Times New Roman"/>
          <w:sz w:val="16"/>
          <w:szCs w:val="16"/>
        </w:rPr>
        <w:t xml:space="preserve"> - нанесение с использованием краски надписей, изображений рекламного характера, в том числе трафаретной рекламы на элементах благоустройства; </w:t>
      </w:r>
    </w:p>
    <w:p w:rsidR="00520CAB" w:rsidRPr="00520CAB" w:rsidRDefault="00520CAB" w:rsidP="00520CAB">
      <w:pPr>
        <w:pStyle w:val="ConsPlusNormal"/>
        <w:spacing w:line="276" w:lineRule="auto"/>
        <w:ind w:firstLine="567"/>
        <w:contextualSpacing/>
        <w:jc w:val="both"/>
        <w:outlineLvl w:val="1"/>
        <w:rPr>
          <w:rFonts w:ascii="Times New Roman" w:hAnsi="Times New Roman" w:cs="Times New Roman"/>
          <w:sz w:val="16"/>
          <w:szCs w:val="16"/>
        </w:rPr>
      </w:pPr>
      <w:r w:rsidRPr="00520CAB">
        <w:rPr>
          <w:rFonts w:ascii="Times New Roman" w:hAnsi="Times New Roman" w:cs="Times New Roman"/>
          <w:sz w:val="16"/>
          <w:szCs w:val="16"/>
        </w:rPr>
        <w:t xml:space="preserve">- самовольная установка общественных туалетов; </w:t>
      </w:r>
    </w:p>
    <w:p w:rsidR="00520CAB" w:rsidRPr="00520CAB" w:rsidRDefault="00520CAB" w:rsidP="00520CAB">
      <w:pPr>
        <w:pStyle w:val="ConsPlusNormal"/>
        <w:spacing w:line="276" w:lineRule="auto"/>
        <w:ind w:firstLine="567"/>
        <w:contextualSpacing/>
        <w:jc w:val="both"/>
        <w:outlineLvl w:val="1"/>
        <w:rPr>
          <w:rFonts w:ascii="Times New Roman" w:hAnsi="Times New Roman" w:cs="Times New Roman"/>
          <w:sz w:val="16"/>
          <w:szCs w:val="16"/>
        </w:rPr>
      </w:pPr>
      <w:r w:rsidRPr="00520CAB">
        <w:rPr>
          <w:rFonts w:ascii="Times New Roman" w:hAnsi="Times New Roman" w:cs="Times New Roman"/>
          <w:sz w:val="16"/>
          <w:szCs w:val="16"/>
        </w:rPr>
        <w:t xml:space="preserve">- парковки автотранспорта и автотранспорт не должны: </w:t>
      </w:r>
    </w:p>
    <w:p w:rsidR="00520CAB" w:rsidRPr="00520CAB" w:rsidRDefault="00520CAB" w:rsidP="00520CAB">
      <w:pPr>
        <w:pStyle w:val="ConsPlusNormal"/>
        <w:spacing w:line="276" w:lineRule="auto"/>
        <w:ind w:firstLine="567"/>
        <w:contextualSpacing/>
        <w:jc w:val="both"/>
        <w:outlineLvl w:val="1"/>
        <w:rPr>
          <w:rFonts w:ascii="Times New Roman" w:hAnsi="Times New Roman" w:cs="Times New Roman"/>
          <w:sz w:val="16"/>
          <w:szCs w:val="16"/>
        </w:rPr>
      </w:pPr>
      <w:r w:rsidRPr="00520CAB">
        <w:rPr>
          <w:rFonts w:ascii="Times New Roman" w:hAnsi="Times New Roman" w:cs="Times New Roman"/>
          <w:sz w:val="16"/>
          <w:szCs w:val="16"/>
        </w:rPr>
        <w:t xml:space="preserve">1) размещаться на детских и спортивных площадках, на газонах; </w:t>
      </w:r>
    </w:p>
    <w:p w:rsidR="00520CAB" w:rsidRPr="00520CAB" w:rsidRDefault="00520CAB" w:rsidP="00520CAB">
      <w:pPr>
        <w:pStyle w:val="ConsPlusNormal"/>
        <w:spacing w:line="276" w:lineRule="auto"/>
        <w:ind w:firstLine="567"/>
        <w:contextualSpacing/>
        <w:jc w:val="both"/>
        <w:outlineLvl w:val="1"/>
        <w:rPr>
          <w:rFonts w:ascii="Times New Roman" w:hAnsi="Times New Roman" w:cs="Times New Roman"/>
          <w:sz w:val="16"/>
          <w:szCs w:val="16"/>
        </w:rPr>
      </w:pPr>
      <w:r w:rsidRPr="00520CAB">
        <w:rPr>
          <w:rFonts w:ascii="Times New Roman" w:hAnsi="Times New Roman" w:cs="Times New Roman"/>
          <w:sz w:val="16"/>
          <w:szCs w:val="16"/>
        </w:rPr>
        <w:t xml:space="preserve">2) препятствовать пешеходному движению, проезду автотранспорта и специальных машин (пожарных, машин скорой помощи, аварийных, уборочных и др.); </w:t>
      </w:r>
    </w:p>
    <w:p w:rsidR="00520CAB" w:rsidRPr="00520CAB" w:rsidRDefault="00520CAB" w:rsidP="00520CAB">
      <w:pPr>
        <w:pStyle w:val="ConsPlusNormal"/>
        <w:spacing w:line="276" w:lineRule="auto"/>
        <w:ind w:firstLine="567"/>
        <w:contextualSpacing/>
        <w:jc w:val="both"/>
        <w:outlineLvl w:val="1"/>
        <w:rPr>
          <w:rFonts w:ascii="Times New Roman" w:hAnsi="Times New Roman" w:cs="Times New Roman"/>
          <w:sz w:val="16"/>
          <w:szCs w:val="16"/>
        </w:rPr>
      </w:pPr>
      <w:r w:rsidRPr="00520CAB">
        <w:rPr>
          <w:rFonts w:ascii="Times New Roman" w:hAnsi="Times New Roman" w:cs="Times New Roman"/>
          <w:sz w:val="16"/>
          <w:szCs w:val="16"/>
        </w:rPr>
        <w:t xml:space="preserve">- устройство ограждения палисадника, препятствующего проезду пожарных машин и другой спецтехники; </w:t>
      </w:r>
    </w:p>
    <w:p w:rsidR="00520CAB" w:rsidRPr="00520CAB" w:rsidRDefault="00520CAB" w:rsidP="00520CAB">
      <w:pPr>
        <w:pStyle w:val="ConsPlusNormal"/>
        <w:spacing w:line="276" w:lineRule="auto"/>
        <w:ind w:firstLine="567"/>
        <w:contextualSpacing/>
        <w:jc w:val="both"/>
        <w:outlineLvl w:val="1"/>
        <w:rPr>
          <w:rFonts w:ascii="Times New Roman" w:hAnsi="Times New Roman" w:cs="Times New Roman"/>
          <w:sz w:val="16"/>
          <w:szCs w:val="16"/>
        </w:rPr>
      </w:pPr>
      <w:r w:rsidRPr="00520CAB">
        <w:rPr>
          <w:rFonts w:ascii="Times New Roman" w:hAnsi="Times New Roman" w:cs="Times New Roman"/>
          <w:sz w:val="16"/>
          <w:szCs w:val="16"/>
        </w:rPr>
        <w:t xml:space="preserve">- содержать на территории палисадника домашний скот и птицу; </w:t>
      </w:r>
    </w:p>
    <w:p w:rsidR="00520CAB" w:rsidRPr="00520CAB" w:rsidRDefault="00520CAB" w:rsidP="00520CAB">
      <w:pPr>
        <w:pStyle w:val="ConsPlusNormal"/>
        <w:spacing w:line="276" w:lineRule="auto"/>
        <w:ind w:firstLine="567"/>
        <w:contextualSpacing/>
        <w:jc w:val="both"/>
        <w:outlineLvl w:val="1"/>
        <w:rPr>
          <w:rFonts w:ascii="Times New Roman" w:hAnsi="Times New Roman" w:cs="Times New Roman"/>
          <w:sz w:val="16"/>
          <w:szCs w:val="16"/>
        </w:rPr>
      </w:pPr>
      <w:r w:rsidRPr="00520CAB">
        <w:rPr>
          <w:rFonts w:ascii="Times New Roman" w:hAnsi="Times New Roman" w:cs="Times New Roman"/>
          <w:sz w:val="16"/>
          <w:szCs w:val="16"/>
        </w:rPr>
        <w:t xml:space="preserve">- самовольная установка шлагбаумов, ограждений, парковочных барьеров, столбиков и оградительных сигнальных конусов, иных технических устройств, натяжка тросов, цепей, перегораживание проходов, проездов на территориях общего пользования; </w:t>
      </w:r>
    </w:p>
    <w:p w:rsidR="00520CAB" w:rsidRPr="00520CAB" w:rsidRDefault="00520CAB" w:rsidP="00520CAB">
      <w:pPr>
        <w:pStyle w:val="ConsPlusNormal"/>
        <w:spacing w:line="276" w:lineRule="auto"/>
        <w:ind w:firstLine="567"/>
        <w:contextualSpacing/>
        <w:jc w:val="both"/>
        <w:outlineLvl w:val="1"/>
        <w:rPr>
          <w:rFonts w:ascii="Times New Roman" w:hAnsi="Times New Roman" w:cs="Times New Roman"/>
          <w:sz w:val="16"/>
          <w:szCs w:val="16"/>
        </w:rPr>
      </w:pPr>
      <w:r w:rsidRPr="00520CAB">
        <w:rPr>
          <w:rFonts w:ascii="Times New Roman" w:hAnsi="Times New Roman" w:cs="Times New Roman"/>
          <w:sz w:val="16"/>
          <w:szCs w:val="16"/>
        </w:rPr>
        <w:t xml:space="preserve">- размещение отдельно стоящих сборно-разборных (складных) конструкций-штендеров на тротуарах, газонах, пешеходных путях передвижения, парковках автотранспорта, землях общего пользования, малых архитектурных формах; </w:t>
      </w:r>
    </w:p>
    <w:p w:rsidR="00520CAB" w:rsidRPr="00520CAB" w:rsidRDefault="00520CAB" w:rsidP="00520CAB">
      <w:pPr>
        <w:pStyle w:val="ConsPlusNormal"/>
        <w:tabs>
          <w:tab w:val="left" w:pos="567"/>
        </w:tabs>
        <w:spacing w:line="276" w:lineRule="auto"/>
        <w:ind w:firstLine="567"/>
        <w:contextualSpacing/>
        <w:jc w:val="both"/>
        <w:outlineLvl w:val="1"/>
        <w:rPr>
          <w:rFonts w:ascii="Times New Roman" w:hAnsi="Times New Roman" w:cs="Times New Roman"/>
          <w:sz w:val="16"/>
          <w:szCs w:val="16"/>
        </w:rPr>
      </w:pPr>
      <w:r w:rsidRPr="00520CAB">
        <w:rPr>
          <w:rFonts w:ascii="Times New Roman" w:hAnsi="Times New Roman" w:cs="Times New Roman"/>
          <w:sz w:val="16"/>
          <w:szCs w:val="16"/>
        </w:rPr>
        <w:t xml:space="preserve">- оставление твердых коммунальных отходов в местах их погрузки после осуществления погрузки твердых коммунальных отходов в мусоровоз; </w:t>
      </w:r>
    </w:p>
    <w:p w:rsidR="00520CAB" w:rsidRPr="00520CAB" w:rsidRDefault="00520CAB" w:rsidP="00520CAB">
      <w:pPr>
        <w:pStyle w:val="ConsPlusNormal"/>
        <w:tabs>
          <w:tab w:val="left" w:pos="567"/>
        </w:tabs>
        <w:spacing w:line="276" w:lineRule="auto"/>
        <w:ind w:firstLine="567"/>
        <w:contextualSpacing/>
        <w:jc w:val="both"/>
        <w:outlineLvl w:val="1"/>
        <w:rPr>
          <w:rFonts w:ascii="Times New Roman" w:hAnsi="Times New Roman" w:cs="Times New Roman"/>
          <w:sz w:val="16"/>
          <w:szCs w:val="16"/>
        </w:rPr>
      </w:pPr>
      <w:r w:rsidRPr="00520CAB">
        <w:rPr>
          <w:rFonts w:ascii="Times New Roman" w:hAnsi="Times New Roman" w:cs="Times New Roman"/>
          <w:sz w:val="16"/>
          <w:szCs w:val="16"/>
        </w:rPr>
        <w:t xml:space="preserve">- оставление региональным оператором по обращению с твердыми коммунальными отходами твердых коммунальных отходов вне контейнеров в местах (площадках) накопления твердых коммунальных отходов и на прилегающей к таким местам (площадкам) территории в случае нарушения им графика вывоза твердых коммунальных отходов более чем на 3 часа.                  </w:t>
      </w:r>
    </w:p>
    <w:p w:rsidR="00520CAB" w:rsidRPr="00520CAB" w:rsidRDefault="00520CAB" w:rsidP="00520CAB">
      <w:pPr>
        <w:pStyle w:val="ConsPlusNormal"/>
        <w:tabs>
          <w:tab w:val="left" w:pos="567"/>
        </w:tabs>
        <w:spacing w:line="276" w:lineRule="auto"/>
        <w:ind w:firstLine="567"/>
        <w:contextualSpacing/>
        <w:jc w:val="both"/>
        <w:outlineLvl w:val="1"/>
        <w:rPr>
          <w:rFonts w:ascii="Times New Roman" w:hAnsi="Times New Roman" w:cs="Times New Roman"/>
          <w:sz w:val="16"/>
          <w:szCs w:val="16"/>
        </w:rPr>
      </w:pPr>
      <w:r w:rsidRPr="00520CAB">
        <w:rPr>
          <w:rFonts w:ascii="Times New Roman" w:hAnsi="Times New Roman" w:cs="Times New Roman"/>
          <w:sz w:val="16"/>
          <w:szCs w:val="16"/>
        </w:rPr>
        <w:t xml:space="preserve">Ограждающие устройства (ворота, калитки, шлагбаумы, в том числе автоматические и декоративные ограждения) размещаются на дворовых территориях многоквартирных домов в порядке, установленном действующим законодательством и муниципальными правовыми актами. </w:t>
      </w:r>
    </w:p>
    <w:p w:rsidR="00520CAB" w:rsidRPr="00520CAB" w:rsidRDefault="00520CAB" w:rsidP="00520CAB">
      <w:pPr>
        <w:pStyle w:val="ConsPlusNormal"/>
        <w:spacing w:line="276" w:lineRule="auto"/>
        <w:ind w:firstLine="567"/>
        <w:contextualSpacing/>
        <w:jc w:val="both"/>
        <w:outlineLvl w:val="1"/>
        <w:rPr>
          <w:rFonts w:ascii="Times New Roman" w:hAnsi="Times New Roman" w:cs="Times New Roman"/>
          <w:b/>
          <w:color w:val="000000" w:themeColor="text1"/>
          <w:sz w:val="16"/>
          <w:szCs w:val="16"/>
        </w:rPr>
      </w:pPr>
    </w:p>
    <w:p w:rsidR="00520CAB" w:rsidRPr="00520CAB" w:rsidRDefault="00520CAB" w:rsidP="00520CAB">
      <w:pPr>
        <w:widowControl w:val="0"/>
        <w:autoSpaceDE w:val="0"/>
        <w:autoSpaceDN w:val="0"/>
        <w:adjustRightInd w:val="0"/>
        <w:spacing w:after="0"/>
        <w:contextualSpacing/>
        <w:jc w:val="center"/>
        <w:outlineLvl w:val="1"/>
        <w:rPr>
          <w:rFonts w:ascii="Times New Roman" w:eastAsia="Times New Roman" w:hAnsi="Times New Roman"/>
          <w:b/>
          <w:bCs/>
          <w:sz w:val="16"/>
          <w:szCs w:val="16"/>
          <w:lang w:eastAsia="ru-RU"/>
        </w:rPr>
      </w:pPr>
      <w:r w:rsidRPr="00520CAB">
        <w:rPr>
          <w:rFonts w:ascii="Times New Roman" w:eastAsia="Times New Roman" w:hAnsi="Times New Roman"/>
          <w:b/>
          <w:bCs/>
          <w:sz w:val="16"/>
          <w:szCs w:val="16"/>
          <w:lang w:eastAsia="ru-RU"/>
        </w:rPr>
        <w:t>Статья 3. Общие правила содержания объектов и элементов</w:t>
      </w:r>
    </w:p>
    <w:p w:rsidR="00520CAB" w:rsidRPr="00520CAB" w:rsidRDefault="00520CAB" w:rsidP="00520CAB">
      <w:pPr>
        <w:widowControl w:val="0"/>
        <w:autoSpaceDE w:val="0"/>
        <w:autoSpaceDN w:val="0"/>
        <w:adjustRightInd w:val="0"/>
        <w:spacing w:after="0"/>
        <w:contextualSpacing/>
        <w:jc w:val="center"/>
        <w:rPr>
          <w:rFonts w:ascii="Times New Roman" w:eastAsia="Times New Roman" w:hAnsi="Times New Roman"/>
          <w:b/>
          <w:bCs/>
          <w:sz w:val="16"/>
          <w:szCs w:val="16"/>
          <w:lang w:eastAsia="ru-RU"/>
        </w:rPr>
      </w:pPr>
      <w:r w:rsidRPr="00520CAB">
        <w:rPr>
          <w:rFonts w:ascii="Times New Roman" w:eastAsia="Times New Roman" w:hAnsi="Times New Roman"/>
          <w:b/>
          <w:bCs/>
          <w:sz w:val="16"/>
          <w:szCs w:val="16"/>
          <w:lang w:eastAsia="ru-RU"/>
        </w:rPr>
        <w:t>внешнего благоустройства</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p>
    <w:p w:rsidR="00520CAB" w:rsidRPr="00520CAB" w:rsidRDefault="00520CAB" w:rsidP="00520CAB">
      <w:pPr>
        <w:spacing w:after="0"/>
        <w:ind w:firstLine="567"/>
        <w:contextualSpacing/>
        <w:jc w:val="both"/>
        <w:rPr>
          <w:rFonts w:ascii="Times New Roman" w:hAnsi="Times New Roman"/>
          <w:color w:val="000000" w:themeColor="text1"/>
          <w:sz w:val="16"/>
          <w:szCs w:val="16"/>
        </w:rPr>
      </w:pPr>
      <w:r w:rsidRPr="00520CAB">
        <w:rPr>
          <w:rFonts w:ascii="Times New Roman" w:eastAsia="Times New Roman" w:hAnsi="Times New Roman"/>
          <w:sz w:val="16"/>
          <w:szCs w:val="16"/>
          <w:lang w:eastAsia="ru-RU"/>
        </w:rPr>
        <w:t xml:space="preserve">1) </w:t>
      </w:r>
      <w:r w:rsidRPr="00520CAB">
        <w:rPr>
          <w:rFonts w:ascii="Times New Roman" w:hAnsi="Times New Roman"/>
          <w:color w:val="000000" w:themeColor="text1"/>
          <w:sz w:val="16"/>
          <w:szCs w:val="16"/>
        </w:rPr>
        <w:t>Содержание объектов и элементов благоустройства осуществляется путем поддержания в надлежащем техническом, физическом, эстетическом состоянии объектов благоустройства, их отдельных элементов в соответствии с эксплуатационными требованиями.</w:t>
      </w:r>
    </w:p>
    <w:p w:rsidR="00520CAB" w:rsidRPr="00520CAB" w:rsidRDefault="00520CAB" w:rsidP="00520CAB">
      <w:pPr>
        <w:widowControl w:val="0"/>
        <w:autoSpaceDE w:val="0"/>
        <w:autoSpaceDN w:val="0"/>
        <w:adjustRightInd w:val="0"/>
        <w:spacing w:after="0"/>
        <w:ind w:firstLine="567"/>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2) Содержание объектов и элементов внешнего благоустройства, включая работы по восстановлению и ремонту памятников, мемориалов, осуществляется физическими и (или) юридическими лицами независимо от их организационно-правовых форм, владеющими соответствующими объектами и элементами внешнего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3) Организацию содержания иных элементов внешнего благоустройства осуществляет администрация муниципального образования по соглашениям со специализированными организациями в пределах средств, предусмотренных на эти цели в бюджете муниципального образования.</w:t>
      </w:r>
    </w:p>
    <w:p w:rsidR="00520CAB" w:rsidRPr="00520CAB" w:rsidRDefault="00520CAB" w:rsidP="00520CAB">
      <w:pPr>
        <w:pStyle w:val="ConsPlusNormal"/>
        <w:spacing w:line="276" w:lineRule="auto"/>
        <w:ind w:firstLine="567"/>
        <w:contextualSpacing/>
        <w:jc w:val="both"/>
        <w:rPr>
          <w:rFonts w:ascii="Times New Roman" w:hAnsi="Times New Roman" w:cs="Times New Roman"/>
          <w:color w:val="000000" w:themeColor="text1"/>
          <w:sz w:val="16"/>
          <w:szCs w:val="16"/>
        </w:rPr>
      </w:pPr>
      <w:r w:rsidRPr="00520CAB">
        <w:rPr>
          <w:rFonts w:ascii="Times New Roman" w:hAnsi="Times New Roman" w:cs="Times New Roman"/>
          <w:color w:val="000000" w:themeColor="text1"/>
          <w:sz w:val="16"/>
          <w:szCs w:val="16"/>
        </w:rPr>
        <w:t xml:space="preserve">4) Правообладатели объектов и элементов благоустройства ответственные за их содержание, также участвуют в благоустройстве прилегающих территорий на основании соглашений, заключаемых ими с администрацией муниципального образования. </w:t>
      </w:r>
    </w:p>
    <w:p w:rsidR="00520CAB" w:rsidRPr="00520CAB" w:rsidRDefault="00520CAB" w:rsidP="00520CAB">
      <w:pPr>
        <w:pStyle w:val="ConsPlusNormal"/>
        <w:spacing w:line="276" w:lineRule="auto"/>
        <w:ind w:firstLine="567"/>
        <w:contextualSpacing/>
        <w:jc w:val="both"/>
        <w:rPr>
          <w:rFonts w:ascii="Times New Roman" w:hAnsi="Times New Roman" w:cs="Times New Roman"/>
          <w:color w:val="000000" w:themeColor="text1"/>
          <w:sz w:val="16"/>
          <w:szCs w:val="16"/>
        </w:rPr>
      </w:pPr>
      <w:r w:rsidRPr="00520CAB">
        <w:rPr>
          <w:rFonts w:ascii="Times New Roman" w:hAnsi="Times New Roman" w:cs="Times New Roman"/>
          <w:color w:val="000000" w:themeColor="text1"/>
          <w:sz w:val="16"/>
          <w:szCs w:val="16"/>
        </w:rPr>
        <w:t>Вариант 1</w:t>
      </w:r>
    </w:p>
    <w:p w:rsidR="00520CAB" w:rsidRPr="00520CAB" w:rsidRDefault="00520CAB" w:rsidP="00520CAB">
      <w:pPr>
        <w:pStyle w:val="ConsPlusNormal"/>
        <w:spacing w:line="276" w:lineRule="auto"/>
        <w:ind w:firstLine="567"/>
        <w:contextualSpacing/>
        <w:jc w:val="both"/>
        <w:rPr>
          <w:rFonts w:ascii="Times New Roman" w:hAnsi="Times New Roman" w:cs="Times New Roman"/>
          <w:color w:val="000000" w:themeColor="text1"/>
          <w:sz w:val="16"/>
          <w:szCs w:val="16"/>
        </w:rPr>
      </w:pPr>
      <w:r w:rsidRPr="00520CAB">
        <w:rPr>
          <w:rFonts w:ascii="Times New Roman" w:hAnsi="Times New Roman" w:cs="Times New Roman"/>
          <w:color w:val="000000" w:themeColor="text1"/>
          <w:sz w:val="16"/>
          <w:szCs w:val="16"/>
        </w:rPr>
        <w:t>5) Границы прилегающих территорий определяются соглашением с учетом следующих критериев (параметров):</w:t>
      </w:r>
    </w:p>
    <w:p w:rsidR="00520CAB" w:rsidRPr="00520CAB" w:rsidRDefault="00520CAB" w:rsidP="00520CAB">
      <w:pPr>
        <w:pStyle w:val="ConsPlusNormal"/>
        <w:spacing w:line="276" w:lineRule="auto"/>
        <w:ind w:firstLine="567"/>
        <w:contextualSpacing/>
        <w:jc w:val="both"/>
        <w:rPr>
          <w:rFonts w:ascii="Times New Roman" w:hAnsi="Times New Roman" w:cs="Times New Roman"/>
          <w:color w:val="000000" w:themeColor="text1"/>
          <w:sz w:val="16"/>
          <w:szCs w:val="16"/>
        </w:rPr>
      </w:pPr>
      <w:r w:rsidRPr="00520CAB">
        <w:rPr>
          <w:rFonts w:ascii="Times New Roman" w:hAnsi="Times New Roman" w:cs="Times New Roman"/>
          <w:color w:val="000000" w:themeColor="text1"/>
          <w:sz w:val="16"/>
          <w:szCs w:val="16"/>
        </w:rPr>
        <w:t>1) для земельных участков, принадлежащих на праве собственности физическим и юридическим лицам (за исключением земельных участков, на которых расположены многоквартирные дома) - от границ земельного участка до проезжей части дороги и по оси, разделяющей территорию между двумя соседними участками пополам, но не более 30 метров;</w:t>
      </w:r>
    </w:p>
    <w:p w:rsidR="00520CAB" w:rsidRPr="00520CAB" w:rsidRDefault="00520CAB" w:rsidP="00520CAB">
      <w:pPr>
        <w:pStyle w:val="ConsPlusNormal"/>
        <w:spacing w:line="276" w:lineRule="auto"/>
        <w:ind w:firstLine="567"/>
        <w:contextualSpacing/>
        <w:jc w:val="both"/>
        <w:rPr>
          <w:rFonts w:ascii="Times New Roman" w:hAnsi="Times New Roman" w:cs="Times New Roman"/>
          <w:color w:val="000000" w:themeColor="text1"/>
          <w:sz w:val="16"/>
          <w:szCs w:val="16"/>
        </w:rPr>
      </w:pPr>
      <w:r w:rsidRPr="00520CAB">
        <w:rPr>
          <w:rFonts w:ascii="Times New Roman" w:hAnsi="Times New Roman" w:cs="Times New Roman"/>
          <w:color w:val="000000" w:themeColor="text1"/>
          <w:sz w:val="16"/>
          <w:szCs w:val="16"/>
        </w:rPr>
        <w:t>2) для земельных участков, на которых расположены многоквартирные дома с элементами озеленения и благоустройства, иными предназначенными для обслуживания, эксплуатации и благоустройства данного дома и расположенными на указанном земельном участке объектами – не более 25 метров по периметру многоквартирного дома. В случае наложения границ территории, подлежащей содержанию друг на друга, граница благоустройства территории определяется пропорционально общей площади помещений жилых домов;</w:t>
      </w:r>
    </w:p>
    <w:p w:rsidR="00520CAB" w:rsidRPr="00520CAB" w:rsidRDefault="00520CAB" w:rsidP="00520CAB">
      <w:pPr>
        <w:pStyle w:val="ConsPlusNormal"/>
        <w:spacing w:line="276" w:lineRule="auto"/>
        <w:ind w:firstLine="567"/>
        <w:contextualSpacing/>
        <w:jc w:val="both"/>
        <w:rPr>
          <w:rFonts w:ascii="Times New Roman" w:hAnsi="Times New Roman" w:cs="Times New Roman"/>
          <w:color w:val="000000" w:themeColor="text1"/>
          <w:sz w:val="16"/>
          <w:szCs w:val="16"/>
        </w:rPr>
      </w:pPr>
      <w:r w:rsidRPr="00520CAB">
        <w:rPr>
          <w:rFonts w:ascii="Times New Roman" w:hAnsi="Times New Roman" w:cs="Times New Roman"/>
          <w:color w:val="000000" w:themeColor="text1"/>
          <w:sz w:val="16"/>
          <w:szCs w:val="16"/>
        </w:rPr>
        <w:t>3) для рекламных конструкций – не более 5 метров по периметру (радиусу) основания рекламной конструкции;</w:t>
      </w:r>
    </w:p>
    <w:p w:rsidR="00520CAB" w:rsidRPr="00520CAB" w:rsidRDefault="00520CAB" w:rsidP="00520CAB">
      <w:pPr>
        <w:pStyle w:val="ConsPlusNormal"/>
        <w:spacing w:line="276" w:lineRule="auto"/>
        <w:ind w:firstLine="567"/>
        <w:contextualSpacing/>
        <w:jc w:val="both"/>
        <w:rPr>
          <w:rFonts w:ascii="Times New Roman" w:hAnsi="Times New Roman" w:cs="Times New Roman"/>
          <w:color w:val="000000" w:themeColor="text1"/>
          <w:sz w:val="16"/>
          <w:szCs w:val="16"/>
        </w:rPr>
      </w:pPr>
      <w:r w:rsidRPr="00520CAB">
        <w:rPr>
          <w:rFonts w:ascii="Times New Roman" w:hAnsi="Times New Roman" w:cs="Times New Roman"/>
          <w:color w:val="000000" w:themeColor="text1"/>
          <w:sz w:val="16"/>
          <w:szCs w:val="16"/>
        </w:rPr>
        <w:t>4) для нестационарных торговых объектов – не более 25 метров по периметру объектов;</w:t>
      </w:r>
    </w:p>
    <w:p w:rsidR="00520CAB" w:rsidRPr="00520CAB" w:rsidRDefault="00520CAB" w:rsidP="00520CAB">
      <w:pPr>
        <w:pStyle w:val="ConsPlusNormal"/>
        <w:spacing w:line="276" w:lineRule="auto"/>
        <w:ind w:firstLine="567"/>
        <w:contextualSpacing/>
        <w:jc w:val="both"/>
        <w:rPr>
          <w:rFonts w:ascii="Times New Roman" w:hAnsi="Times New Roman" w:cs="Times New Roman"/>
          <w:color w:val="000000" w:themeColor="text1"/>
          <w:sz w:val="16"/>
          <w:szCs w:val="16"/>
        </w:rPr>
      </w:pPr>
      <w:r w:rsidRPr="00520CAB">
        <w:rPr>
          <w:rFonts w:ascii="Times New Roman" w:hAnsi="Times New Roman" w:cs="Times New Roman"/>
          <w:color w:val="000000" w:themeColor="text1"/>
          <w:sz w:val="16"/>
          <w:szCs w:val="16"/>
        </w:rPr>
        <w:t>5) для объектов, размещение которых осуществляется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520CAB" w:rsidRPr="00520CAB" w:rsidRDefault="00520CAB" w:rsidP="00520CAB">
      <w:pPr>
        <w:pStyle w:val="ConsPlusNormal"/>
        <w:spacing w:line="276" w:lineRule="auto"/>
        <w:ind w:firstLine="567"/>
        <w:contextualSpacing/>
        <w:jc w:val="both"/>
        <w:rPr>
          <w:rFonts w:ascii="Times New Roman" w:hAnsi="Times New Roman" w:cs="Times New Roman"/>
          <w:color w:val="000000" w:themeColor="text1"/>
          <w:sz w:val="16"/>
          <w:szCs w:val="16"/>
        </w:rPr>
      </w:pPr>
      <w:r w:rsidRPr="00520CAB">
        <w:rPr>
          <w:rFonts w:ascii="Times New Roman" w:hAnsi="Times New Roman" w:cs="Times New Roman"/>
          <w:color w:val="000000" w:themeColor="text1"/>
          <w:sz w:val="16"/>
          <w:szCs w:val="16"/>
        </w:rPr>
        <w:t>- проезды, в том числе вдольтрассовые, и подъездные дороги, для размещения которых не требуется разрешения на строительство – не более 10 метров в каждую строну от границ проездов и подъездных дорог;</w:t>
      </w:r>
    </w:p>
    <w:p w:rsidR="00520CAB" w:rsidRPr="00520CAB" w:rsidRDefault="00520CAB" w:rsidP="00520CAB">
      <w:pPr>
        <w:pStyle w:val="ConsPlusNormal"/>
        <w:spacing w:line="276" w:lineRule="auto"/>
        <w:ind w:firstLine="567"/>
        <w:contextualSpacing/>
        <w:jc w:val="both"/>
        <w:rPr>
          <w:rFonts w:ascii="Times New Roman" w:hAnsi="Times New Roman" w:cs="Times New Roman"/>
          <w:color w:val="000000" w:themeColor="text1"/>
          <w:sz w:val="16"/>
          <w:szCs w:val="16"/>
        </w:rPr>
      </w:pPr>
      <w:r w:rsidRPr="00520CAB">
        <w:rPr>
          <w:rFonts w:ascii="Times New Roman" w:hAnsi="Times New Roman" w:cs="Times New Roman"/>
          <w:color w:val="000000" w:themeColor="text1"/>
          <w:sz w:val="16"/>
          <w:szCs w:val="16"/>
        </w:rPr>
        <w:lastRenderedPageBreak/>
        <w:t xml:space="preserve"> - пункты охраны правопорядка и стационарные посты дорожно-патрульной службы, для размещения которых не требуется разрешения на строительство – не более 25 метров по периметру объектов;</w:t>
      </w:r>
    </w:p>
    <w:p w:rsidR="00520CAB" w:rsidRPr="00520CAB" w:rsidRDefault="00520CAB" w:rsidP="00520CAB">
      <w:pPr>
        <w:pStyle w:val="ConsPlusNormal"/>
        <w:spacing w:line="276" w:lineRule="auto"/>
        <w:ind w:firstLine="567"/>
        <w:contextualSpacing/>
        <w:jc w:val="both"/>
        <w:rPr>
          <w:rFonts w:ascii="Times New Roman" w:hAnsi="Times New Roman" w:cs="Times New Roman"/>
          <w:color w:val="000000" w:themeColor="text1"/>
          <w:sz w:val="16"/>
          <w:szCs w:val="16"/>
        </w:rPr>
      </w:pPr>
      <w:r w:rsidRPr="00520CAB">
        <w:rPr>
          <w:rFonts w:ascii="Times New Roman" w:hAnsi="Times New Roman" w:cs="Times New Roman"/>
          <w:color w:val="000000" w:themeColor="text1"/>
          <w:sz w:val="16"/>
          <w:szCs w:val="16"/>
        </w:rPr>
        <w:t>- пункты весового контроля автомобилей, для размещения которых не требуется разрешения на строительство - не более 25 метров по периметру объектов;</w:t>
      </w:r>
    </w:p>
    <w:p w:rsidR="00520CAB" w:rsidRPr="00520CAB" w:rsidRDefault="00520CAB" w:rsidP="00520CAB">
      <w:pPr>
        <w:pStyle w:val="ConsPlusNormal"/>
        <w:spacing w:line="276" w:lineRule="auto"/>
        <w:ind w:firstLine="567"/>
        <w:contextualSpacing/>
        <w:jc w:val="both"/>
        <w:rPr>
          <w:rFonts w:ascii="Times New Roman" w:hAnsi="Times New Roman" w:cs="Times New Roman"/>
          <w:color w:val="000000" w:themeColor="text1"/>
          <w:sz w:val="16"/>
          <w:szCs w:val="16"/>
        </w:rPr>
      </w:pPr>
      <w:r w:rsidRPr="00520CAB">
        <w:rPr>
          <w:rFonts w:ascii="Times New Roman" w:hAnsi="Times New Roman" w:cs="Times New Roman"/>
          <w:color w:val="000000" w:themeColor="text1"/>
          <w:sz w:val="16"/>
          <w:szCs w:val="16"/>
        </w:rPr>
        <w:t>- ограждающие устройства (ворота, калитки, шлагбаумы, в том числе автоматические, и декоративные ограждения (заборы), размещаемые на дворовых территориях многоквартирных жилых домов – не более 10 метров в каждую строну от объектов;</w:t>
      </w:r>
    </w:p>
    <w:p w:rsidR="00520CAB" w:rsidRPr="00520CAB" w:rsidRDefault="00520CAB" w:rsidP="00520CAB">
      <w:pPr>
        <w:pStyle w:val="ConsPlusNormal"/>
        <w:spacing w:line="276" w:lineRule="auto"/>
        <w:ind w:firstLine="567"/>
        <w:contextualSpacing/>
        <w:jc w:val="both"/>
        <w:rPr>
          <w:rFonts w:ascii="Times New Roman" w:hAnsi="Times New Roman" w:cs="Times New Roman"/>
          <w:color w:val="000000" w:themeColor="text1"/>
          <w:sz w:val="16"/>
          <w:szCs w:val="16"/>
        </w:rPr>
      </w:pPr>
      <w:r w:rsidRPr="00520CAB">
        <w:rPr>
          <w:rFonts w:ascii="Times New Roman" w:hAnsi="Times New Roman" w:cs="Times New Roman"/>
          <w:color w:val="000000" w:themeColor="text1"/>
          <w:sz w:val="16"/>
          <w:szCs w:val="16"/>
        </w:rPr>
        <w:t>- нестационарные объекты для организации обслуживания зон отдыха населения, для размещения которых не требуется разрешения на строительство - не более 25 метров по периметру объектов;</w:t>
      </w:r>
    </w:p>
    <w:p w:rsidR="00520CAB" w:rsidRPr="00520CAB" w:rsidRDefault="00520CAB" w:rsidP="00520CAB">
      <w:pPr>
        <w:pStyle w:val="ConsPlusNormal"/>
        <w:spacing w:line="276" w:lineRule="auto"/>
        <w:ind w:firstLine="567"/>
        <w:contextualSpacing/>
        <w:jc w:val="both"/>
        <w:rPr>
          <w:rFonts w:ascii="Times New Roman" w:hAnsi="Times New Roman" w:cs="Times New Roman"/>
          <w:color w:val="000000" w:themeColor="text1"/>
          <w:sz w:val="16"/>
          <w:szCs w:val="16"/>
        </w:rPr>
      </w:pPr>
      <w:r w:rsidRPr="00520CAB">
        <w:rPr>
          <w:rFonts w:ascii="Times New Roman" w:hAnsi="Times New Roman" w:cs="Times New Roman"/>
          <w:color w:val="000000" w:themeColor="text1"/>
          <w:sz w:val="16"/>
          <w:szCs w:val="16"/>
        </w:rPr>
        <w:t>- пункты приема вторичного сырья, для размещения которых не требуется разрешения на строительство - не более 25 метров по периметру объектов;</w:t>
      </w:r>
    </w:p>
    <w:p w:rsidR="00520CAB" w:rsidRPr="00520CAB" w:rsidRDefault="00520CAB" w:rsidP="00520CAB">
      <w:pPr>
        <w:pStyle w:val="ConsPlusNormal"/>
        <w:spacing w:line="276" w:lineRule="auto"/>
        <w:ind w:firstLine="567"/>
        <w:contextualSpacing/>
        <w:jc w:val="both"/>
        <w:rPr>
          <w:rFonts w:ascii="Times New Roman" w:hAnsi="Times New Roman" w:cs="Times New Roman"/>
          <w:color w:val="000000" w:themeColor="text1"/>
          <w:sz w:val="16"/>
          <w:szCs w:val="16"/>
        </w:rPr>
      </w:pPr>
      <w:r w:rsidRPr="00520CAB">
        <w:rPr>
          <w:rFonts w:ascii="Times New Roman" w:hAnsi="Times New Roman" w:cs="Times New Roman"/>
          <w:color w:val="000000" w:themeColor="text1"/>
          <w:sz w:val="16"/>
          <w:szCs w:val="16"/>
        </w:rPr>
        <w:t>- передвижные цирки, передвижные зоопарки и передвижные луна-парки – не более 50 метров по периметру объектов;</w:t>
      </w:r>
    </w:p>
    <w:p w:rsidR="00520CAB" w:rsidRPr="00520CAB" w:rsidRDefault="00520CAB" w:rsidP="00520CAB">
      <w:pPr>
        <w:pStyle w:val="ConsPlusNormal"/>
        <w:spacing w:line="276" w:lineRule="auto"/>
        <w:ind w:firstLine="567"/>
        <w:contextualSpacing/>
        <w:jc w:val="both"/>
        <w:rPr>
          <w:rFonts w:ascii="Times New Roman" w:hAnsi="Times New Roman" w:cs="Times New Roman"/>
          <w:color w:val="000000" w:themeColor="text1"/>
          <w:sz w:val="16"/>
          <w:szCs w:val="16"/>
        </w:rPr>
      </w:pPr>
      <w:r w:rsidRPr="00520CAB">
        <w:rPr>
          <w:rFonts w:ascii="Times New Roman" w:hAnsi="Times New Roman" w:cs="Times New Roman"/>
          <w:color w:val="000000" w:themeColor="text1"/>
          <w:sz w:val="16"/>
          <w:szCs w:val="16"/>
        </w:rPr>
        <w:t>- сезонные аттракционы - не более 25 метров по периметру объектов;</w:t>
      </w:r>
    </w:p>
    <w:p w:rsidR="00520CAB" w:rsidRPr="00520CAB" w:rsidRDefault="00520CAB" w:rsidP="00520CAB">
      <w:pPr>
        <w:pStyle w:val="ConsPlusNormal"/>
        <w:spacing w:line="276" w:lineRule="auto"/>
        <w:ind w:firstLine="567"/>
        <w:contextualSpacing/>
        <w:jc w:val="both"/>
        <w:rPr>
          <w:rFonts w:ascii="Times New Roman" w:hAnsi="Times New Roman" w:cs="Times New Roman"/>
          <w:color w:val="000000" w:themeColor="text1"/>
          <w:sz w:val="16"/>
          <w:szCs w:val="16"/>
        </w:rPr>
      </w:pPr>
      <w:r w:rsidRPr="00520CAB">
        <w:rPr>
          <w:rFonts w:ascii="Times New Roman" w:hAnsi="Times New Roman" w:cs="Times New Roman"/>
          <w:color w:val="000000" w:themeColor="text1"/>
          <w:sz w:val="16"/>
          <w:szCs w:val="16"/>
        </w:rPr>
        <w:t>- пункты проката велосипедов, роликов, самокатов и другого спортивного инвентаря, для размещения которых не требуется разрешения на строительство, а также велопарковки - не более 15 метров по периметру объектов;</w:t>
      </w:r>
    </w:p>
    <w:p w:rsidR="00520CAB" w:rsidRPr="00520CAB" w:rsidRDefault="00520CAB" w:rsidP="00520CAB">
      <w:pPr>
        <w:pStyle w:val="ConsPlusNormal"/>
        <w:spacing w:line="276" w:lineRule="auto"/>
        <w:ind w:firstLine="567"/>
        <w:contextualSpacing/>
        <w:jc w:val="both"/>
        <w:rPr>
          <w:rFonts w:ascii="Times New Roman" w:hAnsi="Times New Roman" w:cs="Times New Roman"/>
          <w:color w:val="000000" w:themeColor="text1"/>
          <w:sz w:val="16"/>
          <w:szCs w:val="16"/>
        </w:rPr>
      </w:pPr>
      <w:r w:rsidRPr="00520CAB">
        <w:rPr>
          <w:rFonts w:ascii="Times New Roman" w:hAnsi="Times New Roman" w:cs="Times New Roman"/>
          <w:color w:val="000000" w:themeColor="text1"/>
          <w:sz w:val="16"/>
          <w:szCs w:val="16"/>
        </w:rPr>
        <w:t>- спортивные и детские площадки - не более 25 метров по периметру объектов;</w:t>
      </w:r>
    </w:p>
    <w:p w:rsidR="00520CAB" w:rsidRPr="00520CAB" w:rsidRDefault="00520CAB" w:rsidP="00520CAB">
      <w:pPr>
        <w:pStyle w:val="ConsPlusNormal"/>
        <w:spacing w:line="276" w:lineRule="auto"/>
        <w:ind w:firstLine="567"/>
        <w:contextualSpacing/>
        <w:jc w:val="both"/>
        <w:rPr>
          <w:rFonts w:ascii="Times New Roman" w:hAnsi="Times New Roman" w:cs="Times New Roman"/>
          <w:color w:val="000000" w:themeColor="text1"/>
          <w:sz w:val="16"/>
          <w:szCs w:val="16"/>
        </w:rPr>
      </w:pPr>
      <w:r w:rsidRPr="00520CAB">
        <w:rPr>
          <w:rFonts w:ascii="Times New Roman" w:hAnsi="Times New Roman" w:cs="Times New Roman"/>
          <w:color w:val="000000" w:themeColor="text1"/>
          <w:sz w:val="16"/>
          <w:szCs w:val="16"/>
        </w:rPr>
        <w:t>- площадки для дрессировки собак, площадки для выгула собак, а также голубятни - не более 25 метров по периметру объектов;</w:t>
      </w:r>
    </w:p>
    <w:p w:rsidR="00520CAB" w:rsidRPr="00520CAB" w:rsidRDefault="00520CAB" w:rsidP="00520CAB">
      <w:pPr>
        <w:pStyle w:val="ConsPlusNormal"/>
        <w:spacing w:line="276" w:lineRule="auto"/>
        <w:ind w:firstLine="567"/>
        <w:contextualSpacing/>
        <w:jc w:val="both"/>
        <w:rPr>
          <w:rFonts w:ascii="Times New Roman" w:hAnsi="Times New Roman" w:cs="Times New Roman"/>
          <w:color w:val="000000" w:themeColor="text1"/>
          <w:sz w:val="16"/>
          <w:szCs w:val="16"/>
        </w:rPr>
      </w:pPr>
      <w:r w:rsidRPr="00520CAB">
        <w:rPr>
          <w:rFonts w:ascii="Times New Roman" w:hAnsi="Times New Roman" w:cs="Times New Roman"/>
          <w:color w:val="000000" w:themeColor="text1"/>
          <w:sz w:val="16"/>
          <w:szCs w:val="16"/>
        </w:rPr>
        <w:t>- платежные терминалы для оплаты услуг и штрафов - не более 5 метров по периметру объектов;</w:t>
      </w:r>
    </w:p>
    <w:p w:rsidR="00520CAB" w:rsidRPr="00520CAB" w:rsidRDefault="00520CAB" w:rsidP="00520CAB">
      <w:pPr>
        <w:pStyle w:val="ConsPlusNormal"/>
        <w:spacing w:line="276" w:lineRule="auto"/>
        <w:ind w:firstLine="567"/>
        <w:contextualSpacing/>
        <w:jc w:val="both"/>
        <w:rPr>
          <w:rFonts w:ascii="Times New Roman" w:hAnsi="Times New Roman" w:cs="Times New Roman"/>
          <w:color w:val="000000" w:themeColor="text1"/>
          <w:sz w:val="16"/>
          <w:szCs w:val="16"/>
        </w:rPr>
      </w:pPr>
      <w:r w:rsidRPr="00520CAB">
        <w:rPr>
          <w:rFonts w:ascii="Times New Roman" w:hAnsi="Times New Roman" w:cs="Times New Roman"/>
          <w:color w:val="000000" w:themeColor="text1"/>
          <w:sz w:val="16"/>
          <w:szCs w:val="16"/>
        </w:rPr>
        <w:t>- общественные туалеты нестационарного типа - не более 25 метров по периметру объектов.</w:t>
      </w:r>
    </w:p>
    <w:p w:rsidR="00520CAB" w:rsidRPr="00520CAB" w:rsidRDefault="00520CAB" w:rsidP="00520CAB">
      <w:pPr>
        <w:pStyle w:val="ConsPlusNormal"/>
        <w:spacing w:line="276" w:lineRule="auto"/>
        <w:ind w:firstLine="567"/>
        <w:contextualSpacing/>
        <w:jc w:val="both"/>
        <w:rPr>
          <w:rFonts w:ascii="Times New Roman" w:hAnsi="Times New Roman" w:cs="Times New Roman"/>
          <w:color w:val="000000" w:themeColor="text1"/>
          <w:sz w:val="16"/>
          <w:szCs w:val="16"/>
        </w:rPr>
      </w:pPr>
      <w:r w:rsidRPr="00520CAB">
        <w:rPr>
          <w:rFonts w:ascii="Times New Roman" w:hAnsi="Times New Roman" w:cs="Times New Roman"/>
          <w:color w:val="000000" w:themeColor="text1"/>
          <w:sz w:val="16"/>
          <w:szCs w:val="16"/>
        </w:rPr>
        <w:t>Вариант 2</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Границы прилегающих территорий, подлежащих содержанию и благоустройству, определяются исходя из следующего:</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1) для многоквартирных жилых домов (за исключением нежилых помещений) - в пределах границ сформированной придомовой территории;</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2) для нежилых помещений многоквартирного дома, в том числе встроенных и пристроенных нежилых помещений:</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длина - по внешним границам нежилого помещения;</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ширина - от фасада здания, в котором находится нежилое помещение, до границы проезда или проезжей части;</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3) за объектами учреждений социальной сферы (школы, дошкольные учреждения, учреждения культуры, здравоохранения, физкультуры и спорта и т.п.) - территория в границах отведенного земельного участка, а также прилегающая территория на расстоянии 5 метров по периметру отведенного земельного участка, со стороны дороги - до границы проезжей части;</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4) для отдельно стоящих нежилых зданий, за исключением объектов, для которых настоящими Правилами установлены иные параметры:</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для зданий без ограждения - по внешним границам здания плюс половина санитарного разрыва с соседними зданиями, в случае отсутствия соседних зданий - 10 метров от фасада по всему периметру здания;</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для зданий без ограждений с открытой стоянкой для автотранспорта перед зданием - 10 метров от фасада по всему периметру здания плюс площадь автостоянки;</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для зданий, имеющих ограждение, - 5 метров от ограждения по всему периметру;</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5) за объектами организаций торговли и общественного питания, сельского хозяйства, бытового обслуживания, транспорта, автозаправочными станциями - территория в границах отведенного земельного участка, а также прилегающая территория на расстоянии 10 метров по периметру отведенного земельного участка, со стороны дороги - до границы проезжей части;</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xml:space="preserve">6) для организаций - подъездные пути к ним, тротуары, прилегающие к ним ограждения вдоль бордюра на ширину 0,5 метра на всех улицах и переулках, санитарно-защитные зоны. Санитарно-защитные зоны предприятий определяются в соответствии с требованиями </w:t>
      </w:r>
      <w:hyperlink r:id="rId9" w:history="1">
        <w:r w:rsidRPr="00520CAB">
          <w:rPr>
            <w:rFonts w:ascii="Times New Roman" w:eastAsia="Times New Roman" w:hAnsi="Times New Roman"/>
            <w:sz w:val="16"/>
            <w:szCs w:val="16"/>
            <w:lang w:eastAsia="ru-RU"/>
          </w:rPr>
          <w:t>СанПиН 2.2.1/2.1.1.1200-03</w:t>
        </w:r>
      </w:hyperlink>
      <w:r w:rsidRPr="00520CAB">
        <w:rPr>
          <w:rFonts w:ascii="Times New Roman" w:eastAsia="Times New Roman" w:hAnsi="Times New Roman"/>
          <w:sz w:val="16"/>
          <w:szCs w:val="16"/>
          <w:lang w:eastAsia="ru-RU"/>
        </w:rPr>
        <w:t xml:space="preserve"> "Санитарно-защитные зоны и санитарная классификация предприятий, сооружений и иных объектов";</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7) для площадок, предназначенных для размещения мусорных контейнеров, - 5 метров по периметру (осуществляют специализированные организации, осуществляющие сбор и вывоз отходов и мусора, в соответствии с заключенными договорами);</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8) за садоводческими, огородническими и дачными товариществами и участками - территория в границах отведенного земельного участка, а также прилегающая территория на расстоянии 10 метров по периметру отведенного земельного участка, со стороны дороги - до границы проезжей части;</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9) за гаражными кооперативами, собственниками гаражей - территория в пределах отведенного земельного участка, а также прилегающая территория на расстоянии 10 метров по периметру отведенного земельного участка, при отсутствии отведенного земельного участка - на расстоянии 10 метров по периметру объекта;</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10) за сооружениями коммунального назначения (ШРП, ЦТП, ТП, ВЗУ, КНС и т.п.) - за организациями, в ведении которых находятся данные сооружения, - прилегающая территория на расстоянии 10 метров отведенного земельного участка, при отсутствии отведенного земельного участка - на расстоянии 10 метров по периметру объекта;</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11) за строительными объектами - территория 10 метров от ограждения строительной площадки по всему периметру от отведенного земельного участка - за подрядчиком или заказчиком, со стороны дороги - до границы проезжей части;</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12) для мест производства земляных работ по ремонту линейных объектов (сооружений) и инженерных коммуникаций - территория 10 метров от ограждения места производства работ по всему периметру;</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13) за индивидуальными домовладениями - территория 10 метров по всему периметру от границы земельного участка, на котором расположен индивидуальный жилой дом и который образован в соответствии с требованиями земельного законодательства, но не далее границы проезжей части, либо территория 20 метров по всему периметру от индивидуального жилого дома, если земельный участок не образован, но не далее границы проезжей части;</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14) за отдельно стоящими объектами рекламы - территория 10 метров от рекламных конструкций по их периметру, со стороны дороги - до тротуара;</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15) за объектами автосервиса, автостоянками - в границах отведенного земельного участка и прилегающей территории на расстоянии 10 метров по периметру от отведенного земельного участка, со стороны дороги - до границы проезжей части;</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16) за парковками (парковочными местами), примыкающими к земельному участку, на котором расположен объект общественного назначения (в том числе объекты торговли, объекты питания и др.) и предназначенными для стоянки автотранспортных средств посетителей указанных объектов, - на расстоянии 10 метров по периметру от отведенного земельного участка, со стороны дороги - до тротуара.</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В случае пересечения границ территорий, подлежащих уборке, границы содержания и уборки территорий могут определяться по соглашению сторон, в случае отсутствия соглашения сторон - пропорционально площадям, занимаемым соответствующими субъектами, или по линии, равноудаленной от объектов, находящихся в соответствующей зоне.</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lastRenderedPageBreak/>
        <w:t>Ответственность за своевременное и качественное содержание и благоустройство принадлежащих им на праве собственности или ином предусмотренном законодательством праве зданий, строений, сооружений, земельных участков и прилегающих к ним территорий возлагается на юридических лиц, должностных лиц, индивидуальных предпринимателей и физических лиц - правообладателей соответствующих объектов.</w:t>
      </w:r>
    </w:p>
    <w:p w:rsidR="00520CAB" w:rsidRPr="00520CAB" w:rsidRDefault="00520CAB" w:rsidP="00520CAB">
      <w:pPr>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6) Содержание объектов и элементов благоустройства включает:</w:t>
      </w:r>
    </w:p>
    <w:p w:rsidR="00520CAB" w:rsidRPr="00520CAB" w:rsidRDefault="00520CAB" w:rsidP="00520CAB">
      <w:pPr>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 ежедневный осмотр всех объектов и элементов благоустройства, расположенных на соответствующей территории, для своевременного выявления неисправностей и несоответствий требованиям нормативных правовых актов;</w:t>
      </w:r>
    </w:p>
    <w:p w:rsidR="00520CAB" w:rsidRPr="00520CAB" w:rsidRDefault="00520CAB" w:rsidP="00520CAB">
      <w:pPr>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 исправление повреждений, ремонт, замена при необходимости объектов и элементов благоустройства;</w:t>
      </w:r>
    </w:p>
    <w:p w:rsidR="00520CAB" w:rsidRPr="00520CAB" w:rsidRDefault="00520CAB" w:rsidP="00520CAB">
      <w:pPr>
        <w:ind w:firstLine="567"/>
        <w:contextualSpacing/>
        <w:jc w:val="both"/>
        <w:rPr>
          <w:rFonts w:ascii="Times New Roman" w:hAnsi="Times New Roman"/>
          <w:color w:val="000000" w:themeColor="text1"/>
          <w:sz w:val="16"/>
          <w:szCs w:val="16"/>
        </w:rPr>
      </w:pPr>
      <w:bookmarkStart w:id="7" w:name="sub_1443"/>
      <w:r w:rsidRPr="00520CAB">
        <w:rPr>
          <w:rFonts w:ascii="Times New Roman" w:hAnsi="Times New Roman"/>
          <w:color w:val="000000" w:themeColor="text1"/>
          <w:sz w:val="16"/>
          <w:szCs w:val="16"/>
        </w:rPr>
        <w:t>- мероприятия по уходу за зелеными насаждениями (обрезка, вырубка засохших, больных и находящихся в аварийном состоянии деревьев и кустарников, корчевка пней, посадка деревьев и кустарников, удаление поросли, стрижка и кронирование живой изгороди, лечение ран при необходимости; посев, подсев и стрижка газонов, полив и т.д.) по установленным нормативам;</w:t>
      </w:r>
    </w:p>
    <w:p w:rsidR="00520CAB" w:rsidRPr="00520CAB" w:rsidRDefault="00520CAB" w:rsidP="00520CAB">
      <w:pPr>
        <w:ind w:firstLine="567"/>
        <w:contextualSpacing/>
        <w:jc w:val="both"/>
        <w:rPr>
          <w:rFonts w:ascii="Times New Roman" w:hAnsi="Times New Roman"/>
          <w:color w:val="000000" w:themeColor="text1"/>
          <w:sz w:val="16"/>
          <w:szCs w:val="16"/>
        </w:rPr>
      </w:pPr>
      <w:bookmarkStart w:id="8" w:name="sub_1444"/>
      <w:bookmarkEnd w:id="7"/>
      <w:r w:rsidRPr="00520CAB">
        <w:rPr>
          <w:rFonts w:ascii="Times New Roman" w:hAnsi="Times New Roman"/>
          <w:color w:val="000000" w:themeColor="text1"/>
          <w:sz w:val="16"/>
          <w:szCs w:val="16"/>
        </w:rPr>
        <w:t>- проведение прочистки канав, труб, дренажей, коллекторов ливневой канализации и дождеприемных колодцев, предназначенных для отвода ливневых и грунтовых вод, один раз весной и далее по мере накопления;</w:t>
      </w:r>
    </w:p>
    <w:bookmarkEnd w:id="8"/>
    <w:p w:rsidR="00520CAB" w:rsidRPr="00520CAB" w:rsidRDefault="00520CAB" w:rsidP="00520CAB">
      <w:pPr>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 очистку, покраску и (или) побелку элементов благоустройства по мере необходимости с учетом их технического и эстетического состояния, но не реже двух раз в год (до 01 мая, до 01 сентября);</w:t>
      </w:r>
    </w:p>
    <w:p w:rsidR="00520CAB" w:rsidRPr="00520CAB" w:rsidRDefault="00520CAB" w:rsidP="00520CAB">
      <w:pPr>
        <w:ind w:firstLine="567"/>
        <w:contextualSpacing/>
        <w:jc w:val="both"/>
        <w:rPr>
          <w:rFonts w:ascii="Times New Roman" w:hAnsi="Times New Roman"/>
          <w:color w:val="000000" w:themeColor="text1"/>
          <w:sz w:val="16"/>
          <w:szCs w:val="16"/>
        </w:rPr>
      </w:pPr>
      <w:bookmarkStart w:id="9" w:name="sub_1446"/>
      <w:r w:rsidRPr="00520CAB">
        <w:rPr>
          <w:rFonts w:ascii="Times New Roman" w:hAnsi="Times New Roman"/>
          <w:color w:val="000000" w:themeColor="text1"/>
          <w:sz w:val="16"/>
          <w:szCs w:val="16"/>
        </w:rPr>
        <w:t xml:space="preserve">- очистку мусоросборников по мере накопления отходов; </w:t>
      </w:r>
    </w:p>
    <w:p w:rsidR="00520CAB" w:rsidRPr="00520CAB" w:rsidRDefault="00520CAB" w:rsidP="00520CAB">
      <w:pPr>
        <w:ind w:firstLine="567"/>
        <w:contextualSpacing/>
        <w:jc w:val="both"/>
        <w:rPr>
          <w:rFonts w:ascii="Times New Roman" w:hAnsi="Times New Roman"/>
          <w:color w:val="000000" w:themeColor="text1"/>
          <w:sz w:val="16"/>
          <w:szCs w:val="16"/>
        </w:rPr>
      </w:pPr>
      <w:bookmarkStart w:id="10" w:name="sub_1447"/>
      <w:bookmarkEnd w:id="9"/>
      <w:r w:rsidRPr="00520CAB">
        <w:rPr>
          <w:rFonts w:ascii="Times New Roman" w:hAnsi="Times New Roman"/>
          <w:color w:val="000000" w:themeColor="text1"/>
          <w:sz w:val="16"/>
          <w:szCs w:val="16"/>
        </w:rPr>
        <w:t>- ежедневную уборку территории (мойка, подметание, удаление мусора, листвы, снега, льда (наледи), зимней скользкости, проведение иных технологических операций для поддержания объектов и элементов благоустройства в чистоте);</w:t>
      </w:r>
    </w:p>
    <w:bookmarkEnd w:id="10"/>
    <w:p w:rsidR="00520CAB" w:rsidRPr="00520CAB" w:rsidRDefault="00520CAB" w:rsidP="00520CAB">
      <w:pPr>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 очистку объектов и элементов благоустройства от надписей, рисунков, объявлений, плакатов и иной информационно-печатной продукции, а также нанесенных граффити.</w:t>
      </w:r>
    </w:p>
    <w:p w:rsidR="00520CAB" w:rsidRPr="00520CAB" w:rsidRDefault="00520CAB" w:rsidP="00520CAB">
      <w:pPr>
        <w:ind w:firstLine="567"/>
        <w:contextualSpacing/>
        <w:jc w:val="both"/>
        <w:rPr>
          <w:rFonts w:ascii="Times New Roman" w:hAnsi="Times New Roman"/>
          <w:color w:val="000000" w:themeColor="text1"/>
          <w:sz w:val="16"/>
          <w:szCs w:val="16"/>
        </w:rPr>
      </w:pPr>
    </w:p>
    <w:p w:rsidR="00520CAB" w:rsidRPr="00520CAB" w:rsidRDefault="00520CAB" w:rsidP="00520CAB">
      <w:pPr>
        <w:widowControl w:val="0"/>
        <w:autoSpaceDE w:val="0"/>
        <w:autoSpaceDN w:val="0"/>
        <w:adjustRightInd w:val="0"/>
        <w:spacing w:after="0" w:line="240" w:lineRule="auto"/>
        <w:ind w:firstLine="567"/>
        <w:contextualSpacing/>
        <w:jc w:val="center"/>
        <w:rPr>
          <w:rFonts w:ascii="Times New Roman" w:eastAsia="Times New Roman" w:hAnsi="Times New Roman"/>
          <w:b/>
          <w:bCs/>
          <w:sz w:val="16"/>
          <w:szCs w:val="16"/>
          <w:lang w:eastAsia="ru-RU"/>
        </w:rPr>
      </w:pPr>
      <w:r w:rsidRPr="00520CAB">
        <w:rPr>
          <w:rFonts w:ascii="Times New Roman" w:eastAsia="Times New Roman" w:hAnsi="Times New Roman"/>
          <w:b/>
          <w:bCs/>
          <w:sz w:val="16"/>
          <w:szCs w:val="16"/>
          <w:lang w:eastAsia="ru-RU"/>
        </w:rPr>
        <w:t>Статья 4. Объекты благоустройства</w:t>
      </w:r>
    </w:p>
    <w:p w:rsidR="00520CAB" w:rsidRPr="00520CAB" w:rsidRDefault="00520CAB" w:rsidP="00520CAB">
      <w:pPr>
        <w:pStyle w:val="ConsPlusNormal"/>
        <w:ind w:firstLine="709"/>
        <w:contextualSpacing/>
        <w:jc w:val="center"/>
        <w:outlineLvl w:val="1"/>
        <w:rPr>
          <w:rFonts w:ascii="Times New Roman" w:hAnsi="Times New Roman" w:cs="Times New Roman"/>
          <w:color w:val="000000" w:themeColor="text1"/>
          <w:sz w:val="16"/>
          <w:szCs w:val="16"/>
        </w:rPr>
      </w:pPr>
    </w:p>
    <w:p w:rsidR="00520CAB" w:rsidRPr="00520CAB" w:rsidRDefault="00520CAB" w:rsidP="00520CAB">
      <w:pPr>
        <w:pStyle w:val="ConsPlusNormal"/>
        <w:spacing w:line="276" w:lineRule="auto"/>
        <w:ind w:firstLine="567"/>
        <w:contextualSpacing/>
        <w:outlineLvl w:val="1"/>
        <w:rPr>
          <w:rFonts w:ascii="Times New Roman" w:hAnsi="Times New Roman" w:cs="Times New Roman"/>
          <w:b/>
          <w:color w:val="000000" w:themeColor="text1"/>
          <w:sz w:val="16"/>
          <w:szCs w:val="16"/>
        </w:rPr>
      </w:pPr>
      <w:r w:rsidRPr="00520CAB">
        <w:rPr>
          <w:rFonts w:ascii="Times New Roman" w:hAnsi="Times New Roman" w:cs="Times New Roman"/>
          <w:b/>
          <w:color w:val="000000" w:themeColor="text1"/>
          <w:sz w:val="16"/>
          <w:szCs w:val="16"/>
        </w:rPr>
        <w:t>4.1. Благоустройство территорий общественного назначения.</w:t>
      </w:r>
    </w:p>
    <w:p w:rsidR="00520CAB" w:rsidRPr="00520CAB" w:rsidRDefault="00520CAB" w:rsidP="00520CAB">
      <w:pPr>
        <w:pStyle w:val="ConsPlusNormal"/>
        <w:spacing w:line="276" w:lineRule="auto"/>
        <w:ind w:firstLine="567"/>
        <w:contextualSpacing/>
        <w:outlineLvl w:val="1"/>
        <w:rPr>
          <w:rFonts w:ascii="Times New Roman" w:hAnsi="Times New Roman" w:cs="Times New Roman"/>
          <w:b/>
          <w:color w:val="000000" w:themeColor="text1"/>
          <w:sz w:val="16"/>
          <w:szCs w:val="16"/>
        </w:rPr>
      </w:pPr>
    </w:p>
    <w:p w:rsidR="00520CAB" w:rsidRPr="00520CAB" w:rsidRDefault="00520CAB" w:rsidP="00520CAB">
      <w:pPr>
        <w:autoSpaceDE w:val="0"/>
        <w:autoSpaceDN w:val="0"/>
        <w:adjustRightInd w:val="0"/>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Объектами благоустройства на территориях общего пользования являются: пешеходные зоны; элементы улично-дорожной сети; парковки (парковочные места); детские, спортивные и иные площадки для отдыха и досуга; парки.</w:t>
      </w:r>
    </w:p>
    <w:p w:rsidR="00520CAB" w:rsidRPr="00520CAB" w:rsidRDefault="00520CAB" w:rsidP="00520CAB">
      <w:pPr>
        <w:autoSpaceDE w:val="0"/>
        <w:autoSpaceDN w:val="0"/>
        <w:adjustRightInd w:val="0"/>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Перечень элементов благоустройства общественных территорий включает:</w:t>
      </w:r>
    </w:p>
    <w:p w:rsidR="00520CAB" w:rsidRPr="00520CAB" w:rsidRDefault="00520CAB" w:rsidP="00520CAB">
      <w:pPr>
        <w:autoSpaceDE w:val="0"/>
        <w:autoSpaceDN w:val="0"/>
        <w:adjustRightInd w:val="0"/>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 внешние поверхности зданий, строений, сооружений (в том числе декоративные, технические, планировочные, конструктивные устройства, различные виды оборудования и оформления, изображения, оконные и дверные проемы, витрины, козырьки, навесы, тамбуры, входные площадки, лестницы, пандусы, ограждения и перила, балконы, лоджии, входные группы, цоколи, террасы, веранды и иные элементы, иные внешние поверхности фасадов, крыш);</w:t>
      </w:r>
    </w:p>
    <w:p w:rsidR="00520CAB" w:rsidRPr="00520CAB" w:rsidRDefault="00520CAB" w:rsidP="00520CAB">
      <w:pPr>
        <w:autoSpaceDE w:val="0"/>
        <w:autoSpaceDN w:val="0"/>
        <w:adjustRightInd w:val="0"/>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 покрытия объектов благоустройства (в том числе резиновое, синтетическое, песчаное, грунтовое, гравийное, деревянное, тротуарная плитка, асфальтобетонное, асфальтовое, щебеночное, газон, искусственный газон), направляющие дорожные устройства, стационарные искусственные неровности, стационарные шумовые полосы, вертикальная и горизонтальная разметки, рельеф и элементы организации рельефа, иные неотделимые улучшения объектов благоустройства;</w:t>
      </w:r>
    </w:p>
    <w:p w:rsidR="00520CAB" w:rsidRPr="00520CAB" w:rsidRDefault="00520CAB" w:rsidP="00520CAB">
      <w:pPr>
        <w:autoSpaceDE w:val="0"/>
        <w:autoSpaceDN w:val="0"/>
        <w:adjustRightInd w:val="0"/>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 элементы сопряжения поверхностей (в том числе, бордюры, линейные разделители, садовые борта, подпорные стенки, мостики, лестницы, пандусы);</w:t>
      </w:r>
    </w:p>
    <w:p w:rsidR="00520CAB" w:rsidRPr="00520CAB" w:rsidRDefault="00520CAB" w:rsidP="00520CAB">
      <w:pPr>
        <w:autoSpaceDE w:val="0"/>
        <w:autoSpaceDN w:val="0"/>
        <w:adjustRightInd w:val="0"/>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 система наружного освещения (в том числе утилитарное наружное освещение, архитектурно-художественное освещение, праздничное освещение (иллюминация), элементы освещения (в том числе источники света, осветительные приборы и установки наружного освещения всех видов, включая уличные, архитектурные, рекламные, витринные, опоры освещения, тросы, кронштейны, включая оборудование для управления наружным освещением);</w:t>
      </w:r>
    </w:p>
    <w:p w:rsidR="00520CAB" w:rsidRPr="00520CAB" w:rsidRDefault="00520CAB" w:rsidP="00520CAB">
      <w:pPr>
        <w:autoSpaceDE w:val="0"/>
        <w:autoSpaceDN w:val="0"/>
        <w:adjustRightInd w:val="0"/>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 элементы сохранения и защиты корневой системы элементов озеленения (в том числе прикопы, приствольные лунки, приствольные решетки, защитные приствольные ограждения);</w:t>
      </w:r>
    </w:p>
    <w:p w:rsidR="00520CAB" w:rsidRPr="00520CAB" w:rsidRDefault="00520CAB" w:rsidP="00520CAB">
      <w:pPr>
        <w:autoSpaceDE w:val="0"/>
        <w:autoSpaceDN w:val="0"/>
        <w:adjustRightInd w:val="0"/>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 ограждения, ограждающие устройства, ограждающие элементы, придорожные экраны;</w:t>
      </w:r>
    </w:p>
    <w:p w:rsidR="00520CAB" w:rsidRPr="00520CAB" w:rsidRDefault="00520CAB" w:rsidP="00520CAB">
      <w:pPr>
        <w:autoSpaceDE w:val="0"/>
        <w:autoSpaceDN w:val="0"/>
        <w:adjustRightInd w:val="0"/>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 xml:space="preserve"> - уличное коммунально-бытовое и техническое оборудование (в том числе урны, люки смотровых колодцев, подъемные платформы);</w:t>
      </w:r>
    </w:p>
    <w:p w:rsidR="00520CAB" w:rsidRPr="00520CAB" w:rsidRDefault="00520CAB" w:rsidP="00520CAB">
      <w:pPr>
        <w:autoSpaceDE w:val="0"/>
        <w:autoSpaceDN w:val="0"/>
        <w:adjustRightInd w:val="0"/>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 малые архитектурные формы: скамьи, урны;</w:t>
      </w:r>
    </w:p>
    <w:p w:rsidR="00520CAB" w:rsidRPr="00520CAB" w:rsidRDefault="00520CAB" w:rsidP="00520CAB">
      <w:pPr>
        <w:autoSpaceDE w:val="0"/>
        <w:autoSpaceDN w:val="0"/>
        <w:adjustRightInd w:val="0"/>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 элементы озеленения: газоны, клумбы, цветники.</w:t>
      </w:r>
    </w:p>
    <w:p w:rsidR="00520CAB" w:rsidRPr="00520CAB" w:rsidRDefault="00520CAB" w:rsidP="00520CAB">
      <w:pPr>
        <w:autoSpaceDE w:val="0"/>
        <w:autoSpaceDN w:val="0"/>
        <w:adjustRightInd w:val="0"/>
        <w:ind w:firstLine="567"/>
        <w:contextualSpacing/>
        <w:jc w:val="both"/>
        <w:rPr>
          <w:rFonts w:ascii="Times New Roman" w:hAnsi="Times New Roman"/>
          <w:color w:val="000000" w:themeColor="text1"/>
          <w:sz w:val="16"/>
          <w:szCs w:val="16"/>
        </w:rPr>
      </w:pPr>
    </w:p>
    <w:p w:rsidR="00520CAB" w:rsidRPr="00520CAB" w:rsidRDefault="00520CAB" w:rsidP="00520CAB">
      <w:pPr>
        <w:shd w:val="clear" w:color="auto" w:fill="FFFFFF"/>
        <w:ind w:firstLine="567"/>
        <w:contextualSpacing/>
        <w:jc w:val="both"/>
        <w:rPr>
          <w:rFonts w:ascii="Times New Roman" w:hAnsi="Times New Roman"/>
          <w:b/>
          <w:color w:val="000000" w:themeColor="text1"/>
          <w:sz w:val="16"/>
          <w:szCs w:val="16"/>
        </w:rPr>
      </w:pPr>
      <w:r w:rsidRPr="00520CAB">
        <w:rPr>
          <w:rFonts w:ascii="Times New Roman" w:hAnsi="Times New Roman"/>
          <w:b/>
          <w:color w:val="000000" w:themeColor="text1"/>
          <w:sz w:val="16"/>
          <w:szCs w:val="16"/>
        </w:rPr>
        <w:t>4.2. Благоустройство на территориях жилого назначения.</w:t>
      </w:r>
    </w:p>
    <w:p w:rsidR="00520CAB" w:rsidRPr="00520CAB" w:rsidRDefault="00520CAB" w:rsidP="00520CAB">
      <w:pPr>
        <w:shd w:val="clear" w:color="auto" w:fill="FFFFFF"/>
        <w:ind w:firstLine="567"/>
        <w:contextualSpacing/>
        <w:jc w:val="both"/>
        <w:rPr>
          <w:rFonts w:ascii="Times New Roman" w:hAnsi="Times New Roman"/>
          <w:b/>
          <w:color w:val="000000" w:themeColor="text1"/>
          <w:sz w:val="16"/>
          <w:szCs w:val="16"/>
          <w:u w:val="single"/>
        </w:rPr>
      </w:pPr>
    </w:p>
    <w:p w:rsidR="00520CAB" w:rsidRPr="00520CAB" w:rsidRDefault="00520CAB" w:rsidP="00520CAB">
      <w:pPr>
        <w:autoSpaceDE w:val="0"/>
        <w:autoSpaceDN w:val="0"/>
        <w:adjustRightInd w:val="0"/>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Объектами благоустройства на территориях жилого назначения являются: общественные пространства, земельные участки многоквартирных домов, детских садов, школ, постоянного и временного хранения автотранспортных средств, которые в различных сочетаниях формируют жилые группы, микрорайоны, жилые районы.</w:t>
      </w:r>
    </w:p>
    <w:p w:rsidR="00520CAB" w:rsidRPr="00520CAB" w:rsidRDefault="00520CAB" w:rsidP="00520CAB">
      <w:pPr>
        <w:autoSpaceDE w:val="0"/>
        <w:autoSpaceDN w:val="0"/>
        <w:adjustRightInd w:val="0"/>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Общественные пространства на территориях жилого назначения формируются системой пешеходных коммуникаций, участков учреждений обслуживания жилых групп, микрорайонов, жилых районов и озелененных территорий общего пользования.</w:t>
      </w:r>
    </w:p>
    <w:p w:rsidR="00520CAB" w:rsidRPr="00520CAB" w:rsidRDefault="00520CAB" w:rsidP="00520CAB">
      <w:pPr>
        <w:autoSpaceDE w:val="0"/>
        <w:autoSpaceDN w:val="0"/>
        <w:adjustRightInd w:val="0"/>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Перечень элементов благоустройства на территории пешеходных коммуникаций и участков учреждений обслуживания включает: твердые виды покрытия, элементы сопряжения поверхностей, урны, малые контейнеры для мусора, осветительное оборудование, носители информации.</w:t>
      </w:r>
    </w:p>
    <w:p w:rsidR="00520CAB" w:rsidRPr="00520CAB" w:rsidRDefault="00520CAB" w:rsidP="00520CAB">
      <w:pPr>
        <w:autoSpaceDE w:val="0"/>
        <w:autoSpaceDN w:val="0"/>
        <w:adjustRightInd w:val="0"/>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Безопасность общественных пространств на территориях жилого назначения необходимо обеспечивать их просматриваемостью со стороны окон жилых домов, а также со стороны прилегающих общественных пространств в сочетании с освещенностью.</w:t>
      </w:r>
    </w:p>
    <w:p w:rsidR="00520CAB" w:rsidRPr="00520CAB" w:rsidRDefault="00520CAB" w:rsidP="00520CAB">
      <w:pPr>
        <w:autoSpaceDE w:val="0"/>
        <w:autoSpaceDN w:val="0"/>
        <w:adjustRightInd w:val="0"/>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На территории земельного участка многоквартирных домов с коллективным пользованием придомовой территорией (многоквартирная застройка) необходимо предусматривать: проезд (проезды), пешеходные коммуникации (основные, второстепенные), площадки (для игр детей дошкольного возраста, отдыха взрослых, установки мусоросборников, парковок (парковочных мест), при входных группах), озелененные территории. Если размеры территории участка позволяют, рекомендуется в границах участка размещение спортивных площадок и площадок для игр детей школьного возраста, площадок для выгула собак.</w:t>
      </w:r>
    </w:p>
    <w:p w:rsidR="00520CAB" w:rsidRPr="00520CAB" w:rsidRDefault="00520CAB" w:rsidP="00520CAB">
      <w:pPr>
        <w:tabs>
          <w:tab w:val="left" w:pos="567"/>
        </w:tabs>
        <w:autoSpaceDE w:val="0"/>
        <w:autoSpaceDN w:val="0"/>
        <w:adjustRightInd w:val="0"/>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Требования к оборудованию и содержанию территорий образовательных организаций устанавливаются действующим законодательством.</w:t>
      </w:r>
    </w:p>
    <w:p w:rsidR="00520CAB" w:rsidRPr="00520CAB" w:rsidRDefault="00520CAB" w:rsidP="00520CAB">
      <w:pPr>
        <w:autoSpaceDE w:val="0"/>
        <w:autoSpaceDN w:val="0"/>
        <w:adjustRightInd w:val="0"/>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При озеленении территорий детских садов и школ нельзя использовать растения с ядовитыми плодами, а также с колючками и шипами;</w:t>
      </w:r>
    </w:p>
    <w:p w:rsidR="00520CAB" w:rsidRPr="00520CAB" w:rsidRDefault="00520CAB" w:rsidP="00520CAB">
      <w:pPr>
        <w:autoSpaceDE w:val="0"/>
        <w:autoSpaceDN w:val="0"/>
        <w:adjustRightInd w:val="0"/>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lastRenderedPageBreak/>
        <w:t>Необходимо включать в перечень элементов благоустройства на участке длительного и кратковременного хранения автотранспортных средств,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520CAB" w:rsidRPr="00520CAB" w:rsidRDefault="00520CAB" w:rsidP="00520CAB">
      <w:pPr>
        <w:autoSpaceDE w:val="0"/>
        <w:autoSpaceDN w:val="0"/>
        <w:adjustRightInd w:val="0"/>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Благоустройство участка территории парковок (парковочных мест) необходимо представлять твердым видом покрытия дорожек и проездов, осветительным оборудованием.</w:t>
      </w:r>
    </w:p>
    <w:p w:rsidR="00520CAB" w:rsidRPr="00520CAB" w:rsidRDefault="00520CAB" w:rsidP="00520CAB">
      <w:pPr>
        <w:autoSpaceDE w:val="0"/>
        <w:autoSpaceDN w:val="0"/>
        <w:adjustRightInd w:val="0"/>
        <w:ind w:firstLine="567"/>
        <w:contextualSpacing/>
        <w:jc w:val="both"/>
        <w:rPr>
          <w:rFonts w:ascii="Times New Roman" w:hAnsi="Times New Roman"/>
          <w:color w:val="000000" w:themeColor="text1"/>
          <w:sz w:val="16"/>
          <w:szCs w:val="16"/>
        </w:rPr>
      </w:pPr>
    </w:p>
    <w:p w:rsidR="00520CAB" w:rsidRPr="00520CAB" w:rsidRDefault="00520CAB" w:rsidP="00520CAB">
      <w:pPr>
        <w:ind w:firstLine="567"/>
        <w:contextualSpacing/>
        <w:rPr>
          <w:rFonts w:ascii="Times New Roman" w:hAnsi="Times New Roman"/>
          <w:b/>
          <w:color w:val="000000" w:themeColor="text1"/>
          <w:sz w:val="16"/>
          <w:szCs w:val="16"/>
        </w:rPr>
      </w:pPr>
      <w:r w:rsidRPr="00520CAB">
        <w:rPr>
          <w:rFonts w:ascii="Times New Roman" w:hAnsi="Times New Roman"/>
          <w:b/>
          <w:color w:val="000000" w:themeColor="text1"/>
          <w:sz w:val="16"/>
          <w:szCs w:val="16"/>
        </w:rPr>
        <w:t>4.3. Содержание территорий индивидуальной жилой застройки.</w:t>
      </w:r>
    </w:p>
    <w:p w:rsidR="00520CAB" w:rsidRPr="00520CAB" w:rsidRDefault="00520CAB" w:rsidP="00520CAB">
      <w:pPr>
        <w:ind w:firstLine="567"/>
        <w:contextualSpacing/>
        <w:rPr>
          <w:rFonts w:ascii="Times New Roman" w:hAnsi="Times New Roman"/>
          <w:b/>
          <w:color w:val="000000" w:themeColor="text1"/>
          <w:sz w:val="16"/>
          <w:szCs w:val="16"/>
        </w:rPr>
      </w:pPr>
    </w:p>
    <w:p w:rsidR="00520CAB" w:rsidRPr="00520CAB" w:rsidRDefault="00520CAB" w:rsidP="00520CAB">
      <w:pPr>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При завершении строительства жилого дома индивидуальной или блокированной жилой застройки застройщик обязан восстановить нарушенные в процессе строительства объекты и элементы благоустройства.</w:t>
      </w:r>
    </w:p>
    <w:p w:rsidR="00520CAB" w:rsidRPr="00520CAB" w:rsidRDefault="00520CAB" w:rsidP="00520CAB">
      <w:pPr>
        <w:tabs>
          <w:tab w:val="left" w:pos="567"/>
        </w:tabs>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 xml:space="preserve">        Собственники жилых домов на территориях индивидуальной или блокированной жилой застройки в порядке, установленном настоящими Правилами обязаны:</w:t>
      </w:r>
    </w:p>
    <w:p w:rsidR="00520CAB" w:rsidRPr="00520CAB" w:rsidRDefault="00520CAB" w:rsidP="00520CAB">
      <w:pPr>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1) содержать в чистоте и порядке жилой дом, надворные постройки, ограждения и прилегающую к жилому дому территорию;</w:t>
      </w:r>
    </w:p>
    <w:p w:rsidR="00520CAB" w:rsidRPr="00520CAB" w:rsidRDefault="00520CAB" w:rsidP="00520CAB">
      <w:pPr>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2) обеспечивать сохранность имеющихся перед жилым домом зеленых насаждений, их полив в сухую погоду;</w:t>
      </w:r>
    </w:p>
    <w:p w:rsidR="00520CAB" w:rsidRPr="00520CAB" w:rsidRDefault="00520CAB" w:rsidP="00520CAB">
      <w:pPr>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3) обустраивать и содержать выгреб для сбора жидких бытовых отходов в соответствии с требованиями законодательства, принимать меры для предотвращения переполнения выгреба;</w:t>
      </w:r>
    </w:p>
    <w:p w:rsidR="00520CAB" w:rsidRPr="00520CAB" w:rsidRDefault="00520CAB" w:rsidP="00520CAB">
      <w:pPr>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4) очищать канавы, трубы для стока воды на прилегающей территории для обеспечения отвода талых вод в весенний период; содержать водоотводные канавы, трубы для стока воды на прилегающей территории для обеспечения отвода воды, не допуская розлива (слива) сточных и фекальных вод;</w:t>
      </w:r>
    </w:p>
    <w:p w:rsidR="00520CAB" w:rsidRPr="00520CAB" w:rsidRDefault="00520CAB" w:rsidP="00520CAB">
      <w:pPr>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5) осуществлять сброс, накопление мусора и отходов в специально отведенных для этих целей местах (в контейнеры);</w:t>
      </w:r>
    </w:p>
    <w:p w:rsidR="00520CAB" w:rsidRPr="00520CAB" w:rsidRDefault="00520CAB" w:rsidP="00520CAB">
      <w:pPr>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6) производть земляные работы на землях общего пользования в установленном порядке.</w:t>
      </w:r>
    </w:p>
    <w:p w:rsidR="00520CAB" w:rsidRPr="00520CAB" w:rsidRDefault="00520CAB" w:rsidP="00520CAB">
      <w:pPr>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Собственникам жилых домов на территориях индивидуальной или блокированной жилой застройки запрещается:</w:t>
      </w:r>
    </w:p>
    <w:p w:rsidR="00520CAB" w:rsidRPr="00520CAB" w:rsidRDefault="00520CAB" w:rsidP="00520CAB">
      <w:pPr>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1) осуществлять сброс, накопление отходов и мусора в местах, не отведенных для этих целей;</w:t>
      </w:r>
    </w:p>
    <w:p w:rsidR="00520CAB" w:rsidRPr="00520CAB" w:rsidRDefault="00520CAB" w:rsidP="00520CAB">
      <w:pPr>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2) складировать мусор и отходы на прилегающей территории и прилотковой части, засыпать и засорять ливневую канализацию, ливнестоки, дренажные стоки;</w:t>
      </w:r>
    </w:p>
    <w:p w:rsidR="00520CAB" w:rsidRPr="00520CAB" w:rsidRDefault="00520CAB" w:rsidP="00520CAB">
      <w:pPr>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3) производить изменение уровня рельефа территории, ведущее к подтоплению соседних территорий;</w:t>
      </w:r>
    </w:p>
    <w:p w:rsidR="00520CAB" w:rsidRPr="00520CAB" w:rsidRDefault="00520CAB" w:rsidP="00520CAB">
      <w:pPr>
        <w:autoSpaceDE w:val="0"/>
        <w:autoSpaceDN w:val="0"/>
        <w:adjustRightInd w:val="0"/>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4) слив воды на тротуары, газоны, проезжую часть дороги;</w:t>
      </w:r>
    </w:p>
    <w:p w:rsidR="00520CAB" w:rsidRPr="00520CAB" w:rsidRDefault="00520CAB" w:rsidP="00520CAB">
      <w:pPr>
        <w:autoSpaceDE w:val="0"/>
        <w:autoSpaceDN w:val="0"/>
        <w:adjustRightInd w:val="0"/>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5)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p w:rsidR="00520CAB" w:rsidRPr="00520CAB" w:rsidRDefault="00520CAB" w:rsidP="00520CAB">
      <w:pPr>
        <w:autoSpaceDE w:val="0"/>
        <w:autoSpaceDN w:val="0"/>
        <w:adjustRightInd w:val="0"/>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Эксплуатацию и содержание в надлежащем состоянии водоразборных колонок, в том числе их очистку от мусора, льда и снега, а также обеспечение безопасных подходов к ним возлагается на того, в чьей собственности находятся колонки.</w:t>
      </w:r>
    </w:p>
    <w:p w:rsidR="00520CAB" w:rsidRPr="00520CAB" w:rsidRDefault="00520CAB" w:rsidP="00520CAB">
      <w:pPr>
        <w:ind w:firstLine="709"/>
        <w:contextualSpacing/>
        <w:jc w:val="both"/>
        <w:rPr>
          <w:b/>
          <w:color w:val="000000" w:themeColor="text1"/>
          <w:sz w:val="16"/>
          <w:szCs w:val="16"/>
        </w:rPr>
      </w:pPr>
    </w:p>
    <w:p w:rsidR="00520CAB" w:rsidRPr="00520CAB" w:rsidRDefault="00520CAB" w:rsidP="00520CAB">
      <w:pPr>
        <w:ind w:firstLine="567"/>
        <w:contextualSpacing/>
        <w:jc w:val="both"/>
        <w:rPr>
          <w:rFonts w:ascii="Times New Roman" w:hAnsi="Times New Roman"/>
          <w:b/>
          <w:color w:val="000000" w:themeColor="text1"/>
          <w:sz w:val="16"/>
          <w:szCs w:val="16"/>
        </w:rPr>
      </w:pPr>
      <w:r w:rsidRPr="00520CAB">
        <w:rPr>
          <w:rFonts w:ascii="Times New Roman" w:hAnsi="Times New Roman"/>
          <w:b/>
          <w:color w:val="000000" w:themeColor="text1"/>
          <w:sz w:val="16"/>
          <w:szCs w:val="16"/>
        </w:rPr>
        <w:t>4.4. Благоустройство территорий рекреационного назначения.</w:t>
      </w:r>
    </w:p>
    <w:p w:rsidR="00520CAB" w:rsidRPr="00520CAB" w:rsidRDefault="00520CAB" w:rsidP="00520CAB">
      <w:pPr>
        <w:pStyle w:val="ConsPlusNormal"/>
        <w:spacing w:line="276" w:lineRule="auto"/>
        <w:ind w:firstLine="567"/>
        <w:contextualSpacing/>
        <w:jc w:val="both"/>
        <w:outlineLvl w:val="2"/>
        <w:rPr>
          <w:rFonts w:ascii="Times New Roman" w:hAnsi="Times New Roman" w:cs="Times New Roman"/>
          <w:color w:val="000000" w:themeColor="text1"/>
          <w:sz w:val="16"/>
          <w:szCs w:val="16"/>
        </w:rPr>
      </w:pPr>
      <w:r w:rsidRPr="00520CAB">
        <w:rPr>
          <w:rFonts w:ascii="Times New Roman" w:hAnsi="Times New Roman" w:cs="Times New Roman"/>
          <w:color w:val="0A0A0A"/>
          <w:sz w:val="16"/>
          <w:szCs w:val="16"/>
          <w:shd w:val="clear" w:color="auto" w:fill="FFFFFF"/>
        </w:rPr>
        <w:t>К территориям рекреационного назначения относятся зоны, предназначенные для организации отдыха, туризма, физкультурно-оздоровительной и спортивной деятельности граждан.</w:t>
      </w:r>
    </w:p>
    <w:p w:rsidR="00520CAB" w:rsidRPr="00520CAB" w:rsidRDefault="00520CAB" w:rsidP="00520CAB">
      <w:pPr>
        <w:pStyle w:val="afff"/>
        <w:spacing w:line="276" w:lineRule="auto"/>
        <w:ind w:firstLine="567"/>
        <w:jc w:val="both"/>
        <w:rPr>
          <w:rFonts w:ascii="Times New Roman" w:hAnsi="Times New Roman" w:cs="Times New Roman"/>
          <w:color w:val="000000" w:themeColor="text1"/>
          <w:sz w:val="16"/>
          <w:szCs w:val="16"/>
        </w:rPr>
      </w:pPr>
      <w:r w:rsidRPr="00520CAB">
        <w:rPr>
          <w:rFonts w:ascii="Times New Roman" w:hAnsi="Times New Roman" w:cs="Times New Roman"/>
          <w:color w:val="000000" w:themeColor="text1"/>
          <w:sz w:val="16"/>
          <w:szCs w:val="16"/>
        </w:rPr>
        <w:t xml:space="preserve">Благоустройство территорий, занятых парками, иными благоустроенными территориями, осуществляется в соответствии с требованиями СП 42.13330.2016 «Градостроительство. Планировка и застройка городских и сельских поселений». Актуализированная редакция </w:t>
      </w:r>
      <w:hyperlink r:id="rId10" w:history="1">
        <w:r w:rsidRPr="00520CAB">
          <w:rPr>
            <w:rFonts w:ascii="Times New Roman" w:hAnsi="Times New Roman" w:cs="Times New Roman"/>
            <w:color w:val="000000" w:themeColor="text1"/>
            <w:sz w:val="16"/>
            <w:szCs w:val="16"/>
          </w:rPr>
          <w:t>СНиП 2.07.01-89*</w:t>
        </w:r>
      </w:hyperlink>
      <w:r w:rsidRPr="00520CAB">
        <w:rPr>
          <w:rFonts w:ascii="Times New Roman" w:hAnsi="Times New Roman" w:cs="Times New Roman"/>
          <w:color w:val="000000" w:themeColor="text1"/>
          <w:sz w:val="16"/>
          <w:szCs w:val="16"/>
        </w:rPr>
        <w:t>, утвержденных приказом Министерства строительства и жилищно-коммунального хозяйства РФ от 30.12.2016 № 1034/пр, приказа Госстроя Российской Федерации от 15.12.1999 № 163 «Об утверждении правил создания, охраны и содержания зеленых насаждений в городах Российской Федерации».</w:t>
      </w:r>
    </w:p>
    <w:p w:rsidR="00520CAB" w:rsidRPr="00520CAB" w:rsidRDefault="00520CAB" w:rsidP="00520CAB">
      <w:pPr>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Владельцы парков и иных благоустроенных территорий обязаны осуществлять:</w:t>
      </w:r>
    </w:p>
    <w:p w:rsidR="00520CAB" w:rsidRPr="00520CAB" w:rsidRDefault="00520CAB" w:rsidP="00520CAB">
      <w:pPr>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1) в весенне-летний, осенний периоды:</w:t>
      </w:r>
    </w:p>
    <w:p w:rsidR="00520CAB" w:rsidRPr="00520CAB" w:rsidRDefault="00520CAB" w:rsidP="00520CAB">
      <w:pPr>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 уборку территории от мусора;</w:t>
      </w:r>
    </w:p>
    <w:p w:rsidR="00520CAB" w:rsidRPr="00520CAB" w:rsidRDefault="00520CAB" w:rsidP="00520CAB">
      <w:pPr>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 сбор и вывоз мусора, порубочных материалов;</w:t>
      </w:r>
    </w:p>
    <w:p w:rsidR="00520CAB" w:rsidRPr="00520CAB" w:rsidRDefault="00520CAB" w:rsidP="00520CAB">
      <w:pPr>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 подметание дорожек и площадок ручным и механизированным способом;</w:t>
      </w:r>
    </w:p>
    <w:p w:rsidR="00520CAB" w:rsidRPr="00520CAB" w:rsidRDefault="00520CAB" w:rsidP="00520CAB">
      <w:pPr>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 очистку урн от мусора;</w:t>
      </w:r>
    </w:p>
    <w:p w:rsidR="00520CAB" w:rsidRPr="00520CAB" w:rsidRDefault="00520CAB" w:rsidP="00520CAB">
      <w:pPr>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 полив и очистка дорожек и площадок;</w:t>
      </w:r>
    </w:p>
    <w:p w:rsidR="00520CAB" w:rsidRPr="00520CAB" w:rsidRDefault="00520CAB" w:rsidP="00520CAB">
      <w:pPr>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 уход за газоном;</w:t>
      </w:r>
    </w:p>
    <w:p w:rsidR="00520CAB" w:rsidRPr="00520CAB" w:rsidRDefault="00520CAB" w:rsidP="00520CAB">
      <w:pPr>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 уход за цветниками, полив растений;</w:t>
      </w:r>
    </w:p>
    <w:p w:rsidR="00520CAB" w:rsidRPr="00520CAB" w:rsidRDefault="00520CAB" w:rsidP="00520CAB">
      <w:pPr>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 уход за зелеными насаждениями;</w:t>
      </w:r>
    </w:p>
    <w:p w:rsidR="00520CAB" w:rsidRPr="00520CAB" w:rsidRDefault="00520CAB" w:rsidP="00520CAB">
      <w:pPr>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 восстановление лакокрасочного покрытия скамеек, урн, малые архитектурные формы;</w:t>
      </w:r>
    </w:p>
    <w:p w:rsidR="00520CAB" w:rsidRPr="00520CAB" w:rsidRDefault="00520CAB" w:rsidP="00520CAB">
      <w:pPr>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 побелка бордюрных камней и поребриков.</w:t>
      </w:r>
    </w:p>
    <w:p w:rsidR="00520CAB" w:rsidRPr="00520CAB" w:rsidRDefault="00520CAB" w:rsidP="00520CAB">
      <w:pPr>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 xml:space="preserve">Все работы по содержанию парков и иных благоустроенных территорий выполняются в утренние часы до 08:00 ч., в вечернее время до 17:00 ч. ежедневно в рабочие, выходные и праздничные дни. </w:t>
      </w:r>
    </w:p>
    <w:p w:rsidR="00520CAB" w:rsidRPr="00520CAB" w:rsidRDefault="00520CAB" w:rsidP="00520CAB">
      <w:pPr>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2) в зимний период:</w:t>
      </w:r>
    </w:p>
    <w:p w:rsidR="00520CAB" w:rsidRPr="00520CAB" w:rsidRDefault="00520CAB" w:rsidP="00520CAB">
      <w:pPr>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 очистку дорожек, площадок от свежевыпавшего, уплотненного снега, сгребания скола в валы и кучи с последующим вывозом;</w:t>
      </w:r>
    </w:p>
    <w:p w:rsidR="00520CAB" w:rsidRPr="00520CAB" w:rsidRDefault="00520CAB" w:rsidP="00520CAB">
      <w:pPr>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 скалывание льда и удаление снежно-ледяных образований с последующим вывозом скола;</w:t>
      </w:r>
    </w:p>
    <w:p w:rsidR="00520CAB" w:rsidRPr="00520CAB" w:rsidRDefault="00520CAB" w:rsidP="00520CAB">
      <w:pPr>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 обработку территории противогололедными материалами, реагентами, исключая при этом возможность отрицательного воздействия на окружающую среду в соответствии с требованиями действующего законодательства;</w:t>
      </w:r>
    </w:p>
    <w:p w:rsidR="00520CAB" w:rsidRPr="00520CAB" w:rsidRDefault="00520CAB" w:rsidP="00520CAB">
      <w:pPr>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 сметание снега со скамеек;</w:t>
      </w:r>
    </w:p>
    <w:p w:rsidR="00520CAB" w:rsidRPr="00520CAB" w:rsidRDefault="00520CAB" w:rsidP="00520CAB">
      <w:pPr>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 очистка урн от снега;</w:t>
      </w:r>
    </w:p>
    <w:p w:rsidR="00520CAB" w:rsidRPr="00520CAB" w:rsidRDefault="00520CAB" w:rsidP="00520CAB">
      <w:pPr>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 вывоз снега.</w:t>
      </w:r>
    </w:p>
    <w:p w:rsidR="00520CAB" w:rsidRPr="00520CAB" w:rsidRDefault="00520CAB" w:rsidP="00520CAB">
      <w:pPr>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 xml:space="preserve">Очистка территорий парков и иных благоустроенных территорий от снега и снежно-ледяных образований выполняются в утренние часы до 08:00 ч. ежедневно. </w:t>
      </w:r>
    </w:p>
    <w:p w:rsidR="00520CAB" w:rsidRPr="00520CAB" w:rsidRDefault="00520CAB" w:rsidP="00520CAB">
      <w:pPr>
        <w:autoSpaceDE w:val="0"/>
        <w:autoSpaceDN w:val="0"/>
        <w:adjustRightInd w:val="0"/>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На территориях рекреационного назначения возможно размещение ограждения, уличного технического оборудования (торговые тележки «вода», «мороженое»), некапитальных нестационарных сооружений мелкорозничной торговли и питания, туалетных кабин.</w:t>
      </w:r>
    </w:p>
    <w:p w:rsidR="00520CAB" w:rsidRPr="00520CAB" w:rsidRDefault="00520CAB" w:rsidP="00520CAB">
      <w:pPr>
        <w:autoSpaceDE w:val="0"/>
        <w:autoSpaceDN w:val="0"/>
        <w:adjustRightInd w:val="0"/>
        <w:ind w:firstLine="567"/>
        <w:contextualSpacing/>
        <w:jc w:val="both"/>
        <w:rPr>
          <w:rFonts w:ascii="Times New Roman" w:hAnsi="Times New Roman"/>
          <w:color w:val="000000" w:themeColor="text1"/>
          <w:sz w:val="16"/>
          <w:szCs w:val="16"/>
        </w:rPr>
      </w:pPr>
    </w:p>
    <w:p w:rsidR="00520CAB" w:rsidRPr="00520CAB" w:rsidRDefault="00520CAB" w:rsidP="00520CAB">
      <w:pPr>
        <w:autoSpaceDE w:val="0"/>
        <w:autoSpaceDN w:val="0"/>
        <w:adjustRightInd w:val="0"/>
        <w:ind w:firstLine="567"/>
        <w:contextualSpacing/>
        <w:jc w:val="both"/>
        <w:rPr>
          <w:rFonts w:ascii="Times New Roman" w:hAnsi="Times New Roman"/>
          <w:b/>
          <w:color w:val="000000" w:themeColor="text1"/>
          <w:sz w:val="16"/>
          <w:szCs w:val="16"/>
        </w:rPr>
      </w:pPr>
      <w:r w:rsidRPr="00520CAB">
        <w:rPr>
          <w:rFonts w:ascii="Times New Roman" w:hAnsi="Times New Roman"/>
          <w:b/>
          <w:color w:val="000000" w:themeColor="text1"/>
          <w:sz w:val="16"/>
          <w:szCs w:val="16"/>
        </w:rPr>
        <w:t>4.5. Благоустройство территорий мест захоронения.</w:t>
      </w:r>
    </w:p>
    <w:p w:rsidR="00520CAB" w:rsidRPr="00520CAB" w:rsidRDefault="00520CAB" w:rsidP="00520CAB">
      <w:pPr>
        <w:autoSpaceDE w:val="0"/>
        <w:autoSpaceDN w:val="0"/>
        <w:adjustRightInd w:val="0"/>
        <w:ind w:firstLine="567"/>
        <w:contextualSpacing/>
        <w:jc w:val="both"/>
        <w:rPr>
          <w:rFonts w:ascii="Times New Roman" w:hAnsi="Times New Roman"/>
          <w:b/>
          <w:color w:val="000000" w:themeColor="text1"/>
          <w:sz w:val="16"/>
          <w:szCs w:val="16"/>
        </w:rPr>
      </w:pPr>
    </w:p>
    <w:p w:rsidR="00520CAB" w:rsidRPr="00520CAB" w:rsidRDefault="00520CAB" w:rsidP="00520CAB">
      <w:pPr>
        <w:spacing w:after="0"/>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1. Администрация муниципального образования Саракташский поссовет  организовывает работу по содержанию и благоустройству мест захоронения и кладбищ в соответствии с законодательством о погребении и похоронном деле.</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2. Территория кладбищ должна содержаться в чистоте. Негабаритные отходы должны собираться на специальных площадках. Запрещается хранить мусор на территории кладбищ более 10 дней.</w:t>
      </w:r>
    </w:p>
    <w:p w:rsidR="00520CAB" w:rsidRPr="00520CAB" w:rsidRDefault="00520CAB" w:rsidP="00520CAB">
      <w:pPr>
        <w:spacing w:after="0"/>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3. На территории кладбищ запрещается:</w:t>
      </w:r>
    </w:p>
    <w:p w:rsidR="00520CAB" w:rsidRPr="00520CAB" w:rsidRDefault="00520CAB" w:rsidP="00520CAB">
      <w:pPr>
        <w:autoSpaceDE w:val="0"/>
        <w:autoSpaceDN w:val="0"/>
        <w:adjustRightInd w:val="0"/>
        <w:spacing w:after="0"/>
        <w:ind w:firstLine="567"/>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1) Нарушать тишину и общественный порядок;</w:t>
      </w:r>
    </w:p>
    <w:p w:rsidR="00520CAB" w:rsidRPr="00520CAB" w:rsidRDefault="00520CAB" w:rsidP="00520CAB">
      <w:pPr>
        <w:tabs>
          <w:tab w:val="left" w:pos="1134"/>
        </w:tabs>
        <w:autoSpaceDE w:val="0"/>
        <w:autoSpaceDN w:val="0"/>
        <w:adjustRightInd w:val="0"/>
        <w:spacing w:after="0"/>
        <w:ind w:firstLine="567"/>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2) Повреждать надмогильные сооружения, мемориальные доски, кладбищенское оборудование и засорять территорию;</w:t>
      </w:r>
    </w:p>
    <w:p w:rsidR="00520CAB" w:rsidRPr="00520CAB" w:rsidRDefault="00520CAB" w:rsidP="00520CAB">
      <w:pPr>
        <w:autoSpaceDE w:val="0"/>
        <w:autoSpaceDN w:val="0"/>
        <w:adjustRightInd w:val="0"/>
        <w:spacing w:after="0"/>
        <w:ind w:firstLine="567"/>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3) Осуществлять складирование строительных и других материалов;</w:t>
      </w:r>
    </w:p>
    <w:p w:rsidR="00520CAB" w:rsidRPr="00520CAB" w:rsidRDefault="00520CAB" w:rsidP="00520CAB">
      <w:pPr>
        <w:autoSpaceDE w:val="0"/>
        <w:autoSpaceDN w:val="0"/>
        <w:adjustRightInd w:val="0"/>
        <w:spacing w:after="0"/>
        <w:ind w:firstLine="567"/>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4) Производить разрытия для добывания песка, глины, грунта;</w:t>
      </w:r>
    </w:p>
    <w:p w:rsidR="00520CAB" w:rsidRPr="00520CAB" w:rsidRDefault="00520CAB" w:rsidP="00520CAB">
      <w:pPr>
        <w:autoSpaceDE w:val="0"/>
        <w:autoSpaceDN w:val="0"/>
        <w:adjustRightInd w:val="0"/>
        <w:spacing w:after="0"/>
        <w:ind w:firstLine="567"/>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5) Производить работы по монтажу и демонтажу надмогильных сооружений без уведомления администрации кладбища;</w:t>
      </w:r>
    </w:p>
    <w:p w:rsidR="00520CAB" w:rsidRPr="00520CAB" w:rsidRDefault="00520CAB" w:rsidP="00520CAB">
      <w:pPr>
        <w:autoSpaceDE w:val="0"/>
        <w:autoSpaceDN w:val="0"/>
        <w:adjustRightInd w:val="0"/>
        <w:spacing w:after="0"/>
        <w:ind w:firstLine="567"/>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6) Выгуливать собак, пасти домашних животных и ловить птиц;</w:t>
      </w:r>
    </w:p>
    <w:p w:rsidR="00520CAB" w:rsidRPr="00520CAB" w:rsidRDefault="00520CAB" w:rsidP="00520CAB">
      <w:pPr>
        <w:autoSpaceDE w:val="0"/>
        <w:autoSpaceDN w:val="0"/>
        <w:adjustRightInd w:val="0"/>
        <w:spacing w:after="0"/>
        <w:ind w:firstLine="567"/>
        <w:jc w:val="both"/>
        <w:rPr>
          <w:rFonts w:ascii="Times New Roman" w:hAnsi="Times New Roman"/>
          <w:color w:val="000000" w:themeColor="text1"/>
          <w:sz w:val="16"/>
          <w:szCs w:val="16"/>
        </w:rPr>
      </w:pPr>
    </w:p>
    <w:p w:rsidR="00520CAB" w:rsidRPr="00520CAB" w:rsidRDefault="00520CAB" w:rsidP="00520CAB">
      <w:pPr>
        <w:widowControl w:val="0"/>
        <w:autoSpaceDE w:val="0"/>
        <w:autoSpaceDN w:val="0"/>
        <w:adjustRightInd w:val="0"/>
        <w:spacing w:after="0"/>
        <w:contextualSpacing/>
        <w:jc w:val="center"/>
        <w:outlineLvl w:val="1"/>
        <w:rPr>
          <w:rFonts w:ascii="Times New Roman" w:eastAsia="Times New Roman" w:hAnsi="Times New Roman"/>
          <w:b/>
          <w:bCs/>
          <w:sz w:val="16"/>
          <w:szCs w:val="16"/>
          <w:lang w:eastAsia="ru-RU"/>
        </w:rPr>
      </w:pPr>
      <w:r w:rsidRPr="00520CAB">
        <w:rPr>
          <w:rFonts w:ascii="Times New Roman" w:eastAsia="Times New Roman" w:hAnsi="Times New Roman"/>
          <w:b/>
          <w:bCs/>
          <w:sz w:val="16"/>
          <w:szCs w:val="16"/>
          <w:lang w:eastAsia="ru-RU"/>
        </w:rPr>
        <w:t>Статья 5. Элементы благоустройства.</w:t>
      </w:r>
    </w:p>
    <w:p w:rsidR="00520CAB" w:rsidRPr="00520CAB" w:rsidRDefault="00520CAB" w:rsidP="00520CAB">
      <w:pPr>
        <w:widowControl w:val="0"/>
        <w:autoSpaceDE w:val="0"/>
        <w:autoSpaceDN w:val="0"/>
        <w:adjustRightInd w:val="0"/>
        <w:spacing w:after="0"/>
        <w:contextualSpacing/>
        <w:jc w:val="center"/>
        <w:outlineLvl w:val="1"/>
        <w:rPr>
          <w:rFonts w:ascii="Times New Roman" w:eastAsia="Times New Roman" w:hAnsi="Times New Roman"/>
          <w:b/>
          <w:bCs/>
          <w:sz w:val="16"/>
          <w:szCs w:val="16"/>
          <w:lang w:eastAsia="ru-RU"/>
        </w:rPr>
      </w:pPr>
    </w:p>
    <w:p w:rsidR="00520CAB" w:rsidRPr="00520CAB" w:rsidRDefault="00520CAB" w:rsidP="00520CAB">
      <w:pPr>
        <w:widowControl w:val="0"/>
        <w:tabs>
          <w:tab w:val="left" w:pos="567"/>
        </w:tabs>
        <w:autoSpaceDE w:val="0"/>
        <w:autoSpaceDN w:val="0"/>
        <w:adjustRightInd w:val="0"/>
        <w:spacing w:after="0"/>
        <w:ind w:firstLine="567"/>
        <w:contextualSpacing/>
        <w:jc w:val="both"/>
        <w:outlineLvl w:val="1"/>
        <w:rPr>
          <w:rFonts w:ascii="Times New Roman" w:eastAsia="Times New Roman" w:hAnsi="Times New Roman"/>
          <w:b/>
          <w:bCs/>
          <w:sz w:val="16"/>
          <w:szCs w:val="16"/>
          <w:lang w:eastAsia="ru-RU"/>
        </w:rPr>
      </w:pPr>
      <w:r w:rsidRPr="00520CAB">
        <w:rPr>
          <w:rFonts w:ascii="Times New Roman" w:eastAsia="Times New Roman" w:hAnsi="Times New Roman"/>
          <w:b/>
          <w:bCs/>
          <w:sz w:val="16"/>
          <w:szCs w:val="16"/>
          <w:lang w:eastAsia="ru-RU"/>
        </w:rPr>
        <w:t>5.1. Озеленение территории муниципального образования.</w:t>
      </w:r>
    </w:p>
    <w:p w:rsidR="00520CAB" w:rsidRPr="00520CAB" w:rsidRDefault="00520CAB" w:rsidP="00520CAB">
      <w:pPr>
        <w:widowControl w:val="0"/>
        <w:autoSpaceDE w:val="0"/>
        <w:autoSpaceDN w:val="0"/>
        <w:adjustRightInd w:val="0"/>
        <w:spacing w:after="0"/>
        <w:ind w:firstLine="567"/>
        <w:contextualSpacing/>
        <w:jc w:val="both"/>
        <w:outlineLvl w:val="1"/>
        <w:rPr>
          <w:rFonts w:ascii="Times New Roman" w:eastAsia="Times New Roman" w:hAnsi="Times New Roman"/>
          <w:b/>
          <w:bCs/>
          <w:sz w:val="16"/>
          <w:szCs w:val="16"/>
          <w:lang w:eastAsia="ru-RU"/>
        </w:rPr>
      </w:pPr>
    </w:p>
    <w:p w:rsidR="00520CAB" w:rsidRPr="00520CAB" w:rsidRDefault="00520CAB" w:rsidP="00520CAB">
      <w:pPr>
        <w:autoSpaceDE w:val="0"/>
        <w:autoSpaceDN w:val="0"/>
        <w:adjustRightInd w:val="0"/>
        <w:ind w:firstLine="567"/>
        <w:contextualSpacing/>
        <w:jc w:val="both"/>
        <w:rPr>
          <w:rFonts w:ascii="Times New Roman" w:hAnsi="Times New Roman"/>
          <w:iCs/>
          <w:color w:val="000000" w:themeColor="text1"/>
          <w:sz w:val="16"/>
          <w:szCs w:val="16"/>
        </w:rPr>
      </w:pPr>
      <w:bookmarkStart w:id="11" w:name="P369"/>
      <w:bookmarkEnd w:id="11"/>
      <w:r w:rsidRPr="00520CAB">
        <w:rPr>
          <w:rFonts w:ascii="Times New Roman" w:eastAsia="Times New Roman" w:hAnsi="Times New Roman"/>
          <w:sz w:val="16"/>
          <w:szCs w:val="16"/>
          <w:lang w:eastAsia="ru-RU"/>
        </w:rPr>
        <w:t xml:space="preserve">1. </w:t>
      </w:r>
      <w:r w:rsidRPr="00520CAB">
        <w:rPr>
          <w:rFonts w:ascii="Times New Roman" w:hAnsi="Times New Roman"/>
          <w:iCs/>
          <w:color w:val="000000" w:themeColor="text1"/>
          <w:sz w:val="16"/>
          <w:szCs w:val="16"/>
        </w:rPr>
        <w:t>Создание, содержание и охрана зеленых насаждений на территории муниципального образования осуществляется ф</w:t>
      </w:r>
      <w:r w:rsidRPr="00520CAB">
        <w:rPr>
          <w:rFonts w:ascii="Times New Roman" w:hAnsi="Times New Roman"/>
          <w:color w:val="000000" w:themeColor="text1"/>
          <w:sz w:val="16"/>
          <w:szCs w:val="16"/>
        </w:rPr>
        <w:t>изическими, юридическими лицами и индивидуальными предпринимателями в собственности или пользовании которых находятся земельные участки,</w:t>
      </w:r>
      <w:r w:rsidRPr="00520CAB">
        <w:rPr>
          <w:rFonts w:ascii="Times New Roman" w:hAnsi="Times New Roman"/>
          <w:iCs/>
          <w:color w:val="000000" w:themeColor="text1"/>
          <w:sz w:val="16"/>
          <w:szCs w:val="16"/>
        </w:rPr>
        <w:t xml:space="preserve"> в соответствии </w:t>
      </w:r>
      <w:r w:rsidRPr="00520CAB">
        <w:rPr>
          <w:rFonts w:ascii="Times New Roman" w:hAnsi="Times New Roman"/>
          <w:color w:val="000000" w:themeColor="text1"/>
          <w:sz w:val="16"/>
          <w:szCs w:val="16"/>
        </w:rPr>
        <w:t xml:space="preserve">с </w:t>
      </w:r>
      <w:r w:rsidRPr="00520CAB">
        <w:rPr>
          <w:rFonts w:ascii="Times New Roman" w:hAnsi="Times New Roman"/>
          <w:iCs/>
          <w:color w:val="000000" w:themeColor="text1"/>
          <w:sz w:val="16"/>
          <w:szCs w:val="16"/>
        </w:rPr>
        <w:t>Правилами</w:t>
      </w:r>
      <w:hyperlink r:id="rId11" w:history="1"/>
      <w:r w:rsidRPr="00520CAB">
        <w:rPr>
          <w:rFonts w:ascii="Times New Roman" w:hAnsi="Times New Roman"/>
          <w:iCs/>
          <w:color w:val="000000" w:themeColor="text1"/>
          <w:sz w:val="16"/>
          <w:szCs w:val="16"/>
        </w:rPr>
        <w:t xml:space="preserve"> создания, охраны и содержания зеленых насаждений в городах Российской Федерации, утвержденными приказом Госстроя Российской Федерации от 15.12.1999 № 153, и настоящими Правилами.</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Физические и юридические лица, в собственности или в пользовании которых находятся земельные участки, несут ответственность за их содержание и сохранность.</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bookmarkStart w:id="12" w:name="P370"/>
      <w:bookmarkEnd w:id="12"/>
      <w:r w:rsidRPr="00520CAB">
        <w:rPr>
          <w:rFonts w:ascii="Times New Roman" w:eastAsia="Times New Roman" w:hAnsi="Times New Roman"/>
          <w:sz w:val="16"/>
          <w:szCs w:val="16"/>
          <w:lang w:eastAsia="ru-RU"/>
        </w:rPr>
        <w:t>2. Озеленение территорий общего пользования муниципального образования, работы по содержанию и восстановлению парков, скверов, зеленых зон, содержание и охрана лесов осуществляются специализированными организациями по договорам с администрацией муниципального образования в пределах средств, предусмотренных в бюджете муниципального образования на эти цели.</w:t>
      </w:r>
    </w:p>
    <w:p w:rsidR="00520CAB" w:rsidRPr="00520CAB" w:rsidRDefault="00520CAB" w:rsidP="00520CAB">
      <w:pPr>
        <w:widowControl w:val="0"/>
        <w:autoSpaceDE w:val="0"/>
        <w:autoSpaceDN w:val="0"/>
        <w:adjustRightInd w:val="0"/>
        <w:spacing w:after="0"/>
        <w:ind w:firstLine="540"/>
        <w:contextualSpacing/>
        <w:jc w:val="both"/>
        <w:rPr>
          <w:rFonts w:ascii="Times New Roman" w:hAnsi="Times New Roman"/>
          <w:color w:val="000000" w:themeColor="text1"/>
          <w:sz w:val="16"/>
          <w:szCs w:val="16"/>
        </w:rPr>
      </w:pPr>
      <w:r w:rsidRPr="00520CAB">
        <w:rPr>
          <w:rFonts w:ascii="Times New Roman" w:eastAsia="Times New Roman" w:hAnsi="Times New Roman"/>
          <w:sz w:val="16"/>
          <w:szCs w:val="16"/>
          <w:lang w:eastAsia="ru-RU"/>
        </w:rPr>
        <w:t xml:space="preserve">3. </w:t>
      </w:r>
      <w:r w:rsidRPr="00520CAB">
        <w:rPr>
          <w:rFonts w:ascii="Times New Roman" w:hAnsi="Times New Roman"/>
          <w:color w:val="000000" w:themeColor="text1"/>
          <w:sz w:val="16"/>
          <w:szCs w:val="16"/>
        </w:rPr>
        <w:t xml:space="preserve">Все работы, связанные с содержанием, изменением структуры и условий произрастания зеленых насаждений (посадка, обрезка кроны, вырубка, обработка препаратами, производство строительных и иных работ на прилегающих к озелененным территориям), а также создание новых зеленых насаждений проводятся по согласования с </w:t>
      </w:r>
      <w:r w:rsidRPr="00520CAB">
        <w:rPr>
          <w:rFonts w:ascii="Times New Roman" w:eastAsia="Times New Roman" w:hAnsi="Times New Roman"/>
          <w:sz w:val="16"/>
          <w:szCs w:val="16"/>
          <w:lang w:eastAsia="ru-RU"/>
        </w:rPr>
        <w:t xml:space="preserve">администрацией муниципального образования </w:t>
      </w:r>
      <w:r w:rsidRPr="00520CAB">
        <w:rPr>
          <w:rFonts w:ascii="Times New Roman" w:hAnsi="Times New Roman"/>
          <w:color w:val="000000" w:themeColor="text1"/>
          <w:sz w:val="16"/>
          <w:szCs w:val="16"/>
        </w:rPr>
        <w:t>с соблюдением требований по охране зеленых насаждений.</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xml:space="preserve">4. Лица, указанные в </w:t>
      </w:r>
      <w:hyperlink w:anchor="P369" w:history="1">
        <w:r w:rsidRPr="00520CAB">
          <w:rPr>
            <w:rFonts w:ascii="Times New Roman" w:eastAsia="Times New Roman" w:hAnsi="Times New Roman"/>
            <w:sz w:val="16"/>
            <w:szCs w:val="16"/>
            <w:lang w:eastAsia="ru-RU"/>
          </w:rPr>
          <w:t>подпунктах 1</w:t>
        </w:r>
      </w:hyperlink>
      <w:r w:rsidRPr="00520CAB">
        <w:rPr>
          <w:rFonts w:ascii="Times New Roman" w:eastAsia="Times New Roman" w:hAnsi="Times New Roman"/>
          <w:sz w:val="16"/>
          <w:szCs w:val="16"/>
          <w:lang w:eastAsia="ru-RU"/>
        </w:rPr>
        <w:t xml:space="preserve"> и </w:t>
      </w:r>
      <w:hyperlink w:anchor="P370" w:history="1">
        <w:r w:rsidRPr="00520CAB">
          <w:rPr>
            <w:rFonts w:ascii="Times New Roman" w:eastAsia="Times New Roman" w:hAnsi="Times New Roman"/>
            <w:sz w:val="16"/>
            <w:szCs w:val="16"/>
            <w:lang w:eastAsia="ru-RU"/>
          </w:rPr>
          <w:t xml:space="preserve">2 пункта 5.1 статьи </w:t>
        </w:r>
      </w:hyperlink>
      <w:r w:rsidRPr="00520CAB">
        <w:rPr>
          <w:rFonts w:ascii="Times New Roman" w:hAnsi="Times New Roman"/>
          <w:sz w:val="16"/>
          <w:szCs w:val="16"/>
        </w:rPr>
        <w:t>5</w:t>
      </w:r>
      <w:r w:rsidRPr="00520CAB">
        <w:rPr>
          <w:rFonts w:ascii="Times New Roman" w:eastAsia="Times New Roman" w:hAnsi="Times New Roman"/>
          <w:sz w:val="16"/>
          <w:szCs w:val="16"/>
          <w:lang w:eastAsia="ru-RU"/>
        </w:rPr>
        <w:t xml:space="preserve"> Правил, обязаны: </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своевременно проводить все необходимые агротехнические мероприятия (полив, рыхление, обрезка, сушка, борьба с вредителями и болезнями растений, скашивание травы);</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 при наличии соответствующего разрешения, выданного в соответствии с Правилами;</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доводить до сведения органов местного самоуправления обо всех случаях массового появления вредителей и болезней и принимать меры борьбы с ними, производить замазку ран и дупел на деревьях;</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проводить своевременный ремонт ограждений зеленых насаждений.</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5. На площадях зеленых насаждений, расположенных в границах населенных пунктов, запрещается:</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ломать деревья, кустарники, сучья и ветви, срывать листья и цветы, сбивать и собирать плоды;</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разбивать палатки и разводить костры;</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засорять газоны, цветники, дорожки и водоемы:</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портить скульптуры, скамейки, ограды;</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ездить на велосипедах, мотоциклах, лошадях, тракторах и автомашинах;</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мыть автотранспортные средства, стирать белье, а также купать животных в водоемах, расположенных на территории зеленых насаждений;</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размещать автотранспортные средства на газонах, участках с зелеными насаждениями, расположенных в границах населенных пунктов муниципального образования;</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пасти скот;</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производить строительные и ремонтные работы без ограждений насаждений щитами, гарантирующими защиту их от повреждений;</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обнажать корни деревьев на расстоянии ближе 1,5 м от ствола и засыпать шейки деревьев землей или строительным мусором;</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добывать растительную землю, песок и производить другие раскопки;</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выгуливать и отпускать с поводка собак в парках, лесопарках, скверах и иных территориях зеленых насаждений;</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сжигать листву и мусор на территории общего пользования муниципального образования.</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6. Запрещается самовольная вырубка деревьев и кустарников.</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7. Снос крупномерных деревьев и кустарников, попадающих в зону застройки или прокладки подземных коммуникаций, установки высоковольтных линий и других сооружений в границах муниципального образования, производится только по письменному разрешению администрации муниципального образования.</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8. За вынужденный снос крупномерных деревьев и кустарников, связанных с застройкой или прокладкой подземных коммуникаций, берется восстановительная стоимость.</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9. Выдача разрешения на снос деревьев и кустарников производится после оплаты восстановительной стоимости.</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lastRenderedPageBreak/>
        <w:t>Если указанные насаждения подлежат пересадке, она производится без уплаты восстановительной стоимости.</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Размер восстановительной стоимости зеленых насаждений и место посадок определяются администрацией муниципального образования.</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Восстановительная стоимость зеленых насаждений зачисляется в бюджет муниципального образования.</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10. За всякое повреждение или самовольную вырубку зеленых насаждений, а также за непринятие мер охраны и халатное отношение к зеленым насаждениям с виновных взимается восстановительная стоимость поврежденных или уничтоженных насаждений.</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11. Оценка стоимости плодово-ягодных насаждений и садов, принадлежащих гражданам и попадающих в зону строительства жилых зданий, производится за счет средств заинтересованных лиц специализированными организациями, имеющими соответствующие лицензии.</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12. Учет, содержание, клеймение, снос, обрезка, пересадка деревьев и кустарников производятся силами и средствами специализированной организации - на улицах, по которым проходят маршруты пассажирского транспорта; жилищно-эксплуатационных организаций - на внутридворовых территориях многоэтажной жилой застройки; лесхоза или иной специализированной организации - в сельских лесах.</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Если при этом будет установлено, что гибель деревьев произошла по вине отдельных граждан или должностных лиц, то размер восстановительной стоимости определяется по ценам на здоровые деревья.</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13. При обнаружении признаков повреждения деревьев лица, ответственные за сохранность зеленых насаждений, должны немедленно поставить в известность администрацию муниципального образования для принятия необходимых мер.</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14. Разрешение на вырубку сухостоя выдается администрацией муниципального образования.</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15. Снос зеленых насаждений.</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1) Вопросы, связанные со сносом, посадкой, пересадкой, кронированием зеленых насаждений решает комиссия, создаваемая администрацией муниципального образования.</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2) Обследование зеленых насаждений, подлежащих сносу, посадке, пересадке, кронированию, производится указанной комиссией на основании письменного заявления гражданина или юридического лица.</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16. Порядок производства проектных и строительных работ в зоне зеленых насаждений.</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При производстве строительных работ юридические и физические лица обязаны:</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1) Ограждать деревья, находящиеся на территории строительства, сплошными инвентарными щитами или коробками высотой 2 м.</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2) Оставлять вокруг деревьев при строительстве и капитальном ремонте асфальтовых покрытий приствольные лунки диаметром не менее 2 м с последующей установкой металлических решеток или замощением.</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3) Устраивать стоянки строительных механизмов и автомобилей не ближе 2,5 м от деревьев и кустарников.</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4) Производить складирование горюче-смазочных материалов не ближе 10 м от деревьев и кустарников.</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5) Снимать и складировать растительный слой земли перед началом производства работ для последующего использования его в зеленом строительстве.</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6) Производить восстановление газона после завершения работ по прокладке или ремонту подземных коммуникаций.</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7) Укладывать плодородную почву (толщиной не менее 30 см) на участки, лишенные питательного слоя.</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p>
    <w:p w:rsidR="00520CAB" w:rsidRPr="00520CAB" w:rsidRDefault="00520CAB" w:rsidP="00520CAB">
      <w:pPr>
        <w:widowControl w:val="0"/>
        <w:autoSpaceDE w:val="0"/>
        <w:autoSpaceDN w:val="0"/>
        <w:adjustRightInd w:val="0"/>
        <w:spacing w:after="0"/>
        <w:ind w:firstLine="567"/>
        <w:contextualSpacing/>
        <w:jc w:val="both"/>
        <w:outlineLvl w:val="1"/>
        <w:rPr>
          <w:rFonts w:ascii="Times New Roman" w:eastAsia="Times New Roman" w:hAnsi="Times New Roman"/>
          <w:b/>
          <w:bCs/>
          <w:sz w:val="16"/>
          <w:szCs w:val="16"/>
          <w:lang w:eastAsia="ru-RU"/>
        </w:rPr>
      </w:pPr>
      <w:r w:rsidRPr="00520CAB">
        <w:rPr>
          <w:rFonts w:ascii="Times New Roman" w:eastAsia="Times New Roman" w:hAnsi="Times New Roman"/>
          <w:b/>
          <w:bCs/>
          <w:sz w:val="16"/>
          <w:szCs w:val="16"/>
          <w:lang w:eastAsia="ru-RU"/>
        </w:rPr>
        <w:t xml:space="preserve">Статья 5.2. Содержание и эксплуатация автомобильных дорог общего пользования местного значения. </w:t>
      </w:r>
    </w:p>
    <w:p w:rsidR="00520CAB" w:rsidRPr="00520CAB" w:rsidRDefault="00520CAB" w:rsidP="00520CAB">
      <w:pPr>
        <w:widowControl w:val="0"/>
        <w:autoSpaceDE w:val="0"/>
        <w:autoSpaceDN w:val="0"/>
        <w:adjustRightInd w:val="0"/>
        <w:spacing w:after="0"/>
        <w:ind w:firstLine="567"/>
        <w:contextualSpacing/>
        <w:jc w:val="both"/>
        <w:outlineLvl w:val="1"/>
        <w:rPr>
          <w:rFonts w:ascii="Times New Roman" w:eastAsia="Times New Roman" w:hAnsi="Times New Roman"/>
          <w:b/>
          <w:bCs/>
          <w:sz w:val="16"/>
          <w:szCs w:val="16"/>
          <w:lang w:eastAsia="ru-RU"/>
        </w:rPr>
      </w:pPr>
    </w:p>
    <w:p w:rsidR="00520CAB" w:rsidRPr="00520CAB" w:rsidRDefault="00520CAB" w:rsidP="00520CAB">
      <w:pPr>
        <w:tabs>
          <w:tab w:val="left" w:pos="851"/>
        </w:tabs>
        <w:autoSpaceDE w:val="0"/>
        <w:autoSpaceDN w:val="0"/>
        <w:adjustRightInd w:val="0"/>
        <w:ind w:firstLine="567"/>
        <w:contextualSpacing/>
        <w:jc w:val="both"/>
        <w:rPr>
          <w:rFonts w:ascii="Times New Roman" w:hAnsi="Times New Roman"/>
          <w:color w:val="000000" w:themeColor="text1"/>
          <w:sz w:val="16"/>
          <w:szCs w:val="16"/>
        </w:rPr>
      </w:pPr>
      <w:r w:rsidRPr="00520CAB">
        <w:rPr>
          <w:rFonts w:ascii="Times New Roman" w:eastAsia="Times New Roman" w:hAnsi="Times New Roman"/>
          <w:sz w:val="16"/>
          <w:szCs w:val="16"/>
          <w:lang w:eastAsia="ru-RU"/>
        </w:rPr>
        <w:t xml:space="preserve">1. </w:t>
      </w:r>
      <w:r w:rsidRPr="00520CAB">
        <w:rPr>
          <w:rFonts w:ascii="Times New Roman" w:hAnsi="Times New Roman"/>
          <w:color w:val="000000" w:themeColor="text1"/>
          <w:sz w:val="16"/>
          <w:szCs w:val="16"/>
        </w:rPr>
        <w:t xml:space="preserve">Мероприятия, направленные на благоустройство автомобильных дорог общего пользования, элементов обустройства автомобильных дорог общего пользования, осуществляются в части, не противоречащей Федеральному </w:t>
      </w:r>
      <w:hyperlink r:id="rId12" w:history="1">
        <w:r w:rsidRPr="00520CAB">
          <w:rPr>
            <w:rFonts w:ascii="Times New Roman" w:hAnsi="Times New Roman"/>
            <w:color w:val="000000" w:themeColor="text1"/>
            <w:sz w:val="16"/>
            <w:szCs w:val="16"/>
          </w:rPr>
          <w:t>закону</w:t>
        </w:r>
      </w:hyperlink>
      <w:r w:rsidRPr="00520CAB">
        <w:rPr>
          <w:rFonts w:ascii="Times New Roman" w:hAnsi="Times New Roman"/>
          <w:color w:val="000000" w:themeColor="text1"/>
          <w:sz w:val="16"/>
          <w:szCs w:val="16"/>
        </w:rPr>
        <w:t xml:space="preserve">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и иным нормативным правовым актам Российской Федерации и нормативно-техническим документам, устанавливающим требования к автомобильным дорогам общего пользования.</w:t>
      </w:r>
    </w:p>
    <w:p w:rsidR="00520CAB" w:rsidRPr="00520CAB" w:rsidRDefault="00520CAB" w:rsidP="00520CAB">
      <w:pPr>
        <w:suppressAutoHyphens/>
        <w:autoSpaceDE w:val="0"/>
        <w:autoSpaceDN w:val="0"/>
        <w:adjustRightInd w:val="0"/>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Содержание автомобильных дорог общего пользования местного значения осуществляется их собственником либо организацией, с которой заключен договор на их обслуживание.</w:t>
      </w:r>
    </w:p>
    <w:p w:rsidR="00520CAB" w:rsidRPr="00520CAB" w:rsidRDefault="00520CAB" w:rsidP="00520CAB">
      <w:pPr>
        <w:autoSpaceDE w:val="0"/>
        <w:autoSpaceDN w:val="0"/>
        <w:adjustRightInd w:val="0"/>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2. Дорожные покрытия должны быть спроектированы с учетом действующих строительных норм и правил, обеспечивающих безопасное движение транспорта и пешеходов с исправными водостоками.</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3. С целью сохранения дорожных покрытий на территории муниципального образования запрещается:</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подвоз груза волоком;</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сбрасывание при погрузочно-разгрузочных работах на улицах рельсов, бревен, железных балок, труб, кирпича, других тяжелых предметов и складирование их;</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перегон по улицам населенных пунктов, имеющим твердое покрытие, машин на гусеничном ходу;</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движение и стоянка большегрузного транспорта на внутриквартальных пешеходных дорожках, тротуарах.</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xml:space="preserve">4. Специализированные организации производят уборку территорий на основании соглашений с лицами, указанными в </w:t>
      </w:r>
      <w:hyperlink w:anchor="P121" w:history="1">
        <w:r w:rsidRPr="00520CAB">
          <w:rPr>
            <w:rFonts w:ascii="Times New Roman" w:eastAsia="Times New Roman" w:hAnsi="Times New Roman"/>
            <w:sz w:val="16"/>
            <w:szCs w:val="16"/>
            <w:lang w:eastAsia="ru-RU"/>
          </w:rPr>
          <w:t>пункте 1 статьи 2</w:t>
        </w:r>
      </w:hyperlink>
      <w:r w:rsidRPr="00520CAB">
        <w:rPr>
          <w:rFonts w:ascii="Times New Roman" w:eastAsia="Times New Roman" w:hAnsi="Times New Roman"/>
          <w:sz w:val="16"/>
          <w:szCs w:val="16"/>
          <w:lang w:eastAsia="ru-RU"/>
        </w:rPr>
        <w:t xml:space="preserve"> Правил.</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5. 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муниципального образования (за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осуществляются специализированными организациями по договорам с администрацией муниципального образования в соответствии с бюджетом муниципального образования.</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6. Эксплуатация, текущий и капитальный ремонт дорожных знаков, разметки и иных объектов обеспечения безопасности уличного движения осуществляются специализированными организациями по договорам с администрацией муниципального образования.</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7. Организации, в ведении которых находятся подземные сети, обязаны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Крышки люков, колодцев, расположенных на проезжей части улиц и тротуаров, в случае их повреждения или разрушения должны быть немедленно огорожены и в течение 6 часов восстановлены организациями, в ведении которых находятся коммуникации.</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p>
    <w:p w:rsidR="00520CAB" w:rsidRPr="00520CAB" w:rsidRDefault="00520CAB" w:rsidP="00520CAB">
      <w:pPr>
        <w:widowControl w:val="0"/>
        <w:tabs>
          <w:tab w:val="left" w:pos="567"/>
        </w:tabs>
        <w:autoSpaceDE w:val="0"/>
        <w:autoSpaceDN w:val="0"/>
        <w:adjustRightInd w:val="0"/>
        <w:spacing w:after="0"/>
        <w:ind w:firstLine="567"/>
        <w:contextualSpacing/>
        <w:jc w:val="both"/>
        <w:outlineLvl w:val="1"/>
        <w:rPr>
          <w:rFonts w:ascii="Times New Roman" w:eastAsia="Times New Roman" w:hAnsi="Times New Roman"/>
          <w:b/>
          <w:bCs/>
          <w:sz w:val="16"/>
          <w:szCs w:val="16"/>
          <w:lang w:eastAsia="ru-RU"/>
        </w:rPr>
      </w:pPr>
      <w:r w:rsidRPr="00520CAB">
        <w:rPr>
          <w:rFonts w:ascii="Times New Roman" w:eastAsia="Times New Roman" w:hAnsi="Times New Roman"/>
          <w:b/>
          <w:bCs/>
          <w:sz w:val="16"/>
          <w:szCs w:val="16"/>
          <w:lang w:eastAsia="ru-RU"/>
        </w:rPr>
        <w:t>5.3. Содержание наземных частей линейных сооружений и коммуникаций.</w:t>
      </w:r>
    </w:p>
    <w:p w:rsidR="00520CAB" w:rsidRPr="00520CAB" w:rsidRDefault="00520CAB" w:rsidP="00520CAB">
      <w:pPr>
        <w:widowControl w:val="0"/>
        <w:tabs>
          <w:tab w:val="left" w:pos="567"/>
        </w:tabs>
        <w:autoSpaceDE w:val="0"/>
        <w:autoSpaceDN w:val="0"/>
        <w:adjustRightInd w:val="0"/>
        <w:spacing w:after="0"/>
        <w:contextualSpacing/>
        <w:jc w:val="both"/>
        <w:outlineLvl w:val="1"/>
        <w:rPr>
          <w:rFonts w:ascii="Times New Roman" w:eastAsia="Times New Roman" w:hAnsi="Times New Roman"/>
          <w:b/>
          <w:bCs/>
          <w:sz w:val="16"/>
          <w:szCs w:val="16"/>
          <w:lang w:eastAsia="ru-RU"/>
        </w:rPr>
      </w:pP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1. Наружные инженерные коммуникации (водоразборные колонки, тепловые сети, электросети, горячее водоснабжение и другие) должны находиться в исправном состоянии, а закрепленная за ними территория содержаться в чистоте.</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xml:space="preserve">Ответственность за их содержание возлагается на собственников и (или) на организации, осуществляющие обслуживание наземных </w:t>
      </w:r>
      <w:r w:rsidRPr="00520CAB">
        <w:rPr>
          <w:rFonts w:ascii="Times New Roman" w:eastAsia="Times New Roman" w:hAnsi="Times New Roman"/>
          <w:sz w:val="16"/>
          <w:szCs w:val="16"/>
          <w:lang w:eastAsia="ru-RU"/>
        </w:rPr>
        <w:lastRenderedPageBreak/>
        <w:t>частей линейных сооружений и коммуникаций.</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2. В целях обеспечения безаварийного функционирования и эксплуатации объектов электросетевого хозяйства, а также в целях обеспечения безопасности граждан (в том числе в целях проведения аварийно-спасательных мероприятий) работы по подрезке деревьев и кустарников в охранных зонах воздушных линий выполняются подготовленным персоналом организаций, эксплуатирующих эти линии, или организациями, действующими на основании соответствующих договоров с сетевыми организациями. Опиленные ветви и сучья должны убираться организацией проводившей работы в течение 5 дней с момента осуществления указанных работ.</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3. Не допускается повреждение наземных частей смотровых линий теплотрасс, водопроводов, линий электропередачи и их изоляции, иных наземных частей линейных сооружений и коммуникаций.</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4. Не допускается отсутствие, загрязнение или неокрашенное состояние ограждений, отсутствие наружной изоляции наземных линий теплосети, водопроводов и иных наземных частей линейных сооружений и коммуникаций, отсутствие необходимого ремонта или несвоевременное проведение профилактических обследований указанных объектов, их очистки, покраски.</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5. Профилактическое обследование канализации (водосточной сети) и очистка производятся организациями, у которых эти сооружения находятся в собственности или владении, или организацией на основании заключенного с балансодержателем договора.</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Во избежание засорения канализации (водосточной сети) запрещается сброс смета и мусора в колодцы. Колодцы должны постоянно находиться в рабочем состоянии. Не допускается засорение, заиливание колодцев, ограничивающие их пропускную способность.</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При очистке смотровых колодцев, подземных коммуникаций грунт, мусор, нечистоты рекомендуется складировать в специальную тару с немедленным вывозом силами организаций, занимающихся очистными работами.</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Запрещается складирование нечистот на проезжую часть улиц, тротуары, участки, занятые зелеными насаждениями.</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6. Управляющие организации, ТСЖ, жилищные кооперативы обязаны обеспечивать свободный подъезд к люкам смотровых колодцев и узлам управления инженерными сетями, расположенным на обслуживаемой территории.</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7. В целях поддержания нормальных условий эксплуатации внутриквартальных и домовых сетей физическим и юридическим лицам запрещается:</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открывать люки колодцев и регулировать запорные устройства на магистралях водопровода, канализации, теплотрасс, за исключением организаций, эксплуатирующих указанные объекты;</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производить какие-либо работы на данных сетях без разрешения эксплуатирующих организаций;</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возводить над инженерными сетями постройки постоянного и временного характера, заваливать трассы инженерных коммуникаций строительными материалами, мусором и т.п.;</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оставлять колодцы неплотно закрытыми и закрывать разбитыми крышками;</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отводить поверхностные воды в систему хозяйственно-бытовой канализации;</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пользоваться пожарными гидрантами в хозяйственных целях;</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производить забор воды от уличных колонок с помощью шлангов;</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производить разборку колонок;</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при производстве земляных и дорожных работ на улицах и внутриквартальных территориях сбивать люки и засыпать грунтом колодцы подземных коммуникаций, при асфальтировании - покрывать их асфальтом.</w:t>
      </w:r>
    </w:p>
    <w:p w:rsidR="00520CAB" w:rsidRPr="00520CAB" w:rsidRDefault="00520CAB" w:rsidP="00520CAB">
      <w:pPr>
        <w:widowControl w:val="0"/>
        <w:autoSpaceDE w:val="0"/>
        <w:autoSpaceDN w:val="0"/>
        <w:adjustRightInd w:val="0"/>
        <w:spacing w:after="0"/>
        <w:ind w:firstLine="567"/>
        <w:contextualSpacing/>
        <w:jc w:val="both"/>
        <w:outlineLvl w:val="1"/>
        <w:rPr>
          <w:rFonts w:ascii="Times New Roman" w:eastAsia="Times New Roman" w:hAnsi="Times New Roman"/>
          <w:b/>
          <w:bCs/>
          <w:sz w:val="16"/>
          <w:szCs w:val="16"/>
          <w:lang w:eastAsia="ru-RU"/>
        </w:rPr>
      </w:pPr>
      <w:r w:rsidRPr="00520CAB">
        <w:rPr>
          <w:rFonts w:ascii="Times New Roman" w:eastAsia="Times New Roman" w:hAnsi="Times New Roman"/>
          <w:b/>
          <w:bCs/>
          <w:sz w:val="16"/>
          <w:szCs w:val="16"/>
          <w:lang w:eastAsia="ru-RU"/>
        </w:rPr>
        <w:t>5.4. Освещение территории муниципального образования.</w:t>
      </w:r>
    </w:p>
    <w:p w:rsidR="00520CAB" w:rsidRPr="00520CAB" w:rsidRDefault="00520CAB" w:rsidP="00520CAB">
      <w:pPr>
        <w:widowControl w:val="0"/>
        <w:autoSpaceDE w:val="0"/>
        <w:autoSpaceDN w:val="0"/>
        <w:adjustRightInd w:val="0"/>
        <w:spacing w:after="0"/>
        <w:ind w:firstLine="567"/>
        <w:contextualSpacing/>
        <w:jc w:val="both"/>
        <w:outlineLvl w:val="1"/>
        <w:rPr>
          <w:rFonts w:ascii="Times New Roman" w:eastAsia="Times New Roman" w:hAnsi="Times New Roman"/>
          <w:b/>
          <w:bCs/>
          <w:sz w:val="16"/>
          <w:szCs w:val="16"/>
          <w:lang w:eastAsia="ru-RU"/>
        </w:rPr>
      </w:pP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1. Улицы, дороги, площади, пешеходные переходы, общественные и рекреационные территории, территории жилых домов, территории промышленных и коммунальных организаций, а также арки входов, дорожные знаки и указатели, элементы информации о населенных пунктах должны освещаться в темное время суток.</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Обязанность по освещению данных объектов возлагается на их собственников или уполномоченных собственником лиц.</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2. Освещение территории муниципального образования осуществляется энергоснабжающими организациями по договорам с физическими и юридическими лицами независимо от их организационно-правовых форм, являющимися собственниками отведенных им в установленном порядке земельных участков.</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3. Строительство, эксплуатация, текущий и капитальный ремонт сетей наружного освещения улиц осуществляется специализированными организациями по договорам с администрацией муниципального образования.</w:t>
      </w:r>
    </w:p>
    <w:p w:rsidR="00520CAB" w:rsidRPr="00520CAB" w:rsidRDefault="00520CAB" w:rsidP="00520CAB">
      <w:pPr>
        <w:widowControl w:val="0"/>
        <w:autoSpaceDE w:val="0"/>
        <w:autoSpaceDN w:val="0"/>
        <w:adjustRightInd w:val="0"/>
        <w:spacing w:after="0"/>
        <w:contextualSpacing/>
        <w:jc w:val="center"/>
        <w:outlineLvl w:val="1"/>
        <w:rPr>
          <w:rFonts w:ascii="Times New Roman" w:eastAsia="Times New Roman" w:hAnsi="Times New Roman"/>
          <w:b/>
          <w:bCs/>
          <w:sz w:val="16"/>
          <w:szCs w:val="16"/>
          <w:lang w:eastAsia="ru-RU"/>
        </w:rPr>
      </w:pPr>
    </w:p>
    <w:p w:rsidR="00520CAB" w:rsidRPr="00520CAB" w:rsidRDefault="00520CAB" w:rsidP="00520CAB">
      <w:pPr>
        <w:widowControl w:val="0"/>
        <w:autoSpaceDE w:val="0"/>
        <w:autoSpaceDN w:val="0"/>
        <w:adjustRightInd w:val="0"/>
        <w:spacing w:after="0"/>
        <w:ind w:firstLine="567"/>
        <w:contextualSpacing/>
        <w:jc w:val="both"/>
        <w:outlineLvl w:val="1"/>
        <w:rPr>
          <w:rFonts w:ascii="Times New Roman" w:eastAsia="Times New Roman" w:hAnsi="Times New Roman"/>
          <w:b/>
          <w:bCs/>
          <w:sz w:val="16"/>
          <w:szCs w:val="16"/>
          <w:lang w:eastAsia="ru-RU"/>
        </w:rPr>
      </w:pPr>
      <w:r w:rsidRPr="00520CAB">
        <w:rPr>
          <w:rFonts w:ascii="Times New Roman" w:eastAsia="Times New Roman" w:hAnsi="Times New Roman"/>
          <w:b/>
          <w:bCs/>
          <w:sz w:val="16"/>
          <w:szCs w:val="16"/>
          <w:lang w:eastAsia="ru-RU"/>
        </w:rPr>
        <w:t>5.5. Строительство, установка и содержание малых архитектурных форм.</w:t>
      </w:r>
    </w:p>
    <w:p w:rsidR="00520CAB" w:rsidRPr="00520CAB" w:rsidRDefault="00520CAB" w:rsidP="00520CAB">
      <w:pPr>
        <w:widowControl w:val="0"/>
        <w:autoSpaceDE w:val="0"/>
        <w:autoSpaceDN w:val="0"/>
        <w:adjustRightInd w:val="0"/>
        <w:spacing w:after="0"/>
        <w:ind w:firstLine="567"/>
        <w:contextualSpacing/>
        <w:jc w:val="both"/>
        <w:outlineLvl w:val="1"/>
        <w:rPr>
          <w:rFonts w:ascii="Times New Roman" w:eastAsia="Times New Roman" w:hAnsi="Times New Roman"/>
          <w:b/>
          <w:bCs/>
          <w:sz w:val="16"/>
          <w:szCs w:val="16"/>
          <w:lang w:eastAsia="ru-RU"/>
        </w:rPr>
      </w:pPr>
    </w:p>
    <w:p w:rsidR="00520CAB" w:rsidRPr="00520CAB" w:rsidRDefault="00520CAB" w:rsidP="00520CAB">
      <w:pPr>
        <w:autoSpaceDE w:val="0"/>
        <w:autoSpaceDN w:val="0"/>
        <w:adjustRightInd w:val="0"/>
        <w:ind w:firstLine="567"/>
        <w:contextualSpacing/>
        <w:jc w:val="both"/>
        <w:rPr>
          <w:rFonts w:ascii="Times New Roman" w:hAnsi="Times New Roman"/>
          <w:color w:val="000000" w:themeColor="text1"/>
          <w:sz w:val="16"/>
          <w:szCs w:val="16"/>
        </w:rPr>
      </w:pPr>
      <w:r w:rsidRPr="00520CAB">
        <w:rPr>
          <w:rFonts w:ascii="Times New Roman" w:eastAsia="Times New Roman" w:hAnsi="Times New Roman"/>
          <w:sz w:val="16"/>
          <w:szCs w:val="16"/>
          <w:lang w:eastAsia="ru-RU"/>
        </w:rPr>
        <w:t xml:space="preserve">1. </w:t>
      </w:r>
      <w:r w:rsidRPr="00520CAB">
        <w:rPr>
          <w:rFonts w:ascii="Times New Roman" w:hAnsi="Times New Roman"/>
          <w:color w:val="000000" w:themeColor="text1"/>
          <w:sz w:val="16"/>
          <w:szCs w:val="16"/>
        </w:rPr>
        <w:t>Выбор малых архитектурных форм зависит от количества людей, ежедневно посещающих соответствующую территорию, материал и дизайн подбираются с учетом условий их эксплуатации.</w:t>
      </w:r>
    </w:p>
    <w:p w:rsidR="00520CAB" w:rsidRPr="00520CAB" w:rsidRDefault="00520CAB" w:rsidP="00520CAB">
      <w:pPr>
        <w:autoSpaceDE w:val="0"/>
        <w:autoSpaceDN w:val="0"/>
        <w:adjustRightInd w:val="0"/>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2. При выборе малых архитектурных форм учитываются:</w:t>
      </w:r>
    </w:p>
    <w:p w:rsidR="00520CAB" w:rsidRPr="00520CAB" w:rsidRDefault="00520CAB" w:rsidP="00520CAB">
      <w:pPr>
        <w:autoSpaceDE w:val="0"/>
        <w:autoSpaceDN w:val="0"/>
        <w:adjustRightInd w:val="0"/>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а) соответствие материалов и конструкции малых архитектурных форм климату и их назначению;</w:t>
      </w:r>
    </w:p>
    <w:p w:rsidR="00520CAB" w:rsidRPr="00520CAB" w:rsidRDefault="00520CAB" w:rsidP="00520CAB">
      <w:pPr>
        <w:autoSpaceDE w:val="0"/>
        <w:autoSpaceDN w:val="0"/>
        <w:adjustRightInd w:val="0"/>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б) антивандальную защищенность - от разрушения, оклейки, нанесения надписей и изображений;</w:t>
      </w:r>
    </w:p>
    <w:p w:rsidR="00520CAB" w:rsidRPr="00520CAB" w:rsidRDefault="00520CAB" w:rsidP="00520CAB">
      <w:pPr>
        <w:autoSpaceDE w:val="0"/>
        <w:autoSpaceDN w:val="0"/>
        <w:adjustRightInd w:val="0"/>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в) возможность ремонта или замены деталей малых архитектурных форм;</w:t>
      </w:r>
    </w:p>
    <w:p w:rsidR="00520CAB" w:rsidRPr="00520CAB" w:rsidRDefault="00520CAB" w:rsidP="00520CAB">
      <w:pPr>
        <w:autoSpaceDE w:val="0"/>
        <w:autoSpaceDN w:val="0"/>
        <w:adjustRightInd w:val="0"/>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г) защиту от образования наледи и снежных заносов, обеспечение стока воды;</w:t>
      </w:r>
    </w:p>
    <w:p w:rsidR="00520CAB" w:rsidRPr="00520CAB" w:rsidRDefault="00520CAB" w:rsidP="00520CAB">
      <w:pPr>
        <w:autoSpaceDE w:val="0"/>
        <w:autoSpaceDN w:val="0"/>
        <w:adjustRightInd w:val="0"/>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д) удобство обслуживания, а также механизированной и ручной очистки территории рядом с малыми архитектурными формами;</w:t>
      </w:r>
    </w:p>
    <w:p w:rsidR="00520CAB" w:rsidRPr="00520CAB" w:rsidRDefault="00520CAB" w:rsidP="00520CAB">
      <w:pPr>
        <w:autoSpaceDE w:val="0"/>
        <w:autoSpaceDN w:val="0"/>
        <w:adjustRightInd w:val="0"/>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е) расцветку, не диссонирующую с окружением;</w:t>
      </w:r>
    </w:p>
    <w:p w:rsidR="00520CAB" w:rsidRPr="00520CAB" w:rsidRDefault="00520CAB" w:rsidP="00520CAB">
      <w:pPr>
        <w:autoSpaceDE w:val="0"/>
        <w:autoSpaceDN w:val="0"/>
        <w:adjustRightInd w:val="0"/>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ж) безопасность для потенциальных пользователей.</w:t>
      </w:r>
    </w:p>
    <w:p w:rsidR="00520CAB" w:rsidRPr="00520CAB" w:rsidRDefault="00520CAB" w:rsidP="00520CAB">
      <w:pPr>
        <w:autoSpaceDE w:val="0"/>
        <w:autoSpaceDN w:val="0"/>
        <w:adjustRightInd w:val="0"/>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3. Общие требования к установке малым архитектурным формам:</w:t>
      </w:r>
    </w:p>
    <w:p w:rsidR="00520CAB" w:rsidRPr="00520CAB" w:rsidRDefault="00520CAB" w:rsidP="00520CAB">
      <w:pPr>
        <w:autoSpaceDE w:val="0"/>
        <w:autoSpaceDN w:val="0"/>
        <w:adjustRightInd w:val="0"/>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а) расположение, не создающее препятствий для пешеходов;</w:t>
      </w:r>
    </w:p>
    <w:p w:rsidR="00520CAB" w:rsidRPr="00520CAB" w:rsidRDefault="00520CAB" w:rsidP="00520CAB">
      <w:pPr>
        <w:autoSpaceDE w:val="0"/>
        <w:autoSpaceDN w:val="0"/>
        <w:adjustRightInd w:val="0"/>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б) компактная установка на минимальной площади в местах большого скопления людей;</w:t>
      </w:r>
    </w:p>
    <w:p w:rsidR="00520CAB" w:rsidRPr="00520CAB" w:rsidRDefault="00520CAB" w:rsidP="00520CAB">
      <w:pPr>
        <w:autoSpaceDE w:val="0"/>
        <w:autoSpaceDN w:val="0"/>
        <w:adjustRightInd w:val="0"/>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в) устойчивость конструкции;</w:t>
      </w:r>
    </w:p>
    <w:p w:rsidR="00520CAB" w:rsidRPr="00520CAB" w:rsidRDefault="00520CAB" w:rsidP="00520CAB">
      <w:pPr>
        <w:autoSpaceDE w:val="0"/>
        <w:autoSpaceDN w:val="0"/>
        <w:adjustRightInd w:val="0"/>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г) надежная фиксация или обеспечение возможности перемещения в зависимости от условий расположения.</w:t>
      </w:r>
    </w:p>
    <w:p w:rsidR="00520CAB" w:rsidRPr="00520CAB" w:rsidRDefault="00520CAB" w:rsidP="00520CAB">
      <w:pPr>
        <w:autoSpaceDE w:val="0"/>
        <w:autoSpaceDN w:val="0"/>
        <w:adjustRightInd w:val="0"/>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4. Требования к установке урн:</w:t>
      </w:r>
    </w:p>
    <w:p w:rsidR="00520CAB" w:rsidRPr="00520CAB" w:rsidRDefault="00520CAB" w:rsidP="00520CAB">
      <w:pPr>
        <w:autoSpaceDE w:val="0"/>
        <w:autoSpaceDN w:val="0"/>
        <w:adjustRightInd w:val="0"/>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 достаточная высота (максимальная до 100 см) и объем;</w:t>
      </w:r>
    </w:p>
    <w:p w:rsidR="00520CAB" w:rsidRPr="00520CAB" w:rsidRDefault="00520CAB" w:rsidP="00520CAB">
      <w:pPr>
        <w:autoSpaceDE w:val="0"/>
        <w:autoSpaceDN w:val="0"/>
        <w:adjustRightInd w:val="0"/>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 наличие рельефного текстурирования или перфорирования для защиты от графического вандализма;</w:t>
      </w:r>
    </w:p>
    <w:p w:rsidR="00520CAB" w:rsidRPr="00520CAB" w:rsidRDefault="00520CAB" w:rsidP="00520CAB">
      <w:pPr>
        <w:autoSpaceDE w:val="0"/>
        <w:autoSpaceDN w:val="0"/>
        <w:adjustRightInd w:val="0"/>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 защита от дождя и снега;</w:t>
      </w:r>
    </w:p>
    <w:p w:rsidR="00520CAB" w:rsidRPr="00520CAB" w:rsidRDefault="00520CAB" w:rsidP="00520CAB">
      <w:pPr>
        <w:autoSpaceDE w:val="0"/>
        <w:autoSpaceDN w:val="0"/>
        <w:adjustRightInd w:val="0"/>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 использование и аккуратное расположение вставных ведер и мусорных мешков.</w:t>
      </w:r>
    </w:p>
    <w:p w:rsidR="00520CAB" w:rsidRPr="00520CAB" w:rsidRDefault="00520CAB" w:rsidP="00520CAB">
      <w:pPr>
        <w:autoSpaceDE w:val="0"/>
        <w:autoSpaceDN w:val="0"/>
        <w:adjustRightInd w:val="0"/>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5. Требования к уличной мебели, в том числе к различным видам скамей отдыха, размещаемых на территории общественных пространств, рекреаций и дворовых территорийи др.:</w:t>
      </w:r>
    </w:p>
    <w:p w:rsidR="00520CAB" w:rsidRPr="00520CAB" w:rsidRDefault="00520CAB" w:rsidP="00520CAB">
      <w:pPr>
        <w:autoSpaceDE w:val="0"/>
        <w:autoSpaceDN w:val="0"/>
        <w:adjustRightInd w:val="0"/>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lastRenderedPageBreak/>
        <w:t>а) установку скамей необходимо осуществлять на твердые виды покрытия или фундамент. В зонах отдыха, парках, на детских площадках допускается установка скамей на мягкие виды покрытия. При наличии фундамента его части необходимо выполнять не выступающими над поверхностью земли.</w:t>
      </w:r>
    </w:p>
    <w:p w:rsidR="00520CAB" w:rsidRPr="00520CAB" w:rsidRDefault="00520CAB" w:rsidP="00520CAB">
      <w:pPr>
        <w:autoSpaceDE w:val="0"/>
        <w:autoSpaceDN w:val="0"/>
        <w:adjustRightInd w:val="0"/>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б)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520CAB" w:rsidRPr="00520CAB" w:rsidRDefault="00520CAB" w:rsidP="00520CAB">
      <w:pPr>
        <w:autoSpaceDE w:val="0"/>
        <w:autoSpaceDN w:val="0"/>
        <w:adjustRightInd w:val="0"/>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6. Требования к установке цветочниц (вазонов), в том числе навесных:</w:t>
      </w:r>
    </w:p>
    <w:p w:rsidR="00520CAB" w:rsidRPr="00520CAB" w:rsidRDefault="00520CAB" w:rsidP="00520CAB">
      <w:pPr>
        <w:autoSpaceDE w:val="0"/>
        <w:autoSpaceDN w:val="0"/>
        <w:adjustRightInd w:val="0"/>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 расположение цветочниц (вазонов) должно обеспечивать предотвращение случайного наезда автомобилей и попадания мусора;</w:t>
      </w:r>
    </w:p>
    <w:p w:rsidR="00520CAB" w:rsidRPr="00520CAB" w:rsidRDefault="00520CAB" w:rsidP="00520CAB">
      <w:pPr>
        <w:autoSpaceDE w:val="0"/>
        <w:autoSpaceDN w:val="0"/>
        <w:adjustRightInd w:val="0"/>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 дизайн (цвет, форма) цветочниц (вазонов) не должен отвлекать внимание от растений;</w:t>
      </w:r>
    </w:p>
    <w:p w:rsidR="00520CAB" w:rsidRPr="00520CAB" w:rsidRDefault="00520CAB" w:rsidP="00520CAB">
      <w:pPr>
        <w:autoSpaceDE w:val="0"/>
        <w:autoSpaceDN w:val="0"/>
        <w:adjustRightInd w:val="0"/>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 цветочницы и кашпо зимой необходимо хранить в помещении или заменять в них цветы хвойными растениями или иными растительными декорациями.</w:t>
      </w:r>
    </w:p>
    <w:p w:rsidR="00520CAB" w:rsidRPr="00520CAB" w:rsidRDefault="00520CAB" w:rsidP="00520CAB">
      <w:pPr>
        <w:autoSpaceDE w:val="0"/>
        <w:autoSpaceDN w:val="0"/>
        <w:adjustRightInd w:val="0"/>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7. При установке ограждений необходимо учитывать следующее:</w:t>
      </w:r>
    </w:p>
    <w:p w:rsidR="00520CAB" w:rsidRPr="00520CAB" w:rsidRDefault="00520CAB" w:rsidP="00520CAB">
      <w:pPr>
        <w:autoSpaceDE w:val="0"/>
        <w:autoSpaceDN w:val="0"/>
        <w:adjustRightInd w:val="0"/>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 прочность, обеспечивающую защиту пешеходов от наезда автомобилей;</w:t>
      </w:r>
    </w:p>
    <w:p w:rsidR="00520CAB" w:rsidRPr="00520CAB" w:rsidRDefault="00520CAB" w:rsidP="00520CAB">
      <w:pPr>
        <w:autoSpaceDE w:val="0"/>
        <w:autoSpaceDN w:val="0"/>
        <w:adjustRightInd w:val="0"/>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 модульность, позволяющую создавать конструкции любой формы;</w:t>
      </w:r>
    </w:p>
    <w:p w:rsidR="00520CAB" w:rsidRPr="00520CAB" w:rsidRDefault="00520CAB" w:rsidP="00520CAB">
      <w:pPr>
        <w:autoSpaceDE w:val="0"/>
        <w:autoSpaceDN w:val="0"/>
        <w:adjustRightInd w:val="0"/>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 наличие светоотражающих элементов, в местах возможного наезда автомобиля;</w:t>
      </w:r>
    </w:p>
    <w:p w:rsidR="00520CAB" w:rsidRPr="00520CAB" w:rsidRDefault="00520CAB" w:rsidP="00520CAB">
      <w:pPr>
        <w:autoSpaceDE w:val="0"/>
        <w:autoSpaceDN w:val="0"/>
        <w:adjustRightInd w:val="0"/>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 расположение ограды не далее 10 см от края газона;</w:t>
      </w:r>
    </w:p>
    <w:p w:rsidR="00520CAB" w:rsidRPr="00520CAB" w:rsidRDefault="00520CAB" w:rsidP="00520CAB">
      <w:pPr>
        <w:autoSpaceDE w:val="0"/>
        <w:autoSpaceDN w:val="0"/>
        <w:adjustRightInd w:val="0"/>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 использование нейтральных цветов или естественного цвета используемого материала.</w:t>
      </w:r>
    </w:p>
    <w:p w:rsidR="00520CAB" w:rsidRPr="00520CAB" w:rsidRDefault="00520CAB" w:rsidP="00520CAB">
      <w:pPr>
        <w:autoSpaceDE w:val="0"/>
        <w:autoSpaceDN w:val="0"/>
        <w:adjustRightInd w:val="0"/>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8. Для пешеходных зон используются следующие малые архитектурные формы:</w:t>
      </w:r>
    </w:p>
    <w:p w:rsidR="00520CAB" w:rsidRPr="00520CAB" w:rsidRDefault="00520CAB" w:rsidP="00520CAB">
      <w:pPr>
        <w:autoSpaceDE w:val="0"/>
        <w:autoSpaceDN w:val="0"/>
        <w:adjustRightInd w:val="0"/>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 уличные фонари;</w:t>
      </w:r>
    </w:p>
    <w:p w:rsidR="00520CAB" w:rsidRPr="00520CAB" w:rsidRDefault="00520CAB" w:rsidP="00520CAB">
      <w:pPr>
        <w:autoSpaceDE w:val="0"/>
        <w:autoSpaceDN w:val="0"/>
        <w:adjustRightInd w:val="0"/>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 скамейки;</w:t>
      </w:r>
    </w:p>
    <w:p w:rsidR="00520CAB" w:rsidRPr="00520CAB" w:rsidRDefault="00520CAB" w:rsidP="00520CAB">
      <w:pPr>
        <w:autoSpaceDE w:val="0"/>
        <w:autoSpaceDN w:val="0"/>
        <w:adjustRightInd w:val="0"/>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 цветочницы и кашпо (вазоны);</w:t>
      </w:r>
    </w:p>
    <w:p w:rsidR="00520CAB" w:rsidRPr="00520CAB" w:rsidRDefault="00520CAB" w:rsidP="00520CAB">
      <w:pPr>
        <w:autoSpaceDE w:val="0"/>
        <w:autoSpaceDN w:val="0"/>
        <w:adjustRightInd w:val="0"/>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 информационные стенды;</w:t>
      </w:r>
    </w:p>
    <w:p w:rsidR="00520CAB" w:rsidRPr="00520CAB" w:rsidRDefault="00520CAB" w:rsidP="00520CAB">
      <w:pPr>
        <w:ind w:firstLine="567"/>
        <w:contextualSpacing/>
        <w:jc w:val="both"/>
        <w:rPr>
          <w:rFonts w:ascii="Times New Roman" w:eastAsia="Times New Roman" w:hAnsi="Times New Roman"/>
          <w:sz w:val="16"/>
          <w:szCs w:val="16"/>
          <w:lang w:eastAsia="ru-RU"/>
        </w:rPr>
      </w:pPr>
      <w:r w:rsidRPr="00520CAB">
        <w:rPr>
          <w:rFonts w:ascii="Times New Roman" w:hAnsi="Times New Roman"/>
          <w:color w:val="000000" w:themeColor="text1"/>
          <w:sz w:val="16"/>
          <w:szCs w:val="16"/>
        </w:rPr>
        <w:t xml:space="preserve">9. Содержание малых архитектурных форм осуществляется в соответствии с действующими правилами и нормами, а также настоящими Правилами. </w:t>
      </w:r>
      <w:r w:rsidRPr="00520CAB">
        <w:rPr>
          <w:rFonts w:ascii="Times New Roman" w:eastAsia="Times New Roman" w:hAnsi="Times New Roman"/>
          <w:sz w:val="16"/>
          <w:szCs w:val="16"/>
          <w:lang w:eastAsia="ru-RU"/>
        </w:rPr>
        <w:t>Обязанность по содержанию в надлежащем порядке сооружений малых архитектурных форм и производство своевременного ремонта возлагается на собственников (владельцев) малых архитектурных форм.</w:t>
      </w:r>
    </w:p>
    <w:p w:rsidR="00520CAB" w:rsidRPr="00520CAB" w:rsidRDefault="00520CAB" w:rsidP="00520CAB">
      <w:pPr>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10. Правообладатели малых архитектурных форм обязаны:</w:t>
      </w:r>
    </w:p>
    <w:p w:rsidR="00520CAB" w:rsidRPr="00520CAB" w:rsidRDefault="00520CAB" w:rsidP="00520CAB">
      <w:pPr>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1) обеспечивать техническую исправность малых архитектурных форм и безопасность их использования (отсутствие трещин, ржавчины, сколов и других повреждений);</w:t>
      </w:r>
    </w:p>
    <w:p w:rsidR="00520CAB" w:rsidRPr="00520CAB" w:rsidRDefault="00520CAB" w:rsidP="00520CAB">
      <w:pPr>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2) выполнять работы по своевременному ремонту, замене, очистке от грязи малых архитектурных форм;</w:t>
      </w:r>
    </w:p>
    <w:p w:rsidR="00520CAB" w:rsidRPr="00520CAB" w:rsidRDefault="00520CAB" w:rsidP="00520CAB">
      <w:pPr>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3) следить за соответствием требованиям прочности, надежности и безопасности конструктивных элементов оборудований детских, спортивных, хозяйственных площадок и площадок для отдыха;</w:t>
      </w:r>
    </w:p>
    <w:p w:rsidR="00520CAB" w:rsidRPr="00520CAB" w:rsidRDefault="00520CAB" w:rsidP="00520CAB">
      <w:pPr>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4) выполнять работы по очистке подходов к малым архитектурным формам и территорий вокруг них от снега и наледи;</w:t>
      </w:r>
    </w:p>
    <w:p w:rsidR="00520CAB" w:rsidRPr="00520CAB" w:rsidRDefault="00520CAB" w:rsidP="00520CAB">
      <w:pPr>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5) в весенний период производить плановый осмотр малых архитектурных форм, их очистку от старой краски, ржавчины, промывку, окраску, а также замену сломанных элементов.</w:t>
      </w:r>
    </w:p>
    <w:p w:rsidR="00520CAB" w:rsidRPr="00520CAB" w:rsidRDefault="00520CAB" w:rsidP="00520CAB">
      <w:pPr>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11. Запрещается:</w:t>
      </w:r>
    </w:p>
    <w:p w:rsidR="00520CAB" w:rsidRPr="00520CAB" w:rsidRDefault="00520CAB" w:rsidP="00520CAB">
      <w:pPr>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 xml:space="preserve">1) </w:t>
      </w:r>
      <w:r w:rsidRPr="00520CAB">
        <w:rPr>
          <w:rFonts w:ascii="Times New Roman" w:eastAsia="Times New Roman" w:hAnsi="Times New Roman"/>
          <w:sz w:val="16"/>
          <w:szCs w:val="16"/>
          <w:lang w:eastAsia="ru-RU"/>
        </w:rPr>
        <w:t>самовольная установка малых архитектурных форм;</w:t>
      </w:r>
    </w:p>
    <w:p w:rsidR="00520CAB" w:rsidRPr="00520CAB" w:rsidRDefault="00520CAB" w:rsidP="00520CAB">
      <w:pPr>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1) нанесение надписей, размещение объявлений, информации, рекламы на малые архитектурные формы;</w:t>
      </w:r>
    </w:p>
    <w:p w:rsidR="00520CAB" w:rsidRPr="00520CAB" w:rsidRDefault="00520CAB" w:rsidP="00520CAB">
      <w:pPr>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2) использование малых архитектурных форм не по назначению.</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p>
    <w:p w:rsidR="00520CAB" w:rsidRPr="00520CAB" w:rsidRDefault="00520CAB" w:rsidP="00520CAB">
      <w:pPr>
        <w:widowControl w:val="0"/>
        <w:autoSpaceDE w:val="0"/>
        <w:autoSpaceDN w:val="0"/>
        <w:adjustRightInd w:val="0"/>
        <w:spacing w:after="0"/>
        <w:ind w:firstLine="567"/>
        <w:contextualSpacing/>
        <w:jc w:val="both"/>
        <w:outlineLvl w:val="1"/>
        <w:rPr>
          <w:rFonts w:ascii="Times New Roman" w:eastAsia="Times New Roman" w:hAnsi="Times New Roman"/>
          <w:b/>
          <w:bCs/>
          <w:sz w:val="16"/>
          <w:szCs w:val="16"/>
          <w:lang w:eastAsia="ru-RU"/>
        </w:rPr>
      </w:pPr>
      <w:r w:rsidRPr="00520CAB">
        <w:rPr>
          <w:rFonts w:ascii="Times New Roman" w:eastAsia="Times New Roman" w:hAnsi="Times New Roman"/>
          <w:b/>
          <w:bCs/>
          <w:sz w:val="16"/>
          <w:szCs w:val="16"/>
          <w:lang w:eastAsia="ru-RU"/>
        </w:rPr>
        <w:t>5.6. Содержание отведенной территории торговой сети, автостоянок, торговых павильонов, уличных киосков и лотков.</w:t>
      </w:r>
    </w:p>
    <w:p w:rsidR="00520CAB" w:rsidRPr="00520CAB" w:rsidRDefault="00520CAB" w:rsidP="00520CAB">
      <w:pPr>
        <w:widowControl w:val="0"/>
        <w:autoSpaceDE w:val="0"/>
        <w:autoSpaceDN w:val="0"/>
        <w:adjustRightInd w:val="0"/>
        <w:spacing w:after="0"/>
        <w:ind w:firstLine="567"/>
        <w:contextualSpacing/>
        <w:jc w:val="both"/>
        <w:outlineLvl w:val="1"/>
        <w:rPr>
          <w:rFonts w:ascii="Times New Roman" w:eastAsia="Times New Roman" w:hAnsi="Times New Roman"/>
          <w:b/>
          <w:bCs/>
          <w:sz w:val="16"/>
          <w:szCs w:val="16"/>
          <w:lang w:eastAsia="ru-RU"/>
        </w:rPr>
      </w:pP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1. Ответственность за содержание отведенной территории торговой сети, автостоянок, торговых павильонов, уличных киосков и лотков, а также подходов и подъездных путей к ним несут организации, в ведении которых находятся данные территории.</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2. Территория, отведенная торговой сети, автостоянкам, торговыми павильонам, уличным киоскам и лоткам, в том числе хозяйственные площадки, тротуары, подъездные пути и подходы, должны быть заасфальтированы или замощены.</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3. Для сбора мусора должны быть установлены контейнеры на асфальтированной или бетонированной площадках,</w:t>
      </w:r>
      <w:r w:rsidRPr="00520CAB">
        <w:rPr>
          <w:sz w:val="16"/>
          <w:szCs w:val="16"/>
        </w:rPr>
        <w:t xml:space="preserve"> </w:t>
      </w:r>
      <w:r w:rsidRPr="00520CAB">
        <w:rPr>
          <w:rFonts w:ascii="Times New Roman" w:hAnsi="Times New Roman"/>
          <w:sz w:val="16"/>
          <w:szCs w:val="16"/>
        </w:rPr>
        <w:t xml:space="preserve">с уклоном для стока воды, </w:t>
      </w:r>
      <w:r w:rsidRPr="00520CAB">
        <w:rPr>
          <w:rFonts w:ascii="Times New Roman" w:eastAsia="Times New Roman" w:hAnsi="Times New Roman"/>
          <w:sz w:val="16"/>
          <w:szCs w:val="16"/>
          <w:lang w:eastAsia="ru-RU"/>
        </w:rPr>
        <w:t xml:space="preserve"> выходящих за пределы основания контейнеров не менее чем на 1 м и расположенных не ближе 25 м от торговой и складской (продовольственной) зон.</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4. На каждые 50 кв. м площади торговой сети, автостоянок, торговых павильонов, уличных киосков и лотков должна быть установлена одна урна. Очистка урн осуществляется по мере их заполнения.</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5. Территория, отведенная торговой сети, автостоянкам, торговым павильонам, уличным киоскам и лоткам, должна содержаться в чистоте, ежедневно по окончании работы должна убираться.</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В зимний период года территория, отведенная за торговой сетью, автостоянками, торговыми павильонами, уличными киосками и лотками, должна постоянно очищаться от снега и наледи до твердого покрытия.</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p>
    <w:p w:rsidR="00520CAB" w:rsidRPr="00520CAB" w:rsidRDefault="00520CAB" w:rsidP="00520CAB">
      <w:pPr>
        <w:pStyle w:val="ConsPlusNormal"/>
        <w:spacing w:line="276" w:lineRule="auto"/>
        <w:ind w:firstLine="567"/>
        <w:contextualSpacing/>
        <w:jc w:val="both"/>
        <w:rPr>
          <w:rFonts w:ascii="Times New Roman" w:hAnsi="Times New Roman" w:cs="Times New Roman"/>
          <w:b/>
          <w:color w:val="000000" w:themeColor="text1"/>
          <w:sz w:val="16"/>
          <w:szCs w:val="16"/>
        </w:rPr>
      </w:pPr>
      <w:r w:rsidRPr="00520CAB">
        <w:rPr>
          <w:rFonts w:ascii="Times New Roman" w:hAnsi="Times New Roman" w:cs="Times New Roman"/>
          <w:b/>
          <w:sz w:val="16"/>
          <w:szCs w:val="16"/>
        </w:rPr>
        <w:t>5.7.</w:t>
      </w:r>
      <w:r w:rsidRPr="00520CAB">
        <w:rPr>
          <w:rFonts w:ascii="Times New Roman" w:hAnsi="Times New Roman" w:cs="Times New Roman"/>
          <w:b/>
          <w:color w:val="000000" w:themeColor="text1"/>
          <w:sz w:val="16"/>
          <w:szCs w:val="16"/>
        </w:rPr>
        <w:t xml:space="preserve"> Ограждения. Содержание ограждений.</w:t>
      </w:r>
    </w:p>
    <w:p w:rsidR="00520CAB" w:rsidRPr="00520CAB" w:rsidRDefault="00520CAB" w:rsidP="00520CAB">
      <w:pPr>
        <w:pStyle w:val="af3"/>
        <w:tabs>
          <w:tab w:val="left" w:pos="851"/>
        </w:tabs>
        <w:autoSpaceDE w:val="0"/>
        <w:autoSpaceDN w:val="0"/>
        <w:adjustRightInd w:val="0"/>
        <w:ind w:left="567"/>
        <w:jc w:val="both"/>
        <w:rPr>
          <w:rFonts w:ascii="Times New Roman" w:hAnsi="Times New Roman"/>
          <w:color w:val="000000" w:themeColor="text1"/>
          <w:sz w:val="16"/>
          <w:szCs w:val="16"/>
        </w:rPr>
      </w:pPr>
    </w:p>
    <w:p w:rsidR="00520CAB" w:rsidRPr="00520CAB" w:rsidRDefault="00520CAB" w:rsidP="00520CAB">
      <w:pPr>
        <w:pStyle w:val="af3"/>
        <w:numPr>
          <w:ilvl w:val="0"/>
          <w:numId w:val="7"/>
        </w:numPr>
        <w:tabs>
          <w:tab w:val="left" w:pos="851"/>
        </w:tabs>
        <w:autoSpaceDE w:val="0"/>
        <w:autoSpaceDN w:val="0"/>
        <w:adjustRightInd w:val="0"/>
        <w:spacing w:after="0" w:line="276" w:lineRule="auto"/>
        <w:ind w:left="0" w:firstLine="567"/>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На территориях общественного, жилого, рекреационного назначения необходимо применять декоративные металлические ограждения, при этом не допускается применение сплошных, глухих и железобетонных ограждений.</w:t>
      </w:r>
    </w:p>
    <w:p w:rsidR="00520CAB" w:rsidRPr="00520CAB" w:rsidRDefault="00520CAB" w:rsidP="00520CAB">
      <w:pPr>
        <w:pStyle w:val="ConsPlusNormal"/>
        <w:numPr>
          <w:ilvl w:val="0"/>
          <w:numId w:val="7"/>
        </w:numPr>
        <w:tabs>
          <w:tab w:val="left" w:pos="851"/>
        </w:tabs>
        <w:spacing w:line="276" w:lineRule="auto"/>
        <w:ind w:left="0" w:firstLine="567"/>
        <w:contextualSpacing/>
        <w:jc w:val="both"/>
        <w:rPr>
          <w:rFonts w:ascii="Times New Roman" w:hAnsi="Times New Roman" w:cs="Times New Roman"/>
          <w:color w:val="000000" w:themeColor="text1"/>
          <w:sz w:val="16"/>
          <w:szCs w:val="16"/>
        </w:rPr>
      </w:pPr>
      <w:r w:rsidRPr="00520CAB">
        <w:rPr>
          <w:rFonts w:ascii="Times New Roman" w:hAnsi="Times New Roman" w:cs="Times New Roman"/>
          <w:color w:val="000000" w:themeColor="text1"/>
          <w:sz w:val="16"/>
          <w:szCs w:val="16"/>
        </w:rPr>
        <w:t>Ограждения участков размещаются в пределах границ земельного участка и в соответствии с градостроительными нормами. Ограждения (в том числе временные), содержатся их правообладателями.</w:t>
      </w:r>
    </w:p>
    <w:p w:rsidR="00520CAB" w:rsidRPr="00520CAB" w:rsidRDefault="00520CAB" w:rsidP="00520CAB">
      <w:pPr>
        <w:pStyle w:val="ConsPlusNormal"/>
        <w:numPr>
          <w:ilvl w:val="0"/>
          <w:numId w:val="7"/>
        </w:numPr>
        <w:tabs>
          <w:tab w:val="left" w:pos="851"/>
        </w:tabs>
        <w:spacing w:line="276" w:lineRule="auto"/>
        <w:ind w:left="0" w:firstLine="567"/>
        <w:contextualSpacing/>
        <w:jc w:val="both"/>
        <w:rPr>
          <w:rFonts w:ascii="Times New Roman" w:hAnsi="Times New Roman" w:cs="Times New Roman"/>
          <w:color w:val="000000" w:themeColor="text1"/>
          <w:sz w:val="16"/>
          <w:szCs w:val="16"/>
        </w:rPr>
      </w:pPr>
      <w:r w:rsidRPr="00520CAB">
        <w:rPr>
          <w:rFonts w:ascii="Times New Roman" w:hAnsi="Times New Roman" w:cs="Times New Roman"/>
          <w:color w:val="000000" w:themeColor="text1"/>
          <w:sz w:val="16"/>
          <w:szCs w:val="16"/>
        </w:rPr>
        <w:t>Ограждения должны быть чистыми. Не допускается наличие проломов и других нарушений целостности конструкции ограждений. Высота ограждения не должна превышать 2.5 метров.</w:t>
      </w:r>
    </w:p>
    <w:p w:rsidR="00520CAB" w:rsidRPr="00520CAB" w:rsidRDefault="00520CAB" w:rsidP="00520CAB">
      <w:pPr>
        <w:pStyle w:val="ConsPlusNormal"/>
        <w:numPr>
          <w:ilvl w:val="0"/>
          <w:numId w:val="7"/>
        </w:numPr>
        <w:tabs>
          <w:tab w:val="left" w:pos="851"/>
        </w:tabs>
        <w:spacing w:line="276" w:lineRule="auto"/>
        <w:ind w:left="0" w:firstLine="567"/>
        <w:contextualSpacing/>
        <w:jc w:val="both"/>
        <w:rPr>
          <w:rFonts w:ascii="Times New Roman" w:hAnsi="Times New Roman" w:cs="Times New Roman"/>
          <w:color w:val="000000" w:themeColor="text1"/>
          <w:sz w:val="16"/>
          <w:szCs w:val="16"/>
        </w:rPr>
      </w:pPr>
      <w:r w:rsidRPr="00520CAB">
        <w:rPr>
          <w:rFonts w:ascii="Times New Roman" w:hAnsi="Times New Roman" w:cs="Times New Roman"/>
          <w:color w:val="000000" w:themeColor="text1"/>
          <w:sz w:val="16"/>
          <w:szCs w:val="16"/>
        </w:rPr>
        <w:t>Временные ограждения, устанавливаемые на строительных площадках и участках производства строительно-монтажных, земляных работ, содержатся лицами, осуществляющими данные работы.</w:t>
      </w:r>
    </w:p>
    <w:p w:rsidR="00520CAB" w:rsidRPr="00520CAB" w:rsidRDefault="00520CAB" w:rsidP="00520CAB">
      <w:pPr>
        <w:pStyle w:val="ConsPlusNormal"/>
        <w:numPr>
          <w:ilvl w:val="0"/>
          <w:numId w:val="7"/>
        </w:numPr>
        <w:tabs>
          <w:tab w:val="left" w:pos="851"/>
        </w:tabs>
        <w:spacing w:line="276" w:lineRule="auto"/>
        <w:ind w:left="0" w:firstLine="567"/>
        <w:contextualSpacing/>
        <w:jc w:val="both"/>
        <w:rPr>
          <w:rFonts w:ascii="Times New Roman" w:hAnsi="Times New Roman" w:cs="Times New Roman"/>
          <w:color w:val="000000" w:themeColor="text1"/>
          <w:sz w:val="16"/>
          <w:szCs w:val="16"/>
        </w:rPr>
      </w:pPr>
      <w:r w:rsidRPr="00520CAB">
        <w:rPr>
          <w:rFonts w:ascii="Times New Roman" w:hAnsi="Times New Roman" w:cs="Times New Roman"/>
          <w:color w:val="000000" w:themeColor="text1"/>
          <w:sz w:val="16"/>
          <w:szCs w:val="16"/>
        </w:rPr>
        <w:t>Лица, осуществляющие содержание ограждений, обязаны обеспечить своевременный ремонт, очистку от надписей, расклеенных объявлений, информации, рекламы.</w:t>
      </w:r>
    </w:p>
    <w:p w:rsidR="00520CAB" w:rsidRPr="00520CAB" w:rsidRDefault="00520CAB" w:rsidP="00520CAB">
      <w:pPr>
        <w:pStyle w:val="ConsPlusNormal"/>
        <w:tabs>
          <w:tab w:val="left" w:pos="851"/>
        </w:tabs>
        <w:spacing w:line="276" w:lineRule="auto"/>
        <w:ind w:left="567"/>
        <w:contextualSpacing/>
        <w:jc w:val="both"/>
        <w:rPr>
          <w:rFonts w:ascii="Times New Roman" w:hAnsi="Times New Roman" w:cs="Times New Roman"/>
          <w:color w:val="000000" w:themeColor="text1"/>
          <w:sz w:val="16"/>
          <w:szCs w:val="16"/>
        </w:rPr>
      </w:pPr>
    </w:p>
    <w:p w:rsidR="00520CAB" w:rsidRPr="00520CAB" w:rsidRDefault="00520CAB" w:rsidP="00520CAB">
      <w:pPr>
        <w:pStyle w:val="af3"/>
        <w:widowControl w:val="0"/>
        <w:numPr>
          <w:ilvl w:val="1"/>
          <w:numId w:val="7"/>
        </w:numPr>
        <w:autoSpaceDE w:val="0"/>
        <w:autoSpaceDN w:val="0"/>
        <w:adjustRightInd w:val="0"/>
        <w:spacing w:after="0" w:line="276" w:lineRule="auto"/>
        <w:ind w:left="1134" w:hanging="567"/>
        <w:jc w:val="both"/>
        <w:outlineLvl w:val="1"/>
        <w:rPr>
          <w:rFonts w:ascii="Times New Roman" w:eastAsia="Times New Roman" w:hAnsi="Times New Roman"/>
          <w:b/>
          <w:bCs/>
          <w:sz w:val="16"/>
          <w:szCs w:val="16"/>
          <w:lang w:eastAsia="ru-RU"/>
        </w:rPr>
      </w:pPr>
      <w:r w:rsidRPr="00520CAB">
        <w:rPr>
          <w:rFonts w:ascii="Times New Roman" w:eastAsia="Times New Roman" w:hAnsi="Times New Roman"/>
          <w:b/>
          <w:bCs/>
          <w:sz w:val="16"/>
          <w:szCs w:val="16"/>
          <w:lang w:eastAsia="ru-RU"/>
        </w:rPr>
        <w:t>Содержание площадок.</w:t>
      </w:r>
    </w:p>
    <w:p w:rsidR="00520CAB" w:rsidRPr="00520CAB" w:rsidRDefault="00520CAB" w:rsidP="00520CAB">
      <w:pPr>
        <w:pStyle w:val="af3"/>
        <w:widowControl w:val="0"/>
        <w:autoSpaceDE w:val="0"/>
        <w:autoSpaceDN w:val="0"/>
        <w:adjustRightInd w:val="0"/>
        <w:spacing w:after="0"/>
        <w:ind w:left="1287"/>
        <w:jc w:val="both"/>
        <w:outlineLvl w:val="1"/>
        <w:rPr>
          <w:rFonts w:ascii="Times New Roman" w:eastAsia="Times New Roman" w:hAnsi="Times New Roman"/>
          <w:b/>
          <w:bCs/>
          <w:sz w:val="16"/>
          <w:szCs w:val="16"/>
          <w:lang w:eastAsia="ru-RU"/>
        </w:rPr>
      </w:pPr>
    </w:p>
    <w:p w:rsidR="00520CAB" w:rsidRPr="00520CAB" w:rsidRDefault="00520CAB" w:rsidP="00520CAB">
      <w:pPr>
        <w:pStyle w:val="af3"/>
        <w:numPr>
          <w:ilvl w:val="0"/>
          <w:numId w:val="8"/>
        </w:numPr>
        <w:tabs>
          <w:tab w:val="left" w:pos="851"/>
        </w:tabs>
        <w:spacing w:after="200" w:line="276" w:lineRule="auto"/>
        <w:ind w:left="0" w:firstLine="567"/>
        <w:jc w:val="both"/>
        <w:rPr>
          <w:rFonts w:ascii="Times New Roman" w:hAnsi="Times New Roman"/>
          <w:b/>
          <w:color w:val="000000" w:themeColor="text1"/>
          <w:sz w:val="16"/>
          <w:szCs w:val="16"/>
        </w:rPr>
      </w:pPr>
      <w:r w:rsidRPr="00520CAB">
        <w:rPr>
          <w:rFonts w:ascii="Times New Roman" w:hAnsi="Times New Roman"/>
          <w:color w:val="000000" w:themeColor="text1"/>
          <w:sz w:val="16"/>
          <w:szCs w:val="16"/>
        </w:rPr>
        <w:t>На территории муниципального образования предусматриваются следующие виды площадок: для игр детей, отдыха взрослых, занятий спортом, установки мусоросборников, строительные площадки.</w:t>
      </w:r>
    </w:p>
    <w:p w:rsidR="00520CAB" w:rsidRPr="00520CAB" w:rsidRDefault="00520CAB" w:rsidP="00520CAB">
      <w:pPr>
        <w:pStyle w:val="af3"/>
        <w:numPr>
          <w:ilvl w:val="0"/>
          <w:numId w:val="8"/>
        </w:numPr>
        <w:tabs>
          <w:tab w:val="left" w:pos="851"/>
        </w:tabs>
        <w:spacing w:after="200" w:line="276" w:lineRule="auto"/>
        <w:ind w:left="-142" w:firstLine="709"/>
        <w:jc w:val="both"/>
        <w:rPr>
          <w:rFonts w:ascii="Times New Roman" w:hAnsi="Times New Roman"/>
          <w:color w:val="000000" w:themeColor="text1"/>
          <w:sz w:val="16"/>
          <w:szCs w:val="16"/>
        </w:rPr>
      </w:pPr>
      <w:bookmarkStart w:id="13" w:name="sub_61221"/>
      <w:r w:rsidRPr="00520CAB">
        <w:rPr>
          <w:rFonts w:ascii="Times New Roman" w:hAnsi="Times New Roman"/>
          <w:color w:val="000000" w:themeColor="text1"/>
          <w:sz w:val="16"/>
          <w:szCs w:val="16"/>
        </w:rPr>
        <w:t>Размещение и оборудование детских игровых и спортивных площадок, площадок для отдыха, площадок для занятий спортом производится с соблюдением норм, указанных в сводах правил и национальных стандартах, и иных нормативных правовых актах, устанавливающих требования к подобным площадкам.</w:t>
      </w:r>
    </w:p>
    <w:p w:rsidR="00520CAB" w:rsidRPr="00520CAB" w:rsidRDefault="00520CAB" w:rsidP="00520CAB">
      <w:pPr>
        <w:pStyle w:val="af3"/>
        <w:numPr>
          <w:ilvl w:val="0"/>
          <w:numId w:val="8"/>
        </w:numPr>
        <w:tabs>
          <w:tab w:val="left" w:pos="851"/>
        </w:tabs>
        <w:spacing w:after="200" w:line="276" w:lineRule="auto"/>
        <w:ind w:left="-142" w:firstLine="709"/>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Площадки должны быть снабжены исправным и травмобезопасным инвентарем.</w:t>
      </w:r>
    </w:p>
    <w:p w:rsidR="00520CAB" w:rsidRPr="00520CAB" w:rsidRDefault="00520CAB" w:rsidP="00520CAB">
      <w:pPr>
        <w:pStyle w:val="af3"/>
        <w:numPr>
          <w:ilvl w:val="0"/>
          <w:numId w:val="8"/>
        </w:numPr>
        <w:tabs>
          <w:tab w:val="left" w:pos="851"/>
        </w:tabs>
        <w:autoSpaceDE w:val="0"/>
        <w:autoSpaceDN w:val="0"/>
        <w:adjustRightInd w:val="0"/>
        <w:spacing w:after="200" w:line="276" w:lineRule="auto"/>
        <w:ind w:left="-142" w:firstLine="709"/>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На каждой площадке необходимо устанавливать информационные таблички со сведениями о возрастных группах населения, для которых предназначена площадка, с правилами пользования оборудованием, включая ограничения по росту и весу, а также номерами телефонов службы спасения, скорой помощи, контактными данными лица, осуществляющего содержание и эксплуатацию площадки, по которым следует обращаться в случае неисправности или поломки оборудования площадки;</w:t>
      </w:r>
    </w:p>
    <w:p w:rsidR="00520CAB" w:rsidRPr="00520CAB" w:rsidRDefault="00520CAB" w:rsidP="00520CAB">
      <w:pPr>
        <w:pStyle w:val="af3"/>
        <w:numPr>
          <w:ilvl w:val="0"/>
          <w:numId w:val="8"/>
        </w:numPr>
        <w:tabs>
          <w:tab w:val="left" w:pos="851"/>
        </w:tabs>
        <w:spacing w:after="200" w:line="276" w:lineRule="auto"/>
        <w:ind w:left="-142" w:firstLine="709"/>
        <w:jc w:val="both"/>
        <w:rPr>
          <w:rFonts w:ascii="Times New Roman" w:hAnsi="Times New Roman"/>
          <w:color w:val="000000" w:themeColor="text1"/>
          <w:sz w:val="16"/>
          <w:szCs w:val="16"/>
        </w:rPr>
      </w:pPr>
      <w:bookmarkStart w:id="14" w:name="sub_61253"/>
      <w:bookmarkEnd w:id="13"/>
      <w:r w:rsidRPr="00520CAB">
        <w:rPr>
          <w:rFonts w:ascii="Times New Roman" w:hAnsi="Times New Roman"/>
          <w:color w:val="000000" w:themeColor="text1"/>
          <w:sz w:val="16"/>
          <w:szCs w:val="16"/>
        </w:rPr>
        <w:t>Контейнерные площадки, как правило</w:t>
      </w:r>
      <w:r w:rsidRPr="00520CAB">
        <w:rPr>
          <w:rFonts w:ascii="Times New Roman" w:hAnsi="Times New Roman"/>
          <w:b/>
          <w:i/>
          <w:color w:val="000000" w:themeColor="text1"/>
          <w:sz w:val="16"/>
          <w:szCs w:val="16"/>
        </w:rPr>
        <w:t>,</w:t>
      </w:r>
      <w:r w:rsidRPr="00520CAB">
        <w:rPr>
          <w:rFonts w:ascii="Times New Roman" w:hAnsi="Times New Roman"/>
          <w:color w:val="000000" w:themeColor="text1"/>
          <w:sz w:val="16"/>
          <w:szCs w:val="16"/>
        </w:rPr>
        <w:t xml:space="preserve"> совмещаются с площадками для складирования отдельных групп коммунальных отходов, в том числе для складирования крупногабаритных отходов.</w:t>
      </w:r>
    </w:p>
    <w:p w:rsidR="00520CAB" w:rsidRPr="00520CAB" w:rsidRDefault="00520CAB" w:rsidP="00520CAB">
      <w:pPr>
        <w:pStyle w:val="af3"/>
        <w:numPr>
          <w:ilvl w:val="0"/>
          <w:numId w:val="8"/>
        </w:numPr>
        <w:tabs>
          <w:tab w:val="left" w:pos="851"/>
        </w:tabs>
        <w:spacing w:after="200" w:line="276" w:lineRule="auto"/>
        <w:ind w:left="-142" w:firstLine="709"/>
        <w:jc w:val="both"/>
        <w:rPr>
          <w:rFonts w:ascii="Times New Roman" w:hAnsi="Times New Roman"/>
          <w:bCs/>
          <w:color w:val="000000" w:themeColor="text1"/>
          <w:sz w:val="16"/>
          <w:szCs w:val="16"/>
        </w:rPr>
      </w:pPr>
      <w:r w:rsidRPr="00520CAB">
        <w:rPr>
          <w:rFonts w:ascii="Times New Roman" w:hAnsi="Times New Roman"/>
          <w:color w:val="000000" w:themeColor="text1"/>
          <w:sz w:val="16"/>
          <w:szCs w:val="16"/>
        </w:rPr>
        <w:t xml:space="preserve">Порядок размещения контейнерных площадок </w:t>
      </w:r>
      <w:bookmarkStart w:id="15" w:name="sub_6126"/>
      <w:bookmarkEnd w:id="14"/>
      <w:r w:rsidRPr="00520CAB">
        <w:rPr>
          <w:rFonts w:ascii="Times New Roman" w:hAnsi="Times New Roman"/>
          <w:color w:val="000000" w:themeColor="text1"/>
          <w:sz w:val="16"/>
          <w:szCs w:val="16"/>
        </w:rPr>
        <w:t xml:space="preserve">осуществляется в соответствии с </w:t>
      </w:r>
      <w:hyperlink r:id="rId13" w:history="1">
        <w:r w:rsidRPr="00520CAB">
          <w:rPr>
            <w:rStyle w:val="ab"/>
            <w:rFonts w:ascii="Times New Roman" w:hAnsi="Times New Roman"/>
            <w:color w:val="000000" w:themeColor="text1"/>
            <w:sz w:val="16"/>
            <w:szCs w:val="16"/>
          </w:rPr>
          <w:t>Правилами и нормами</w:t>
        </w:r>
      </w:hyperlink>
      <w:r w:rsidRPr="00520CAB">
        <w:rPr>
          <w:rFonts w:ascii="Times New Roman" w:hAnsi="Times New Roman"/>
          <w:color w:val="000000" w:themeColor="text1"/>
          <w:sz w:val="16"/>
          <w:szCs w:val="16"/>
        </w:rPr>
        <w:t xml:space="preserve"> технической эксплуатации жилищного фонда, утвержденными </w:t>
      </w:r>
      <w:hyperlink r:id="rId14" w:history="1">
        <w:r w:rsidRPr="00520CAB">
          <w:rPr>
            <w:rStyle w:val="ab"/>
            <w:rFonts w:ascii="Times New Roman" w:hAnsi="Times New Roman"/>
            <w:color w:val="000000" w:themeColor="text1"/>
            <w:sz w:val="16"/>
            <w:szCs w:val="16"/>
          </w:rPr>
          <w:t>постановлением</w:t>
        </w:r>
      </w:hyperlink>
      <w:r w:rsidRPr="00520CAB">
        <w:rPr>
          <w:rFonts w:ascii="Times New Roman" w:hAnsi="Times New Roman"/>
          <w:color w:val="000000" w:themeColor="text1"/>
          <w:sz w:val="16"/>
          <w:szCs w:val="16"/>
        </w:rPr>
        <w:t xml:space="preserve"> Госстроя России от 27.09.2003 № 170, </w:t>
      </w:r>
      <w:hyperlink r:id="rId15" w:history="1">
        <w:r w:rsidRPr="00520CAB">
          <w:rPr>
            <w:rStyle w:val="ab"/>
            <w:rFonts w:ascii="Times New Roman" w:hAnsi="Times New Roman"/>
            <w:color w:val="000000" w:themeColor="text1"/>
            <w:sz w:val="16"/>
            <w:szCs w:val="16"/>
          </w:rPr>
          <w:t>СанПиН 42-128-4690-88</w:t>
        </w:r>
      </w:hyperlink>
      <w:r w:rsidRPr="00520CAB">
        <w:rPr>
          <w:rFonts w:ascii="Times New Roman" w:hAnsi="Times New Roman"/>
          <w:color w:val="000000" w:themeColor="text1"/>
          <w:sz w:val="16"/>
          <w:szCs w:val="16"/>
        </w:rPr>
        <w:t xml:space="preserve"> «Санитарные правила содержания территорий населенных мест», утвержденными Минздравом СССР от 05.08.1988 № 4690.</w:t>
      </w:r>
    </w:p>
    <w:bookmarkEnd w:id="15"/>
    <w:p w:rsidR="00520CAB" w:rsidRPr="00520CAB" w:rsidRDefault="00520CAB" w:rsidP="00520CAB">
      <w:pPr>
        <w:pStyle w:val="af3"/>
        <w:numPr>
          <w:ilvl w:val="0"/>
          <w:numId w:val="8"/>
        </w:numPr>
        <w:tabs>
          <w:tab w:val="left" w:pos="851"/>
        </w:tabs>
        <w:autoSpaceDE w:val="0"/>
        <w:autoSpaceDN w:val="0"/>
        <w:adjustRightInd w:val="0"/>
        <w:spacing w:after="200" w:line="276" w:lineRule="auto"/>
        <w:ind w:left="-142" w:firstLine="709"/>
        <w:jc w:val="both"/>
        <w:rPr>
          <w:rFonts w:ascii="Times New Roman" w:hAnsi="Times New Roman"/>
          <w:bCs/>
          <w:color w:val="000000" w:themeColor="text1"/>
          <w:sz w:val="16"/>
          <w:szCs w:val="16"/>
        </w:rPr>
      </w:pPr>
      <w:r w:rsidRPr="00520CAB">
        <w:rPr>
          <w:rFonts w:ascii="Times New Roman" w:hAnsi="Times New Roman"/>
          <w:bCs/>
          <w:color w:val="000000" w:themeColor="text1"/>
          <w:sz w:val="16"/>
          <w:szCs w:val="16"/>
        </w:rPr>
        <w:t xml:space="preserve">Организация строительных площадок на территории муниципального образования осуществляется на основании проекта организации строительства, подготовленного в соответствии с </w:t>
      </w:r>
      <w:r w:rsidRPr="00520CAB">
        <w:rPr>
          <w:rFonts w:ascii="Times New Roman" w:hAnsi="Times New Roman"/>
          <w:color w:val="000000" w:themeColor="text1"/>
          <w:sz w:val="16"/>
          <w:szCs w:val="16"/>
        </w:rPr>
        <w:t xml:space="preserve">требованиями Градостроительного кодекса РФ и иными обязательными требованиями в области проектирования и строительства. </w:t>
      </w:r>
    </w:p>
    <w:p w:rsidR="00520CAB" w:rsidRPr="00520CAB" w:rsidRDefault="00520CAB" w:rsidP="00520CAB">
      <w:pPr>
        <w:pStyle w:val="af3"/>
        <w:numPr>
          <w:ilvl w:val="0"/>
          <w:numId w:val="8"/>
        </w:numPr>
        <w:tabs>
          <w:tab w:val="left" w:pos="851"/>
        </w:tabs>
        <w:autoSpaceDE w:val="0"/>
        <w:autoSpaceDN w:val="0"/>
        <w:adjustRightInd w:val="0"/>
        <w:spacing w:after="200" w:line="276" w:lineRule="auto"/>
        <w:ind w:left="-142" w:firstLine="709"/>
        <w:jc w:val="both"/>
        <w:rPr>
          <w:rFonts w:ascii="Times New Roman" w:hAnsi="Times New Roman"/>
          <w:bCs/>
          <w:color w:val="000000" w:themeColor="text1"/>
          <w:sz w:val="16"/>
          <w:szCs w:val="16"/>
        </w:rPr>
      </w:pPr>
      <w:r w:rsidRPr="00520CAB">
        <w:rPr>
          <w:rFonts w:ascii="Times New Roman" w:hAnsi="Times New Roman"/>
          <w:bCs/>
          <w:color w:val="000000" w:themeColor="text1"/>
          <w:sz w:val="16"/>
          <w:szCs w:val="16"/>
        </w:rPr>
        <w:t>Благоустройство и содержание строительных площадок и прилегающих территорий, восстановление благоустройства после окончания строительных и ремонтных работ регламентируется правовыми актами администрации муниципального образования, регулирующими порядок проведения земляных работ, а также настоящими Правилами.</w:t>
      </w:r>
    </w:p>
    <w:p w:rsidR="00520CAB" w:rsidRPr="00520CAB" w:rsidRDefault="00520CAB" w:rsidP="00520CAB">
      <w:pPr>
        <w:pStyle w:val="af3"/>
        <w:numPr>
          <w:ilvl w:val="0"/>
          <w:numId w:val="8"/>
        </w:numPr>
        <w:tabs>
          <w:tab w:val="left" w:pos="851"/>
        </w:tabs>
        <w:autoSpaceDE w:val="0"/>
        <w:autoSpaceDN w:val="0"/>
        <w:adjustRightInd w:val="0"/>
        <w:spacing w:after="0" w:line="276" w:lineRule="auto"/>
        <w:ind w:left="-142" w:firstLine="709"/>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 xml:space="preserve">Выполнение мероприятий по благоустройству строительных площадок включает: </w:t>
      </w:r>
    </w:p>
    <w:p w:rsidR="00520CAB" w:rsidRPr="00520CAB" w:rsidRDefault="00520CAB" w:rsidP="00520CAB">
      <w:pPr>
        <w:pStyle w:val="ConsPlusNormal"/>
        <w:spacing w:line="276" w:lineRule="auto"/>
        <w:ind w:left="-142" w:firstLine="709"/>
        <w:contextualSpacing/>
        <w:jc w:val="both"/>
        <w:rPr>
          <w:rFonts w:ascii="Times New Roman" w:hAnsi="Times New Roman" w:cs="Times New Roman"/>
          <w:color w:val="000000" w:themeColor="text1"/>
          <w:sz w:val="16"/>
          <w:szCs w:val="16"/>
        </w:rPr>
      </w:pPr>
      <w:r w:rsidRPr="00520CAB">
        <w:rPr>
          <w:rFonts w:ascii="Times New Roman" w:hAnsi="Times New Roman" w:cs="Times New Roman"/>
          <w:color w:val="000000" w:themeColor="text1"/>
          <w:sz w:val="16"/>
          <w:szCs w:val="16"/>
        </w:rPr>
        <w:t>- устройство подъездных дорог с твердым покрытием, а также создание проездов в границах строительной площадки;</w:t>
      </w:r>
    </w:p>
    <w:p w:rsidR="00520CAB" w:rsidRPr="00520CAB" w:rsidRDefault="00520CAB" w:rsidP="00520CAB">
      <w:pPr>
        <w:pStyle w:val="af3"/>
        <w:autoSpaceDE w:val="0"/>
        <w:autoSpaceDN w:val="0"/>
        <w:adjustRightInd w:val="0"/>
        <w:ind w:left="0" w:firstLine="567"/>
        <w:jc w:val="both"/>
        <w:rPr>
          <w:rFonts w:ascii="Times New Roman" w:hAnsi="Times New Roman"/>
          <w:bCs/>
          <w:color w:val="000000" w:themeColor="text1"/>
          <w:sz w:val="16"/>
          <w:szCs w:val="16"/>
        </w:rPr>
      </w:pPr>
      <w:r w:rsidRPr="00520CAB">
        <w:rPr>
          <w:rFonts w:ascii="Times New Roman" w:hAnsi="Times New Roman"/>
          <w:bCs/>
          <w:color w:val="000000" w:themeColor="text1"/>
          <w:sz w:val="16"/>
          <w:szCs w:val="16"/>
        </w:rPr>
        <w:t>- установку в соответствии с требованиями настоящих Правил, строительных правил, ГОСТов ограждения территории строительной площадки с козырьком и тротуаром, огороженным от проезжей части в местах движения пешеходов;</w:t>
      </w:r>
    </w:p>
    <w:p w:rsidR="00520CAB" w:rsidRPr="00520CAB" w:rsidRDefault="00520CAB" w:rsidP="00520CAB">
      <w:pPr>
        <w:pStyle w:val="af3"/>
        <w:autoSpaceDE w:val="0"/>
        <w:autoSpaceDN w:val="0"/>
        <w:adjustRightInd w:val="0"/>
        <w:ind w:left="567"/>
        <w:jc w:val="both"/>
        <w:rPr>
          <w:rFonts w:ascii="Times New Roman" w:hAnsi="Times New Roman"/>
          <w:color w:val="000000" w:themeColor="text1"/>
          <w:sz w:val="16"/>
          <w:szCs w:val="16"/>
        </w:rPr>
      </w:pPr>
      <w:r w:rsidRPr="00520CAB">
        <w:rPr>
          <w:rFonts w:ascii="Times New Roman" w:hAnsi="Times New Roman"/>
          <w:bCs/>
          <w:color w:val="000000" w:themeColor="text1"/>
          <w:sz w:val="16"/>
          <w:szCs w:val="16"/>
        </w:rPr>
        <w:t>- устройство пунктов очистки (мойки) колес автотранспорта;</w:t>
      </w:r>
    </w:p>
    <w:p w:rsidR="00520CAB" w:rsidRPr="00520CAB" w:rsidRDefault="00520CAB" w:rsidP="00520CAB">
      <w:pPr>
        <w:pStyle w:val="af3"/>
        <w:autoSpaceDE w:val="0"/>
        <w:autoSpaceDN w:val="0"/>
        <w:adjustRightInd w:val="0"/>
        <w:ind w:left="0" w:firstLine="567"/>
        <w:jc w:val="both"/>
        <w:rPr>
          <w:rFonts w:ascii="Times New Roman" w:hAnsi="Times New Roman"/>
          <w:bCs/>
          <w:color w:val="000000" w:themeColor="text1"/>
          <w:sz w:val="16"/>
          <w:szCs w:val="16"/>
        </w:rPr>
      </w:pPr>
      <w:r w:rsidRPr="00520CAB">
        <w:rPr>
          <w:rFonts w:ascii="Times New Roman" w:hAnsi="Times New Roman"/>
          <w:bCs/>
          <w:color w:val="000000" w:themeColor="text1"/>
          <w:sz w:val="16"/>
          <w:szCs w:val="16"/>
        </w:rPr>
        <w:t>- оборудование объектами пожарной безопасности в соответствии с требованиями технических регламентов о пожарной безопасности, правилами пожарной безопасности при производстве строительно-монтажных работ;</w:t>
      </w:r>
    </w:p>
    <w:p w:rsidR="00520CAB" w:rsidRPr="00520CAB" w:rsidRDefault="00520CAB" w:rsidP="00520CAB">
      <w:pPr>
        <w:pStyle w:val="af3"/>
        <w:autoSpaceDE w:val="0"/>
        <w:autoSpaceDN w:val="0"/>
        <w:adjustRightInd w:val="0"/>
        <w:ind w:left="567"/>
        <w:jc w:val="both"/>
        <w:rPr>
          <w:rFonts w:ascii="Times New Roman" w:hAnsi="Times New Roman"/>
          <w:bCs/>
          <w:color w:val="000000" w:themeColor="text1"/>
          <w:sz w:val="16"/>
          <w:szCs w:val="16"/>
        </w:rPr>
      </w:pPr>
      <w:r w:rsidRPr="00520CAB">
        <w:rPr>
          <w:rFonts w:ascii="Times New Roman" w:hAnsi="Times New Roman"/>
          <w:bCs/>
          <w:i/>
          <w:color w:val="000000" w:themeColor="text1"/>
          <w:sz w:val="16"/>
          <w:szCs w:val="16"/>
        </w:rPr>
        <w:t xml:space="preserve">- </w:t>
      </w:r>
      <w:r w:rsidRPr="00520CAB">
        <w:rPr>
          <w:rFonts w:ascii="Times New Roman" w:hAnsi="Times New Roman"/>
          <w:bCs/>
          <w:color w:val="000000" w:themeColor="text1"/>
          <w:sz w:val="16"/>
          <w:szCs w:val="16"/>
        </w:rPr>
        <w:t>устройство контейнера для складирования мусора и отходов;</w:t>
      </w:r>
    </w:p>
    <w:p w:rsidR="00520CAB" w:rsidRPr="00520CAB" w:rsidRDefault="00520CAB" w:rsidP="00520CAB">
      <w:pPr>
        <w:pStyle w:val="af3"/>
        <w:autoSpaceDE w:val="0"/>
        <w:autoSpaceDN w:val="0"/>
        <w:adjustRightInd w:val="0"/>
        <w:ind w:left="0" w:firstLine="567"/>
        <w:jc w:val="both"/>
        <w:rPr>
          <w:rFonts w:ascii="Times New Roman" w:hAnsi="Times New Roman"/>
          <w:bCs/>
          <w:color w:val="000000" w:themeColor="text1"/>
          <w:sz w:val="16"/>
          <w:szCs w:val="16"/>
        </w:rPr>
      </w:pPr>
      <w:r w:rsidRPr="00520CAB">
        <w:rPr>
          <w:rFonts w:ascii="Times New Roman" w:hAnsi="Times New Roman"/>
          <w:bCs/>
          <w:color w:val="000000" w:themeColor="text1"/>
          <w:sz w:val="16"/>
          <w:szCs w:val="16"/>
        </w:rPr>
        <w:t>- устройство освещения территории строительной площадки в темное время суток.</w:t>
      </w:r>
    </w:p>
    <w:p w:rsidR="00520CAB" w:rsidRPr="00520CAB" w:rsidRDefault="00520CAB" w:rsidP="00520CAB">
      <w:pPr>
        <w:pStyle w:val="af3"/>
        <w:numPr>
          <w:ilvl w:val="0"/>
          <w:numId w:val="8"/>
        </w:numPr>
        <w:tabs>
          <w:tab w:val="left" w:pos="993"/>
          <w:tab w:val="left" w:pos="1843"/>
        </w:tabs>
        <w:autoSpaceDE w:val="0"/>
        <w:autoSpaceDN w:val="0"/>
        <w:adjustRightInd w:val="0"/>
        <w:spacing w:after="200" w:line="276" w:lineRule="auto"/>
        <w:ind w:left="-142" w:firstLine="709"/>
        <w:jc w:val="both"/>
        <w:rPr>
          <w:rFonts w:ascii="Times New Roman" w:hAnsi="Times New Roman"/>
          <w:bCs/>
          <w:color w:val="000000" w:themeColor="text1"/>
          <w:sz w:val="16"/>
          <w:szCs w:val="16"/>
        </w:rPr>
      </w:pPr>
      <w:r w:rsidRPr="00520CAB">
        <w:rPr>
          <w:rFonts w:ascii="Times New Roman" w:hAnsi="Times New Roman"/>
          <w:bCs/>
          <w:color w:val="000000" w:themeColor="text1"/>
          <w:sz w:val="16"/>
          <w:szCs w:val="16"/>
        </w:rPr>
        <w:t>При въезде на строительную площадку необходимо установить информационный щит, содержащий:</w:t>
      </w:r>
    </w:p>
    <w:p w:rsidR="00520CAB" w:rsidRPr="00520CAB" w:rsidRDefault="00520CAB" w:rsidP="00520CAB">
      <w:pPr>
        <w:pStyle w:val="af3"/>
        <w:autoSpaceDE w:val="0"/>
        <w:autoSpaceDN w:val="0"/>
        <w:adjustRightInd w:val="0"/>
        <w:ind w:left="0" w:firstLine="567"/>
        <w:jc w:val="both"/>
        <w:rPr>
          <w:rFonts w:ascii="Times New Roman" w:hAnsi="Times New Roman"/>
          <w:bCs/>
          <w:color w:val="000000" w:themeColor="text1"/>
          <w:sz w:val="16"/>
          <w:szCs w:val="16"/>
        </w:rPr>
      </w:pPr>
      <w:r w:rsidRPr="00520CAB">
        <w:rPr>
          <w:rFonts w:ascii="Times New Roman" w:hAnsi="Times New Roman"/>
          <w:bCs/>
          <w:color w:val="000000" w:themeColor="text1"/>
          <w:sz w:val="16"/>
          <w:szCs w:val="16"/>
        </w:rPr>
        <w:t>- наименование объекта капитального строительства, линейного объекта, строительство, реконструкция или капитальный ремонт которого осуществляется на данной площадке;</w:t>
      </w:r>
    </w:p>
    <w:p w:rsidR="00520CAB" w:rsidRPr="00520CAB" w:rsidRDefault="00520CAB" w:rsidP="00520CAB">
      <w:pPr>
        <w:pStyle w:val="af3"/>
        <w:autoSpaceDE w:val="0"/>
        <w:autoSpaceDN w:val="0"/>
        <w:adjustRightInd w:val="0"/>
        <w:ind w:left="0" w:firstLine="567"/>
        <w:jc w:val="both"/>
        <w:rPr>
          <w:rFonts w:ascii="Times New Roman" w:hAnsi="Times New Roman"/>
          <w:bCs/>
          <w:color w:val="000000" w:themeColor="text1"/>
          <w:sz w:val="16"/>
          <w:szCs w:val="16"/>
        </w:rPr>
      </w:pPr>
      <w:r w:rsidRPr="00520CAB">
        <w:rPr>
          <w:rFonts w:ascii="Times New Roman" w:hAnsi="Times New Roman"/>
          <w:bCs/>
          <w:color w:val="000000" w:themeColor="text1"/>
          <w:sz w:val="16"/>
          <w:szCs w:val="16"/>
        </w:rPr>
        <w:t>- реквизиты разрешительной документации на строительство или реконструкцию;</w:t>
      </w:r>
    </w:p>
    <w:p w:rsidR="00520CAB" w:rsidRPr="00520CAB" w:rsidRDefault="00520CAB" w:rsidP="00520CAB">
      <w:pPr>
        <w:pStyle w:val="af3"/>
        <w:autoSpaceDE w:val="0"/>
        <w:autoSpaceDN w:val="0"/>
        <w:adjustRightInd w:val="0"/>
        <w:ind w:left="567"/>
        <w:jc w:val="both"/>
        <w:rPr>
          <w:rFonts w:ascii="Times New Roman" w:hAnsi="Times New Roman"/>
          <w:bCs/>
          <w:color w:val="000000" w:themeColor="text1"/>
          <w:sz w:val="16"/>
          <w:szCs w:val="16"/>
        </w:rPr>
      </w:pPr>
      <w:r w:rsidRPr="00520CAB">
        <w:rPr>
          <w:rFonts w:ascii="Times New Roman" w:hAnsi="Times New Roman"/>
          <w:bCs/>
          <w:color w:val="000000" w:themeColor="text1"/>
          <w:sz w:val="16"/>
          <w:szCs w:val="16"/>
        </w:rPr>
        <w:t>- схему движения и места разворота транспорта;</w:t>
      </w:r>
    </w:p>
    <w:p w:rsidR="00520CAB" w:rsidRPr="00520CAB" w:rsidRDefault="00520CAB" w:rsidP="00520CAB">
      <w:pPr>
        <w:pStyle w:val="af3"/>
        <w:autoSpaceDE w:val="0"/>
        <w:autoSpaceDN w:val="0"/>
        <w:adjustRightInd w:val="0"/>
        <w:ind w:left="567"/>
        <w:jc w:val="both"/>
        <w:rPr>
          <w:rFonts w:ascii="Times New Roman" w:hAnsi="Times New Roman"/>
          <w:bCs/>
          <w:color w:val="000000" w:themeColor="text1"/>
          <w:sz w:val="16"/>
          <w:szCs w:val="16"/>
        </w:rPr>
      </w:pPr>
      <w:r w:rsidRPr="00520CAB">
        <w:rPr>
          <w:rFonts w:ascii="Times New Roman" w:hAnsi="Times New Roman"/>
          <w:bCs/>
          <w:color w:val="000000" w:themeColor="text1"/>
          <w:sz w:val="16"/>
          <w:szCs w:val="16"/>
        </w:rPr>
        <w:t>- схему расположения объектов пожарной безопасности;</w:t>
      </w:r>
    </w:p>
    <w:p w:rsidR="00520CAB" w:rsidRPr="00520CAB" w:rsidRDefault="00520CAB" w:rsidP="00520CAB">
      <w:pPr>
        <w:pStyle w:val="af3"/>
        <w:autoSpaceDE w:val="0"/>
        <w:autoSpaceDN w:val="0"/>
        <w:adjustRightInd w:val="0"/>
        <w:ind w:left="0" w:firstLine="567"/>
        <w:jc w:val="both"/>
        <w:rPr>
          <w:rFonts w:ascii="Times New Roman" w:hAnsi="Times New Roman"/>
          <w:bCs/>
          <w:color w:val="000000" w:themeColor="text1"/>
          <w:sz w:val="16"/>
          <w:szCs w:val="16"/>
        </w:rPr>
      </w:pPr>
      <w:r w:rsidRPr="00520CAB">
        <w:rPr>
          <w:rFonts w:ascii="Times New Roman" w:hAnsi="Times New Roman"/>
          <w:bCs/>
          <w:color w:val="000000" w:themeColor="text1"/>
          <w:sz w:val="16"/>
          <w:szCs w:val="16"/>
        </w:rPr>
        <w:t>- наименование и местонахождение застройщика, а в случае, если строительные работы осуществляются на основании договора строительного подряда - подрядчика;</w:t>
      </w:r>
    </w:p>
    <w:p w:rsidR="00520CAB" w:rsidRPr="00520CAB" w:rsidRDefault="00520CAB" w:rsidP="00520CAB">
      <w:pPr>
        <w:pStyle w:val="af3"/>
        <w:autoSpaceDE w:val="0"/>
        <w:autoSpaceDN w:val="0"/>
        <w:adjustRightInd w:val="0"/>
        <w:ind w:left="0" w:firstLine="567"/>
        <w:jc w:val="both"/>
        <w:rPr>
          <w:rFonts w:ascii="Times New Roman" w:hAnsi="Times New Roman"/>
          <w:bCs/>
          <w:color w:val="000000" w:themeColor="text1"/>
          <w:sz w:val="16"/>
          <w:szCs w:val="16"/>
        </w:rPr>
      </w:pPr>
      <w:r w:rsidRPr="00520CAB">
        <w:rPr>
          <w:rFonts w:ascii="Times New Roman" w:hAnsi="Times New Roman"/>
          <w:bCs/>
          <w:color w:val="000000" w:themeColor="text1"/>
          <w:sz w:val="16"/>
          <w:szCs w:val="16"/>
        </w:rPr>
        <w:t>- фамилию, имя, отчество, должность и номера телефонов лиц, ответственных за производство строительных работ;</w:t>
      </w:r>
    </w:p>
    <w:p w:rsidR="00520CAB" w:rsidRPr="00520CAB" w:rsidRDefault="00520CAB" w:rsidP="00520CAB">
      <w:pPr>
        <w:pStyle w:val="af3"/>
        <w:autoSpaceDE w:val="0"/>
        <w:autoSpaceDN w:val="0"/>
        <w:adjustRightInd w:val="0"/>
        <w:ind w:left="567"/>
        <w:jc w:val="both"/>
        <w:rPr>
          <w:rFonts w:ascii="Times New Roman" w:hAnsi="Times New Roman"/>
          <w:bCs/>
          <w:color w:val="000000" w:themeColor="text1"/>
          <w:sz w:val="16"/>
          <w:szCs w:val="16"/>
        </w:rPr>
      </w:pPr>
      <w:r w:rsidRPr="00520CAB">
        <w:rPr>
          <w:rFonts w:ascii="Times New Roman" w:hAnsi="Times New Roman"/>
          <w:bCs/>
          <w:color w:val="000000" w:themeColor="text1"/>
          <w:sz w:val="16"/>
          <w:szCs w:val="16"/>
        </w:rPr>
        <w:t>- сроки начала и окончания строительных работ.</w:t>
      </w:r>
    </w:p>
    <w:p w:rsidR="00520CAB" w:rsidRPr="00520CAB" w:rsidRDefault="00520CAB" w:rsidP="00520CAB">
      <w:pPr>
        <w:pStyle w:val="af3"/>
        <w:autoSpaceDE w:val="0"/>
        <w:autoSpaceDN w:val="0"/>
        <w:adjustRightInd w:val="0"/>
        <w:ind w:left="0" w:firstLine="567"/>
        <w:jc w:val="both"/>
        <w:rPr>
          <w:rFonts w:ascii="Times New Roman" w:hAnsi="Times New Roman"/>
          <w:bCs/>
          <w:color w:val="000000" w:themeColor="text1"/>
          <w:sz w:val="16"/>
          <w:szCs w:val="16"/>
        </w:rPr>
      </w:pPr>
      <w:r w:rsidRPr="00520CAB">
        <w:rPr>
          <w:rFonts w:ascii="Times New Roman" w:hAnsi="Times New Roman"/>
          <w:bCs/>
          <w:color w:val="000000" w:themeColor="text1"/>
          <w:sz w:val="16"/>
          <w:szCs w:val="16"/>
        </w:rPr>
        <w:t>Информационный щит необходимо оборудовать подсветкой в темное время суток.</w:t>
      </w:r>
    </w:p>
    <w:p w:rsidR="00520CAB" w:rsidRPr="00520CAB" w:rsidRDefault="00520CAB" w:rsidP="00520CAB">
      <w:pPr>
        <w:pStyle w:val="af3"/>
        <w:numPr>
          <w:ilvl w:val="0"/>
          <w:numId w:val="8"/>
        </w:numPr>
        <w:tabs>
          <w:tab w:val="left" w:pos="993"/>
        </w:tabs>
        <w:autoSpaceDE w:val="0"/>
        <w:autoSpaceDN w:val="0"/>
        <w:adjustRightInd w:val="0"/>
        <w:spacing w:after="200" w:line="276" w:lineRule="auto"/>
        <w:ind w:left="-142" w:firstLine="709"/>
        <w:jc w:val="both"/>
        <w:rPr>
          <w:rFonts w:ascii="Times New Roman" w:hAnsi="Times New Roman"/>
          <w:bCs/>
          <w:color w:val="000000" w:themeColor="text1"/>
          <w:sz w:val="16"/>
          <w:szCs w:val="16"/>
        </w:rPr>
      </w:pPr>
      <w:r w:rsidRPr="00520CAB">
        <w:rPr>
          <w:rFonts w:ascii="Times New Roman" w:hAnsi="Times New Roman"/>
          <w:bCs/>
          <w:color w:val="000000" w:themeColor="text1"/>
          <w:sz w:val="16"/>
          <w:szCs w:val="16"/>
        </w:rPr>
        <w:t>Ответственность за содержание строительных площадок несет застройщик, а в случае выполнения строительных работ на основании договора строительного подряда - подрядчик.</w:t>
      </w:r>
    </w:p>
    <w:p w:rsidR="00520CAB" w:rsidRPr="00520CAB" w:rsidRDefault="00520CAB" w:rsidP="00520CAB">
      <w:pPr>
        <w:pStyle w:val="af3"/>
        <w:numPr>
          <w:ilvl w:val="0"/>
          <w:numId w:val="8"/>
        </w:numPr>
        <w:tabs>
          <w:tab w:val="left" w:pos="993"/>
        </w:tabs>
        <w:autoSpaceDE w:val="0"/>
        <w:autoSpaceDN w:val="0"/>
        <w:adjustRightInd w:val="0"/>
        <w:spacing w:after="200" w:line="276" w:lineRule="auto"/>
        <w:ind w:left="-142" w:firstLine="709"/>
        <w:jc w:val="both"/>
        <w:rPr>
          <w:rFonts w:ascii="Times New Roman" w:hAnsi="Times New Roman"/>
          <w:bCs/>
          <w:color w:val="000000" w:themeColor="text1"/>
          <w:sz w:val="16"/>
          <w:szCs w:val="16"/>
        </w:rPr>
      </w:pPr>
      <w:r w:rsidRPr="00520CAB">
        <w:rPr>
          <w:rFonts w:ascii="Times New Roman" w:hAnsi="Times New Roman"/>
          <w:bCs/>
          <w:color w:val="000000" w:themeColor="text1"/>
          <w:sz w:val="16"/>
          <w:szCs w:val="16"/>
        </w:rPr>
        <w:t>Перечень работ по содержанию строительных площадок включает:</w:t>
      </w:r>
    </w:p>
    <w:p w:rsidR="00520CAB" w:rsidRPr="00520CAB" w:rsidRDefault="00520CAB" w:rsidP="00520CAB">
      <w:pPr>
        <w:pStyle w:val="af3"/>
        <w:autoSpaceDE w:val="0"/>
        <w:autoSpaceDN w:val="0"/>
        <w:adjustRightInd w:val="0"/>
        <w:ind w:left="0" w:firstLine="567"/>
        <w:jc w:val="both"/>
        <w:rPr>
          <w:rFonts w:ascii="Times New Roman" w:hAnsi="Times New Roman"/>
          <w:bCs/>
          <w:color w:val="000000" w:themeColor="text1"/>
          <w:sz w:val="16"/>
          <w:szCs w:val="16"/>
        </w:rPr>
      </w:pPr>
      <w:r w:rsidRPr="00520CAB">
        <w:rPr>
          <w:rFonts w:ascii="Times New Roman" w:hAnsi="Times New Roman"/>
          <w:bCs/>
          <w:color w:val="000000" w:themeColor="text1"/>
          <w:sz w:val="16"/>
          <w:szCs w:val="16"/>
        </w:rPr>
        <w:t>- своевременную уборку территории строительных площадок и прилегающей территории;</w:t>
      </w:r>
    </w:p>
    <w:p w:rsidR="00520CAB" w:rsidRPr="00520CAB" w:rsidRDefault="00520CAB" w:rsidP="00520CAB">
      <w:pPr>
        <w:pStyle w:val="af3"/>
        <w:autoSpaceDE w:val="0"/>
        <w:autoSpaceDN w:val="0"/>
        <w:adjustRightInd w:val="0"/>
        <w:ind w:left="567"/>
        <w:jc w:val="both"/>
        <w:rPr>
          <w:rFonts w:ascii="Times New Roman" w:hAnsi="Times New Roman"/>
          <w:bCs/>
          <w:color w:val="000000" w:themeColor="text1"/>
          <w:sz w:val="16"/>
          <w:szCs w:val="16"/>
        </w:rPr>
      </w:pPr>
      <w:r w:rsidRPr="00520CAB">
        <w:rPr>
          <w:rFonts w:ascii="Times New Roman" w:hAnsi="Times New Roman"/>
          <w:bCs/>
          <w:color w:val="000000" w:themeColor="text1"/>
          <w:sz w:val="16"/>
          <w:szCs w:val="16"/>
        </w:rPr>
        <w:t>- своевременный ремонт ограждения строительной площадки;</w:t>
      </w:r>
    </w:p>
    <w:p w:rsidR="00520CAB" w:rsidRPr="00520CAB" w:rsidRDefault="00520CAB" w:rsidP="00520CAB">
      <w:pPr>
        <w:pStyle w:val="af3"/>
        <w:autoSpaceDE w:val="0"/>
        <w:autoSpaceDN w:val="0"/>
        <w:adjustRightInd w:val="0"/>
        <w:ind w:left="0" w:firstLine="567"/>
        <w:jc w:val="both"/>
        <w:rPr>
          <w:rFonts w:ascii="Times New Roman" w:hAnsi="Times New Roman"/>
          <w:bCs/>
          <w:color w:val="000000" w:themeColor="text1"/>
          <w:sz w:val="16"/>
          <w:szCs w:val="16"/>
        </w:rPr>
      </w:pPr>
      <w:r w:rsidRPr="00520CAB">
        <w:rPr>
          <w:rFonts w:ascii="Times New Roman" w:hAnsi="Times New Roman"/>
          <w:bCs/>
          <w:color w:val="000000" w:themeColor="text1"/>
          <w:sz w:val="16"/>
          <w:szCs w:val="16"/>
        </w:rPr>
        <w:t xml:space="preserve">- очистку ограждений строительных площадок от грязи, мусора, надписей, объявлений </w:t>
      </w:r>
    </w:p>
    <w:p w:rsidR="00520CAB" w:rsidRPr="00520CAB" w:rsidRDefault="00520CAB" w:rsidP="00520CAB">
      <w:pPr>
        <w:pStyle w:val="af3"/>
        <w:numPr>
          <w:ilvl w:val="0"/>
          <w:numId w:val="8"/>
        </w:numPr>
        <w:tabs>
          <w:tab w:val="left" w:pos="993"/>
        </w:tabs>
        <w:autoSpaceDE w:val="0"/>
        <w:autoSpaceDN w:val="0"/>
        <w:adjustRightInd w:val="0"/>
        <w:spacing w:after="200" w:line="276" w:lineRule="auto"/>
        <w:ind w:left="-142" w:firstLine="709"/>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 xml:space="preserve">Уборка территории строительной площадки осуществляется в порядке, установленном настоящими Правилами. </w:t>
      </w:r>
    </w:p>
    <w:p w:rsidR="00520CAB" w:rsidRPr="00520CAB" w:rsidRDefault="00520CAB" w:rsidP="00520CAB">
      <w:pPr>
        <w:pStyle w:val="af3"/>
        <w:numPr>
          <w:ilvl w:val="0"/>
          <w:numId w:val="8"/>
        </w:numPr>
        <w:tabs>
          <w:tab w:val="left" w:pos="993"/>
        </w:tabs>
        <w:autoSpaceDE w:val="0"/>
        <w:autoSpaceDN w:val="0"/>
        <w:adjustRightInd w:val="0"/>
        <w:spacing w:after="200" w:line="276" w:lineRule="auto"/>
        <w:ind w:left="-142" w:firstLine="709"/>
        <w:jc w:val="both"/>
        <w:rPr>
          <w:rFonts w:ascii="Times New Roman" w:hAnsi="Times New Roman"/>
          <w:bCs/>
          <w:color w:val="000000" w:themeColor="text1"/>
          <w:sz w:val="16"/>
          <w:szCs w:val="16"/>
        </w:rPr>
      </w:pPr>
      <w:r w:rsidRPr="00520CAB">
        <w:rPr>
          <w:rFonts w:ascii="Times New Roman" w:hAnsi="Times New Roman"/>
          <w:bCs/>
          <w:color w:val="000000" w:themeColor="text1"/>
          <w:sz w:val="16"/>
          <w:szCs w:val="16"/>
        </w:rPr>
        <w:t xml:space="preserve">Застройщик, подрядчик обязаны обеспечить сохранность элементов благоустройства и озеленения, находящихся в том числе на прилегающей к строительной площадке территории, а в случае необходимости – обеспечить восстановление элементов благоустройства и озеленения после окончания строительных работ. </w:t>
      </w:r>
    </w:p>
    <w:p w:rsidR="00520CAB" w:rsidRPr="00520CAB" w:rsidRDefault="00520CAB" w:rsidP="00520CAB">
      <w:pPr>
        <w:pStyle w:val="af3"/>
        <w:numPr>
          <w:ilvl w:val="0"/>
          <w:numId w:val="8"/>
        </w:numPr>
        <w:tabs>
          <w:tab w:val="left" w:pos="993"/>
        </w:tabs>
        <w:autoSpaceDE w:val="0"/>
        <w:autoSpaceDN w:val="0"/>
        <w:adjustRightInd w:val="0"/>
        <w:spacing w:after="200" w:line="276" w:lineRule="auto"/>
        <w:ind w:left="-142" w:firstLine="709"/>
        <w:jc w:val="both"/>
        <w:rPr>
          <w:rFonts w:ascii="Times New Roman" w:hAnsi="Times New Roman"/>
          <w:bCs/>
          <w:color w:val="000000" w:themeColor="text1"/>
          <w:sz w:val="16"/>
          <w:szCs w:val="16"/>
        </w:rPr>
      </w:pPr>
      <w:r w:rsidRPr="00520CAB">
        <w:rPr>
          <w:rFonts w:ascii="Times New Roman" w:hAnsi="Times New Roman"/>
          <w:bCs/>
          <w:color w:val="000000" w:themeColor="text1"/>
          <w:sz w:val="16"/>
          <w:szCs w:val="16"/>
        </w:rPr>
        <w:t>Запрещается:</w:t>
      </w:r>
    </w:p>
    <w:p w:rsidR="00520CAB" w:rsidRPr="00520CAB" w:rsidRDefault="00520CAB" w:rsidP="00520CAB">
      <w:pPr>
        <w:pStyle w:val="af3"/>
        <w:autoSpaceDE w:val="0"/>
        <w:autoSpaceDN w:val="0"/>
        <w:adjustRightInd w:val="0"/>
        <w:ind w:left="0" w:firstLine="567"/>
        <w:jc w:val="both"/>
        <w:rPr>
          <w:rFonts w:ascii="Times New Roman" w:hAnsi="Times New Roman"/>
          <w:bCs/>
          <w:color w:val="000000" w:themeColor="text1"/>
          <w:sz w:val="16"/>
          <w:szCs w:val="16"/>
        </w:rPr>
      </w:pPr>
      <w:r w:rsidRPr="00520CAB">
        <w:rPr>
          <w:rFonts w:ascii="Times New Roman" w:hAnsi="Times New Roman"/>
          <w:bCs/>
          <w:color w:val="000000" w:themeColor="text1"/>
          <w:sz w:val="16"/>
          <w:szCs w:val="16"/>
        </w:rPr>
        <w:t xml:space="preserve">- содержать </w:t>
      </w:r>
      <w:r w:rsidRPr="00520CAB">
        <w:rPr>
          <w:rFonts w:ascii="Times New Roman" w:hAnsi="Times New Roman"/>
          <w:color w:val="000000" w:themeColor="text1"/>
          <w:sz w:val="16"/>
          <w:szCs w:val="16"/>
        </w:rPr>
        <w:t>территорию строительной площадки и прилегающую территорию, включая подъезды к строительной площадке и тротуары, в загрязненном состоянии;</w:t>
      </w:r>
    </w:p>
    <w:p w:rsidR="00520CAB" w:rsidRPr="00520CAB" w:rsidRDefault="00520CAB" w:rsidP="00520CAB">
      <w:pPr>
        <w:pStyle w:val="af3"/>
        <w:autoSpaceDE w:val="0"/>
        <w:autoSpaceDN w:val="0"/>
        <w:adjustRightInd w:val="0"/>
        <w:ind w:left="0" w:firstLine="567"/>
        <w:jc w:val="both"/>
        <w:rPr>
          <w:rFonts w:ascii="Times New Roman" w:hAnsi="Times New Roman"/>
          <w:bCs/>
          <w:color w:val="000000" w:themeColor="text1"/>
          <w:sz w:val="16"/>
          <w:szCs w:val="16"/>
        </w:rPr>
      </w:pPr>
      <w:r w:rsidRPr="00520CAB">
        <w:rPr>
          <w:rFonts w:ascii="Times New Roman" w:hAnsi="Times New Roman"/>
          <w:bCs/>
          <w:color w:val="000000" w:themeColor="text1"/>
          <w:sz w:val="16"/>
          <w:szCs w:val="16"/>
        </w:rPr>
        <w:t>- складирование мусора, грунта и отходов строительного производства вне специально отведенных мест, а также на площадках для сбора и временного хранения отходов;</w:t>
      </w:r>
    </w:p>
    <w:p w:rsidR="00520CAB" w:rsidRPr="00520CAB" w:rsidRDefault="00520CAB" w:rsidP="00520CAB">
      <w:pPr>
        <w:pStyle w:val="af3"/>
        <w:autoSpaceDE w:val="0"/>
        <w:autoSpaceDN w:val="0"/>
        <w:adjustRightInd w:val="0"/>
        <w:ind w:left="0" w:firstLine="567"/>
        <w:jc w:val="both"/>
        <w:rPr>
          <w:rFonts w:ascii="Times New Roman" w:hAnsi="Times New Roman"/>
          <w:bCs/>
          <w:color w:val="000000" w:themeColor="text1"/>
          <w:sz w:val="16"/>
          <w:szCs w:val="16"/>
        </w:rPr>
      </w:pPr>
      <w:r w:rsidRPr="00520CAB">
        <w:rPr>
          <w:rFonts w:ascii="Times New Roman" w:hAnsi="Times New Roman"/>
          <w:bCs/>
          <w:color w:val="000000" w:themeColor="text1"/>
          <w:sz w:val="16"/>
          <w:szCs w:val="16"/>
        </w:rPr>
        <w:t>- вывоз грунта и грязи колесами автотранспорта на территорию поселка Саракташ.</w:t>
      </w:r>
    </w:p>
    <w:p w:rsidR="00520CAB" w:rsidRPr="00520CAB" w:rsidRDefault="00520CAB" w:rsidP="00520CAB">
      <w:pPr>
        <w:widowControl w:val="0"/>
        <w:autoSpaceDE w:val="0"/>
        <w:autoSpaceDN w:val="0"/>
        <w:adjustRightInd w:val="0"/>
        <w:spacing w:after="0"/>
        <w:ind w:firstLine="567"/>
        <w:contextualSpacing/>
        <w:jc w:val="both"/>
        <w:outlineLvl w:val="1"/>
        <w:rPr>
          <w:rFonts w:ascii="Times New Roman" w:eastAsia="Times New Roman" w:hAnsi="Times New Roman"/>
          <w:b/>
          <w:bCs/>
          <w:sz w:val="16"/>
          <w:szCs w:val="16"/>
          <w:lang w:eastAsia="ru-RU"/>
        </w:rPr>
      </w:pPr>
      <w:r w:rsidRPr="00520CAB">
        <w:rPr>
          <w:rFonts w:ascii="Times New Roman" w:eastAsia="Times New Roman" w:hAnsi="Times New Roman"/>
          <w:b/>
          <w:bCs/>
          <w:sz w:val="16"/>
          <w:szCs w:val="16"/>
          <w:lang w:eastAsia="ru-RU"/>
        </w:rPr>
        <w:t>5.8. Содержание игрового и спортивного оборудования.</w:t>
      </w:r>
    </w:p>
    <w:p w:rsidR="00520CAB" w:rsidRPr="00520CAB" w:rsidRDefault="00520CAB" w:rsidP="00520CAB">
      <w:pPr>
        <w:widowControl w:val="0"/>
        <w:autoSpaceDE w:val="0"/>
        <w:autoSpaceDN w:val="0"/>
        <w:adjustRightInd w:val="0"/>
        <w:spacing w:after="0"/>
        <w:ind w:firstLine="567"/>
        <w:contextualSpacing/>
        <w:jc w:val="both"/>
        <w:outlineLvl w:val="1"/>
        <w:rPr>
          <w:rFonts w:ascii="Times New Roman" w:eastAsia="Times New Roman" w:hAnsi="Times New Roman"/>
          <w:b/>
          <w:bCs/>
          <w:sz w:val="16"/>
          <w:szCs w:val="16"/>
          <w:lang w:eastAsia="ru-RU"/>
        </w:rPr>
      </w:pPr>
    </w:p>
    <w:p w:rsidR="00520CAB" w:rsidRPr="00520CAB" w:rsidRDefault="00520CAB" w:rsidP="00520CAB">
      <w:pPr>
        <w:pStyle w:val="ConsPlusNormal"/>
        <w:spacing w:line="276" w:lineRule="auto"/>
        <w:ind w:firstLine="567"/>
        <w:contextualSpacing/>
        <w:jc w:val="both"/>
        <w:rPr>
          <w:rFonts w:ascii="Times New Roman" w:hAnsi="Times New Roman" w:cs="Times New Roman"/>
          <w:color w:val="000000" w:themeColor="text1"/>
          <w:sz w:val="16"/>
          <w:szCs w:val="16"/>
        </w:rPr>
      </w:pPr>
      <w:r w:rsidRPr="00520CAB">
        <w:rPr>
          <w:rFonts w:ascii="Times New Roman" w:hAnsi="Times New Roman"/>
          <w:sz w:val="16"/>
          <w:szCs w:val="16"/>
        </w:rPr>
        <w:t>1.</w:t>
      </w:r>
      <w:r w:rsidRPr="00520CAB">
        <w:rPr>
          <w:rFonts w:ascii="Times New Roman" w:hAnsi="Times New Roman"/>
          <w:color w:val="000000" w:themeColor="text1"/>
          <w:sz w:val="16"/>
          <w:szCs w:val="16"/>
        </w:rPr>
        <w:t xml:space="preserve"> </w:t>
      </w:r>
      <w:r w:rsidRPr="00520CAB">
        <w:rPr>
          <w:rFonts w:ascii="Times New Roman" w:hAnsi="Times New Roman" w:cs="Times New Roman"/>
          <w:color w:val="000000" w:themeColor="text1"/>
          <w:sz w:val="16"/>
          <w:szCs w:val="16"/>
        </w:rPr>
        <w:t>Конструкции игрового и спортивного оборудования, материал и условия их обработки должны соответствовать требованиям действующего законодательства и быть безопасными для их использования.</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2. Игровое и спортивное оборудование на территории муниципального образования представлено игровыми, физкультурно-оздоровительными устройствами, сооружениями и (или) их комплексами. Состав игрового и спортивного оборудования для детей и подростков должен обеспечивать соответствие оборудования анатомо-физиологическим особенностям разных возрастных групп.</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3. Оборудование детских игровых площадок должно соответствовать требованиям ГОСТов, санитарно-гигиенических и иных норм, охраны жизни и здоровья ребенка, быть удобным в технической эксплуатации, эстетически привлекательным. Возможно применение модульного оборудования, обеспечивающего вариантность сочетаний элементов.</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4. Спортивное оборудование предназначено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5. Игровое и спортивное оборудование должно быть сертифицировано.</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6. Ответственность за содержание игрового и спортивного оборудования несет собственник (владелец) и (или) обслуживающая организация.</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p>
    <w:p w:rsidR="00520CAB" w:rsidRPr="00520CAB" w:rsidRDefault="00520CAB" w:rsidP="00520CAB">
      <w:pPr>
        <w:autoSpaceDE w:val="0"/>
        <w:autoSpaceDN w:val="0"/>
        <w:adjustRightInd w:val="0"/>
        <w:ind w:firstLine="709"/>
        <w:contextualSpacing/>
        <w:jc w:val="both"/>
        <w:rPr>
          <w:rFonts w:ascii="Times New Roman" w:hAnsi="Times New Roman"/>
          <w:b/>
          <w:color w:val="000000" w:themeColor="text1"/>
          <w:sz w:val="16"/>
          <w:szCs w:val="16"/>
        </w:rPr>
      </w:pPr>
      <w:r w:rsidRPr="00520CAB">
        <w:rPr>
          <w:rFonts w:ascii="Times New Roman" w:eastAsia="Times New Roman" w:hAnsi="Times New Roman"/>
          <w:b/>
          <w:bCs/>
          <w:sz w:val="16"/>
          <w:szCs w:val="16"/>
          <w:lang w:eastAsia="ru-RU"/>
        </w:rPr>
        <w:t xml:space="preserve">5.9. Содержание и эксплуатация </w:t>
      </w:r>
      <w:r w:rsidRPr="00520CAB">
        <w:rPr>
          <w:rFonts w:ascii="Times New Roman" w:hAnsi="Times New Roman"/>
          <w:b/>
          <w:color w:val="000000" w:themeColor="text1"/>
          <w:sz w:val="16"/>
          <w:szCs w:val="16"/>
        </w:rPr>
        <w:t>памятников, мемориальных объектов монументального декоративного искусства.</w:t>
      </w:r>
    </w:p>
    <w:p w:rsidR="00520CAB" w:rsidRPr="00520CAB" w:rsidRDefault="00520CAB" w:rsidP="00520CAB">
      <w:pPr>
        <w:autoSpaceDE w:val="0"/>
        <w:autoSpaceDN w:val="0"/>
        <w:adjustRightInd w:val="0"/>
        <w:ind w:firstLine="709"/>
        <w:contextualSpacing/>
        <w:jc w:val="both"/>
        <w:rPr>
          <w:rFonts w:ascii="Times New Roman" w:hAnsi="Times New Roman"/>
          <w:b/>
          <w:color w:val="000000" w:themeColor="text1"/>
          <w:sz w:val="16"/>
          <w:szCs w:val="16"/>
        </w:rPr>
      </w:pPr>
    </w:p>
    <w:p w:rsidR="00520CAB" w:rsidRPr="00520CAB" w:rsidRDefault="00520CAB" w:rsidP="00520CAB">
      <w:pPr>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 xml:space="preserve">1. Памятники и мемориальные объекты монументального декоративного искусства (мемориальные доски, скульптуры и комплексы, памятные знаки и стелы, памятники градостроительства, архитектуры, истории, культуры и др.), посвященные историческим событиям, служащие для увековечения памяти людей и организаций, устанавливаются в порядке, определенном правовым актом муниципального образования. </w:t>
      </w:r>
    </w:p>
    <w:p w:rsidR="00520CAB" w:rsidRPr="00520CAB" w:rsidRDefault="00520CAB" w:rsidP="00520CAB">
      <w:pPr>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2. Сохранение и текущее содержание мемориальных объектов монументального декоративного искусства, установленных на землях общего пользования, обеспечивает администрация муниципального образования Саракташский поссовет.</w:t>
      </w:r>
    </w:p>
    <w:p w:rsidR="00520CAB" w:rsidRPr="00520CAB" w:rsidRDefault="00520CAB" w:rsidP="00520CAB">
      <w:pPr>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В случае установления мемориальных объектов монументального декоративного искусства на земельных участках, зданиях, принадлежащих на праве собственности физическим, юридическим лицам, сохранение и содержание таких объектов осуществляют собственники земельных участков, зданий.</w:t>
      </w:r>
    </w:p>
    <w:p w:rsidR="00520CAB" w:rsidRPr="00520CAB" w:rsidRDefault="00520CAB" w:rsidP="00520CAB">
      <w:pPr>
        <w:tabs>
          <w:tab w:val="left" w:pos="567"/>
        </w:tabs>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 xml:space="preserve">        3. Физические и юридические лица обязаны бережно относиться к памятникам и мемориальным объектам, не допускать повреждения, загрязнения, самовольного сноса памятных объектов и их ограждений, нанесение надписей на памятные объекты.</w:t>
      </w:r>
    </w:p>
    <w:p w:rsidR="00520CAB" w:rsidRPr="00520CAB" w:rsidRDefault="00520CAB" w:rsidP="00520CAB">
      <w:pPr>
        <w:pStyle w:val="ConsPlusNormal"/>
        <w:ind w:firstLine="567"/>
        <w:contextualSpacing/>
        <w:jc w:val="both"/>
        <w:rPr>
          <w:rFonts w:ascii="Times New Roman" w:hAnsi="Times New Roman" w:cs="Times New Roman"/>
          <w:b/>
          <w:color w:val="000000" w:themeColor="text1"/>
          <w:sz w:val="16"/>
          <w:szCs w:val="16"/>
        </w:rPr>
      </w:pPr>
      <w:r w:rsidRPr="00520CAB">
        <w:rPr>
          <w:rFonts w:ascii="Times New Roman" w:hAnsi="Times New Roman" w:cs="Times New Roman"/>
          <w:b/>
          <w:bCs/>
          <w:sz w:val="16"/>
          <w:szCs w:val="16"/>
        </w:rPr>
        <w:t xml:space="preserve">5.10. </w:t>
      </w:r>
      <w:r w:rsidRPr="00520CAB">
        <w:rPr>
          <w:rFonts w:ascii="Times New Roman" w:hAnsi="Times New Roman" w:cs="Times New Roman"/>
          <w:b/>
          <w:color w:val="000000" w:themeColor="text1"/>
          <w:sz w:val="16"/>
          <w:szCs w:val="16"/>
        </w:rPr>
        <w:t>Банкоматы, платежные терминалы.</w:t>
      </w:r>
    </w:p>
    <w:p w:rsidR="00520CAB" w:rsidRPr="00520CAB" w:rsidRDefault="00520CAB" w:rsidP="00520CAB">
      <w:pPr>
        <w:pStyle w:val="ConsPlusNormal"/>
        <w:ind w:firstLine="567"/>
        <w:contextualSpacing/>
        <w:jc w:val="both"/>
        <w:rPr>
          <w:rFonts w:ascii="Times New Roman" w:hAnsi="Times New Roman" w:cs="Times New Roman"/>
          <w:b/>
          <w:color w:val="000000" w:themeColor="text1"/>
          <w:sz w:val="16"/>
          <w:szCs w:val="16"/>
        </w:rPr>
      </w:pPr>
    </w:p>
    <w:p w:rsidR="00520CAB" w:rsidRPr="00520CAB" w:rsidRDefault="00520CAB" w:rsidP="00520CAB">
      <w:pPr>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1. Ответственность за содержание банкоматов, платежных терминалов (устранение посторонних надписей, их очистка, покраска или промывка козырьков и т.п.), размещенных на фасаде зданий, возлагается на правообладателей зданий, заключивших договор на размещение банкоматов, платежных терминалов с собственниками указанных объектов.</w:t>
      </w:r>
    </w:p>
    <w:p w:rsidR="00520CAB" w:rsidRPr="00520CAB" w:rsidRDefault="00520CAB" w:rsidP="00520CAB">
      <w:pPr>
        <w:ind w:firstLine="567"/>
        <w:contextualSpacing/>
        <w:jc w:val="both"/>
        <w:rPr>
          <w:rFonts w:ascii="Times New Roman" w:hAnsi="Times New Roman"/>
          <w:color w:val="000000" w:themeColor="text1"/>
          <w:sz w:val="16"/>
          <w:szCs w:val="16"/>
          <w:u w:val="single"/>
        </w:rPr>
      </w:pPr>
      <w:r w:rsidRPr="00520CAB">
        <w:rPr>
          <w:rFonts w:ascii="Times New Roman" w:hAnsi="Times New Roman"/>
          <w:color w:val="000000" w:themeColor="text1"/>
          <w:sz w:val="16"/>
          <w:szCs w:val="16"/>
        </w:rPr>
        <w:t>2. Ответственность за исправность и своевременную ликвидацию нарушений в содержании отдельно стоящих (вне зданий и сооружений) банкоматов, платежных терминалов (устранение посторонних надписей, замена разбитых стекол, их очистка, покраска или промывка козырьков и т.п.) возлагается на организации, в собственности которых находятся данные объекты.</w:t>
      </w:r>
    </w:p>
    <w:p w:rsidR="00520CAB" w:rsidRPr="00520CAB" w:rsidRDefault="00520CAB" w:rsidP="00520CAB">
      <w:pPr>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3. Банкоматы, платежные терминалы, размещенные вне зданий и сооружений оснащаются навесами и урнами.</w:t>
      </w:r>
    </w:p>
    <w:p w:rsidR="00520CAB" w:rsidRPr="00520CAB" w:rsidRDefault="00520CAB" w:rsidP="00520CAB">
      <w:pPr>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4. Содержание территорий, прилегающих к банкоматам и платежным терминалам, заключается в проведении мероприятий по очистке территории и урн от мусора, в зимний период - уборке снега, очистке наледи до асфальта или противогололедной посыпке территории, своевременной очистке навесов от снега, наледи, сосулек.</w:t>
      </w:r>
    </w:p>
    <w:p w:rsidR="00520CAB" w:rsidRPr="00520CAB" w:rsidRDefault="00520CAB" w:rsidP="00520CAB">
      <w:pPr>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5. Ответственность за содержание территорий, прилегающих к банкоматам, платежным терминалам, возлагается на собственников данных объектов, если иное не установлено договором на размещение объектов, заключенных с владельцами территорий, на которых они расположены.</w:t>
      </w:r>
    </w:p>
    <w:p w:rsidR="00520CAB" w:rsidRPr="00520CAB" w:rsidRDefault="00520CAB" w:rsidP="00520CAB">
      <w:pPr>
        <w:widowControl w:val="0"/>
        <w:autoSpaceDE w:val="0"/>
        <w:autoSpaceDN w:val="0"/>
        <w:adjustRightInd w:val="0"/>
        <w:spacing w:after="0"/>
        <w:ind w:firstLine="567"/>
        <w:contextualSpacing/>
        <w:jc w:val="both"/>
        <w:rPr>
          <w:rFonts w:ascii="Times New Roman" w:eastAsia="Times New Roman" w:hAnsi="Times New Roman"/>
          <w:sz w:val="16"/>
          <w:szCs w:val="16"/>
          <w:lang w:eastAsia="ru-RU"/>
        </w:rPr>
      </w:pPr>
    </w:p>
    <w:p w:rsidR="00520CAB" w:rsidRPr="00520CAB" w:rsidRDefault="00520CAB" w:rsidP="00520CAB">
      <w:pPr>
        <w:widowControl w:val="0"/>
        <w:autoSpaceDE w:val="0"/>
        <w:autoSpaceDN w:val="0"/>
        <w:adjustRightInd w:val="0"/>
        <w:spacing w:after="0"/>
        <w:ind w:firstLine="567"/>
        <w:contextualSpacing/>
        <w:jc w:val="both"/>
        <w:outlineLvl w:val="1"/>
        <w:rPr>
          <w:rFonts w:ascii="Times New Roman" w:eastAsia="Times New Roman" w:hAnsi="Times New Roman"/>
          <w:b/>
          <w:bCs/>
          <w:sz w:val="16"/>
          <w:szCs w:val="16"/>
          <w:lang w:eastAsia="ru-RU"/>
        </w:rPr>
      </w:pPr>
      <w:r w:rsidRPr="00520CAB">
        <w:rPr>
          <w:rFonts w:ascii="Times New Roman" w:eastAsia="Times New Roman" w:hAnsi="Times New Roman"/>
          <w:b/>
          <w:bCs/>
          <w:sz w:val="16"/>
          <w:szCs w:val="16"/>
          <w:lang w:eastAsia="ru-RU"/>
        </w:rPr>
        <w:t>5.11. Световые вывески, реклама и витрины.</w:t>
      </w:r>
    </w:p>
    <w:p w:rsidR="00520CAB" w:rsidRPr="00520CAB" w:rsidRDefault="00520CAB" w:rsidP="00520CAB">
      <w:pPr>
        <w:widowControl w:val="0"/>
        <w:autoSpaceDE w:val="0"/>
        <w:autoSpaceDN w:val="0"/>
        <w:adjustRightInd w:val="0"/>
        <w:spacing w:after="0"/>
        <w:ind w:firstLine="567"/>
        <w:contextualSpacing/>
        <w:jc w:val="both"/>
        <w:outlineLvl w:val="1"/>
        <w:rPr>
          <w:rFonts w:ascii="Times New Roman" w:eastAsia="Times New Roman" w:hAnsi="Times New Roman"/>
          <w:b/>
          <w:bCs/>
          <w:sz w:val="16"/>
          <w:szCs w:val="16"/>
          <w:lang w:eastAsia="ru-RU"/>
        </w:rPr>
      </w:pP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1. Организации, эксплуатирующие световые рекламы и вывески, обязаны ежедневно включать их с наступлением темного времени суток и выключать не ранее времени отключения уличного освещения, но не позднее наступления светового дня, обеспечивать своевременную замену перегоревших газосветовых трубок и электроламп.</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В случае неисправности отдельных знаков рекламы или вывески должны выключаться полностью.</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2. Витрины должны быть оборудованы специальными осветительными приборами.</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3. На главных магистралях должна быть обеспечена горизонтальная освещенность равная 500 люксам, на всех остальных улицах - 200 люксам.</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4. Очистку от объявлений опор электротранспорта, уличного освещения, цоколя зданий, заборов и других сооружений осуществляют организации, эксплуатирующие данные объекты.</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xml:space="preserve">6. Средства размещения информации устанавливаются на территории муниципального образования на основании разрешения на установку и эксплуатацию рекламной конструкции, выдаваемого в установленном Федеральным </w:t>
      </w:r>
      <w:hyperlink r:id="rId16" w:history="1">
        <w:r w:rsidRPr="00520CAB">
          <w:rPr>
            <w:rFonts w:ascii="Times New Roman" w:eastAsia="Times New Roman" w:hAnsi="Times New Roman"/>
            <w:sz w:val="16"/>
            <w:szCs w:val="16"/>
            <w:lang w:eastAsia="ru-RU"/>
          </w:rPr>
          <w:t>законом</w:t>
        </w:r>
      </w:hyperlink>
      <w:r w:rsidRPr="00520CAB">
        <w:rPr>
          <w:rFonts w:ascii="Times New Roman" w:eastAsia="Times New Roman" w:hAnsi="Times New Roman"/>
          <w:sz w:val="16"/>
          <w:szCs w:val="16"/>
          <w:lang w:eastAsia="ru-RU"/>
        </w:rPr>
        <w:t xml:space="preserve"> от 13.03.2006 N 38-ФЗ «О рекламе» порядке.</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После прекращения действия разрешения на установку и эксплуатацию рекламной конструкции владелец обязан в 5-дневный срок произвести его демонтаж, а также в трехдневный срок восстановить место установки рекламной конструкции в том виде, в котором оно было до монтажа рекламной конструкции.</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7. Владелец рекламной конструкции обязан содержать его в чистоте, мойка производится по мере загрязнения, элементы конструкций окрашиваются по мере необходимости, техническое состояние должно соответствовать требованиям документов, необходимым для установки и эксплуатации рекламной конструкции.</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8. Вывешивание и размещение газет, афиш, плакатов, различного рода объявлений и рекламы разрешается только на специально установленных щитах и рекламных тумбах, место установки которых определяется по согласованию администрацией муниципального образования.</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9. Запрещается производить смену изображений (плакатов) на рекламных конструкциях с заездом автотранспорта на участки, занятые зелеными насаждениями.</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10. Средства наружной рекламы не должны создавать помех для прохода пешеходов и осуществления механизированной уборки улиц и тротуаров.</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11. Запрещается размещение стационарных средств наружной рекламы, являющихся источниками шума, вибрации, мощных световых, электромагнитных и иных излучений и полей вблизи жилых помещений.</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12. Для проведения земляных работ при установке и эксплуатации рекламной конструкции необходимо наличие оформленного в надлежащем порядке разрешения.</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13. После установки (демонтажа) рекламной конструкции распространитель информации обязан за свой счет произвести благоустройство территорий и объекта размещения рекламы или визуальной нерекламной информации в срок до 5 суток.</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14. Организация работ по удалению самовольно размещаемых рекламных и иных объявлений, надписей и изображений со всех объектов (фасадов зданий и сооружений, магазинов, опор контактной сети и наружного освещения и т.п.) возлагается на рекламораспространителей.</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xml:space="preserve">15. Запрещается производить самовольное размещение любым способом объявлений, афиш, вывесок, плакатов, содержащих сведения рекламного характера, агитационных и иных информационных материалов, указателей на стенах зданий, строений, сооружений, опорах наружного освещения и контактной сети, деревьях, кустарниках, остановочных пунктах, рекламных конструкциях, объектах внешнего благоустройства вне специально отведенных для этих целей местах, а также установка рекламных конструкций на землях общего пользования без разрешения органов местного самоуправления. </w:t>
      </w:r>
    </w:p>
    <w:p w:rsidR="00520CAB" w:rsidRPr="00520CAB" w:rsidRDefault="00520CAB" w:rsidP="00520CAB">
      <w:pPr>
        <w:widowControl w:val="0"/>
        <w:autoSpaceDE w:val="0"/>
        <w:autoSpaceDN w:val="0"/>
        <w:adjustRightInd w:val="0"/>
        <w:spacing w:after="0"/>
        <w:ind w:firstLine="567"/>
        <w:contextualSpacing/>
        <w:jc w:val="both"/>
        <w:outlineLvl w:val="1"/>
        <w:rPr>
          <w:rFonts w:ascii="Times New Roman" w:eastAsia="Times New Roman" w:hAnsi="Times New Roman"/>
          <w:sz w:val="16"/>
          <w:szCs w:val="16"/>
          <w:lang w:eastAsia="ru-RU"/>
        </w:rPr>
      </w:pPr>
    </w:p>
    <w:p w:rsidR="00520CAB" w:rsidRPr="00520CAB" w:rsidRDefault="00520CAB" w:rsidP="00520CAB">
      <w:pPr>
        <w:widowControl w:val="0"/>
        <w:autoSpaceDE w:val="0"/>
        <w:autoSpaceDN w:val="0"/>
        <w:adjustRightInd w:val="0"/>
        <w:spacing w:after="0"/>
        <w:contextualSpacing/>
        <w:jc w:val="center"/>
        <w:outlineLvl w:val="1"/>
        <w:rPr>
          <w:rFonts w:ascii="Times New Roman" w:eastAsia="Times New Roman" w:hAnsi="Times New Roman"/>
          <w:b/>
          <w:bCs/>
          <w:sz w:val="16"/>
          <w:szCs w:val="16"/>
          <w:lang w:eastAsia="ru-RU"/>
        </w:rPr>
      </w:pPr>
      <w:r w:rsidRPr="00520CAB">
        <w:rPr>
          <w:rFonts w:ascii="Times New Roman" w:eastAsia="Times New Roman" w:hAnsi="Times New Roman"/>
          <w:b/>
          <w:bCs/>
          <w:sz w:val="16"/>
          <w:szCs w:val="16"/>
          <w:lang w:eastAsia="ru-RU"/>
        </w:rPr>
        <w:t>Статья 6. Проведение работ при строительстве,</w:t>
      </w:r>
    </w:p>
    <w:p w:rsidR="00520CAB" w:rsidRPr="00520CAB" w:rsidRDefault="00520CAB" w:rsidP="00520CAB">
      <w:pPr>
        <w:widowControl w:val="0"/>
        <w:autoSpaceDE w:val="0"/>
        <w:autoSpaceDN w:val="0"/>
        <w:adjustRightInd w:val="0"/>
        <w:spacing w:after="0"/>
        <w:contextualSpacing/>
        <w:jc w:val="center"/>
        <w:rPr>
          <w:rFonts w:ascii="Times New Roman" w:eastAsia="Times New Roman" w:hAnsi="Times New Roman"/>
          <w:b/>
          <w:bCs/>
          <w:sz w:val="16"/>
          <w:szCs w:val="16"/>
          <w:lang w:eastAsia="ru-RU"/>
        </w:rPr>
      </w:pPr>
      <w:r w:rsidRPr="00520CAB">
        <w:rPr>
          <w:rFonts w:ascii="Times New Roman" w:eastAsia="Times New Roman" w:hAnsi="Times New Roman"/>
          <w:b/>
          <w:bCs/>
          <w:sz w:val="16"/>
          <w:szCs w:val="16"/>
          <w:lang w:eastAsia="ru-RU"/>
        </w:rPr>
        <w:t>ремонте, реконструкции коммуникаций</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1. 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производятся только при наличии письменного разрешения (ордера на проведение земляных работ), выданного администрацией муниципального образования.</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Аварийные работы могут начинаться владельцами сетей по телефонограмме или по уведомлению администрации муниципального образования с последующим оформлением разрешения в 3-дневный срок.</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2. Разрешение на производство работ по строительству, реконструкции, ремонту коммуникаций выдается администрацией муниципального образования при предъявлении: проекта проведения работ, согласованного с заинтересованными службами, отвечающими за сохранность инженерных коммуникаций; схемы движения транспорта и пешеходов, согласованной с ГИБДД; условий производства работ, согласованных с администрацией муниципального образования; календарного графика производства работ, а также соглашения с собственником или уполномоченным им лицом о восстановлении благоустройства земельного участка, на территории которого будут проводиться работы по строительству, реконструкции, ремонту коммуникаций.</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При производстве работ, связанных с необходимостью восстановления покрытия дорог, тротуаров или газонов, разрешение на производство земляных работ выдается только по согласованию со специализированной организацией; обслуживающей дорожное покрытие, тротуары, газоны.</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 xml:space="preserve">3. </w:t>
      </w:r>
      <w:r w:rsidRPr="00520CAB">
        <w:rPr>
          <w:rFonts w:ascii="Times New Roman" w:hAnsi="Times New Roman"/>
          <w:sz w:val="16"/>
          <w:szCs w:val="16"/>
          <w:shd w:val="clear" w:color="auto" w:fill="FFFFFF"/>
        </w:rPr>
        <w:t>Согласно градостроительным нормам п</w:t>
      </w:r>
      <w:r w:rsidRPr="00520CAB">
        <w:rPr>
          <w:rFonts w:ascii="Times New Roman" w:eastAsia="Times New Roman" w:hAnsi="Times New Roman"/>
          <w:sz w:val="16"/>
          <w:szCs w:val="16"/>
          <w:lang w:eastAsia="ru-RU"/>
        </w:rPr>
        <w:t>рокладка напорных коммуникации под проезжей частью магистральных улиц не допускается.</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4. При реконструкции действующих подземных коммуникаций необходимо предусматривать их вынос из-под проезжей части магистральных улиц.</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5. При необходимости прокладки подземных коммуникаций в стесненных условиях следует предусматривать сооружение переходных коллекторов.</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Проектирование коллекторов следует осуществлять с учетом перспективы развития сетей.</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6. Прокладка подземных коммуникаций под проезжей частью улиц, проездами, а также под тротуарами допускается соответствующими организациями при условии восстановления проезжей части автодороги (тротуара) на полную ширину, независимо от ширины траншеи.</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Не допускается применение кирпича в конструкциях, подземных коммуникациях, расположенных под проезжей частью.</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7. В целях исключения возможного разрытия вновь построенных (реконструированных) улиц, скверов все организации, которые в предстоящем году должны осуществлять работы по строительству и реконструкции подземных сетей, обязаны в срок до 1 ноября предшествующего строительству года сообщить в администрацию муниципального образования о намеченных работах по прокладке коммуникаций с указанием предполагаемых сроков производства работ.</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Организациям, своевременно не выполнившим требования настоящего пункта Правил, разрешение на производство работ не выдается.</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8. Сроки производства работ устанавливаются в соответствии с действующими нормами продолжительности строительства согласно СНиП.</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При строительстве коммуникаций с продолжительностью работ более 2 месяцев разрешение выдается на отдельные участки, но не более чем на 2 месяца.</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Если в течение 5 дней со дня выдачи разрешения организация не приступила к работам, оно аннулируется и затраты, понесенные организацией за выдачу разрешения, не возмещаются.</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9. 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должны быть ликвидированы в полном объеме организациями, получившими разрешение на производство работ, в сроки, согласованные с администрацией муниципального образования.</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10. До начала производства работ по разрытию необходимо:</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1) Установить дорожные знаки в соответствии с согласованной схемой.</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2) Оградить место производства работ, на ограждениях вывесить табличку с наименованием организации, производящей работы, фамилией ответственного за производство работ лица, номером телефона организации.</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Ограждение должно иметь опрятный вид, при производстве работ вблизи проезжей части должна обеспечиваться видимость для водителей и пешеходов, в темное время суток - обозначено красными сигнальными фонарями.</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Ограждение должно быть сплошным и надежно предотвращать попадание посторонних на стройплощадку.</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На направлениях массовых пешеходных потоков через траншеи следует устраивать мостки на расстоянии не менее чем 200 метров друг от друга.</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3) В случаях, когда производство работ связано с закрытием, изменением маршрутов пассажирского транспорта, поместить соответствующие объявления в печати с указанием сроков работ.</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4) Оформить при необходимости в установленном порядке и осуществить снос или пересадку зеленых насаждений. В случае, когда при ремонте или реконструкции подземных коммуникаций возникает необходимость в сносе зеленых насаждений, высаженных после прокладки коммуникаций на расстоянии до них меньше допустимого, балансовая стоимость этих насаждений не возмещается.</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5) Разрешение на производство работ должно находиться на месте работ и предъявляться по первому требованию лиц, осуществляющих контроль за выполнением Правил.</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6) В разрешении устанавливаются сроки и условия производства работ.</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7) До начала земляных работ строительная организация вызывает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Особые условия подлежат неукоснительному соблюдению строительной организацией, производящей земляные работы.</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11. В случае неявки представителя или отказа его указать точное положение коммуникаций составляется соответствующий акт. При этом организация, ведущая работы, руководствуется положением коммуникаций, указанных на топооснове.</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12. При производстве работ на проезжей части улиц асфальт и щебень в пределах траншеи разбираются и вывозятся производителем работ в специально отведенное место.</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Бордюр разбирается, складируется на месте производства работ для дальнейшей установки.</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При производстве работ на улицах, застроенных территориях грунт немедленно вывозится.</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При необходимости строительная организация обеспечивает планировку грунта на отвале.</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13. Траншеи под проезжей частью и тротуарами засыпаются песком и песчаным грунтом с послойным уплотнением и поливкой водой.</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Траншеи на газонах засыпаются местным грунтом с уплотнением, восстановлением плодородного слоя и посевом травы.</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Засыпка траншеи до выполнения геодезической съемки не допускается. Организация, получившая разрешение на проведение земляных работ, до окончания работ обязана произвести геодезическую съемку.</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14.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15. При засыпке траншеи некондиционным грунтом без необходимого уплотнения или иных нарушениях правил производства земляных работ уполномоченные должностные лица органов местного самоуправления имеют право составить протокол для привлечения виновных лиц к административной ответственности.</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16. Датой окончания работ считается дата подписания контрольного талона уполномоченным представителем администрации муниципального образования.</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17. Провалы, просадки грунта или дорожного покрытия, появившиеся как над подземными коммуникациями, так и в других местах, где не проводились ремонтно-восстановительные работы, но в их результате появившиеся в течение 2 лет после проведения ремонтно-восстановительных работ, должны быть устранены организациями, получившими разрешение на производство работ, в течение суток.</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Наледи, образовавшиеся из-за аварий на подземных коммуникациях, ликвидируются организациями - владельцами коммуникаций либо на основании договора специализированными организациями за счет владельцев коммуникаций.</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18. Проведение работ при строительстве, ремонте, реконструкции коммуникаций по просроченным ордерам признается самовольным проведением земляных работ.</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p>
    <w:p w:rsidR="00520CAB" w:rsidRPr="00520CAB" w:rsidRDefault="00520CAB" w:rsidP="00520CAB">
      <w:pPr>
        <w:widowControl w:val="0"/>
        <w:autoSpaceDE w:val="0"/>
        <w:autoSpaceDN w:val="0"/>
        <w:adjustRightInd w:val="0"/>
        <w:spacing w:after="0"/>
        <w:contextualSpacing/>
        <w:jc w:val="center"/>
        <w:outlineLvl w:val="1"/>
        <w:rPr>
          <w:rFonts w:ascii="Times New Roman" w:eastAsia="Times New Roman" w:hAnsi="Times New Roman"/>
          <w:b/>
          <w:bCs/>
          <w:sz w:val="16"/>
          <w:szCs w:val="16"/>
          <w:lang w:eastAsia="ru-RU"/>
        </w:rPr>
      </w:pPr>
      <w:r w:rsidRPr="00520CAB">
        <w:rPr>
          <w:rFonts w:ascii="Times New Roman" w:eastAsia="Times New Roman" w:hAnsi="Times New Roman"/>
          <w:b/>
          <w:bCs/>
          <w:sz w:val="16"/>
          <w:szCs w:val="16"/>
          <w:lang w:eastAsia="ru-RU"/>
        </w:rPr>
        <w:t>Статья 7. Праздничное оформление</w:t>
      </w:r>
    </w:p>
    <w:p w:rsidR="00520CAB" w:rsidRPr="00520CAB" w:rsidRDefault="00520CAB" w:rsidP="00520CAB">
      <w:pPr>
        <w:widowControl w:val="0"/>
        <w:autoSpaceDE w:val="0"/>
        <w:autoSpaceDN w:val="0"/>
        <w:adjustRightInd w:val="0"/>
        <w:spacing w:after="0"/>
        <w:contextualSpacing/>
        <w:jc w:val="center"/>
        <w:rPr>
          <w:rFonts w:ascii="Times New Roman" w:eastAsia="Times New Roman" w:hAnsi="Times New Roman"/>
          <w:b/>
          <w:bCs/>
          <w:sz w:val="16"/>
          <w:szCs w:val="16"/>
          <w:lang w:eastAsia="ru-RU"/>
        </w:rPr>
      </w:pPr>
      <w:r w:rsidRPr="00520CAB">
        <w:rPr>
          <w:rFonts w:ascii="Times New Roman" w:eastAsia="Times New Roman" w:hAnsi="Times New Roman"/>
          <w:b/>
          <w:bCs/>
          <w:sz w:val="16"/>
          <w:szCs w:val="16"/>
          <w:lang w:eastAsia="ru-RU"/>
        </w:rPr>
        <w:t>территории муниципального образования</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1. Праздничное оформление территории муниципального образования выполняется по решению администрации муниципального образования на период проведения государственных и иных праздников, мероприятий, связанных со знаменательными событиями.</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Оформление зданий, сооружений осуществляется их владельцами в рамках концепции праздничного оформления территории муниципального образования.</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2. Работы, связанные с проведением торжественных и праздничных мероприятий, осуществляются организациями самостоятельно за счет собственных средств, а также по договорам с администрацией муниципального образования в пределах средств, предусмотренных на эти цели в бюджете муниципального образования.</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3. Праздничное оформление включает вывеску национальных флагов, лозунгов, гирлянд, панно, установку декоративных элементов и композиций, стендов, киосков, трибун, эстрад, а также устройство праздничной иллюминаций.</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4. Концепция праздничного оформления определяется программой мероприятий и схемой размещения объектов и элементов праздничного оформления, утверждаемыми администрацией муниципального образования.</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5.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p>
    <w:p w:rsidR="00520CAB" w:rsidRPr="00520CAB" w:rsidRDefault="00520CAB" w:rsidP="00520CAB">
      <w:pPr>
        <w:pStyle w:val="ConsPlusNormal"/>
        <w:spacing w:line="276" w:lineRule="auto"/>
        <w:ind w:firstLine="567"/>
        <w:contextualSpacing/>
        <w:jc w:val="center"/>
        <w:outlineLvl w:val="2"/>
        <w:rPr>
          <w:rFonts w:ascii="Times New Roman" w:hAnsi="Times New Roman" w:cs="Times New Roman"/>
          <w:b/>
          <w:color w:val="000000" w:themeColor="text1"/>
          <w:sz w:val="16"/>
          <w:szCs w:val="16"/>
        </w:rPr>
      </w:pPr>
      <w:r w:rsidRPr="00520CAB">
        <w:rPr>
          <w:rFonts w:ascii="Times New Roman" w:hAnsi="Times New Roman" w:cs="Times New Roman"/>
          <w:b/>
          <w:color w:val="000000" w:themeColor="text1"/>
          <w:sz w:val="16"/>
          <w:szCs w:val="16"/>
        </w:rPr>
        <w:t xml:space="preserve">Статья 8. Оформление и размещение информации на территории муниципального образования. </w:t>
      </w:r>
    </w:p>
    <w:p w:rsidR="00520CAB" w:rsidRPr="00520CAB" w:rsidRDefault="00520CAB" w:rsidP="00520CAB">
      <w:pPr>
        <w:pStyle w:val="ConsPlusNormal"/>
        <w:spacing w:line="276" w:lineRule="auto"/>
        <w:ind w:firstLine="567"/>
        <w:contextualSpacing/>
        <w:jc w:val="center"/>
        <w:outlineLvl w:val="2"/>
        <w:rPr>
          <w:rFonts w:ascii="Times New Roman" w:hAnsi="Times New Roman" w:cs="Times New Roman"/>
          <w:color w:val="000000" w:themeColor="text1"/>
          <w:sz w:val="16"/>
          <w:szCs w:val="16"/>
        </w:rPr>
      </w:pPr>
    </w:p>
    <w:p w:rsidR="00520CAB" w:rsidRPr="00520CAB" w:rsidRDefault="00520CAB" w:rsidP="00520CAB">
      <w:pPr>
        <w:pStyle w:val="ConsPlusNormal"/>
        <w:spacing w:line="276" w:lineRule="auto"/>
        <w:ind w:firstLine="567"/>
        <w:contextualSpacing/>
        <w:jc w:val="both"/>
        <w:outlineLvl w:val="2"/>
        <w:rPr>
          <w:rFonts w:ascii="Times New Roman" w:hAnsi="Times New Roman" w:cs="Times New Roman"/>
          <w:color w:val="000000" w:themeColor="text1"/>
          <w:sz w:val="16"/>
          <w:szCs w:val="16"/>
        </w:rPr>
      </w:pPr>
      <w:r w:rsidRPr="00520CAB">
        <w:rPr>
          <w:rFonts w:ascii="Times New Roman" w:hAnsi="Times New Roman" w:cs="Times New Roman"/>
          <w:color w:val="000000" w:themeColor="text1"/>
          <w:sz w:val="16"/>
          <w:szCs w:val="16"/>
        </w:rPr>
        <w:t>1) К оформлению и размещению информации относятся:</w:t>
      </w:r>
    </w:p>
    <w:p w:rsidR="00520CAB" w:rsidRPr="00520CAB" w:rsidRDefault="00520CAB" w:rsidP="00520CAB">
      <w:pPr>
        <w:pStyle w:val="ConsPlusNormal"/>
        <w:spacing w:line="276" w:lineRule="auto"/>
        <w:ind w:firstLine="567"/>
        <w:contextualSpacing/>
        <w:jc w:val="both"/>
        <w:outlineLvl w:val="2"/>
        <w:rPr>
          <w:rFonts w:ascii="Times New Roman" w:hAnsi="Times New Roman" w:cs="Times New Roman"/>
          <w:color w:val="000000" w:themeColor="text1"/>
          <w:sz w:val="16"/>
          <w:szCs w:val="16"/>
        </w:rPr>
      </w:pPr>
      <w:r w:rsidRPr="00520CAB">
        <w:rPr>
          <w:rFonts w:ascii="Times New Roman" w:hAnsi="Times New Roman" w:cs="Times New Roman"/>
          <w:color w:val="000000" w:themeColor="text1"/>
          <w:sz w:val="16"/>
          <w:szCs w:val="16"/>
        </w:rPr>
        <w:t>- указатели с наименованиями улиц и номерами домов;</w:t>
      </w:r>
    </w:p>
    <w:p w:rsidR="00520CAB" w:rsidRPr="00520CAB" w:rsidRDefault="00520CAB" w:rsidP="00520CAB">
      <w:pPr>
        <w:pStyle w:val="ConsPlusNormal"/>
        <w:spacing w:line="276" w:lineRule="auto"/>
        <w:ind w:firstLine="567"/>
        <w:contextualSpacing/>
        <w:jc w:val="both"/>
        <w:outlineLvl w:val="2"/>
        <w:rPr>
          <w:rFonts w:ascii="Times New Roman" w:hAnsi="Times New Roman" w:cs="Times New Roman"/>
          <w:color w:val="000000" w:themeColor="text1"/>
          <w:sz w:val="16"/>
          <w:szCs w:val="16"/>
        </w:rPr>
      </w:pPr>
      <w:r w:rsidRPr="00520CAB">
        <w:rPr>
          <w:rFonts w:ascii="Times New Roman" w:hAnsi="Times New Roman" w:cs="Times New Roman"/>
          <w:color w:val="000000" w:themeColor="text1"/>
          <w:sz w:val="16"/>
          <w:szCs w:val="16"/>
        </w:rPr>
        <w:t>- мемориальные доски;</w:t>
      </w:r>
    </w:p>
    <w:p w:rsidR="00520CAB" w:rsidRPr="00520CAB" w:rsidRDefault="00520CAB" w:rsidP="00520CAB">
      <w:pPr>
        <w:pStyle w:val="ConsPlusNormal"/>
        <w:spacing w:line="276" w:lineRule="auto"/>
        <w:ind w:firstLine="567"/>
        <w:contextualSpacing/>
        <w:jc w:val="both"/>
        <w:outlineLvl w:val="2"/>
        <w:rPr>
          <w:rFonts w:ascii="Times New Roman" w:hAnsi="Times New Roman" w:cs="Times New Roman"/>
          <w:color w:val="000000" w:themeColor="text1"/>
          <w:sz w:val="16"/>
          <w:szCs w:val="16"/>
        </w:rPr>
      </w:pPr>
      <w:r w:rsidRPr="00520CAB">
        <w:rPr>
          <w:rFonts w:ascii="Times New Roman" w:hAnsi="Times New Roman" w:cs="Times New Roman"/>
          <w:color w:val="000000" w:themeColor="text1"/>
          <w:sz w:val="16"/>
          <w:szCs w:val="16"/>
        </w:rPr>
        <w:t>- рекламные конструкции;</w:t>
      </w:r>
    </w:p>
    <w:p w:rsidR="00520CAB" w:rsidRPr="00520CAB" w:rsidRDefault="00520CAB" w:rsidP="00520CAB">
      <w:pPr>
        <w:pStyle w:val="ConsPlusNormal"/>
        <w:spacing w:line="276" w:lineRule="auto"/>
        <w:ind w:firstLine="567"/>
        <w:contextualSpacing/>
        <w:jc w:val="both"/>
        <w:outlineLvl w:val="2"/>
        <w:rPr>
          <w:rFonts w:ascii="Times New Roman" w:hAnsi="Times New Roman" w:cs="Times New Roman"/>
          <w:color w:val="000000" w:themeColor="text1"/>
          <w:sz w:val="16"/>
          <w:szCs w:val="16"/>
        </w:rPr>
      </w:pPr>
      <w:r w:rsidRPr="00520CAB">
        <w:rPr>
          <w:rFonts w:ascii="Times New Roman" w:hAnsi="Times New Roman" w:cs="Times New Roman"/>
          <w:color w:val="000000" w:themeColor="text1"/>
          <w:sz w:val="16"/>
          <w:szCs w:val="16"/>
        </w:rPr>
        <w:t>- средства размещения информации;</w:t>
      </w:r>
    </w:p>
    <w:p w:rsidR="00520CAB" w:rsidRPr="00520CAB" w:rsidRDefault="00520CAB" w:rsidP="00520CAB">
      <w:pPr>
        <w:pStyle w:val="ConsPlusNormal"/>
        <w:spacing w:line="276" w:lineRule="auto"/>
        <w:ind w:firstLine="567"/>
        <w:contextualSpacing/>
        <w:jc w:val="both"/>
        <w:outlineLvl w:val="2"/>
        <w:rPr>
          <w:rFonts w:ascii="Times New Roman" w:hAnsi="Times New Roman" w:cs="Times New Roman"/>
          <w:color w:val="000000" w:themeColor="text1"/>
          <w:sz w:val="16"/>
          <w:szCs w:val="16"/>
        </w:rPr>
      </w:pPr>
      <w:r w:rsidRPr="00520CAB">
        <w:rPr>
          <w:rFonts w:ascii="Times New Roman" w:hAnsi="Times New Roman" w:cs="Times New Roman"/>
          <w:color w:val="000000" w:themeColor="text1"/>
          <w:sz w:val="16"/>
          <w:szCs w:val="16"/>
        </w:rPr>
        <w:t>- элементы праздничного и художественного оформления.</w:t>
      </w:r>
    </w:p>
    <w:p w:rsidR="00520CAB" w:rsidRPr="00520CAB" w:rsidRDefault="00520CAB" w:rsidP="00520CAB">
      <w:pPr>
        <w:autoSpaceDE w:val="0"/>
        <w:autoSpaceDN w:val="0"/>
        <w:adjustRightInd w:val="0"/>
        <w:ind w:firstLine="567"/>
        <w:contextualSpacing/>
        <w:jc w:val="both"/>
        <w:rPr>
          <w:rFonts w:ascii="Times New Roman" w:hAnsi="Times New Roman"/>
          <w:b/>
          <w:color w:val="000000" w:themeColor="text1"/>
          <w:sz w:val="16"/>
          <w:szCs w:val="16"/>
        </w:rPr>
      </w:pPr>
      <w:r w:rsidRPr="00520CAB">
        <w:rPr>
          <w:rFonts w:ascii="Times New Roman" w:hAnsi="Times New Roman"/>
          <w:color w:val="000000" w:themeColor="text1"/>
          <w:sz w:val="16"/>
          <w:szCs w:val="16"/>
        </w:rPr>
        <w:t>2) Указатели с наименованиями улиц и номерами домов. Мемориальные доски.</w:t>
      </w:r>
    </w:p>
    <w:p w:rsidR="00520CAB" w:rsidRPr="00520CAB" w:rsidRDefault="00520CAB" w:rsidP="00520CAB">
      <w:pPr>
        <w:autoSpaceDE w:val="0"/>
        <w:autoSpaceDN w:val="0"/>
        <w:adjustRightInd w:val="0"/>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Здания, строения, сооружения</w:t>
      </w:r>
      <w:r w:rsidRPr="00520CAB">
        <w:rPr>
          <w:rFonts w:ascii="Times New Roman" w:hAnsi="Times New Roman"/>
          <w:i/>
          <w:color w:val="000000" w:themeColor="text1"/>
          <w:sz w:val="16"/>
          <w:szCs w:val="16"/>
        </w:rPr>
        <w:t>,</w:t>
      </w:r>
      <w:r w:rsidRPr="00520CAB">
        <w:rPr>
          <w:rFonts w:ascii="Times New Roman" w:hAnsi="Times New Roman"/>
          <w:color w:val="000000" w:themeColor="text1"/>
          <w:sz w:val="16"/>
          <w:szCs w:val="16"/>
        </w:rPr>
        <w:t xml:space="preserve"> расположенные на территории муниципального образования должны быть оборудованы указателями с наименованиями улиц и номерами домов (далее – указатели).</w:t>
      </w:r>
    </w:p>
    <w:p w:rsidR="00520CAB" w:rsidRPr="00520CAB" w:rsidRDefault="00520CAB" w:rsidP="00520CAB">
      <w:pPr>
        <w:tabs>
          <w:tab w:val="left" w:pos="567"/>
        </w:tabs>
        <w:autoSpaceDE w:val="0"/>
        <w:autoSpaceDN w:val="0"/>
        <w:adjustRightInd w:val="0"/>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 xml:space="preserve">        Указатели должны содержаться надлежащим образом собственниками задний, строений, сооружений, на которых они установлены, в том числе поддерживаться в чистоте и технически исправном состоянии, пригодном для обозрения.</w:t>
      </w:r>
    </w:p>
    <w:p w:rsidR="00520CAB" w:rsidRPr="00520CAB" w:rsidRDefault="00520CAB" w:rsidP="00520CAB">
      <w:pPr>
        <w:autoSpaceDE w:val="0"/>
        <w:autoSpaceDN w:val="0"/>
        <w:adjustRightInd w:val="0"/>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Должна быть обеспечена хорошая видимость указателей с учетом условий пешеходного и транспортного движения</w:t>
      </w:r>
      <w:bookmarkStart w:id="16" w:name="sub_1224"/>
      <w:r w:rsidRPr="00520CAB">
        <w:rPr>
          <w:rFonts w:ascii="Times New Roman" w:hAnsi="Times New Roman"/>
          <w:color w:val="000000" w:themeColor="text1"/>
          <w:sz w:val="16"/>
          <w:szCs w:val="16"/>
        </w:rPr>
        <w:t>.</w:t>
      </w:r>
    </w:p>
    <w:p w:rsidR="00520CAB" w:rsidRPr="00520CAB" w:rsidRDefault="00520CAB" w:rsidP="00520CAB">
      <w:pPr>
        <w:autoSpaceDE w:val="0"/>
        <w:autoSpaceDN w:val="0"/>
        <w:adjustRightInd w:val="0"/>
        <w:ind w:firstLine="567"/>
        <w:contextualSpacing/>
        <w:jc w:val="both"/>
        <w:rPr>
          <w:rFonts w:ascii="Times New Roman" w:hAnsi="Times New Roman"/>
          <w:color w:val="000000" w:themeColor="text1"/>
          <w:sz w:val="16"/>
          <w:szCs w:val="16"/>
        </w:rPr>
      </w:pPr>
      <w:r w:rsidRPr="00520CAB">
        <w:rPr>
          <w:rFonts w:ascii="Times New Roman" w:hAnsi="Times New Roman"/>
          <w:bCs/>
          <w:color w:val="000000" w:themeColor="text1"/>
          <w:sz w:val="16"/>
          <w:szCs w:val="16"/>
        </w:rPr>
        <w:t xml:space="preserve">Мемориальные доски должны содержаться </w:t>
      </w:r>
      <w:r w:rsidRPr="00520CAB">
        <w:rPr>
          <w:rFonts w:ascii="Times New Roman" w:hAnsi="Times New Roman"/>
          <w:color w:val="000000" w:themeColor="text1"/>
          <w:sz w:val="16"/>
          <w:szCs w:val="16"/>
        </w:rPr>
        <w:t>надлежащим образом собственниками зданий, строений, сооружений, на которых они установлены, при наличии их согласия на установку мемориальных досок, полученного на стадии оформления документов для решения вопроса об установлении мемориальных досок.</w:t>
      </w:r>
    </w:p>
    <w:p w:rsidR="00520CAB" w:rsidRPr="00520CAB" w:rsidRDefault="00520CAB" w:rsidP="00520CAB">
      <w:pPr>
        <w:autoSpaceDE w:val="0"/>
        <w:autoSpaceDN w:val="0"/>
        <w:adjustRightInd w:val="0"/>
        <w:spacing w:after="0"/>
        <w:ind w:firstLine="567"/>
        <w:contextualSpacing/>
        <w:jc w:val="both"/>
        <w:rPr>
          <w:rFonts w:ascii="Times New Roman" w:hAnsi="Times New Roman"/>
          <w:bCs/>
          <w:color w:val="000000" w:themeColor="text1"/>
          <w:sz w:val="16"/>
          <w:szCs w:val="16"/>
        </w:rPr>
      </w:pPr>
      <w:r w:rsidRPr="00520CAB">
        <w:rPr>
          <w:rFonts w:ascii="Times New Roman" w:hAnsi="Times New Roman"/>
          <w:bCs/>
          <w:color w:val="000000" w:themeColor="text1"/>
          <w:sz w:val="16"/>
          <w:szCs w:val="16"/>
        </w:rPr>
        <w:t>Физические и юридические лица обязаны бережно относиться к мемориальным доскам, не допускать повреждения, загрязнения, самовольного их сноса, сноса ограждений, нанесение надписей.</w:t>
      </w:r>
      <w:bookmarkEnd w:id="16"/>
    </w:p>
    <w:p w:rsidR="00520CAB" w:rsidRPr="00520CAB" w:rsidRDefault="00520CAB" w:rsidP="00520CAB">
      <w:pPr>
        <w:pStyle w:val="ConsPlusNormal"/>
        <w:spacing w:line="276" w:lineRule="auto"/>
        <w:ind w:firstLine="567"/>
        <w:contextualSpacing/>
        <w:jc w:val="both"/>
        <w:outlineLvl w:val="2"/>
        <w:rPr>
          <w:rFonts w:ascii="Times New Roman" w:hAnsi="Times New Roman" w:cs="Times New Roman"/>
          <w:color w:val="000000" w:themeColor="text1"/>
          <w:sz w:val="16"/>
          <w:szCs w:val="16"/>
        </w:rPr>
      </w:pPr>
      <w:r w:rsidRPr="00520CAB">
        <w:rPr>
          <w:rFonts w:ascii="Times New Roman" w:hAnsi="Times New Roman" w:cs="Times New Roman"/>
          <w:color w:val="000000" w:themeColor="text1"/>
          <w:sz w:val="16"/>
          <w:szCs w:val="16"/>
        </w:rPr>
        <w:t>3) Рекламные конструкции.</w:t>
      </w:r>
    </w:p>
    <w:p w:rsidR="00520CAB" w:rsidRPr="00520CAB" w:rsidRDefault="00520CAB" w:rsidP="00520CAB">
      <w:pPr>
        <w:autoSpaceDE w:val="0"/>
        <w:autoSpaceDN w:val="0"/>
        <w:adjustRightInd w:val="0"/>
        <w:ind w:firstLine="567"/>
        <w:contextualSpacing/>
        <w:jc w:val="both"/>
        <w:rPr>
          <w:rFonts w:ascii="Times New Roman" w:hAnsi="Times New Roman"/>
          <w:bCs/>
          <w:color w:val="000000" w:themeColor="text1"/>
          <w:sz w:val="16"/>
          <w:szCs w:val="16"/>
        </w:rPr>
      </w:pPr>
      <w:r w:rsidRPr="00520CAB">
        <w:rPr>
          <w:rFonts w:ascii="Times New Roman" w:hAnsi="Times New Roman"/>
          <w:bCs/>
          <w:color w:val="000000" w:themeColor="text1"/>
          <w:sz w:val="16"/>
          <w:szCs w:val="16"/>
        </w:rPr>
        <w:t>Внешний вид рекламных конструкций должен отвечать следующим требованиям:</w:t>
      </w:r>
    </w:p>
    <w:p w:rsidR="00520CAB" w:rsidRPr="00520CAB" w:rsidRDefault="00520CAB" w:rsidP="00520CAB">
      <w:pPr>
        <w:autoSpaceDE w:val="0"/>
        <w:autoSpaceDN w:val="0"/>
        <w:adjustRightInd w:val="0"/>
        <w:ind w:firstLine="567"/>
        <w:contextualSpacing/>
        <w:jc w:val="both"/>
        <w:rPr>
          <w:rFonts w:ascii="Times New Roman" w:hAnsi="Times New Roman"/>
          <w:bCs/>
          <w:color w:val="000000" w:themeColor="text1"/>
          <w:sz w:val="16"/>
          <w:szCs w:val="16"/>
        </w:rPr>
      </w:pPr>
      <w:r w:rsidRPr="00520CAB">
        <w:rPr>
          <w:rFonts w:ascii="Times New Roman" w:hAnsi="Times New Roman"/>
          <w:bCs/>
          <w:color w:val="000000" w:themeColor="text1"/>
          <w:sz w:val="16"/>
          <w:szCs w:val="16"/>
        </w:rPr>
        <w:t>- целостность всех элементов рекламной конструкции;</w:t>
      </w:r>
    </w:p>
    <w:p w:rsidR="00520CAB" w:rsidRPr="00520CAB" w:rsidRDefault="00520CAB" w:rsidP="00520CAB">
      <w:pPr>
        <w:autoSpaceDE w:val="0"/>
        <w:autoSpaceDN w:val="0"/>
        <w:adjustRightInd w:val="0"/>
        <w:ind w:firstLine="567"/>
        <w:contextualSpacing/>
        <w:jc w:val="both"/>
        <w:rPr>
          <w:rFonts w:ascii="Times New Roman" w:hAnsi="Times New Roman"/>
          <w:bCs/>
          <w:color w:val="000000" w:themeColor="text1"/>
          <w:sz w:val="16"/>
          <w:szCs w:val="16"/>
        </w:rPr>
      </w:pPr>
      <w:r w:rsidRPr="00520CAB">
        <w:rPr>
          <w:rFonts w:ascii="Times New Roman" w:hAnsi="Times New Roman"/>
          <w:bCs/>
          <w:color w:val="000000" w:themeColor="text1"/>
          <w:sz w:val="16"/>
          <w:szCs w:val="16"/>
        </w:rPr>
        <w:t>- покрашенные каркас и опора рекламной конструкции;</w:t>
      </w:r>
    </w:p>
    <w:p w:rsidR="00520CAB" w:rsidRPr="00520CAB" w:rsidRDefault="00520CAB" w:rsidP="00520CAB">
      <w:pPr>
        <w:autoSpaceDE w:val="0"/>
        <w:autoSpaceDN w:val="0"/>
        <w:adjustRightInd w:val="0"/>
        <w:ind w:firstLine="567"/>
        <w:contextualSpacing/>
        <w:jc w:val="both"/>
        <w:rPr>
          <w:rFonts w:ascii="Times New Roman" w:hAnsi="Times New Roman"/>
          <w:bCs/>
          <w:color w:val="000000" w:themeColor="text1"/>
          <w:sz w:val="16"/>
          <w:szCs w:val="16"/>
        </w:rPr>
      </w:pPr>
      <w:r w:rsidRPr="00520CAB">
        <w:rPr>
          <w:rFonts w:ascii="Times New Roman" w:hAnsi="Times New Roman"/>
          <w:bCs/>
          <w:color w:val="000000" w:themeColor="text1"/>
          <w:sz w:val="16"/>
          <w:szCs w:val="16"/>
        </w:rPr>
        <w:t>- отсутствие загрязнений и ржавчины на видимых элементах рекламной конструкции;</w:t>
      </w:r>
    </w:p>
    <w:p w:rsidR="00520CAB" w:rsidRPr="00520CAB" w:rsidRDefault="00520CAB" w:rsidP="00520CAB">
      <w:pPr>
        <w:autoSpaceDE w:val="0"/>
        <w:autoSpaceDN w:val="0"/>
        <w:adjustRightInd w:val="0"/>
        <w:ind w:firstLine="567"/>
        <w:contextualSpacing/>
        <w:jc w:val="both"/>
        <w:rPr>
          <w:rFonts w:ascii="Times New Roman" w:hAnsi="Times New Roman"/>
          <w:bCs/>
          <w:color w:val="000000" w:themeColor="text1"/>
          <w:sz w:val="16"/>
          <w:szCs w:val="16"/>
        </w:rPr>
      </w:pPr>
      <w:r w:rsidRPr="00520CAB">
        <w:rPr>
          <w:rFonts w:ascii="Times New Roman" w:hAnsi="Times New Roman"/>
          <w:bCs/>
          <w:color w:val="000000" w:themeColor="text1"/>
          <w:sz w:val="16"/>
          <w:szCs w:val="16"/>
        </w:rPr>
        <w:t>- отсутствие посторонней информации (частных объявлений, надписей, изображений) на конструктивных элементах рекламной конструкции;</w:t>
      </w:r>
    </w:p>
    <w:p w:rsidR="00520CAB" w:rsidRPr="00520CAB" w:rsidRDefault="00520CAB" w:rsidP="00520CAB">
      <w:pPr>
        <w:autoSpaceDE w:val="0"/>
        <w:autoSpaceDN w:val="0"/>
        <w:adjustRightInd w:val="0"/>
        <w:ind w:firstLine="567"/>
        <w:contextualSpacing/>
        <w:jc w:val="both"/>
        <w:rPr>
          <w:rFonts w:ascii="Times New Roman" w:hAnsi="Times New Roman"/>
          <w:bCs/>
          <w:color w:val="000000" w:themeColor="text1"/>
          <w:sz w:val="16"/>
          <w:szCs w:val="16"/>
        </w:rPr>
      </w:pPr>
      <w:r w:rsidRPr="00520CAB">
        <w:rPr>
          <w:rFonts w:ascii="Times New Roman" w:hAnsi="Times New Roman"/>
          <w:bCs/>
          <w:color w:val="000000" w:themeColor="text1"/>
          <w:sz w:val="16"/>
          <w:szCs w:val="16"/>
        </w:rPr>
        <w:t>- конструктивные элементы жесткости и крепления рекламных конструкций (в том числе болтовые соединения, элементы опор, технологические косынки) должны не иметь коррозии и быть закрыты декоративными элементами.</w:t>
      </w:r>
    </w:p>
    <w:p w:rsidR="00520CAB" w:rsidRPr="00520CAB" w:rsidRDefault="00520CAB" w:rsidP="00520CAB">
      <w:pPr>
        <w:autoSpaceDE w:val="0"/>
        <w:autoSpaceDN w:val="0"/>
        <w:adjustRightInd w:val="0"/>
        <w:ind w:firstLine="567"/>
        <w:contextualSpacing/>
        <w:jc w:val="both"/>
        <w:rPr>
          <w:rFonts w:ascii="Times New Roman" w:hAnsi="Times New Roman"/>
          <w:bCs/>
          <w:color w:val="000000" w:themeColor="text1"/>
          <w:sz w:val="16"/>
          <w:szCs w:val="16"/>
        </w:rPr>
      </w:pPr>
      <w:r w:rsidRPr="00520CAB">
        <w:rPr>
          <w:rFonts w:ascii="Times New Roman" w:hAnsi="Times New Roman"/>
          <w:bCs/>
          <w:color w:val="000000" w:themeColor="text1"/>
          <w:sz w:val="16"/>
          <w:szCs w:val="16"/>
        </w:rPr>
        <w:t>Фундаменты отдельно стоящих рекламных конструкций должны быть заглублены ниже уровня грунта с учетом требований ГОСТ Р52044-2003.</w:t>
      </w:r>
    </w:p>
    <w:p w:rsidR="00520CAB" w:rsidRPr="00520CAB" w:rsidRDefault="00520CAB" w:rsidP="00520CAB">
      <w:pPr>
        <w:autoSpaceDE w:val="0"/>
        <w:autoSpaceDN w:val="0"/>
        <w:adjustRightInd w:val="0"/>
        <w:ind w:firstLine="567"/>
        <w:contextualSpacing/>
        <w:jc w:val="both"/>
        <w:rPr>
          <w:rFonts w:ascii="Times New Roman" w:hAnsi="Times New Roman"/>
          <w:bCs/>
          <w:color w:val="000000" w:themeColor="text1"/>
          <w:sz w:val="16"/>
          <w:szCs w:val="16"/>
        </w:rPr>
      </w:pPr>
      <w:r w:rsidRPr="00520CAB">
        <w:rPr>
          <w:rFonts w:ascii="Times New Roman" w:hAnsi="Times New Roman"/>
          <w:bCs/>
          <w:color w:val="000000" w:themeColor="text1"/>
          <w:sz w:val="16"/>
          <w:szCs w:val="16"/>
        </w:rPr>
        <w:t>Помывка и покраска рекламных конструкций осуществляется владельцами рекламных конструкций по мере необходимости, но не реже двух раз в год.</w:t>
      </w:r>
    </w:p>
    <w:p w:rsidR="00520CAB" w:rsidRPr="00520CAB" w:rsidRDefault="00520CAB" w:rsidP="00520CAB">
      <w:pPr>
        <w:autoSpaceDE w:val="0"/>
        <w:autoSpaceDN w:val="0"/>
        <w:adjustRightInd w:val="0"/>
        <w:spacing w:after="0"/>
        <w:ind w:firstLine="567"/>
        <w:contextualSpacing/>
        <w:jc w:val="both"/>
        <w:rPr>
          <w:rFonts w:ascii="Times New Roman" w:hAnsi="Times New Roman"/>
          <w:bCs/>
          <w:color w:val="000000" w:themeColor="text1"/>
          <w:sz w:val="16"/>
          <w:szCs w:val="16"/>
        </w:rPr>
      </w:pPr>
      <w:r w:rsidRPr="00520CAB">
        <w:rPr>
          <w:rFonts w:ascii="Times New Roman" w:hAnsi="Times New Roman"/>
          <w:bCs/>
          <w:color w:val="000000" w:themeColor="text1"/>
          <w:sz w:val="16"/>
          <w:szCs w:val="16"/>
        </w:rPr>
        <w:t>Рекламная конструкция должна иметь маркировку с указанием рекламораспространителя и номера его телефона. Маркировка должна быть размещена под информационным полем. Размер текста должен позволять его прочтение с ближайшей полосы движения транспортных средств.</w:t>
      </w:r>
    </w:p>
    <w:p w:rsidR="00520CAB" w:rsidRPr="00520CAB" w:rsidRDefault="00520CAB" w:rsidP="00520CAB">
      <w:pPr>
        <w:pStyle w:val="ConsPlusNormal"/>
        <w:spacing w:line="276" w:lineRule="auto"/>
        <w:ind w:firstLine="567"/>
        <w:contextualSpacing/>
        <w:jc w:val="both"/>
        <w:outlineLvl w:val="2"/>
        <w:rPr>
          <w:rFonts w:ascii="Times New Roman" w:hAnsi="Times New Roman" w:cs="Times New Roman"/>
          <w:color w:val="000000" w:themeColor="text1"/>
          <w:sz w:val="16"/>
          <w:szCs w:val="16"/>
        </w:rPr>
      </w:pPr>
      <w:r w:rsidRPr="00520CAB">
        <w:rPr>
          <w:rFonts w:ascii="Times New Roman" w:hAnsi="Times New Roman" w:cs="Times New Roman"/>
          <w:color w:val="000000" w:themeColor="text1"/>
          <w:sz w:val="16"/>
          <w:szCs w:val="16"/>
        </w:rPr>
        <w:t>4) Средства размещения информации.</w:t>
      </w:r>
    </w:p>
    <w:p w:rsidR="00520CAB" w:rsidRPr="00520CAB" w:rsidRDefault="00520CAB" w:rsidP="00520CAB">
      <w:pPr>
        <w:pStyle w:val="ConsPlusNormal"/>
        <w:spacing w:line="276" w:lineRule="auto"/>
        <w:ind w:firstLine="567"/>
        <w:contextualSpacing/>
        <w:jc w:val="both"/>
        <w:outlineLvl w:val="2"/>
        <w:rPr>
          <w:rFonts w:ascii="Times New Roman" w:hAnsi="Times New Roman" w:cs="Times New Roman"/>
          <w:color w:val="000000" w:themeColor="text1"/>
          <w:sz w:val="16"/>
          <w:szCs w:val="16"/>
        </w:rPr>
      </w:pPr>
      <w:r w:rsidRPr="00520CAB">
        <w:rPr>
          <w:rFonts w:ascii="Times New Roman" w:hAnsi="Times New Roman" w:cs="Times New Roman"/>
          <w:color w:val="000000" w:themeColor="text1"/>
          <w:sz w:val="16"/>
          <w:szCs w:val="16"/>
        </w:rPr>
        <w:t>На территории муниципального образования используются следующие средства размещения информации:</w:t>
      </w:r>
    </w:p>
    <w:p w:rsidR="00520CAB" w:rsidRPr="00520CAB" w:rsidRDefault="00520CAB" w:rsidP="00520CAB">
      <w:pPr>
        <w:pStyle w:val="ConsPlusNormal"/>
        <w:numPr>
          <w:ilvl w:val="0"/>
          <w:numId w:val="5"/>
        </w:numPr>
        <w:spacing w:line="276" w:lineRule="auto"/>
        <w:ind w:left="0" w:firstLine="567"/>
        <w:contextualSpacing/>
        <w:jc w:val="both"/>
        <w:outlineLvl w:val="2"/>
        <w:rPr>
          <w:rFonts w:ascii="Times New Roman" w:hAnsi="Times New Roman" w:cs="Times New Roman"/>
          <w:color w:val="000000" w:themeColor="text1"/>
          <w:sz w:val="16"/>
          <w:szCs w:val="16"/>
        </w:rPr>
      </w:pPr>
      <w:r w:rsidRPr="00520CAB">
        <w:rPr>
          <w:rFonts w:ascii="Times New Roman" w:hAnsi="Times New Roman" w:cs="Times New Roman"/>
          <w:color w:val="000000" w:themeColor="text1"/>
          <w:sz w:val="16"/>
          <w:szCs w:val="16"/>
        </w:rPr>
        <w:t>вывески;</w:t>
      </w:r>
    </w:p>
    <w:p w:rsidR="00520CAB" w:rsidRPr="00520CAB" w:rsidRDefault="00520CAB" w:rsidP="00520CAB">
      <w:pPr>
        <w:pStyle w:val="ConsPlusNormal"/>
        <w:numPr>
          <w:ilvl w:val="0"/>
          <w:numId w:val="5"/>
        </w:numPr>
        <w:spacing w:line="276" w:lineRule="auto"/>
        <w:ind w:left="0" w:firstLine="567"/>
        <w:contextualSpacing/>
        <w:jc w:val="both"/>
        <w:outlineLvl w:val="2"/>
        <w:rPr>
          <w:rFonts w:ascii="Times New Roman" w:hAnsi="Times New Roman" w:cs="Times New Roman"/>
          <w:color w:val="000000" w:themeColor="text1"/>
          <w:sz w:val="16"/>
          <w:szCs w:val="16"/>
        </w:rPr>
      </w:pPr>
      <w:r w:rsidRPr="00520CAB">
        <w:rPr>
          <w:rFonts w:ascii="Times New Roman" w:hAnsi="Times New Roman" w:cs="Times New Roman"/>
          <w:color w:val="000000" w:themeColor="text1"/>
          <w:sz w:val="16"/>
          <w:szCs w:val="16"/>
        </w:rPr>
        <w:t>афиши;</w:t>
      </w:r>
    </w:p>
    <w:p w:rsidR="00520CAB" w:rsidRPr="00520CAB" w:rsidRDefault="00520CAB" w:rsidP="00520CAB">
      <w:pPr>
        <w:pStyle w:val="ConsPlusNormal"/>
        <w:numPr>
          <w:ilvl w:val="0"/>
          <w:numId w:val="5"/>
        </w:numPr>
        <w:spacing w:line="276" w:lineRule="auto"/>
        <w:ind w:left="0" w:firstLine="567"/>
        <w:contextualSpacing/>
        <w:jc w:val="both"/>
        <w:outlineLvl w:val="2"/>
        <w:rPr>
          <w:rFonts w:ascii="Times New Roman" w:hAnsi="Times New Roman" w:cs="Times New Roman"/>
          <w:color w:val="000000" w:themeColor="text1"/>
          <w:sz w:val="16"/>
          <w:szCs w:val="16"/>
        </w:rPr>
      </w:pPr>
      <w:r w:rsidRPr="00520CAB">
        <w:rPr>
          <w:rFonts w:ascii="Times New Roman" w:hAnsi="Times New Roman" w:cs="Times New Roman"/>
          <w:color w:val="000000" w:themeColor="text1"/>
          <w:sz w:val="16"/>
          <w:szCs w:val="16"/>
        </w:rPr>
        <w:t>доски объявлений;</w:t>
      </w:r>
    </w:p>
    <w:p w:rsidR="00520CAB" w:rsidRPr="00520CAB" w:rsidRDefault="00520CAB" w:rsidP="00520CAB">
      <w:pPr>
        <w:pStyle w:val="ConsPlusNormal"/>
        <w:numPr>
          <w:ilvl w:val="0"/>
          <w:numId w:val="5"/>
        </w:numPr>
        <w:spacing w:line="276" w:lineRule="auto"/>
        <w:ind w:left="0" w:firstLine="567"/>
        <w:contextualSpacing/>
        <w:jc w:val="both"/>
        <w:outlineLvl w:val="2"/>
        <w:rPr>
          <w:rFonts w:ascii="Times New Roman" w:hAnsi="Times New Roman" w:cs="Times New Roman"/>
          <w:color w:val="000000" w:themeColor="text1"/>
          <w:sz w:val="16"/>
          <w:szCs w:val="16"/>
        </w:rPr>
      </w:pPr>
      <w:r w:rsidRPr="00520CAB">
        <w:rPr>
          <w:rFonts w:ascii="Times New Roman" w:hAnsi="Times New Roman" w:cs="Times New Roman"/>
          <w:color w:val="000000" w:themeColor="text1"/>
          <w:sz w:val="16"/>
          <w:szCs w:val="16"/>
        </w:rPr>
        <w:t>информационные щиты.</w:t>
      </w:r>
    </w:p>
    <w:p w:rsidR="00520CAB" w:rsidRPr="00520CAB" w:rsidRDefault="00520CAB" w:rsidP="00520CAB">
      <w:pPr>
        <w:pStyle w:val="ConsPlusNormal"/>
        <w:spacing w:line="276" w:lineRule="auto"/>
        <w:ind w:firstLine="567"/>
        <w:contextualSpacing/>
        <w:jc w:val="both"/>
        <w:outlineLvl w:val="2"/>
        <w:rPr>
          <w:rFonts w:ascii="Times New Roman" w:hAnsi="Times New Roman" w:cs="Times New Roman"/>
          <w:color w:val="000000" w:themeColor="text1"/>
          <w:sz w:val="16"/>
          <w:szCs w:val="16"/>
        </w:rPr>
      </w:pPr>
      <w:r w:rsidRPr="00520CAB">
        <w:rPr>
          <w:rFonts w:ascii="Times New Roman" w:hAnsi="Times New Roman" w:cs="Times New Roman"/>
          <w:color w:val="000000" w:themeColor="text1"/>
          <w:sz w:val="16"/>
          <w:szCs w:val="16"/>
        </w:rPr>
        <w:t>Средства размещения информации должны быть безопасны, изготовлены и установлены в соответствии с требованиями технических регламентов, строительных норм и правил, государственных стандартов, иными установленными требованиями.</w:t>
      </w:r>
    </w:p>
    <w:p w:rsidR="00520CAB" w:rsidRPr="00520CAB" w:rsidRDefault="00520CAB" w:rsidP="00520CAB">
      <w:pPr>
        <w:autoSpaceDE w:val="0"/>
        <w:autoSpaceDN w:val="0"/>
        <w:adjustRightInd w:val="0"/>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К вывескам относятся средства размещения информации, содержащие обязательные к размещению сведения в соответствии с Законом Российской Федерации от 07.02.1992 № 2300-1 «О защите прав потребителей».</w:t>
      </w:r>
    </w:p>
    <w:p w:rsidR="00520CAB" w:rsidRPr="00520CAB" w:rsidRDefault="00520CAB" w:rsidP="00520CAB">
      <w:pPr>
        <w:autoSpaceDE w:val="0"/>
        <w:autoSpaceDN w:val="0"/>
        <w:adjustRightInd w:val="0"/>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Типы вывесок, размещаемых на территории муниципального образования:</w:t>
      </w:r>
    </w:p>
    <w:p w:rsidR="00520CAB" w:rsidRPr="00520CAB" w:rsidRDefault="00520CAB" w:rsidP="00520CAB">
      <w:pPr>
        <w:autoSpaceDE w:val="0"/>
        <w:autoSpaceDN w:val="0"/>
        <w:adjustRightInd w:val="0"/>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1) настенная вывеска располагается параллельно к поверхности фасада здания, сооружения или непосредственно на плоскости фасада (включая учрежденческие доски, режимные таблички);</w:t>
      </w:r>
    </w:p>
    <w:p w:rsidR="00520CAB" w:rsidRPr="00520CAB" w:rsidRDefault="00520CAB" w:rsidP="00520CAB">
      <w:pPr>
        <w:autoSpaceDE w:val="0"/>
        <w:autoSpaceDN w:val="0"/>
        <w:adjustRightInd w:val="0"/>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2) консольная вывеска располагается перпендикулярно фасаду здания, сооружения, на котором она размещается;</w:t>
      </w:r>
    </w:p>
    <w:p w:rsidR="00520CAB" w:rsidRPr="00520CAB" w:rsidRDefault="00520CAB" w:rsidP="00520CAB">
      <w:pPr>
        <w:autoSpaceDE w:val="0"/>
        <w:autoSpaceDN w:val="0"/>
        <w:adjustRightInd w:val="0"/>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3) крышная вывеска – располагается в плоскости фасада на крыше здания, сооружения;</w:t>
      </w:r>
    </w:p>
    <w:p w:rsidR="00520CAB" w:rsidRPr="00520CAB" w:rsidRDefault="00520CAB" w:rsidP="00520CAB">
      <w:pPr>
        <w:autoSpaceDE w:val="0"/>
        <w:autoSpaceDN w:val="0"/>
        <w:adjustRightInd w:val="0"/>
        <w:ind w:firstLine="567"/>
        <w:contextualSpacing/>
        <w:jc w:val="both"/>
        <w:rPr>
          <w:rFonts w:ascii="Times New Roman" w:hAnsi="Times New Roman"/>
          <w:b/>
          <w:color w:val="000000" w:themeColor="text1"/>
          <w:sz w:val="16"/>
          <w:szCs w:val="16"/>
        </w:rPr>
      </w:pPr>
      <w:r w:rsidRPr="00520CAB">
        <w:rPr>
          <w:rFonts w:ascii="Times New Roman" w:hAnsi="Times New Roman"/>
          <w:color w:val="000000" w:themeColor="text1"/>
          <w:sz w:val="16"/>
          <w:szCs w:val="16"/>
        </w:rPr>
        <w:t xml:space="preserve">4) световой короб (лайтбокс) располагается параллельно к поверхности фасада здания, сооружения или непосредственно на плоскости фасада; </w:t>
      </w:r>
    </w:p>
    <w:p w:rsidR="00520CAB" w:rsidRPr="00520CAB" w:rsidRDefault="00520CAB" w:rsidP="00520CAB">
      <w:pPr>
        <w:autoSpaceDE w:val="0"/>
        <w:autoSpaceDN w:val="0"/>
        <w:adjustRightInd w:val="0"/>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5) витринная вывеска располагается в витрине с внутренней стороны остекления витрины здания информация на которой предназначена для восприятия вне здания, нестационарного торгового объекта;</w:t>
      </w:r>
    </w:p>
    <w:p w:rsidR="00520CAB" w:rsidRPr="00520CAB" w:rsidRDefault="00520CAB" w:rsidP="00520CAB">
      <w:pPr>
        <w:autoSpaceDE w:val="0"/>
        <w:autoSpaceDN w:val="0"/>
        <w:adjustRightInd w:val="0"/>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6) вывеска-меню располагается при предоставлении услуг общественного питания и содержит сведения об ассортименте блюд, напитков и иных продуктов питания, предлагаемых в заведении общественного питания, без указания цен;</w:t>
      </w:r>
    </w:p>
    <w:p w:rsidR="00520CAB" w:rsidRPr="00520CAB" w:rsidRDefault="00520CAB" w:rsidP="00520CAB">
      <w:pPr>
        <w:autoSpaceDE w:val="0"/>
        <w:autoSpaceDN w:val="0"/>
        <w:adjustRightInd w:val="0"/>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Использование в текстах (надписях), размещаемых на вывесках, товарных знаков и знаков обслуживания, в том числе на иностранных языках, осуществляется только при условии соблюдения норм законодательства Российской Федерации, предусмотренных международным договором, актом с участием Российской Федерации.</w:t>
      </w:r>
    </w:p>
    <w:p w:rsidR="00520CAB" w:rsidRPr="00520CAB" w:rsidRDefault="00520CAB" w:rsidP="00520CAB">
      <w:pPr>
        <w:autoSpaceDE w:val="0"/>
        <w:autoSpaceDN w:val="0"/>
        <w:adjustRightInd w:val="0"/>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Размещение вывесок запрещается в следующих случаях:</w:t>
      </w:r>
    </w:p>
    <w:p w:rsidR="00520CAB" w:rsidRPr="00520CAB" w:rsidRDefault="00520CAB" w:rsidP="00520CAB">
      <w:pPr>
        <w:autoSpaceDE w:val="0"/>
        <w:autoSpaceDN w:val="0"/>
        <w:adjustRightInd w:val="0"/>
        <w:spacing w:after="0"/>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1) На внешних поверхностях зданий, сооружений:</w:t>
      </w:r>
    </w:p>
    <w:p w:rsidR="00520CAB" w:rsidRPr="00520CAB" w:rsidRDefault="00520CAB" w:rsidP="00520CAB">
      <w:pPr>
        <w:pStyle w:val="p14"/>
        <w:shd w:val="clear" w:color="auto" w:fill="FFFFFF"/>
        <w:spacing w:before="0" w:beforeAutospacing="0" w:after="0" w:afterAutospacing="0" w:line="276" w:lineRule="auto"/>
        <w:ind w:firstLine="567"/>
        <w:contextualSpacing/>
        <w:jc w:val="both"/>
        <w:rPr>
          <w:color w:val="000000" w:themeColor="text1"/>
          <w:sz w:val="16"/>
          <w:szCs w:val="16"/>
        </w:rPr>
      </w:pPr>
      <w:r w:rsidRPr="00520CAB">
        <w:rPr>
          <w:color w:val="000000" w:themeColor="text1"/>
          <w:sz w:val="16"/>
          <w:szCs w:val="16"/>
        </w:rPr>
        <w:t>- размещение вывесок (за исключением уникальных объектов наружной информации) путем непосредственного нанесения на поверхность фасада декоративно-художественного и (или) текстового изображения (методом покраски, наклейки и иными методами);</w:t>
      </w:r>
    </w:p>
    <w:p w:rsidR="00520CAB" w:rsidRPr="00520CAB" w:rsidRDefault="00520CAB" w:rsidP="00520CAB">
      <w:pPr>
        <w:pStyle w:val="p14"/>
        <w:shd w:val="clear" w:color="auto" w:fill="FFFFFF"/>
        <w:spacing w:before="0" w:beforeAutospacing="0" w:after="0" w:afterAutospacing="0" w:line="276" w:lineRule="auto"/>
        <w:ind w:firstLine="567"/>
        <w:contextualSpacing/>
        <w:jc w:val="both"/>
        <w:rPr>
          <w:color w:val="000000" w:themeColor="text1"/>
          <w:sz w:val="16"/>
          <w:szCs w:val="16"/>
        </w:rPr>
      </w:pPr>
      <w:r w:rsidRPr="00520CAB">
        <w:rPr>
          <w:color w:val="000000" w:themeColor="text1"/>
          <w:sz w:val="16"/>
          <w:szCs w:val="16"/>
        </w:rPr>
        <w:t>- размещение вывесок с использованием демонстрации постеров на динамических системах смены изображений (роллерные системы, системы поворотных панелей - призматроны и иные динамические системы смены изображения);</w:t>
      </w:r>
    </w:p>
    <w:p w:rsidR="00520CAB" w:rsidRPr="00520CAB" w:rsidRDefault="00520CAB" w:rsidP="00520CAB">
      <w:pPr>
        <w:pStyle w:val="p14"/>
        <w:shd w:val="clear" w:color="auto" w:fill="FFFFFF"/>
        <w:spacing w:before="0" w:beforeAutospacing="0" w:after="0" w:afterAutospacing="0" w:line="276" w:lineRule="auto"/>
        <w:ind w:firstLine="567"/>
        <w:contextualSpacing/>
        <w:jc w:val="both"/>
        <w:rPr>
          <w:color w:val="000000" w:themeColor="text1"/>
          <w:sz w:val="16"/>
          <w:szCs w:val="16"/>
        </w:rPr>
      </w:pPr>
      <w:r w:rsidRPr="00520CAB">
        <w:rPr>
          <w:color w:val="000000" w:themeColor="text1"/>
          <w:sz w:val="16"/>
          <w:szCs w:val="16"/>
        </w:rPr>
        <w:t>- размещение вывесок с применением динамических эффектов изображения (бегущая строка, анимированные элементы изображения и иные динамические эффекты изображения);</w:t>
      </w:r>
    </w:p>
    <w:p w:rsidR="00520CAB" w:rsidRPr="00520CAB" w:rsidRDefault="00520CAB" w:rsidP="00520CAB">
      <w:pPr>
        <w:pStyle w:val="p14"/>
        <w:shd w:val="clear" w:color="auto" w:fill="FFFFFF"/>
        <w:spacing w:before="0" w:beforeAutospacing="0" w:after="0" w:afterAutospacing="0" w:line="276" w:lineRule="auto"/>
        <w:ind w:firstLine="567"/>
        <w:contextualSpacing/>
        <w:jc w:val="both"/>
        <w:rPr>
          <w:color w:val="000000" w:themeColor="text1"/>
          <w:sz w:val="16"/>
          <w:szCs w:val="16"/>
        </w:rPr>
      </w:pPr>
      <w:r w:rsidRPr="00520CAB">
        <w:rPr>
          <w:color w:val="000000" w:themeColor="text1"/>
          <w:sz w:val="16"/>
          <w:szCs w:val="16"/>
        </w:rPr>
        <w:t>- размещение вывесок, путем замены остекления витрин световыми коробами или устройства в витрине вывески с применением динамических эффектов изображения на всю высоту и длину остекления витрины;</w:t>
      </w:r>
    </w:p>
    <w:p w:rsidR="00520CAB" w:rsidRPr="00520CAB" w:rsidRDefault="00520CAB" w:rsidP="00520CAB">
      <w:pPr>
        <w:pStyle w:val="p14"/>
        <w:shd w:val="clear" w:color="auto" w:fill="FFFFFF"/>
        <w:spacing w:before="0" w:beforeAutospacing="0" w:after="0" w:afterAutospacing="0" w:line="276" w:lineRule="auto"/>
        <w:ind w:firstLine="567"/>
        <w:contextualSpacing/>
        <w:jc w:val="both"/>
        <w:rPr>
          <w:color w:val="000000" w:themeColor="text1"/>
          <w:sz w:val="16"/>
          <w:szCs w:val="16"/>
        </w:rPr>
      </w:pPr>
      <w:r w:rsidRPr="00520CAB">
        <w:rPr>
          <w:color w:val="000000" w:themeColor="text1"/>
          <w:sz w:val="16"/>
          <w:szCs w:val="16"/>
        </w:rPr>
        <w:t>- размещение вывесок с использованием мигающих (мерцающих) элементов;</w:t>
      </w:r>
    </w:p>
    <w:p w:rsidR="00520CAB" w:rsidRPr="00520CAB" w:rsidRDefault="00520CAB" w:rsidP="00520CAB">
      <w:pPr>
        <w:pStyle w:val="p14"/>
        <w:shd w:val="clear" w:color="auto" w:fill="FFFFFF"/>
        <w:spacing w:before="0" w:beforeAutospacing="0" w:after="0" w:afterAutospacing="0" w:line="276" w:lineRule="auto"/>
        <w:ind w:firstLine="567"/>
        <w:contextualSpacing/>
        <w:jc w:val="both"/>
        <w:rPr>
          <w:color w:val="000000" w:themeColor="text1"/>
          <w:sz w:val="16"/>
          <w:szCs w:val="16"/>
        </w:rPr>
      </w:pPr>
      <w:r w:rsidRPr="00520CAB">
        <w:rPr>
          <w:color w:val="000000" w:themeColor="text1"/>
          <w:sz w:val="16"/>
          <w:szCs w:val="16"/>
        </w:rPr>
        <w:t>2) Размещение вывесок на ограждениях, за исключением случая размещения вывески непосредственно у входа на огороженную территорию при отсутствии проходной, иного здания или сооружения, просматриваемого с улицы, на котором могла бы быть размещена вывеска в соответствии с настоящими Правилами.</w:t>
      </w:r>
    </w:p>
    <w:p w:rsidR="00520CAB" w:rsidRPr="00520CAB" w:rsidRDefault="00520CAB" w:rsidP="00520CAB">
      <w:pPr>
        <w:pStyle w:val="p14"/>
        <w:shd w:val="clear" w:color="auto" w:fill="FFFFFF"/>
        <w:spacing w:before="0" w:beforeAutospacing="0" w:after="0" w:afterAutospacing="0" w:line="276" w:lineRule="auto"/>
        <w:ind w:firstLine="567"/>
        <w:contextualSpacing/>
        <w:jc w:val="both"/>
        <w:rPr>
          <w:color w:val="000000" w:themeColor="text1"/>
          <w:sz w:val="16"/>
          <w:szCs w:val="16"/>
        </w:rPr>
      </w:pPr>
      <w:r w:rsidRPr="00520CAB">
        <w:rPr>
          <w:color w:val="000000" w:themeColor="text1"/>
          <w:sz w:val="16"/>
          <w:szCs w:val="16"/>
        </w:rPr>
        <w:t>3) Размещение вывесок в виде отдельно стоящих сборно-разборных (складных) конструкций - штендеров, вне места нахождения или осуществления деятельности организации или индивидуального предпринимателя.</w:t>
      </w:r>
    </w:p>
    <w:p w:rsidR="00520CAB" w:rsidRPr="00520CAB" w:rsidRDefault="00520CAB" w:rsidP="00520CAB">
      <w:pPr>
        <w:autoSpaceDE w:val="0"/>
        <w:autoSpaceDN w:val="0"/>
        <w:adjustRightInd w:val="0"/>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Вывески размещаются одним из следующих способов:</w:t>
      </w:r>
    </w:p>
    <w:p w:rsidR="00520CAB" w:rsidRPr="00520CAB" w:rsidRDefault="00520CAB" w:rsidP="00520CAB">
      <w:pPr>
        <w:autoSpaceDE w:val="0"/>
        <w:autoSpaceDN w:val="0"/>
        <w:adjustRightInd w:val="0"/>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  в виде единичной конструкции;</w:t>
      </w:r>
    </w:p>
    <w:p w:rsidR="00520CAB" w:rsidRPr="00520CAB" w:rsidRDefault="00520CAB" w:rsidP="00520CAB">
      <w:pPr>
        <w:autoSpaceDE w:val="0"/>
        <w:autoSpaceDN w:val="0"/>
        <w:adjustRightInd w:val="0"/>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 в виде комплекса идентичных и (или) взаимосвязанных элементов одного средства наружной информации.</w:t>
      </w:r>
    </w:p>
    <w:p w:rsidR="00520CAB" w:rsidRPr="00520CAB" w:rsidRDefault="00520CAB" w:rsidP="00520CAB">
      <w:pPr>
        <w:autoSpaceDE w:val="0"/>
        <w:autoSpaceDN w:val="0"/>
        <w:adjustRightInd w:val="0"/>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Вывески могут состоять из следующих элементов:</w:t>
      </w:r>
    </w:p>
    <w:p w:rsidR="00520CAB" w:rsidRPr="00520CAB" w:rsidRDefault="00520CAB" w:rsidP="00520CAB">
      <w:pPr>
        <w:autoSpaceDE w:val="0"/>
        <w:autoSpaceDN w:val="0"/>
        <w:adjustRightInd w:val="0"/>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 информационное поле (текстовая часть) – буквы, буквенные символы, аббревиатура, цифры;</w:t>
      </w:r>
    </w:p>
    <w:p w:rsidR="00520CAB" w:rsidRPr="00520CAB" w:rsidRDefault="00520CAB" w:rsidP="00520CAB">
      <w:pPr>
        <w:autoSpaceDE w:val="0"/>
        <w:autoSpaceDN w:val="0"/>
        <w:adjustRightInd w:val="0"/>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 декоративно-художественные элементы – логотипы, товарные знаки, знаки обслуживания;</w:t>
      </w:r>
    </w:p>
    <w:p w:rsidR="00520CAB" w:rsidRPr="00520CAB" w:rsidRDefault="00520CAB" w:rsidP="00520CAB">
      <w:pPr>
        <w:autoSpaceDE w:val="0"/>
        <w:autoSpaceDN w:val="0"/>
        <w:adjustRightInd w:val="0"/>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 элементы крепления;</w:t>
      </w:r>
    </w:p>
    <w:p w:rsidR="00520CAB" w:rsidRPr="00520CAB" w:rsidRDefault="00520CAB" w:rsidP="00520CAB">
      <w:pPr>
        <w:autoSpaceDE w:val="0"/>
        <w:autoSpaceDN w:val="0"/>
        <w:adjustRightInd w:val="0"/>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 подложка;</w:t>
      </w:r>
    </w:p>
    <w:p w:rsidR="00520CAB" w:rsidRPr="00520CAB" w:rsidRDefault="00520CAB" w:rsidP="00520CAB">
      <w:pPr>
        <w:autoSpaceDE w:val="0"/>
        <w:autoSpaceDN w:val="0"/>
        <w:adjustRightInd w:val="0"/>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 подсветка.</w:t>
      </w:r>
    </w:p>
    <w:p w:rsidR="00520CAB" w:rsidRPr="00520CAB" w:rsidRDefault="00520CAB" w:rsidP="00520CAB">
      <w:pPr>
        <w:autoSpaceDE w:val="0"/>
        <w:autoSpaceDN w:val="0"/>
        <w:adjustRightInd w:val="0"/>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В случае если вывеска представляет собой объемные символы без использования подложки, высота вывески не должна превышать 0,75 м (с учетом высоты выносных элементов строчных и прописных букв за пределами размера основного шрифта (не более 0,50 м), а также высоты декоративно-художественных элементов).</w:t>
      </w:r>
    </w:p>
    <w:p w:rsidR="00520CAB" w:rsidRPr="00520CAB" w:rsidRDefault="00520CAB" w:rsidP="00520CAB">
      <w:pPr>
        <w:autoSpaceDE w:val="0"/>
        <w:autoSpaceDN w:val="0"/>
        <w:adjustRightInd w:val="0"/>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При размещении на одном фасаде здания, сооружения одновременно вывесок нескольких юридических лиц, индивидуальных предпринимателей, указанные вывески размещаются в один высотный ряд на единой горизонтальной линии (на одном уровне, высоте).</w:t>
      </w:r>
    </w:p>
    <w:p w:rsidR="00520CAB" w:rsidRPr="00520CAB" w:rsidRDefault="00520CAB" w:rsidP="00520CAB">
      <w:pPr>
        <w:autoSpaceDE w:val="0"/>
        <w:autoSpaceDN w:val="0"/>
        <w:adjustRightInd w:val="0"/>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В случае, если на вывеске организована подсветка, одновременно должна быть предусмотрена система приглушения освещения в ночное время. Подсветка вывески должна иметь немерцающий свет, не создавать прямых направленных лучей в окна жилых помещений.</w:t>
      </w:r>
    </w:p>
    <w:p w:rsidR="00520CAB" w:rsidRPr="00520CAB" w:rsidRDefault="00520CAB" w:rsidP="00520CAB">
      <w:pPr>
        <w:autoSpaceDE w:val="0"/>
        <w:autoSpaceDN w:val="0"/>
        <w:adjustRightInd w:val="0"/>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В дополнение к настенной вывеске допускается размещение вывесок на дверях входных групп, в том числе методом нанесения информации на остекление дверей.</w:t>
      </w:r>
    </w:p>
    <w:p w:rsidR="00520CAB" w:rsidRPr="00520CAB" w:rsidRDefault="00520CAB" w:rsidP="00520CAB">
      <w:pPr>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Не допускается размещение консольных вывесок непосредственно над входами в здание, сооружение.</w:t>
      </w:r>
    </w:p>
    <w:p w:rsidR="00520CAB" w:rsidRPr="00520CAB" w:rsidRDefault="00520CAB" w:rsidP="00520CAB">
      <w:pPr>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Не допускается размещение учрежденческой доски, режимной таблички:</w:t>
      </w:r>
    </w:p>
    <w:p w:rsidR="00520CAB" w:rsidRPr="00520CAB" w:rsidRDefault="00520CAB" w:rsidP="00520CAB">
      <w:pPr>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 более одной для одной организации независимо от ее организационно-правовой формы, одного индивидуального предпринимателя на одном здании, нестационарном торговом объекте;</w:t>
      </w:r>
    </w:p>
    <w:p w:rsidR="00520CAB" w:rsidRPr="00520CAB" w:rsidRDefault="00520CAB" w:rsidP="00520CAB">
      <w:pPr>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 отличающихся по размеру, не идентичных по материалу, из которого они изготовлены, при условии их размещения на одном здании;</w:t>
      </w:r>
    </w:p>
    <w:p w:rsidR="00520CAB" w:rsidRPr="00520CAB" w:rsidRDefault="00520CAB" w:rsidP="00520CAB">
      <w:pPr>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 без использования подложки;</w:t>
      </w:r>
    </w:p>
    <w:p w:rsidR="00520CAB" w:rsidRPr="00520CAB" w:rsidRDefault="00520CAB" w:rsidP="00520CAB">
      <w:pPr>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 более двух с одной стороны входа вне зависимости от количества организаций, индивидуальных предпринимателей, находящихся в здании, нестационарном торговом объекте.</w:t>
      </w:r>
    </w:p>
    <w:p w:rsidR="00520CAB" w:rsidRPr="00520CAB" w:rsidRDefault="00520CAB" w:rsidP="00520CAB">
      <w:pPr>
        <w:autoSpaceDE w:val="0"/>
        <w:autoSpaceDN w:val="0"/>
        <w:adjustRightInd w:val="0"/>
        <w:ind w:firstLine="567"/>
        <w:contextualSpacing/>
        <w:jc w:val="both"/>
        <w:rPr>
          <w:rFonts w:ascii="Times New Roman" w:hAnsi="Times New Roman"/>
          <w:color w:val="000000" w:themeColor="text1"/>
          <w:sz w:val="16"/>
          <w:szCs w:val="16"/>
        </w:rPr>
      </w:pPr>
      <w:r w:rsidRPr="00520CAB">
        <w:rPr>
          <w:rFonts w:ascii="Times New Roman" w:hAnsi="Times New Roman"/>
          <w:color w:val="000000" w:themeColor="text1"/>
          <w:sz w:val="16"/>
          <w:szCs w:val="16"/>
        </w:rPr>
        <w:t xml:space="preserve">Размещение объявлений допускается только на досках объявлений. </w:t>
      </w:r>
    </w:p>
    <w:p w:rsidR="00520CAB" w:rsidRPr="00520CAB" w:rsidRDefault="00520CAB" w:rsidP="00520CAB">
      <w:pPr>
        <w:ind w:firstLine="567"/>
        <w:contextualSpacing/>
        <w:jc w:val="both"/>
        <w:rPr>
          <w:rFonts w:ascii="Times New Roman" w:hAnsi="Times New Roman"/>
          <w:b/>
          <w:bCs/>
          <w:strike/>
          <w:color w:val="000000" w:themeColor="text1"/>
          <w:sz w:val="16"/>
          <w:szCs w:val="16"/>
        </w:rPr>
      </w:pPr>
      <w:r w:rsidRPr="00520CAB">
        <w:rPr>
          <w:rFonts w:ascii="Times New Roman" w:hAnsi="Times New Roman"/>
          <w:color w:val="000000" w:themeColor="text1"/>
          <w:sz w:val="16"/>
          <w:szCs w:val="16"/>
        </w:rPr>
        <w:t xml:space="preserve">Размещение афиш культурных и спортивных мероприятий осуществляется в месте проведения данных мероприятий, и служит целям информирования населения о дате и времени их проведения. Размещение информации о данных мероприятиях не должно противоречить требованиям Федерального закона от 13.03.2006 № 38-ФЗ «О рекламе», а также правовым актам органов местного самоуправления поселка. </w:t>
      </w:r>
    </w:p>
    <w:p w:rsidR="00520CAB" w:rsidRPr="00520CAB" w:rsidRDefault="00520CAB" w:rsidP="00520CAB">
      <w:pPr>
        <w:ind w:firstLine="567"/>
        <w:contextualSpacing/>
        <w:jc w:val="both"/>
        <w:rPr>
          <w:rFonts w:ascii="Times New Roman" w:hAnsi="Times New Roman"/>
          <w:noProof/>
          <w:color w:val="000000" w:themeColor="text1"/>
          <w:sz w:val="16"/>
          <w:szCs w:val="16"/>
        </w:rPr>
      </w:pPr>
    </w:p>
    <w:p w:rsidR="00520CAB" w:rsidRPr="00520CAB" w:rsidRDefault="00520CAB" w:rsidP="00520CAB">
      <w:pPr>
        <w:widowControl w:val="0"/>
        <w:autoSpaceDE w:val="0"/>
        <w:autoSpaceDN w:val="0"/>
        <w:adjustRightInd w:val="0"/>
        <w:spacing w:after="0"/>
        <w:contextualSpacing/>
        <w:jc w:val="center"/>
        <w:outlineLvl w:val="1"/>
        <w:rPr>
          <w:rFonts w:ascii="Times New Roman" w:eastAsia="Times New Roman" w:hAnsi="Times New Roman"/>
          <w:b/>
          <w:bCs/>
          <w:sz w:val="16"/>
          <w:szCs w:val="16"/>
          <w:lang w:eastAsia="ru-RU"/>
        </w:rPr>
      </w:pPr>
      <w:r w:rsidRPr="00520CAB">
        <w:rPr>
          <w:rFonts w:ascii="Times New Roman" w:eastAsia="Times New Roman" w:hAnsi="Times New Roman"/>
          <w:b/>
          <w:bCs/>
          <w:sz w:val="16"/>
          <w:szCs w:val="16"/>
          <w:lang w:eastAsia="ru-RU"/>
        </w:rPr>
        <w:t>Статья 9. Контроль за исполнением Правил</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1. Администрация муниципального образования осуществляет контроль в пределах своей компетенции за соблюдением физическими и юридическими лицами настоящих Правил.</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2. В случае выявления фактов нарушений Правил уполномоченные органы местного самоуправления и их должностные лица вправе:</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1) выдать предписание об устранении нарушений;</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2) составить протокол об административном правонарушении;</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3) в случае выявления незаконно установленных объектов благоустройства и конструкций (шлагбаумов, бетонных блоков, металлические препятствия и т.п.) администрация муниципального образования вправе на основании распоряжения главы муниципального образования произвести демонтаж и ликвидацию незаконно установленных объектов и конструкций;</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4) обратиться в суд с заявлением (исковым заявлением) о признании незаконными действий (бездействия) физических и (или) юридических лиц, нарушающих Правила, и о возмещении ущерба.</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3. Лица, допустившие нарушение Правил, несут ответственность в соответствии с действующим законодательством.</w:t>
      </w:r>
    </w:p>
    <w:p w:rsidR="00520CAB" w:rsidRPr="00520CAB" w:rsidRDefault="00520CAB" w:rsidP="00520CAB">
      <w:pPr>
        <w:widowControl w:val="0"/>
        <w:autoSpaceDE w:val="0"/>
        <w:autoSpaceDN w:val="0"/>
        <w:adjustRightInd w:val="0"/>
        <w:spacing w:after="0"/>
        <w:ind w:firstLine="540"/>
        <w:contextualSpacing/>
        <w:jc w:val="both"/>
        <w:rPr>
          <w:rFonts w:ascii="Times New Roman" w:eastAsia="Times New Roman" w:hAnsi="Times New Roman"/>
          <w:sz w:val="16"/>
          <w:szCs w:val="16"/>
          <w:lang w:eastAsia="ru-RU"/>
        </w:rPr>
      </w:pPr>
      <w:r w:rsidRPr="00520CAB">
        <w:rPr>
          <w:rFonts w:ascii="Times New Roman" w:eastAsia="Times New Roman" w:hAnsi="Times New Roman"/>
          <w:sz w:val="16"/>
          <w:szCs w:val="16"/>
          <w:lang w:eastAsia="ru-RU"/>
        </w:rPr>
        <w:t>Вред, причиненный в результате нарушения Правил, возмещается виновными лицами в порядке, установленном действующим законодательством.</w:t>
      </w:r>
    </w:p>
    <w:p w:rsidR="00E24B73" w:rsidRPr="00520CAB" w:rsidRDefault="00E24B73" w:rsidP="00835D22">
      <w:pPr>
        <w:rPr>
          <w:sz w:val="16"/>
          <w:szCs w:val="16"/>
        </w:rPr>
      </w:pPr>
    </w:p>
    <w:sectPr w:rsidR="00E24B73" w:rsidRPr="00520CAB" w:rsidSect="00E24B73">
      <w:pgSz w:w="11906" w:h="16838" w:code="9"/>
      <w:pgMar w:top="1134" w:right="707" w:bottom="851" w:left="1418" w:header="42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6F1D" w:rsidRDefault="00146F1D">
      <w:r>
        <w:separator/>
      </w:r>
    </w:p>
  </w:endnote>
  <w:endnote w:type="continuationSeparator" w:id="0">
    <w:p w:rsidR="00146F1D" w:rsidRDefault="00146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timesnewromanpsmt">
    <w:altName w:val="Lucida Console"/>
    <w:charset w:val="00"/>
    <w:family w:val="auto"/>
    <w:pitch w:val="default"/>
  </w:font>
  <w:font w:name="times-roman">
    <w:altName w:val="Lucida Console"/>
    <w:charset w:val="00"/>
    <w:family w:val="auto"/>
    <w:pitch w:val="default"/>
  </w:font>
  <w:font w:name="Courier New">
    <w:panose1 w:val="02070309020205020404"/>
    <w:charset w:val="CC"/>
    <w:family w:val="modern"/>
    <w:pitch w:val="fixed"/>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cairofont-48-0">
    <w:panose1 w:val="00000000000000000000"/>
    <w:charset w:val="00"/>
    <w:family w:val="auto"/>
    <w:notTrueType/>
    <w:pitch w:val="default"/>
    <w:sig w:usb0="00000003" w:usb1="00000000" w:usb2="00000000" w:usb3="00000000" w:csb0="00000001" w:csb1="00000000"/>
  </w:font>
  <w:font w:name="cairofont-88-1">
    <w:panose1 w:val="00000000000000000000"/>
    <w:charset w:val="00"/>
    <w:family w:val="auto"/>
    <w:notTrueType/>
    <w:pitch w:val="default"/>
    <w:sig w:usb0="00000003" w:usb1="00000000" w:usb2="00000000" w:usb3="00000000" w:csb0="00000001" w:csb1="00000000"/>
  </w:font>
  <w:font w:name="cairofont-88-0">
    <w:panose1 w:val="00000000000000000000"/>
    <w:charset w:val="00"/>
    <w:family w:val="auto"/>
    <w:notTrueType/>
    <w:pitch w:val="default"/>
    <w:sig w:usb0="00000003" w:usb1="00000000" w:usb2="00000000" w:usb3="00000000" w:csb0="00000001" w:csb1="00000000"/>
  </w:font>
  <w:font w:name="cairofont-92-0">
    <w:panose1 w:val="00000000000000000000"/>
    <w:charset w:val="00"/>
    <w:family w:val="auto"/>
    <w:notTrueType/>
    <w:pitch w:val="default"/>
    <w:sig w:usb0="00000003" w:usb1="00000000" w:usb2="00000000" w:usb3="00000000" w:csb0="00000001" w:csb1="00000000"/>
  </w:font>
  <w:font w:name="cairofont-93-1">
    <w:panose1 w:val="00000000000000000000"/>
    <w:charset w:val="00"/>
    <w:family w:val="auto"/>
    <w:notTrueType/>
    <w:pitch w:val="default"/>
    <w:sig w:usb0="00000003" w:usb1="00000000" w:usb2="00000000" w:usb3="00000000" w:csb0="00000001" w:csb1="00000000"/>
  </w:font>
  <w:font w:name="cairofont-93-0">
    <w:panose1 w:val="00000000000000000000"/>
    <w:charset w:val="00"/>
    <w:family w:val="auto"/>
    <w:notTrueType/>
    <w:pitch w:val="default"/>
    <w:sig w:usb0="00000003" w:usb1="00000000" w:usb2="00000000" w:usb3="00000000" w:csb0="00000001" w:csb1="00000000"/>
  </w:font>
  <w:font w:name="cairofont-97-1">
    <w:panose1 w:val="00000000000000000000"/>
    <w:charset w:val="00"/>
    <w:family w:val="auto"/>
    <w:notTrueType/>
    <w:pitch w:val="default"/>
    <w:sig w:usb0="00000003" w:usb1="00000000" w:usb2="00000000" w:usb3="00000000" w:csb0="00000001" w:csb1="00000000"/>
  </w:font>
  <w:font w:name="cairofont-97-0">
    <w:panose1 w:val="00000000000000000000"/>
    <w:charset w:val="00"/>
    <w:family w:val="auto"/>
    <w:notTrueType/>
    <w:pitch w:val="default"/>
    <w:sig w:usb0="00000003" w:usb1="00000000" w:usb2="00000000" w:usb3="00000000" w:csb0="00000001" w:csb1="00000000"/>
  </w:font>
  <w:font w:name="cairofont-99-1">
    <w:panose1 w:val="00000000000000000000"/>
    <w:charset w:val="00"/>
    <w:family w:val="auto"/>
    <w:notTrueType/>
    <w:pitch w:val="default"/>
    <w:sig w:usb0="00000003" w:usb1="00000000" w:usb2="00000000" w:usb3="00000000" w:csb0="00000001" w:csb1="00000000"/>
  </w:font>
  <w:font w:name="cairofont-100-0">
    <w:panose1 w:val="00000000000000000000"/>
    <w:charset w:val="00"/>
    <w:family w:val="auto"/>
    <w:notTrueType/>
    <w:pitch w:val="default"/>
    <w:sig w:usb0="00000003" w:usb1="00000000" w:usb2="00000000" w:usb3="00000000" w:csb0="00000001" w:csb1="00000000"/>
  </w:font>
  <w:font w:name="cairofont-100-1">
    <w:panose1 w:val="00000000000000000000"/>
    <w:charset w:val="00"/>
    <w:family w:val="auto"/>
    <w:notTrueType/>
    <w:pitch w:val="default"/>
    <w:sig w:usb0="00000003" w:usb1="00000000" w:usb2="00000000" w:usb3="00000000" w:csb0="00000001" w:csb1="00000000"/>
  </w:font>
  <w:font w:name="cairofont-99-0">
    <w:panose1 w:val="00000000000000000000"/>
    <w:charset w:val="00"/>
    <w:family w:val="auto"/>
    <w:notTrueType/>
    <w:pitch w:val="default"/>
    <w:sig w:usb0="00000003" w:usb1="00000000" w:usb2="00000000" w:usb3="00000000" w:csb0="00000001" w:csb1="00000000"/>
  </w:font>
  <w:font w:name="cairofont-164-0">
    <w:panose1 w:val="00000000000000000000"/>
    <w:charset w:val="00"/>
    <w:family w:val="auto"/>
    <w:notTrueType/>
    <w:pitch w:val="default"/>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Microsoft YaHei">
    <w:panose1 w:val="020B0503020204020204"/>
    <w:charset w:val="86"/>
    <w:family w:val="swiss"/>
    <w:pitch w:val="variable"/>
    <w:sig w:usb0="80000287" w:usb1="28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01"/>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6F1D" w:rsidRDefault="00146F1D">
      <w:r>
        <w:separator/>
      </w:r>
    </w:p>
  </w:footnote>
  <w:footnote w:type="continuationSeparator" w:id="0">
    <w:p w:rsidR="00146F1D" w:rsidRDefault="00146F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F33E4862"/>
    <w:name w:val="WW8Num1"/>
    <w:lvl w:ilvl="0">
      <w:start w:val="1"/>
      <w:numFmt w:val="decimal"/>
      <w:lvlText w:val="%1."/>
      <w:lvlJc w:val="left"/>
      <w:pPr>
        <w:tabs>
          <w:tab w:val="num" w:pos="720"/>
        </w:tabs>
        <w:ind w:left="720" w:hanging="360"/>
      </w:pPr>
      <w:rPr>
        <w:rFonts w:ascii="Times New Roman" w:eastAsia="Times New Roman" w:hAnsi="Times New Roman" w:cs="Times New Roman" w:hint="default"/>
        <w:lang w:val="ru-RU"/>
      </w:rPr>
    </w:lvl>
  </w:abstractNum>
  <w:abstractNum w:abstractNumId="1">
    <w:nsid w:val="00000002"/>
    <w:multiLevelType w:val="multilevel"/>
    <w:tmpl w:val="00000002"/>
    <w:name w:val="WW8Num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00000003"/>
    <w:multiLevelType w:val="multilevel"/>
    <w:tmpl w:val="00000003"/>
    <w:name w:val="WW8Num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singleLevel"/>
    <w:tmpl w:val="00000004"/>
    <w:name w:val="WW8Num5"/>
    <w:lvl w:ilvl="0">
      <w:start w:val="1"/>
      <w:numFmt w:val="decimal"/>
      <w:lvlText w:val="%1)"/>
      <w:lvlJc w:val="left"/>
      <w:pPr>
        <w:tabs>
          <w:tab w:val="num" w:pos="709"/>
        </w:tabs>
        <w:ind w:left="217" w:hanging="708"/>
      </w:pPr>
      <w:rPr>
        <w:rFonts w:ascii="Times New Roman" w:eastAsia="Times New Roman" w:hAnsi="Times New Roman" w:cs="Times New Roman" w:hint="default"/>
        <w:spacing w:val="0"/>
        <w:w w:val="100"/>
        <w:sz w:val="24"/>
        <w:szCs w:val="24"/>
      </w:rPr>
    </w:lvl>
  </w:abstractNum>
  <w:abstractNum w:abstractNumId="4">
    <w:nsid w:val="00000005"/>
    <w:multiLevelType w:val="multilevel"/>
    <w:tmpl w:val="00000005"/>
    <w:name w:val="WW8Num6"/>
    <w:lvl w:ilvl="0">
      <w:start w:val="6"/>
      <w:numFmt w:val="decimal"/>
      <w:lvlText w:val="%1"/>
      <w:lvlJc w:val="left"/>
      <w:pPr>
        <w:tabs>
          <w:tab w:val="num" w:pos="0"/>
        </w:tabs>
        <w:ind w:left="217" w:hanging="811"/>
      </w:pPr>
      <w:rPr>
        <w:rFonts w:hint="default"/>
      </w:rPr>
    </w:lvl>
    <w:lvl w:ilvl="1">
      <w:start w:val="2"/>
      <w:numFmt w:val="decimal"/>
      <w:lvlText w:val="%1.%2."/>
      <w:lvlJc w:val="left"/>
      <w:pPr>
        <w:tabs>
          <w:tab w:val="num" w:pos="0"/>
        </w:tabs>
        <w:ind w:left="217" w:hanging="811"/>
      </w:pPr>
      <w:rPr>
        <w:rFonts w:ascii="Times New Roman" w:eastAsia="Times New Roman" w:hAnsi="Times New Roman" w:cs="Times New Roman" w:hint="default"/>
        <w:w w:val="100"/>
        <w:sz w:val="28"/>
        <w:szCs w:val="28"/>
      </w:rPr>
    </w:lvl>
    <w:lvl w:ilvl="2">
      <w:start w:val="1"/>
      <w:numFmt w:val="decimal"/>
      <w:lvlText w:val="%3."/>
      <w:lvlJc w:val="left"/>
      <w:pPr>
        <w:tabs>
          <w:tab w:val="num" w:pos="0"/>
        </w:tabs>
        <w:ind w:left="4102" w:hanging="240"/>
      </w:pPr>
      <w:rPr>
        <w:rFonts w:ascii="Times New Roman" w:eastAsia="Times New Roman" w:hAnsi="Times New Roman" w:cs="Times New Roman" w:hint="default"/>
        <w:w w:val="99"/>
        <w:sz w:val="24"/>
        <w:szCs w:val="24"/>
      </w:rPr>
    </w:lvl>
    <w:lvl w:ilvl="3">
      <w:start w:val="1"/>
      <w:numFmt w:val="decimal"/>
      <w:lvlText w:val="%4."/>
      <w:lvlJc w:val="left"/>
      <w:pPr>
        <w:tabs>
          <w:tab w:val="num" w:pos="0"/>
        </w:tabs>
        <w:ind w:left="4102" w:hanging="240"/>
      </w:pPr>
      <w:rPr>
        <w:rFonts w:ascii="Times New Roman" w:eastAsia="Times New Roman" w:hAnsi="Times New Roman" w:cs="Times New Roman" w:hint="default"/>
        <w:w w:val="99"/>
        <w:sz w:val="24"/>
        <w:szCs w:val="24"/>
      </w:rPr>
    </w:lvl>
    <w:lvl w:ilvl="4">
      <w:start w:val="1"/>
      <w:numFmt w:val="upperRoman"/>
      <w:lvlText w:val="%5."/>
      <w:lvlJc w:val="left"/>
      <w:pPr>
        <w:tabs>
          <w:tab w:val="num" w:pos="0"/>
        </w:tabs>
        <w:ind w:left="4717" w:hanging="720"/>
      </w:pPr>
      <w:rPr>
        <w:rFonts w:ascii="Times New Roman" w:eastAsia="Times New Roman" w:hAnsi="Times New Roman" w:cs="Times New Roman" w:hint="default"/>
        <w:b/>
        <w:bCs/>
        <w:spacing w:val="0"/>
        <w:w w:val="100"/>
        <w:sz w:val="28"/>
        <w:szCs w:val="28"/>
      </w:rPr>
    </w:lvl>
    <w:lvl w:ilvl="5">
      <w:numFmt w:val="bullet"/>
      <w:lvlText w:val="•"/>
      <w:lvlJc w:val="left"/>
      <w:pPr>
        <w:tabs>
          <w:tab w:val="num" w:pos="0"/>
        </w:tabs>
        <w:ind w:left="6889" w:hanging="720"/>
      </w:pPr>
      <w:rPr>
        <w:rFonts w:ascii="Liberation Serif" w:hAnsi="Liberation Serif" w:hint="default"/>
      </w:rPr>
    </w:lvl>
    <w:lvl w:ilvl="6">
      <w:numFmt w:val="bullet"/>
      <w:lvlText w:val="•"/>
      <w:lvlJc w:val="left"/>
      <w:pPr>
        <w:tabs>
          <w:tab w:val="num" w:pos="0"/>
        </w:tabs>
        <w:ind w:left="7612" w:hanging="720"/>
      </w:pPr>
      <w:rPr>
        <w:rFonts w:ascii="Liberation Serif" w:hAnsi="Liberation Serif" w:hint="default"/>
      </w:rPr>
    </w:lvl>
    <w:lvl w:ilvl="7">
      <w:numFmt w:val="bullet"/>
      <w:lvlText w:val="•"/>
      <w:lvlJc w:val="left"/>
      <w:pPr>
        <w:tabs>
          <w:tab w:val="num" w:pos="0"/>
        </w:tabs>
        <w:ind w:left="8336" w:hanging="720"/>
      </w:pPr>
      <w:rPr>
        <w:rFonts w:ascii="Liberation Serif" w:hAnsi="Liberation Serif" w:hint="default"/>
      </w:rPr>
    </w:lvl>
    <w:lvl w:ilvl="8">
      <w:numFmt w:val="bullet"/>
      <w:lvlText w:val="•"/>
      <w:lvlJc w:val="left"/>
      <w:pPr>
        <w:tabs>
          <w:tab w:val="num" w:pos="0"/>
        </w:tabs>
        <w:ind w:left="9059" w:hanging="720"/>
      </w:pPr>
      <w:rPr>
        <w:rFonts w:ascii="Liberation Serif" w:hAnsi="Liberation Serif" w:hint="default"/>
      </w:rPr>
    </w:lvl>
  </w:abstractNum>
  <w:abstractNum w:abstractNumId="5">
    <w:nsid w:val="04CC2952"/>
    <w:multiLevelType w:val="multilevel"/>
    <w:tmpl w:val="0419001F"/>
    <w:styleLink w:val="1"/>
    <w:lvl w:ilvl="0">
      <w:start w:val="3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AC93D11"/>
    <w:multiLevelType w:val="hybridMultilevel"/>
    <w:tmpl w:val="FD42512E"/>
    <w:lvl w:ilvl="0" w:tplc="6D2CC5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2821374E"/>
    <w:multiLevelType w:val="hybridMultilevel"/>
    <w:tmpl w:val="D2FA3856"/>
    <w:lvl w:ilvl="0" w:tplc="826629F4">
      <w:start w:val="1"/>
      <w:numFmt w:val="decimal"/>
      <w:lvlText w:val="%1)"/>
      <w:lvlJc w:val="left"/>
      <w:pPr>
        <w:ind w:left="1165" w:hanging="314"/>
      </w:pPr>
      <w:rPr>
        <w:rFonts w:ascii="Times New Roman" w:eastAsia="Times New Roman" w:hAnsi="Times New Roman" w:cs="Times New Roman" w:hint="default"/>
        <w:w w:val="97"/>
        <w:sz w:val="29"/>
        <w:szCs w:val="29"/>
        <w:lang w:val="ru-RU" w:eastAsia="en-US" w:bidi="ar-SA"/>
      </w:rPr>
    </w:lvl>
    <w:lvl w:ilvl="1" w:tplc="ED264B66">
      <w:numFmt w:val="bullet"/>
      <w:lvlText w:val="•"/>
      <w:lvlJc w:val="left"/>
      <w:pPr>
        <w:ind w:left="-4518" w:hanging="314"/>
      </w:pPr>
      <w:rPr>
        <w:rFonts w:hint="default"/>
        <w:lang w:val="ru-RU" w:eastAsia="en-US" w:bidi="ar-SA"/>
      </w:rPr>
    </w:lvl>
    <w:lvl w:ilvl="2" w:tplc="204C6324">
      <w:numFmt w:val="bullet"/>
      <w:lvlText w:val="•"/>
      <w:lvlJc w:val="left"/>
      <w:pPr>
        <w:ind w:left="-3486" w:hanging="314"/>
      </w:pPr>
      <w:rPr>
        <w:rFonts w:hint="default"/>
        <w:lang w:val="ru-RU" w:eastAsia="en-US" w:bidi="ar-SA"/>
      </w:rPr>
    </w:lvl>
    <w:lvl w:ilvl="3" w:tplc="CA00E708">
      <w:numFmt w:val="bullet"/>
      <w:lvlText w:val="•"/>
      <w:lvlJc w:val="left"/>
      <w:pPr>
        <w:ind w:left="-2454" w:hanging="314"/>
      </w:pPr>
      <w:rPr>
        <w:rFonts w:hint="default"/>
        <w:lang w:val="ru-RU" w:eastAsia="en-US" w:bidi="ar-SA"/>
      </w:rPr>
    </w:lvl>
    <w:lvl w:ilvl="4" w:tplc="BBA06648">
      <w:numFmt w:val="bullet"/>
      <w:lvlText w:val="•"/>
      <w:lvlJc w:val="left"/>
      <w:pPr>
        <w:ind w:left="-1422" w:hanging="314"/>
      </w:pPr>
      <w:rPr>
        <w:rFonts w:hint="default"/>
        <w:lang w:val="ru-RU" w:eastAsia="en-US" w:bidi="ar-SA"/>
      </w:rPr>
    </w:lvl>
    <w:lvl w:ilvl="5" w:tplc="3F447686">
      <w:numFmt w:val="bullet"/>
      <w:lvlText w:val="•"/>
      <w:lvlJc w:val="left"/>
      <w:pPr>
        <w:ind w:left="-390" w:hanging="314"/>
      </w:pPr>
      <w:rPr>
        <w:rFonts w:hint="default"/>
        <w:lang w:val="ru-RU" w:eastAsia="en-US" w:bidi="ar-SA"/>
      </w:rPr>
    </w:lvl>
    <w:lvl w:ilvl="6" w:tplc="7A58FF78">
      <w:numFmt w:val="bullet"/>
      <w:lvlText w:val="•"/>
      <w:lvlJc w:val="left"/>
      <w:pPr>
        <w:ind w:left="642" w:hanging="314"/>
      </w:pPr>
      <w:rPr>
        <w:rFonts w:hint="default"/>
        <w:lang w:val="ru-RU" w:eastAsia="en-US" w:bidi="ar-SA"/>
      </w:rPr>
    </w:lvl>
    <w:lvl w:ilvl="7" w:tplc="6D665606">
      <w:numFmt w:val="bullet"/>
      <w:lvlText w:val="•"/>
      <w:lvlJc w:val="left"/>
      <w:pPr>
        <w:ind w:left="1674" w:hanging="314"/>
      </w:pPr>
      <w:rPr>
        <w:rFonts w:hint="default"/>
        <w:lang w:val="ru-RU" w:eastAsia="en-US" w:bidi="ar-SA"/>
      </w:rPr>
    </w:lvl>
    <w:lvl w:ilvl="8" w:tplc="AA306F3A">
      <w:numFmt w:val="bullet"/>
      <w:lvlText w:val="•"/>
      <w:lvlJc w:val="left"/>
      <w:pPr>
        <w:ind w:left="2706" w:hanging="314"/>
      </w:pPr>
      <w:rPr>
        <w:rFonts w:hint="default"/>
        <w:lang w:val="ru-RU" w:eastAsia="en-US" w:bidi="ar-SA"/>
      </w:rPr>
    </w:lvl>
  </w:abstractNum>
  <w:abstractNum w:abstractNumId="8">
    <w:nsid w:val="380C5602"/>
    <w:multiLevelType w:val="multilevel"/>
    <w:tmpl w:val="8C96DFBC"/>
    <w:lvl w:ilvl="0">
      <w:start w:val="1"/>
      <w:numFmt w:val="decimal"/>
      <w:lvlText w:val="%1."/>
      <w:lvlJc w:val="left"/>
      <w:pPr>
        <w:ind w:left="927" w:hanging="360"/>
      </w:pPr>
      <w:rPr>
        <w:rFonts w:hint="default"/>
      </w:rPr>
    </w:lvl>
    <w:lvl w:ilvl="1">
      <w:start w:val="7"/>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9">
    <w:nsid w:val="38C4636D"/>
    <w:multiLevelType w:val="hybridMultilevel"/>
    <w:tmpl w:val="A0A2E354"/>
    <w:lvl w:ilvl="0" w:tplc="8632D3BE">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8441166"/>
    <w:multiLevelType w:val="hybridMultilevel"/>
    <w:tmpl w:val="84CE5A32"/>
    <w:lvl w:ilvl="0" w:tplc="CB02A332">
      <w:start w:val="1"/>
      <w:numFmt w:val="decimal"/>
      <w:lvlText w:val="%1."/>
      <w:lvlJc w:val="left"/>
      <w:pPr>
        <w:ind w:left="786"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0305346"/>
    <w:multiLevelType w:val="hybridMultilevel"/>
    <w:tmpl w:val="8482E278"/>
    <w:lvl w:ilvl="0" w:tplc="C02E4B84">
      <w:start w:val="1"/>
      <w:numFmt w:val="decimal"/>
      <w:lvlText w:val="%1."/>
      <w:lvlJc w:val="left"/>
      <w:pPr>
        <w:ind w:left="786"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6981538E"/>
    <w:multiLevelType w:val="multilevel"/>
    <w:tmpl w:val="C94CEF70"/>
    <w:lvl w:ilvl="0">
      <w:start w:val="1"/>
      <w:numFmt w:val="decimal"/>
      <w:pStyle w:val="2-"/>
      <w:lvlText w:val="%1."/>
      <w:lvlJc w:val="left"/>
      <w:pPr>
        <w:ind w:left="1635" w:hanging="360"/>
      </w:pPr>
      <w:rPr>
        <w:rFonts w:hint="default"/>
        <w:sz w:val="28"/>
      </w:rPr>
    </w:lvl>
    <w:lvl w:ilvl="1">
      <w:start w:val="1"/>
      <w:numFmt w:val="decimal"/>
      <w:pStyle w:val="11"/>
      <w:isLgl/>
      <w:lvlText w:val="%1.%2."/>
      <w:lvlJc w:val="left"/>
      <w:pPr>
        <w:ind w:left="1571" w:hanging="720"/>
      </w:pPr>
      <w:rPr>
        <w:rFonts w:hint="default"/>
        <w:i w:val="0"/>
        <w:sz w:val="28"/>
        <w:szCs w:val="28"/>
      </w:rPr>
    </w:lvl>
    <w:lvl w:ilvl="2">
      <w:start w:val="1"/>
      <w:numFmt w:val="decimal"/>
      <w:pStyle w:val="111"/>
      <w:isLgl/>
      <w:lvlText w:val="%1.%2.%3."/>
      <w:lvlJc w:val="left"/>
      <w:pPr>
        <w:ind w:left="1146" w:hanging="720"/>
      </w:pPr>
      <w:rPr>
        <w:rFonts w:hint="default"/>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num w:numId="1">
    <w:abstractNumId w:val="10"/>
  </w:num>
  <w:num w:numId="2">
    <w:abstractNumId w:val="5"/>
  </w:num>
  <w:num w:numId="3">
    <w:abstractNumId w:val="12"/>
  </w:num>
  <w:num w:numId="4">
    <w:abstractNumId w:val="7"/>
  </w:num>
  <w:num w:numId="5">
    <w:abstractNumId w:val="9"/>
  </w:num>
  <w:num w:numId="6">
    <w:abstractNumId w:val="6"/>
  </w:num>
  <w:num w:numId="7">
    <w:abstractNumId w:val="8"/>
  </w:num>
  <w:num w:numId="8">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F3E"/>
    <w:rsid w:val="0000029F"/>
    <w:rsid w:val="00000958"/>
    <w:rsid w:val="000014F7"/>
    <w:rsid w:val="00006F20"/>
    <w:rsid w:val="000168AD"/>
    <w:rsid w:val="00017A60"/>
    <w:rsid w:val="000232F4"/>
    <w:rsid w:val="00025567"/>
    <w:rsid w:val="00026A0C"/>
    <w:rsid w:val="00040D57"/>
    <w:rsid w:val="00043874"/>
    <w:rsid w:val="0005232C"/>
    <w:rsid w:val="0005268F"/>
    <w:rsid w:val="00053F94"/>
    <w:rsid w:val="0006043B"/>
    <w:rsid w:val="00060816"/>
    <w:rsid w:val="00063192"/>
    <w:rsid w:val="00065AF9"/>
    <w:rsid w:val="00070257"/>
    <w:rsid w:val="00076267"/>
    <w:rsid w:val="00076A2D"/>
    <w:rsid w:val="00081B69"/>
    <w:rsid w:val="000825D6"/>
    <w:rsid w:val="00082678"/>
    <w:rsid w:val="00083A5D"/>
    <w:rsid w:val="00084AB4"/>
    <w:rsid w:val="00086CC9"/>
    <w:rsid w:val="000873B5"/>
    <w:rsid w:val="000874E6"/>
    <w:rsid w:val="0009035E"/>
    <w:rsid w:val="000905B7"/>
    <w:rsid w:val="00090816"/>
    <w:rsid w:val="000947D8"/>
    <w:rsid w:val="00096A89"/>
    <w:rsid w:val="00096D56"/>
    <w:rsid w:val="00097A4C"/>
    <w:rsid w:val="00097B75"/>
    <w:rsid w:val="000A3FCD"/>
    <w:rsid w:val="000A64DE"/>
    <w:rsid w:val="000A6C72"/>
    <w:rsid w:val="000C074A"/>
    <w:rsid w:val="000C4D9B"/>
    <w:rsid w:val="000D1693"/>
    <w:rsid w:val="000D6D39"/>
    <w:rsid w:val="000E081A"/>
    <w:rsid w:val="000E3280"/>
    <w:rsid w:val="000E555D"/>
    <w:rsid w:val="000F48CC"/>
    <w:rsid w:val="000F79DE"/>
    <w:rsid w:val="0010414F"/>
    <w:rsid w:val="00106D09"/>
    <w:rsid w:val="0010724D"/>
    <w:rsid w:val="00120CF2"/>
    <w:rsid w:val="00122FA8"/>
    <w:rsid w:val="001301FC"/>
    <w:rsid w:val="00130B02"/>
    <w:rsid w:val="00134AB3"/>
    <w:rsid w:val="00144B34"/>
    <w:rsid w:val="00145EE4"/>
    <w:rsid w:val="00146F1D"/>
    <w:rsid w:val="00151A3D"/>
    <w:rsid w:val="00152A8E"/>
    <w:rsid w:val="00162143"/>
    <w:rsid w:val="00173636"/>
    <w:rsid w:val="00175E38"/>
    <w:rsid w:val="00176DF5"/>
    <w:rsid w:val="00180D87"/>
    <w:rsid w:val="00184261"/>
    <w:rsid w:val="00186484"/>
    <w:rsid w:val="001907DC"/>
    <w:rsid w:val="0019097C"/>
    <w:rsid w:val="001932A5"/>
    <w:rsid w:val="00193589"/>
    <w:rsid w:val="00196B9E"/>
    <w:rsid w:val="00196EE0"/>
    <w:rsid w:val="001A11E9"/>
    <w:rsid w:val="001A749B"/>
    <w:rsid w:val="001B1C1E"/>
    <w:rsid w:val="001B3D8B"/>
    <w:rsid w:val="001B67A7"/>
    <w:rsid w:val="001C167A"/>
    <w:rsid w:val="001C1787"/>
    <w:rsid w:val="001D1439"/>
    <w:rsid w:val="001D7CD5"/>
    <w:rsid w:val="001E36E0"/>
    <w:rsid w:val="001F0251"/>
    <w:rsid w:val="001F64C2"/>
    <w:rsid w:val="00203202"/>
    <w:rsid w:val="00210EF5"/>
    <w:rsid w:val="0021406F"/>
    <w:rsid w:val="00225579"/>
    <w:rsid w:val="002321C5"/>
    <w:rsid w:val="00234B21"/>
    <w:rsid w:val="00236234"/>
    <w:rsid w:val="002420FD"/>
    <w:rsid w:val="0024518F"/>
    <w:rsid w:val="00250367"/>
    <w:rsid w:val="002513A9"/>
    <w:rsid w:val="00253FBB"/>
    <w:rsid w:val="0025409D"/>
    <w:rsid w:val="002627B2"/>
    <w:rsid w:val="00263742"/>
    <w:rsid w:val="0026754A"/>
    <w:rsid w:val="00273D9F"/>
    <w:rsid w:val="002745B3"/>
    <w:rsid w:val="002771D2"/>
    <w:rsid w:val="002814DB"/>
    <w:rsid w:val="0028283E"/>
    <w:rsid w:val="00285902"/>
    <w:rsid w:val="0029347F"/>
    <w:rsid w:val="00294EB9"/>
    <w:rsid w:val="00295D39"/>
    <w:rsid w:val="002A38F8"/>
    <w:rsid w:val="002A6559"/>
    <w:rsid w:val="002B3F3E"/>
    <w:rsid w:val="002B5D7F"/>
    <w:rsid w:val="002C1C50"/>
    <w:rsid w:val="002C694F"/>
    <w:rsid w:val="002D5976"/>
    <w:rsid w:val="002E0FA9"/>
    <w:rsid w:val="002E2D4B"/>
    <w:rsid w:val="002F03A0"/>
    <w:rsid w:val="002F0A2A"/>
    <w:rsid w:val="002F1E05"/>
    <w:rsid w:val="002F6F0A"/>
    <w:rsid w:val="003049B9"/>
    <w:rsid w:val="003116AF"/>
    <w:rsid w:val="003353DD"/>
    <w:rsid w:val="00337019"/>
    <w:rsid w:val="00342CBA"/>
    <w:rsid w:val="00370871"/>
    <w:rsid w:val="00370FE7"/>
    <w:rsid w:val="003739AA"/>
    <w:rsid w:val="003930C6"/>
    <w:rsid w:val="003A33AD"/>
    <w:rsid w:val="003A62F1"/>
    <w:rsid w:val="003A7430"/>
    <w:rsid w:val="003A7F95"/>
    <w:rsid w:val="003B0469"/>
    <w:rsid w:val="003B2DBD"/>
    <w:rsid w:val="003B5DFB"/>
    <w:rsid w:val="003C3A9B"/>
    <w:rsid w:val="003C58F1"/>
    <w:rsid w:val="003E4385"/>
    <w:rsid w:val="003E7AFD"/>
    <w:rsid w:val="003F15DC"/>
    <w:rsid w:val="003F6634"/>
    <w:rsid w:val="003F7555"/>
    <w:rsid w:val="003F7B83"/>
    <w:rsid w:val="00404303"/>
    <w:rsid w:val="00404E25"/>
    <w:rsid w:val="00412172"/>
    <w:rsid w:val="0041453C"/>
    <w:rsid w:val="00414F5D"/>
    <w:rsid w:val="0042313E"/>
    <w:rsid w:val="00423252"/>
    <w:rsid w:val="00433BDD"/>
    <w:rsid w:val="0043422A"/>
    <w:rsid w:val="00434A46"/>
    <w:rsid w:val="0044351D"/>
    <w:rsid w:val="00444648"/>
    <w:rsid w:val="00445933"/>
    <w:rsid w:val="00446E60"/>
    <w:rsid w:val="0045150F"/>
    <w:rsid w:val="004544AB"/>
    <w:rsid w:val="00457487"/>
    <w:rsid w:val="00461271"/>
    <w:rsid w:val="004679CC"/>
    <w:rsid w:val="00467C57"/>
    <w:rsid w:val="00470C28"/>
    <w:rsid w:val="00476882"/>
    <w:rsid w:val="00485169"/>
    <w:rsid w:val="0048672B"/>
    <w:rsid w:val="00491DE3"/>
    <w:rsid w:val="004930F1"/>
    <w:rsid w:val="00497840"/>
    <w:rsid w:val="004A09BA"/>
    <w:rsid w:val="004A300A"/>
    <w:rsid w:val="004A4622"/>
    <w:rsid w:val="004A48A0"/>
    <w:rsid w:val="004A65FE"/>
    <w:rsid w:val="004B0719"/>
    <w:rsid w:val="004B2BF8"/>
    <w:rsid w:val="004B4069"/>
    <w:rsid w:val="004B5114"/>
    <w:rsid w:val="004C37CE"/>
    <w:rsid w:val="004C46EC"/>
    <w:rsid w:val="004D1DF7"/>
    <w:rsid w:val="004E0211"/>
    <w:rsid w:val="004E0A53"/>
    <w:rsid w:val="004E4F88"/>
    <w:rsid w:val="004E5CC5"/>
    <w:rsid w:val="004F0470"/>
    <w:rsid w:val="004F13AA"/>
    <w:rsid w:val="004F1BAB"/>
    <w:rsid w:val="004F59F4"/>
    <w:rsid w:val="00500B2D"/>
    <w:rsid w:val="00500B91"/>
    <w:rsid w:val="00512079"/>
    <w:rsid w:val="00512923"/>
    <w:rsid w:val="00512B45"/>
    <w:rsid w:val="00520CAB"/>
    <w:rsid w:val="005224F9"/>
    <w:rsid w:val="0052351C"/>
    <w:rsid w:val="00524CAC"/>
    <w:rsid w:val="00525383"/>
    <w:rsid w:val="00533689"/>
    <w:rsid w:val="00534D36"/>
    <w:rsid w:val="00536F8D"/>
    <w:rsid w:val="00550AD2"/>
    <w:rsid w:val="0055306A"/>
    <w:rsid w:val="00562344"/>
    <w:rsid w:val="00563CB4"/>
    <w:rsid w:val="00565052"/>
    <w:rsid w:val="0057024A"/>
    <w:rsid w:val="00575C3B"/>
    <w:rsid w:val="005800EF"/>
    <w:rsid w:val="00582BE0"/>
    <w:rsid w:val="00585AB7"/>
    <w:rsid w:val="005902EF"/>
    <w:rsid w:val="005975BF"/>
    <w:rsid w:val="00597B4E"/>
    <w:rsid w:val="005A2019"/>
    <w:rsid w:val="005A41FB"/>
    <w:rsid w:val="005A4210"/>
    <w:rsid w:val="005A45AD"/>
    <w:rsid w:val="005B34CC"/>
    <w:rsid w:val="005B6740"/>
    <w:rsid w:val="005D16FA"/>
    <w:rsid w:val="005D1C2E"/>
    <w:rsid w:val="005D2B67"/>
    <w:rsid w:val="005D6DCB"/>
    <w:rsid w:val="005E1DC2"/>
    <w:rsid w:val="005E3F55"/>
    <w:rsid w:val="005E5228"/>
    <w:rsid w:val="005E7004"/>
    <w:rsid w:val="005F00D8"/>
    <w:rsid w:val="005F238E"/>
    <w:rsid w:val="005F3E1B"/>
    <w:rsid w:val="00605F63"/>
    <w:rsid w:val="0061582F"/>
    <w:rsid w:val="006233C2"/>
    <w:rsid w:val="006257E1"/>
    <w:rsid w:val="00635F21"/>
    <w:rsid w:val="00637EFB"/>
    <w:rsid w:val="00643127"/>
    <w:rsid w:val="0064525E"/>
    <w:rsid w:val="00647223"/>
    <w:rsid w:val="00662714"/>
    <w:rsid w:val="006627C0"/>
    <w:rsid w:val="00665255"/>
    <w:rsid w:val="006668B5"/>
    <w:rsid w:val="00673121"/>
    <w:rsid w:val="006778E6"/>
    <w:rsid w:val="00680CA1"/>
    <w:rsid w:val="0068212D"/>
    <w:rsid w:val="006821EA"/>
    <w:rsid w:val="00682C72"/>
    <w:rsid w:val="00683370"/>
    <w:rsid w:val="00684C10"/>
    <w:rsid w:val="00685400"/>
    <w:rsid w:val="006940BB"/>
    <w:rsid w:val="00696DB4"/>
    <w:rsid w:val="006A0049"/>
    <w:rsid w:val="006A1414"/>
    <w:rsid w:val="006A4D50"/>
    <w:rsid w:val="006A59C9"/>
    <w:rsid w:val="006A7E16"/>
    <w:rsid w:val="006B19E8"/>
    <w:rsid w:val="006B1A67"/>
    <w:rsid w:val="006B3D5B"/>
    <w:rsid w:val="006C39AA"/>
    <w:rsid w:val="006C4612"/>
    <w:rsid w:val="006C5F47"/>
    <w:rsid w:val="006D156A"/>
    <w:rsid w:val="006D2075"/>
    <w:rsid w:val="006E34F8"/>
    <w:rsid w:val="006E7C40"/>
    <w:rsid w:val="006F1E29"/>
    <w:rsid w:val="006F2DD6"/>
    <w:rsid w:val="00701323"/>
    <w:rsid w:val="0070463F"/>
    <w:rsid w:val="00707021"/>
    <w:rsid w:val="00707759"/>
    <w:rsid w:val="007103C9"/>
    <w:rsid w:val="007230E7"/>
    <w:rsid w:val="00723936"/>
    <w:rsid w:val="00726E75"/>
    <w:rsid w:val="00730350"/>
    <w:rsid w:val="0073452F"/>
    <w:rsid w:val="0074270F"/>
    <w:rsid w:val="00742AAA"/>
    <w:rsid w:val="00751865"/>
    <w:rsid w:val="00755B09"/>
    <w:rsid w:val="00755FE2"/>
    <w:rsid w:val="00760A84"/>
    <w:rsid w:val="007634D6"/>
    <w:rsid w:val="00764466"/>
    <w:rsid w:val="007762E9"/>
    <w:rsid w:val="007854E0"/>
    <w:rsid w:val="007870A9"/>
    <w:rsid w:val="00790E40"/>
    <w:rsid w:val="00791902"/>
    <w:rsid w:val="007923E7"/>
    <w:rsid w:val="00794BB7"/>
    <w:rsid w:val="007A07B9"/>
    <w:rsid w:val="007A309B"/>
    <w:rsid w:val="007A3DCA"/>
    <w:rsid w:val="007A6D43"/>
    <w:rsid w:val="007B014E"/>
    <w:rsid w:val="007B517A"/>
    <w:rsid w:val="007C0612"/>
    <w:rsid w:val="007C4146"/>
    <w:rsid w:val="007D6EBF"/>
    <w:rsid w:val="00806B83"/>
    <w:rsid w:val="00811102"/>
    <w:rsid w:val="00811F49"/>
    <w:rsid w:val="00821784"/>
    <w:rsid w:val="00824416"/>
    <w:rsid w:val="00824458"/>
    <w:rsid w:val="008267B8"/>
    <w:rsid w:val="008267E2"/>
    <w:rsid w:val="00831F0C"/>
    <w:rsid w:val="008333E0"/>
    <w:rsid w:val="00835D22"/>
    <w:rsid w:val="0083766F"/>
    <w:rsid w:val="00842B13"/>
    <w:rsid w:val="00853895"/>
    <w:rsid w:val="00856C92"/>
    <w:rsid w:val="00861244"/>
    <w:rsid w:val="00871816"/>
    <w:rsid w:val="00873B4E"/>
    <w:rsid w:val="00875DA8"/>
    <w:rsid w:val="008760DF"/>
    <w:rsid w:val="0088555A"/>
    <w:rsid w:val="00885673"/>
    <w:rsid w:val="00890158"/>
    <w:rsid w:val="00891A6E"/>
    <w:rsid w:val="008924C2"/>
    <w:rsid w:val="008A0325"/>
    <w:rsid w:val="008A0764"/>
    <w:rsid w:val="008A0BE6"/>
    <w:rsid w:val="008A0C67"/>
    <w:rsid w:val="008B0780"/>
    <w:rsid w:val="008B2459"/>
    <w:rsid w:val="008B41D6"/>
    <w:rsid w:val="008B4536"/>
    <w:rsid w:val="008B5C41"/>
    <w:rsid w:val="008B5ED2"/>
    <w:rsid w:val="008B6B1A"/>
    <w:rsid w:val="008C05BF"/>
    <w:rsid w:val="008C2083"/>
    <w:rsid w:val="008C4202"/>
    <w:rsid w:val="008C43F7"/>
    <w:rsid w:val="008C71A5"/>
    <w:rsid w:val="008D061F"/>
    <w:rsid w:val="008D1227"/>
    <w:rsid w:val="008F0197"/>
    <w:rsid w:val="008F29C3"/>
    <w:rsid w:val="008F4D82"/>
    <w:rsid w:val="00900678"/>
    <w:rsid w:val="00903769"/>
    <w:rsid w:val="00903FED"/>
    <w:rsid w:val="009115A9"/>
    <w:rsid w:val="00916BDC"/>
    <w:rsid w:val="00922BAE"/>
    <w:rsid w:val="00922DC4"/>
    <w:rsid w:val="009231C5"/>
    <w:rsid w:val="00931959"/>
    <w:rsid w:val="00936BBE"/>
    <w:rsid w:val="00945766"/>
    <w:rsid w:val="00947B10"/>
    <w:rsid w:val="009506CC"/>
    <w:rsid w:val="00952132"/>
    <w:rsid w:val="00956B41"/>
    <w:rsid w:val="00956BE1"/>
    <w:rsid w:val="0096234C"/>
    <w:rsid w:val="009636F1"/>
    <w:rsid w:val="00964F22"/>
    <w:rsid w:val="00974D86"/>
    <w:rsid w:val="0097789E"/>
    <w:rsid w:val="00982E4C"/>
    <w:rsid w:val="00985268"/>
    <w:rsid w:val="00985290"/>
    <w:rsid w:val="00986755"/>
    <w:rsid w:val="0099078E"/>
    <w:rsid w:val="00994388"/>
    <w:rsid w:val="009947C5"/>
    <w:rsid w:val="0099712C"/>
    <w:rsid w:val="009A2FAD"/>
    <w:rsid w:val="009A4EA9"/>
    <w:rsid w:val="009A591C"/>
    <w:rsid w:val="009B4D24"/>
    <w:rsid w:val="009B4F4C"/>
    <w:rsid w:val="009B54E8"/>
    <w:rsid w:val="009B7A15"/>
    <w:rsid w:val="009C29ED"/>
    <w:rsid w:val="009D6A39"/>
    <w:rsid w:val="009D7684"/>
    <w:rsid w:val="009E0D15"/>
    <w:rsid w:val="009E18B0"/>
    <w:rsid w:val="009E4349"/>
    <w:rsid w:val="00A05D1B"/>
    <w:rsid w:val="00A142A7"/>
    <w:rsid w:val="00A17919"/>
    <w:rsid w:val="00A207CB"/>
    <w:rsid w:val="00A24F23"/>
    <w:rsid w:val="00A25640"/>
    <w:rsid w:val="00A30187"/>
    <w:rsid w:val="00A37498"/>
    <w:rsid w:val="00A43E31"/>
    <w:rsid w:val="00A457C3"/>
    <w:rsid w:val="00A470CE"/>
    <w:rsid w:val="00A47A3B"/>
    <w:rsid w:val="00A50B04"/>
    <w:rsid w:val="00A57AB3"/>
    <w:rsid w:val="00A62923"/>
    <w:rsid w:val="00A66386"/>
    <w:rsid w:val="00A66727"/>
    <w:rsid w:val="00A72110"/>
    <w:rsid w:val="00A7323B"/>
    <w:rsid w:val="00A74FAE"/>
    <w:rsid w:val="00A808FC"/>
    <w:rsid w:val="00A8267A"/>
    <w:rsid w:val="00A857B4"/>
    <w:rsid w:val="00A85A6A"/>
    <w:rsid w:val="00A8673D"/>
    <w:rsid w:val="00AA019A"/>
    <w:rsid w:val="00AA0602"/>
    <w:rsid w:val="00AA1710"/>
    <w:rsid w:val="00AB61E0"/>
    <w:rsid w:val="00AB7574"/>
    <w:rsid w:val="00AC04CA"/>
    <w:rsid w:val="00AD0B0A"/>
    <w:rsid w:val="00AD7A92"/>
    <w:rsid w:val="00AE07F5"/>
    <w:rsid w:val="00AE40FF"/>
    <w:rsid w:val="00AE5573"/>
    <w:rsid w:val="00AE73C4"/>
    <w:rsid w:val="00AE7D4D"/>
    <w:rsid w:val="00AF28C0"/>
    <w:rsid w:val="00AF29BE"/>
    <w:rsid w:val="00B0511E"/>
    <w:rsid w:val="00B10E2F"/>
    <w:rsid w:val="00B12F3C"/>
    <w:rsid w:val="00B34AEE"/>
    <w:rsid w:val="00B36ECF"/>
    <w:rsid w:val="00B41E5F"/>
    <w:rsid w:val="00B475A0"/>
    <w:rsid w:val="00B533C3"/>
    <w:rsid w:val="00B54006"/>
    <w:rsid w:val="00B56E73"/>
    <w:rsid w:val="00B61D47"/>
    <w:rsid w:val="00B67E10"/>
    <w:rsid w:val="00B71936"/>
    <w:rsid w:val="00B81058"/>
    <w:rsid w:val="00B82584"/>
    <w:rsid w:val="00B85D20"/>
    <w:rsid w:val="00B91FD3"/>
    <w:rsid w:val="00B922B9"/>
    <w:rsid w:val="00B93A9B"/>
    <w:rsid w:val="00B9519D"/>
    <w:rsid w:val="00BA09AB"/>
    <w:rsid w:val="00BA16B5"/>
    <w:rsid w:val="00BA61C0"/>
    <w:rsid w:val="00BB5951"/>
    <w:rsid w:val="00BB6C54"/>
    <w:rsid w:val="00BB79A8"/>
    <w:rsid w:val="00BD131D"/>
    <w:rsid w:val="00BD3DE0"/>
    <w:rsid w:val="00BD4B48"/>
    <w:rsid w:val="00BD5D03"/>
    <w:rsid w:val="00BD72C5"/>
    <w:rsid w:val="00BE7CCD"/>
    <w:rsid w:val="00BF0151"/>
    <w:rsid w:val="00BF0A88"/>
    <w:rsid w:val="00BF0C12"/>
    <w:rsid w:val="00BF0EEE"/>
    <w:rsid w:val="00C1768B"/>
    <w:rsid w:val="00C23119"/>
    <w:rsid w:val="00C23911"/>
    <w:rsid w:val="00C24FB8"/>
    <w:rsid w:val="00C35E91"/>
    <w:rsid w:val="00C42CFC"/>
    <w:rsid w:val="00C4300B"/>
    <w:rsid w:val="00C47BCD"/>
    <w:rsid w:val="00C504CB"/>
    <w:rsid w:val="00C53740"/>
    <w:rsid w:val="00C560CC"/>
    <w:rsid w:val="00C607C8"/>
    <w:rsid w:val="00C6744A"/>
    <w:rsid w:val="00C70F78"/>
    <w:rsid w:val="00C72A54"/>
    <w:rsid w:val="00C77AD6"/>
    <w:rsid w:val="00C841B1"/>
    <w:rsid w:val="00C90030"/>
    <w:rsid w:val="00C90AD3"/>
    <w:rsid w:val="00C90B9D"/>
    <w:rsid w:val="00C93726"/>
    <w:rsid w:val="00C974D2"/>
    <w:rsid w:val="00CA54C8"/>
    <w:rsid w:val="00CB0283"/>
    <w:rsid w:val="00CB0F4B"/>
    <w:rsid w:val="00CB1368"/>
    <w:rsid w:val="00CB1D40"/>
    <w:rsid w:val="00CB5591"/>
    <w:rsid w:val="00CC0A5E"/>
    <w:rsid w:val="00CC0EB1"/>
    <w:rsid w:val="00CC2B2C"/>
    <w:rsid w:val="00CC425E"/>
    <w:rsid w:val="00CD199A"/>
    <w:rsid w:val="00CD77B6"/>
    <w:rsid w:val="00CE005C"/>
    <w:rsid w:val="00CE067F"/>
    <w:rsid w:val="00CE0B71"/>
    <w:rsid w:val="00CE2FE4"/>
    <w:rsid w:val="00CE699D"/>
    <w:rsid w:val="00D004A9"/>
    <w:rsid w:val="00D02A68"/>
    <w:rsid w:val="00D128F9"/>
    <w:rsid w:val="00D134EA"/>
    <w:rsid w:val="00D13FB2"/>
    <w:rsid w:val="00D26D61"/>
    <w:rsid w:val="00D32ED3"/>
    <w:rsid w:val="00D3457A"/>
    <w:rsid w:val="00D36B74"/>
    <w:rsid w:val="00D37051"/>
    <w:rsid w:val="00D40205"/>
    <w:rsid w:val="00D41E24"/>
    <w:rsid w:val="00D5031D"/>
    <w:rsid w:val="00D57C6B"/>
    <w:rsid w:val="00D614ED"/>
    <w:rsid w:val="00D62904"/>
    <w:rsid w:val="00D6775F"/>
    <w:rsid w:val="00D81118"/>
    <w:rsid w:val="00D93BEF"/>
    <w:rsid w:val="00D968D6"/>
    <w:rsid w:val="00DA5212"/>
    <w:rsid w:val="00DA5F94"/>
    <w:rsid w:val="00DA6621"/>
    <w:rsid w:val="00DA6FC0"/>
    <w:rsid w:val="00DB1443"/>
    <w:rsid w:val="00DC0CF6"/>
    <w:rsid w:val="00DC68AC"/>
    <w:rsid w:val="00DD05BA"/>
    <w:rsid w:val="00DE3128"/>
    <w:rsid w:val="00DE3716"/>
    <w:rsid w:val="00DE4DC2"/>
    <w:rsid w:val="00E07220"/>
    <w:rsid w:val="00E074B5"/>
    <w:rsid w:val="00E12EA3"/>
    <w:rsid w:val="00E13EE2"/>
    <w:rsid w:val="00E204E7"/>
    <w:rsid w:val="00E215FA"/>
    <w:rsid w:val="00E24B73"/>
    <w:rsid w:val="00E3012D"/>
    <w:rsid w:val="00E33112"/>
    <w:rsid w:val="00E35E68"/>
    <w:rsid w:val="00E369EB"/>
    <w:rsid w:val="00E37A67"/>
    <w:rsid w:val="00E4306D"/>
    <w:rsid w:val="00E449B0"/>
    <w:rsid w:val="00E44DDC"/>
    <w:rsid w:val="00E4688C"/>
    <w:rsid w:val="00E47E2E"/>
    <w:rsid w:val="00E52AA0"/>
    <w:rsid w:val="00E558D8"/>
    <w:rsid w:val="00E60E28"/>
    <w:rsid w:val="00E645B5"/>
    <w:rsid w:val="00E65E75"/>
    <w:rsid w:val="00E67575"/>
    <w:rsid w:val="00E7004D"/>
    <w:rsid w:val="00E7458A"/>
    <w:rsid w:val="00E77DBF"/>
    <w:rsid w:val="00E77F1C"/>
    <w:rsid w:val="00E82691"/>
    <w:rsid w:val="00E826CF"/>
    <w:rsid w:val="00E83311"/>
    <w:rsid w:val="00E84383"/>
    <w:rsid w:val="00E85D25"/>
    <w:rsid w:val="00E97C42"/>
    <w:rsid w:val="00EA68EE"/>
    <w:rsid w:val="00EB5899"/>
    <w:rsid w:val="00EB612B"/>
    <w:rsid w:val="00EB7445"/>
    <w:rsid w:val="00EC0D85"/>
    <w:rsid w:val="00EC4AA7"/>
    <w:rsid w:val="00EC576E"/>
    <w:rsid w:val="00EC59BD"/>
    <w:rsid w:val="00EC6FA5"/>
    <w:rsid w:val="00ED1132"/>
    <w:rsid w:val="00ED3D27"/>
    <w:rsid w:val="00ED478C"/>
    <w:rsid w:val="00ED490F"/>
    <w:rsid w:val="00EE13F4"/>
    <w:rsid w:val="00EF2515"/>
    <w:rsid w:val="00EF29EF"/>
    <w:rsid w:val="00EF352B"/>
    <w:rsid w:val="00EF4305"/>
    <w:rsid w:val="00EF5074"/>
    <w:rsid w:val="00EF66B4"/>
    <w:rsid w:val="00EF7878"/>
    <w:rsid w:val="00F04911"/>
    <w:rsid w:val="00F051DB"/>
    <w:rsid w:val="00F15115"/>
    <w:rsid w:val="00F16576"/>
    <w:rsid w:val="00F16A84"/>
    <w:rsid w:val="00F22CD1"/>
    <w:rsid w:val="00F23F05"/>
    <w:rsid w:val="00F3041B"/>
    <w:rsid w:val="00F30982"/>
    <w:rsid w:val="00F345EC"/>
    <w:rsid w:val="00F37516"/>
    <w:rsid w:val="00F45ED6"/>
    <w:rsid w:val="00F52756"/>
    <w:rsid w:val="00F5642B"/>
    <w:rsid w:val="00F6126B"/>
    <w:rsid w:val="00F612B7"/>
    <w:rsid w:val="00F628AC"/>
    <w:rsid w:val="00F72BCC"/>
    <w:rsid w:val="00F803F4"/>
    <w:rsid w:val="00F80EFD"/>
    <w:rsid w:val="00F8132A"/>
    <w:rsid w:val="00F91862"/>
    <w:rsid w:val="00F92A8B"/>
    <w:rsid w:val="00F9388C"/>
    <w:rsid w:val="00F955BF"/>
    <w:rsid w:val="00F9722C"/>
    <w:rsid w:val="00FA19C9"/>
    <w:rsid w:val="00FA2557"/>
    <w:rsid w:val="00FA2AD3"/>
    <w:rsid w:val="00FA42FA"/>
    <w:rsid w:val="00FB5A64"/>
    <w:rsid w:val="00FC022C"/>
    <w:rsid w:val="00FC139C"/>
    <w:rsid w:val="00FD072C"/>
    <w:rsid w:val="00FD6EEE"/>
    <w:rsid w:val="00FE4C11"/>
    <w:rsid w:val="00FF2D4C"/>
    <w:rsid w:val="00FF2EBF"/>
    <w:rsid w:val="00FF3E93"/>
    <w:rsid w:val="00FF5C2E"/>
    <w:rsid w:val="00FF7166"/>
    <w:rsid w:val="00FF7D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D4A405C-B4F9-4DC3-BE01-31A2F8331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478C"/>
    <w:pPr>
      <w:spacing w:after="200" w:line="276" w:lineRule="auto"/>
    </w:pPr>
    <w:rPr>
      <w:rFonts w:ascii="Calibri" w:eastAsia="Calibri" w:hAnsi="Calibri"/>
      <w:sz w:val="22"/>
      <w:szCs w:val="22"/>
      <w:lang w:eastAsia="en-US"/>
    </w:rPr>
  </w:style>
  <w:style w:type="paragraph" w:styleId="10">
    <w:name w:val="heading 1"/>
    <w:basedOn w:val="a"/>
    <w:link w:val="12"/>
    <w:qFormat/>
    <w:rsid w:val="003F7555"/>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unhideWhenUsed/>
    <w:qFormat/>
    <w:rsid w:val="00184261"/>
    <w:pPr>
      <w:keepNext/>
      <w:overflowPunct w:val="0"/>
      <w:autoSpaceDE w:val="0"/>
      <w:autoSpaceDN w:val="0"/>
      <w:adjustRightInd w:val="0"/>
      <w:spacing w:after="0" w:line="240" w:lineRule="auto"/>
      <w:jc w:val="center"/>
      <w:outlineLvl w:val="1"/>
    </w:pPr>
    <w:rPr>
      <w:rFonts w:ascii="Times New Roman" w:eastAsia="Times New Roman" w:hAnsi="Times New Roman"/>
      <w:b/>
      <w:bCs/>
      <w:sz w:val="28"/>
      <w:szCs w:val="20"/>
    </w:rPr>
  </w:style>
  <w:style w:type="paragraph" w:styleId="3">
    <w:name w:val="heading 3"/>
    <w:basedOn w:val="a"/>
    <w:next w:val="a"/>
    <w:link w:val="30"/>
    <w:unhideWhenUsed/>
    <w:qFormat/>
    <w:rsid w:val="00090816"/>
    <w:pPr>
      <w:keepNext/>
      <w:spacing w:before="240" w:after="60" w:line="240" w:lineRule="auto"/>
      <w:outlineLvl w:val="2"/>
    </w:pPr>
    <w:rPr>
      <w:rFonts w:ascii="Cambria" w:eastAsia="Times New Roman" w:hAnsi="Cambria"/>
      <w:b/>
      <w:bCs/>
      <w:sz w:val="26"/>
      <w:szCs w:val="26"/>
      <w:lang w:eastAsia="ru-RU"/>
    </w:rPr>
  </w:style>
  <w:style w:type="paragraph" w:styleId="4">
    <w:name w:val="heading 4"/>
    <w:basedOn w:val="a"/>
    <w:next w:val="a"/>
    <w:link w:val="40"/>
    <w:unhideWhenUsed/>
    <w:qFormat/>
    <w:rsid w:val="005975BF"/>
    <w:pPr>
      <w:keepNext/>
      <w:keepLines/>
      <w:spacing w:before="200" w:after="0"/>
      <w:outlineLvl w:val="3"/>
    </w:pPr>
    <w:rPr>
      <w:rFonts w:asciiTheme="majorHAnsi" w:eastAsiaTheme="majorEastAsia" w:hAnsiTheme="majorHAnsi" w:cstheme="majorBidi"/>
      <w:b/>
      <w:bCs/>
      <w:i/>
      <w:iCs/>
      <w:color w:val="5B9BD5" w:themeColor="accent1"/>
    </w:rPr>
  </w:style>
  <w:style w:type="paragraph" w:styleId="6">
    <w:name w:val="heading 6"/>
    <w:basedOn w:val="a"/>
    <w:next w:val="a"/>
    <w:link w:val="60"/>
    <w:unhideWhenUsed/>
    <w:qFormat/>
    <w:rsid w:val="002A38F8"/>
    <w:pPr>
      <w:spacing w:before="240" w:after="60"/>
      <w:outlineLvl w:val="5"/>
    </w:pPr>
    <w:rPr>
      <w:rFonts w:eastAsia="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B3F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253FBB"/>
    <w:pPr>
      <w:tabs>
        <w:tab w:val="center" w:pos="4677"/>
        <w:tab w:val="right" w:pos="9355"/>
      </w:tabs>
    </w:pPr>
  </w:style>
  <w:style w:type="character" w:styleId="a6">
    <w:name w:val="page number"/>
    <w:basedOn w:val="a0"/>
    <w:rsid w:val="00253FBB"/>
  </w:style>
  <w:style w:type="paragraph" w:styleId="a7">
    <w:name w:val="Body Text"/>
    <w:basedOn w:val="a"/>
    <w:link w:val="a8"/>
    <w:qFormat/>
    <w:rsid w:val="003B5DFB"/>
    <w:pPr>
      <w:jc w:val="both"/>
    </w:pPr>
    <w:rPr>
      <w:rFonts w:ascii="Bookman Old Style" w:hAnsi="Bookman Old Style"/>
      <w:b/>
      <w:bCs/>
      <w:i/>
      <w:iCs/>
    </w:rPr>
  </w:style>
  <w:style w:type="paragraph" w:styleId="21">
    <w:name w:val="Body Text 2"/>
    <w:basedOn w:val="a"/>
    <w:link w:val="22"/>
    <w:uiPriority w:val="99"/>
    <w:rsid w:val="00ED478C"/>
    <w:pPr>
      <w:spacing w:after="120" w:line="480" w:lineRule="auto"/>
    </w:pPr>
  </w:style>
  <w:style w:type="paragraph" w:customStyle="1" w:styleId="23">
    <w:name w:val="Знак2"/>
    <w:basedOn w:val="a"/>
    <w:rsid w:val="00952132"/>
    <w:pPr>
      <w:spacing w:after="160" w:line="240" w:lineRule="exact"/>
    </w:pPr>
    <w:rPr>
      <w:rFonts w:ascii="Verdana" w:eastAsia="Times New Roman" w:hAnsi="Verdana"/>
      <w:sz w:val="20"/>
      <w:szCs w:val="20"/>
      <w:lang w:val="en-US"/>
    </w:rPr>
  </w:style>
  <w:style w:type="paragraph" w:styleId="a9">
    <w:name w:val="Balloon Text"/>
    <w:basedOn w:val="a"/>
    <w:link w:val="aa"/>
    <w:uiPriority w:val="99"/>
    <w:rsid w:val="00C90030"/>
    <w:pPr>
      <w:spacing w:after="0" w:line="240" w:lineRule="auto"/>
    </w:pPr>
    <w:rPr>
      <w:rFonts w:ascii="Tahoma" w:hAnsi="Tahoma"/>
      <w:sz w:val="16"/>
      <w:szCs w:val="16"/>
    </w:rPr>
  </w:style>
  <w:style w:type="character" w:customStyle="1" w:styleId="aa">
    <w:name w:val="Текст выноски Знак"/>
    <w:link w:val="a9"/>
    <w:uiPriority w:val="99"/>
    <w:rsid w:val="00C90030"/>
    <w:rPr>
      <w:rFonts w:ascii="Tahoma" w:eastAsia="Calibri" w:hAnsi="Tahoma" w:cs="Tahoma"/>
      <w:sz w:val="16"/>
      <w:szCs w:val="16"/>
      <w:lang w:eastAsia="en-US"/>
    </w:rPr>
  </w:style>
  <w:style w:type="character" w:customStyle="1" w:styleId="20">
    <w:name w:val="Заголовок 2 Знак"/>
    <w:link w:val="2"/>
    <w:uiPriority w:val="9"/>
    <w:rsid w:val="00184261"/>
    <w:rPr>
      <w:b/>
      <w:bCs/>
      <w:sz w:val="28"/>
    </w:rPr>
  </w:style>
  <w:style w:type="character" w:customStyle="1" w:styleId="a5">
    <w:name w:val="Верхний колонтитул Знак"/>
    <w:link w:val="a4"/>
    <w:uiPriority w:val="99"/>
    <w:rsid w:val="00184261"/>
    <w:rPr>
      <w:rFonts w:ascii="Calibri" w:eastAsia="Calibri" w:hAnsi="Calibri"/>
      <w:sz w:val="22"/>
      <w:szCs w:val="22"/>
      <w:lang w:eastAsia="en-US"/>
    </w:rPr>
  </w:style>
  <w:style w:type="paragraph" w:customStyle="1" w:styleId="BlockQuotation">
    <w:name w:val="Block Quotation"/>
    <w:basedOn w:val="a"/>
    <w:rsid w:val="00184261"/>
    <w:pPr>
      <w:widowControl w:val="0"/>
      <w:overflowPunct w:val="0"/>
      <w:autoSpaceDE w:val="0"/>
      <w:autoSpaceDN w:val="0"/>
      <w:adjustRightInd w:val="0"/>
      <w:spacing w:after="0" w:line="240" w:lineRule="auto"/>
      <w:ind w:left="567" w:right="-2" w:firstLine="851"/>
      <w:jc w:val="both"/>
    </w:pPr>
    <w:rPr>
      <w:rFonts w:ascii="Times New Roman" w:eastAsia="Times New Roman" w:hAnsi="Times New Roman"/>
      <w:sz w:val="28"/>
      <w:szCs w:val="20"/>
      <w:lang w:eastAsia="ru-RU"/>
    </w:rPr>
  </w:style>
  <w:style w:type="character" w:styleId="ab">
    <w:name w:val="Hyperlink"/>
    <w:uiPriority w:val="99"/>
    <w:unhideWhenUsed/>
    <w:rsid w:val="00184261"/>
    <w:rPr>
      <w:color w:val="0000FF"/>
      <w:u w:val="single"/>
    </w:rPr>
  </w:style>
  <w:style w:type="character" w:customStyle="1" w:styleId="WW8Num2z0">
    <w:name w:val="WW8Num2z0"/>
    <w:rsid w:val="00682C72"/>
    <w:rPr>
      <w:rFonts w:hint="default"/>
      <w:lang w:val="ru-RU"/>
    </w:rPr>
  </w:style>
  <w:style w:type="paragraph" w:styleId="ac">
    <w:name w:val="footer"/>
    <w:basedOn w:val="a"/>
    <w:link w:val="ad"/>
    <w:uiPriority w:val="99"/>
    <w:rsid w:val="00525383"/>
    <w:pPr>
      <w:tabs>
        <w:tab w:val="center" w:pos="4677"/>
        <w:tab w:val="right" w:pos="9355"/>
      </w:tabs>
    </w:pPr>
  </w:style>
  <w:style w:type="character" w:customStyle="1" w:styleId="ad">
    <w:name w:val="Нижний колонтитул Знак"/>
    <w:link w:val="ac"/>
    <w:uiPriority w:val="99"/>
    <w:rsid w:val="00525383"/>
    <w:rPr>
      <w:rFonts w:ascii="Calibri" w:eastAsia="Calibri" w:hAnsi="Calibri"/>
      <w:sz w:val="22"/>
      <w:szCs w:val="22"/>
      <w:lang w:eastAsia="en-US"/>
    </w:rPr>
  </w:style>
  <w:style w:type="table" w:customStyle="1" w:styleId="13">
    <w:name w:val="Сетка таблицы1"/>
    <w:basedOn w:val="a1"/>
    <w:next w:val="a3"/>
    <w:uiPriority w:val="59"/>
    <w:rsid w:val="00342CBA"/>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No Spacing"/>
    <w:link w:val="af"/>
    <w:uiPriority w:val="99"/>
    <w:qFormat/>
    <w:rsid w:val="00ED490F"/>
    <w:rPr>
      <w:rFonts w:ascii="Calibri" w:eastAsia="Calibri" w:hAnsi="Calibri"/>
      <w:sz w:val="22"/>
      <w:szCs w:val="22"/>
      <w:lang w:eastAsia="en-US"/>
    </w:rPr>
  </w:style>
  <w:style w:type="paragraph" w:customStyle="1" w:styleId="ConsPlusNormal">
    <w:name w:val="ConsPlusNormal"/>
    <w:link w:val="ConsPlusNormal0"/>
    <w:uiPriority w:val="99"/>
    <w:qFormat/>
    <w:rsid w:val="00196EE0"/>
    <w:pPr>
      <w:widowControl w:val="0"/>
      <w:autoSpaceDE w:val="0"/>
      <w:autoSpaceDN w:val="0"/>
      <w:adjustRightInd w:val="0"/>
      <w:ind w:firstLine="720"/>
    </w:pPr>
    <w:rPr>
      <w:rFonts w:ascii="Arial" w:hAnsi="Arial" w:cs="Arial"/>
    </w:rPr>
  </w:style>
  <w:style w:type="character" w:customStyle="1" w:styleId="12">
    <w:name w:val="Заголовок 1 Знак"/>
    <w:basedOn w:val="a0"/>
    <w:link w:val="10"/>
    <w:qFormat/>
    <w:rsid w:val="003F7555"/>
    <w:rPr>
      <w:b/>
      <w:bCs/>
      <w:kern w:val="36"/>
      <w:sz w:val="48"/>
      <w:szCs w:val="48"/>
    </w:rPr>
  </w:style>
  <w:style w:type="paragraph" w:customStyle="1" w:styleId="s16">
    <w:name w:val="s_16"/>
    <w:basedOn w:val="a"/>
    <w:rsid w:val="003F7555"/>
    <w:pPr>
      <w:spacing w:before="100" w:beforeAutospacing="1" w:after="100" w:afterAutospacing="1" w:line="240" w:lineRule="auto"/>
    </w:pPr>
    <w:rPr>
      <w:rFonts w:ascii="Times New Roman" w:eastAsia="Times New Roman" w:hAnsi="Times New Roman"/>
      <w:sz w:val="24"/>
      <w:szCs w:val="24"/>
      <w:lang w:eastAsia="ru-RU"/>
    </w:rPr>
  </w:style>
  <w:style w:type="paragraph" w:styleId="af0">
    <w:name w:val="footnote text"/>
    <w:basedOn w:val="a"/>
    <w:link w:val="af1"/>
    <w:unhideWhenUsed/>
    <w:rsid w:val="003F7555"/>
    <w:pPr>
      <w:spacing w:after="0" w:line="240" w:lineRule="auto"/>
      <w:ind w:left="2799" w:right="2835" w:hanging="10"/>
      <w:jc w:val="center"/>
    </w:pPr>
    <w:rPr>
      <w:rFonts w:ascii="Times New Roman" w:eastAsia="Times New Roman" w:hAnsi="Times New Roman"/>
      <w:b/>
      <w:color w:val="000000"/>
      <w:sz w:val="20"/>
      <w:szCs w:val="20"/>
      <w:lang w:eastAsia="ru-RU"/>
    </w:rPr>
  </w:style>
  <w:style w:type="character" w:customStyle="1" w:styleId="af1">
    <w:name w:val="Текст сноски Знак"/>
    <w:basedOn w:val="a0"/>
    <w:link w:val="af0"/>
    <w:rsid w:val="003F7555"/>
    <w:rPr>
      <w:b/>
      <w:color w:val="000000"/>
    </w:rPr>
  </w:style>
  <w:style w:type="character" w:styleId="af2">
    <w:name w:val="footnote reference"/>
    <w:unhideWhenUsed/>
    <w:rsid w:val="003F7555"/>
    <w:rPr>
      <w:vertAlign w:val="superscript"/>
    </w:rPr>
  </w:style>
  <w:style w:type="character" w:customStyle="1" w:styleId="markedcontent">
    <w:name w:val="markedcontent"/>
    <w:basedOn w:val="a0"/>
    <w:rsid w:val="003F7555"/>
  </w:style>
  <w:style w:type="paragraph" w:styleId="af3">
    <w:name w:val="List Paragraph"/>
    <w:aliases w:val="Абзац списка нумерованный,Цветной список - Акцент 11,Bullet List,FooterText,numbered,ПС - Нумерованный,ТЗ список,Абзац списка литеральный,Абзац списка41,Bullet Number,Индексы,Num Bullet 1,Paragraphe de liste1,lp1"/>
    <w:basedOn w:val="a"/>
    <w:link w:val="af4"/>
    <w:uiPriority w:val="34"/>
    <w:qFormat/>
    <w:rsid w:val="003F7555"/>
    <w:pPr>
      <w:spacing w:after="160" w:line="259" w:lineRule="auto"/>
      <w:ind w:left="720"/>
      <w:contextualSpacing/>
    </w:pPr>
  </w:style>
  <w:style w:type="character" w:customStyle="1" w:styleId="60">
    <w:name w:val="Заголовок 6 Знак"/>
    <w:basedOn w:val="a0"/>
    <w:link w:val="6"/>
    <w:rsid w:val="002A38F8"/>
    <w:rPr>
      <w:rFonts w:ascii="Calibri" w:eastAsia="Times New Roman" w:hAnsi="Calibri" w:cs="Times New Roman"/>
      <w:b/>
      <w:bCs/>
      <w:sz w:val="22"/>
      <w:szCs w:val="22"/>
      <w:lang w:eastAsia="en-US"/>
    </w:rPr>
  </w:style>
  <w:style w:type="paragraph" w:customStyle="1" w:styleId="ConsPlusTitle">
    <w:name w:val="ConsPlusTitle"/>
    <w:uiPriority w:val="99"/>
    <w:qFormat/>
    <w:rsid w:val="002A38F8"/>
    <w:pPr>
      <w:widowControl w:val="0"/>
      <w:autoSpaceDE w:val="0"/>
      <w:autoSpaceDN w:val="0"/>
    </w:pPr>
    <w:rPr>
      <w:rFonts w:ascii="Calibri" w:hAnsi="Calibri" w:cs="Calibri"/>
      <w:b/>
      <w:sz w:val="22"/>
    </w:rPr>
  </w:style>
  <w:style w:type="character" w:styleId="af5">
    <w:name w:val="Emphasis"/>
    <w:basedOn w:val="a0"/>
    <w:uiPriority w:val="99"/>
    <w:qFormat/>
    <w:rsid w:val="002A38F8"/>
    <w:rPr>
      <w:i/>
      <w:iCs/>
    </w:rPr>
  </w:style>
  <w:style w:type="paragraph" w:customStyle="1" w:styleId="pt-consplusnormal-000051">
    <w:name w:val="pt-consplusnormal-000051"/>
    <w:basedOn w:val="a"/>
    <w:rsid w:val="002A38F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t-a1-000016">
    <w:name w:val="pt-a1-000016"/>
    <w:basedOn w:val="a0"/>
    <w:rsid w:val="002A38F8"/>
  </w:style>
  <w:style w:type="character" w:customStyle="1" w:styleId="pt-a1-000022">
    <w:name w:val="pt-a1-000022"/>
    <w:basedOn w:val="a0"/>
    <w:rsid w:val="002A38F8"/>
  </w:style>
  <w:style w:type="paragraph" w:customStyle="1" w:styleId="pt-consplusnormal-000042">
    <w:name w:val="pt-consplusnormal-000042"/>
    <w:basedOn w:val="a"/>
    <w:rsid w:val="002A38F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01">
    <w:name w:val="fontstyle01"/>
    <w:basedOn w:val="a0"/>
    <w:rsid w:val="002A38F8"/>
    <w:rPr>
      <w:rFonts w:ascii="timesnewromanpsmt" w:hAnsi="timesnewromanpsmt" w:hint="default"/>
      <w:b w:val="0"/>
      <w:bCs w:val="0"/>
      <w:i w:val="0"/>
      <w:iCs w:val="0"/>
      <w:color w:val="000000"/>
      <w:sz w:val="28"/>
      <w:szCs w:val="28"/>
    </w:rPr>
  </w:style>
  <w:style w:type="character" w:customStyle="1" w:styleId="fontstyle21">
    <w:name w:val="fontstyle21"/>
    <w:basedOn w:val="a0"/>
    <w:rsid w:val="002A38F8"/>
    <w:rPr>
      <w:rFonts w:ascii="times-roman" w:hAnsi="times-roman" w:hint="default"/>
      <w:b w:val="0"/>
      <w:bCs w:val="0"/>
      <w:i w:val="0"/>
      <w:iCs w:val="0"/>
      <w:color w:val="000000"/>
      <w:sz w:val="28"/>
      <w:szCs w:val="28"/>
    </w:rPr>
  </w:style>
  <w:style w:type="paragraph" w:customStyle="1" w:styleId="Web">
    <w:name w:val="Обычный (Web)"/>
    <w:basedOn w:val="a"/>
    <w:rsid w:val="005E3F55"/>
    <w:pPr>
      <w:spacing w:before="100" w:after="100" w:line="240" w:lineRule="auto"/>
    </w:pPr>
    <w:rPr>
      <w:rFonts w:ascii="Times New Roman" w:eastAsia="Times New Roman" w:hAnsi="Times New Roman"/>
      <w:sz w:val="24"/>
      <w:szCs w:val="20"/>
      <w:lang w:eastAsia="ru-RU"/>
    </w:rPr>
  </w:style>
  <w:style w:type="paragraph" w:styleId="HTML">
    <w:name w:val="HTML Preformatted"/>
    <w:basedOn w:val="a"/>
    <w:link w:val="HTML0"/>
    <w:uiPriority w:val="99"/>
    <w:rsid w:val="005E3F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5E3F55"/>
    <w:rPr>
      <w:rFonts w:ascii="Courier New" w:hAnsi="Courier New" w:cs="Courier New"/>
    </w:rPr>
  </w:style>
  <w:style w:type="character" w:styleId="af6">
    <w:name w:val="Strong"/>
    <w:basedOn w:val="a0"/>
    <w:uiPriority w:val="22"/>
    <w:qFormat/>
    <w:rsid w:val="005E3F55"/>
    <w:rPr>
      <w:b/>
      <w:bCs/>
    </w:rPr>
  </w:style>
  <w:style w:type="character" w:customStyle="1" w:styleId="style121">
    <w:name w:val="style121"/>
    <w:basedOn w:val="a0"/>
    <w:rsid w:val="005E3F55"/>
    <w:rPr>
      <w:i/>
      <w:iCs/>
      <w:color w:val="464646"/>
    </w:rPr>
  </w:style>
  <w:style w:type="paragraph" w:styleId="af7">
    <w:name w:val="Normal (Web)"/>
    <w:basedOn w:val="a"/>
    <w:uiPriority w:val="99"/>
    <w:rsid w:val="006E34F8"/>
    <w:pPr>
      <w:spacing w:before="100" w:beforeAutospacing="1" w:after="100" w:afterAutospacing="1" w:line="240" w:lineRule="auto"/>
    </w:pPr>
    <w:rPr>
      <w:rFonts w:ascii="Times New Roman" w:eastAsia="Times New Roman" w:hAnsi="Times New Roman"/>
      <w:sz w:val="24"/>
      <w:szCs w:val="24"/>
      <w:lang w:eastAsia="ru-RU"/>
    </w:rPr>
  </w:style>
  <w:style w:type="paragraph" w:styleId="af8">
    <w:name w:val="Body Text Indent"/>
    <w:basedOn w:val="a"/>
    <w:link w:val="af9"/>
    <w:rsid w:val="006A0049"/>
    <w:pPr>
      <w:spacing w:after="120" w:line="240" w:lineRule="auto"/>
      <w:ind w:left="283"/>
    </w:pPr>
    <w:rPr>
      <w:rFonts w:ascii="Times New Roman" w:eastAsia="Times New Roman" w:hAnsi="Times New Roman"/>
      <w:sz w:val="24"/>
      <w:szCs w:val="24"/>
      <w:lang w:eastAsia="ru-RU"/>
    </w:rPr>
  </w:style>
  <w:style w:type="character" w:customStyle="1" w:styleId="af9">
    <w:name w:val="Основной текст с отступом Знак"/>
    <w:basedOn w:val="a0"/>
    <w:link w:val="af8"/>
    <w:rsid w:val="006A0049"/>
    <w:rPr>
      <w:sz w:val="24"/>
      <w:szCs w:val="24"/>
    </w:rPr>
  </w:style>
  <w:style w:type="paragraph" w:customStyle="1" w:styleId="Standard">
    <w:name w:val="Standard"/>
    <w:qFormat/>
    <w:rsid w:val="006A0049"/>
    <w:pPr>
      <w:suppressAutoHyphens/>
      <w:autoSpaceDN w:val="0"/>
      <w:textAlignment w:val="baseline"/>
    </w:pPr>
    <w:rPr>
      <w:kern w:val="3"/>
      <w:sz w:val="24"/>
      <w:szCs w:val="24"/>
      <w:lang w:eastAsia="zh-CN"/>
    </w:rPr>
  </w:style>
  <w:style w:type="paragraph" w:customStyle="1" w:styleId="western">
    <w:name w:val="western"/>
    <w:basedOn w:val="a"/>
    <w:rsid w:val="006A004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9">
    <w:name w:val="p9"/>
    <w:basedOn w:val="a"/>
    <w:rsid w:val="006A004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
    <w:name w:val="p3"/>
    <w:basedOn w:val="a"/>
    <w:rsid w:val="006A004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
    <w:name w:val="formattext"/>
    <w:basedOn w:val="a"/>
    <w:rsid w:val="006A0049"/>
    <w:pPr>
      <w:spacing w:before="100" w:beforeAutospacing="1" w:after="100" w:afterAutospacing="1" w:line="240" w:lineRule="auto"/>
    </w:pPr>
    <w:rPr>
      <w:rFonts w:ascii="Times New Roman" w:eastAsia="Times New Roman" w:hAnsi="Times New Roman"/>
      <w:sz w:val="24"/>
      <w:szCs w:val="24"/>
      <w:lang w:eastAsia="ru-RU"/>
    </w:rPr>
  </w:style>
  <w:style w:type="paragraph" w:styleId="afa">
    <w:name w:val="Title"/>
    <w:basedOn w:val="a"/>
    <w:link w:val="afb"/>
    <w:qFormat/>
    <w:rsid w:val="007D6EBF"/>
    <w:pPr>
      <w:spacing w:after="0" w:line="240" w:lineRule="auto"/>
      <w:jc w:val="center"/>
    </w:pPr>
    <w:rPr>
      <w:rFonts w:ascii="Garamond" w:eastAsia="Times New Roman" w:hAnsi="Garamond"/>
      <w:b/>
      <w:sz w:val="28"/>
      <w:szCs w:val="20"/>
      <w:lang w:val="en-US" w:eastAsia="ru-RU"/>
    </w:rPr>
  </w:style>
  <w:style w:type="character" w:customStyle="1" w:styleId="afb">
    <w:name w:val="Название Знак"/>
    <w:basedOn w:val="a0"/>
    <w:link w:val="afa"/>
    <w:rsid w:val="007D6EBF"/>
    <w:rPr>
      <w:rFonts w:ascii="Garamond" w:hAnsi="Garamond"/>
      <w:b/>
      <w:sz w:val="28"/>
      <w:lang w:val="en-US"/>
    </w:rPr>
  </w:style>
  <w:style w:type="character" w:customStyle="1" w:styleId="apple-style-span">
    <w:name w:val="apple-style-span"/>
    <w:basedOn w:val="a0"/>
    <w:rsid w:val="007D6EBF"/>
  </w:style>
  <w:style w:type="character" w:customStyle="1" w:styleId="24">
    <w:name w:val="Основной текст (2)_"/>
    <w:basedOn w:val="a0"/>
    <w:link w:val="25"/>
    <w:qFormat/>
    <w:rsid w:val="007D6EBF"/>
    <w:rPr>
      <w:sz w:val="28"/>
      <w:szCs w:val="28"/>
      <w:shd w:val="clear" w:color="auto" w:fill="FFFFFF"/>
    </w:rPr>
  </w:style>
  <w:style w:type="paragraph" w:customStyle="1" w:styleId="25">
    <w:name w:val="Основной текст (2)"/>
    <w:basedOn w:val="a"/>
    <w:link w:val="24"/>
    <w:rsid w:val="007D6EBF"/>
    <w:pPr>
      <w:widowControl w:val="0"/>
      <w:shd w:val="clear" w:color="auto" w:fill="FFFFFF"/>
      <w:spacing w:after="0" w:line="317" w:lineRule="exact"/>
    </w:pPr>
    <w:rPr>
      <w:rFonts w:ascii="Times New Roman" w:eastAsia="Times New Roman" w:hAnsi="Times New Roman"/>
      <w:sz w:val="28"/>
      <w:szCs w:val="28"/>
      <w:lang w:eastAsia="ru-RU"/>
    </w:rPr>
  </w:style>
  <w:style w:type="character" w:customStyle="1" w:styleId="20pt">
    <w:name w:val="Основной текст (2) + Интервал 0 pt"/>
    <w:basedOn w:val="24"/>
    <w:rsid w:val="007D6EBF"/>
    <w:rPr>
      <w:rFonts w:ascii="Times New Roman" w:eastAsia="Times New Roman" w:hAnsi="Times New Roman" w:cs="Times New Roman"/>
      <w:b w:val="0"/>
      <w:bCs w:val="0"/>
      <w:i w:val="0"/>
      <w:iCs w:val="0"/>
      <w:smallCaps w:val="0"/>
      <w:strike w:val="0"/>
      <w:color w:val="000000"/>
      <w:spacing w:val="-10"/>
      <w:w w:val="100"/>
      <w:position w:val="0"/>
      <w:sz w:val="28"/>
      <w:szCs w:val="28"/>
      <w:u w:val="none"/>
      <w:shd w:val="clear" w:color="auto" w:fill="FFFFFF"/>
      <w:lang w:val="ru-RU" w:eastAsia="ru-RU" w:bidi="ru-RU"/>
    </w:rPr>
  </w:style>
  <w:style w:type="character" w:customStyle="1" w:styleId="afc">
    <w:name w:val="Текст примечания Знак"/>
    <w:link w:val="afd"/>
    <w:locked/>
    <w:rsid w:val="00C504CB"/>
  </w:style>
  <w:style w:type="paragraph" w:styleId="afd">
    <w:name w:val="annotation text"/>
    <w:basedOn w:val="a"/>
    <w:link w:val="afc"/>
    <w:rsid w:val="00C504CB"/>
    <w:pPr>
      <w:spacing w:after="0" w:line="240" w:lineRule="auto"/>
      <w:jc w:val="both"/>
    </w:pPr>
    <w:rPr>
      <w:rFonts w:ascii="Times New Roman" w:eastAsia="Times New Roman" w:hAnsi="Times New Roman"/>
      <w:sz w:val="20"/>
      <w:szCs w:val="20"/>
      <w:lang w:eastAsia="ru-RU"/>
    </w:rPr>
  </w:style>
  <w:style w:type="character" w:customStyle="1" w:styleId="14">
    <w:name w:val="Текст примечания Знак1"/>
    <w:basedOn w:val="a0"/>
    <w:uiPriority w:val="99"/>
    <w:rsid w:val="00C504CB"/>
    <w:rPr>
      <w:rFonts w:ascii="Calibri" w:eastAsia="Calibri" w:hAnsi="Calibri"/>
      <w:lang w:eastAsia="en-US"/>
    </w:rPr>
  </w:style>
  <w:style w:type="character" w:customStyle="1" w:styleId="a8">
    <w:name w:val="Основной текст Знак"/>
    <w:link w:val="a7"/>
    <w:locked/>
    <w:rsid w:val="00C504CB"/>
    <w:rPr>
      <w:rFonts w:ascii="Bookman Old Style" w:eastAsia="Calibri" w:hAnsi="Bookman Old Style"/>
      <w:b/>
      <w:bCs/>
      <w:i/>
      <w:iCs/>
      <w:sz w:val="22"/>
      <w:szCs w:val="22"/>
      <w:lang w:eastAsia="en-US"/>
    </w:rPr>
  </w:style>
  <w:style w:type="character" w:customStyle="1" w:styleId="afe">
    <w:name w:val="Схема документа Знак"/>
    <w:link w:val="aff"/>
    <w:locked/>
    <w:rsid w:val="00C504CB"/>
    <w:rPr>
      <w:rFonts w:ascii="Tahoma" w:hAnsi="Tahoma" w:cs="Tahoma"/>
      <w:shd w:val="clear" w:color="auto" w:fill="000080"/>
    </w:rPr>
  </w:style>
  <w:style w:type="paragraph" w:styleId="aff">
    <w:name w:val="Document Map"/>
    <w:basedOn w:val="a"/>
    <w:link w:val="afe"/>
    <w:rsid w:val="00C504CB"/>
    <w:pPr>
      <w:shd w:val="clear" w:color="auto" w:fill="000080"/>
      <w:spacing w:after="0" w:line="240" w:lineRule="auto"/>
      <w:jc w:val="both"/>
    </w:pPr>
    <w:rPr>
      <w:rFonts w:ascii="Tahoma" w:eastAsia="Times New Roman" w:hAnsi="Tahoma" w:cs="Tahoma"/>
      <w:sz w:val="20"/>
      <w:szCs w:val="20"/>
      <w:lang w:eastAsia="ru-RU"/>
    </w:rPr>
  </w:style>
  <w:style w:type="character" w:customStyle="1" w:styleId="15">
    <w:name w:val="Схема документа Знак1"/>
    <w:basedOn w:val="a0"/>
    <w:uiPriority w:val="99"/>
    <w:rsid w:val="00C504CB"/>
    <w:rPr>
      <w:rFonts w:ascii="Tahoma" w:eastAsia="Calibri" w:hAnsi="Tahoma" w:cs="Tahoma"/>
      <w:sz w:val="16"/>
      <w:szCs w:val="16"/>
      <w:lang w:eastAsia="en-US"/>
    </w:rPr>
  </w:style>
  <w:style w:type="character" w:customStyle="1" w:styleId="aff0">
    <w:name w:val="Тема примечания Знак"/>
    <w:link w:val="aff1"/>
    <w:locked/>
    <w:rsid w:val="00C504CB"/>
    <w:rPr>
      <w:b/>
      <w:bCs/>
    </w:rPr>
  </w:style>
  <w:style w:type="paragraph" w:styleId="aff1">
    <w:name w:val="annotation subject"/>
    <w:basedOn w:val="afd"/>
    <w:next w:val="afd"/>
    <w:link w:val="aff0"/>
    <w:rsid w:val="00C504CB"/>
    <w:rPr>
      <w:b/>
      <w:bCs/>
    </w:rPr>
  </w:style>
  <w:style w:type="character" w:customStyle="1" w:styleId="16">
    <w:name w:val="Тема примечания Знак1"/>
    <w:basedOn w:val="14"/>
    <w:uiPriority w:val="99"/>
    <w:rsid w:val="00C504CB"/>
    <w:rPr>
      <w:rFonts w:ascii="Calibri" w:eastAsia="Calibri" w:hAnsi="Calibri"/>
      <w:b/>
      <w:bCs/>
      <w:lang w:eastAsia="en-US"/>
    </w:rPr>
  </w:style>
  <w:style w:type="paragraph" w:customStyle="1" w:styleId="Style2">
    <w:name w:val="Style2"/>
    <w:basedOn w:val="a"/>
    <w:uiPriority w:val="99"/>
    <w:rsid w:val="00C504CB"/>
    <w:pPr>
      <w:widowControl w:val="0"/>
      <w:autoSpaceDE w:val="0"/>
      <w:autoSpaceDN w:val="0"/>
      <w:adjustRightInd w:val="0"/>
      <w:spacing w:after="0" w:line="338" w:lineRule="exact"/>
      <w:jc w:val="center"/>
    </w:pPr>
    <w:rPr>
      <w:rFonts w:ascii="Times New Roman" w:eastAsia="Times New Roman" w:hAnsi="Times New Roman"/>
      <w:sz w:val="24"/>
      <w:szCs w:val="24"/>
      <w:lang w:eastAsia="ru-RU"/>
    </w:rPr>
  </w:style>
  <w:style w:type="paragraph" w:customStyle="1" w:styleId="Style8">
    <w:name w:val="Style8"/>
    <w:basedOn w:val="a"/>
    <w:uiPriority w:val="99"/>
    <w:rsid w:val="00C504CB"/>
    <w:pPr>
      <w:widowControl w:val="0"/>
      <w:autoSpaceDE w:val="0"/>
      <w:autoSpaceDN w:val="0"/>
      <w:adjustRightInd w:val="0"/>
      <w:spacing w:after="0" w:line="323" w:lineRule="exact"/>
      <w:ind w:firstLine="696"/>
      <w:jc w:val="both"/>
    </w:pPr>
    <w:rPr>
      <w:rFonts w:ascii="Times New Roman" w:eastAsia="Times New Roman" w:hAnsi="Times New Roman"/>
      <w:sz w:val="24"/>
      <w:szCs w:val="24"/>
      <w:lang w:eastAsia="ru-RU"/>
    </w:rPr>
  </w:style>
  <w:style w:type="character" w:customStyle="1" w:styleId="FontStyle111">
    <w:name w:val="Font Style111"/>
    <w:uiPriority w:val="99"/>
    <w:rsid w:val="00C504CB"/>
    <w:rPr>
      <w:rFonts w:ascii="Times New Roman" w:hAnsi="Times New Roman" w:cs="Times New Roman"/>
      <w:b/>
      <w:bCs/>
      <w:sz w:val="26"/>
      <w:szCs w:val="26"/>
    </w:rPr>
  </w:style>
  <w:style w:type="character" w:customStyle="1" w:styleId="FontStyle113">
    <w:name w:val="Font Style113"/>
    <w:uiPriority w:val="99"/>
    <w:rsid w:val="00C504CB"/>
    <w:rPr>
      <w:rFonts w:ascii="Times New Roman" w:hAnsi="Times New Roman" w:cs="Times New Roman"/>
      <w:sz w:val="26"/>
      <w:szCs w:val="26"/>
    </w:rPr>
  </w:style>
  <w:style w:type="paragraph" w:customStyle="1" w:styleId="Style79">
    <w:name w:val="Style79"/>
    <w:basedOn w:val="a"/>
    <w:uiPriority w:val="99"/>
    <w:rsid w:val="00C504CB"/>
    <w:pPr>
      <w:widowControl w:val="0"/>
      <w:autoSpaceDE w:val="0"/>
      <w:autoSpaceDN w:val="0"/>
      <w:adjustRightInd w:val="0"/>
      <w:spacing w:after="0" w:line="326" w:lineRule="exact"/>
      <w:jc w:val="center"/>
    </w:pPr>
    <w:rPr>
      <w:rFonts w:ascii="Times New Roman" w:eastAsia="Times New Roman" w:hAnsi="Times New Roman"/>
      <w:sz w:val="24"/>
      <w:szCs w:val="24"/>
      <w:lang w:eastAsia="ru-RU"/>
    </w:rPr>
  </w:style>
  <w:style w:type="paragraph" w:customStyle="1" w:styleId="Style80">
    <w:name w:val="Style80"/>
    <w:basedOn w:val="a"/>
    <w:uiPriority w:val="99"/>
    <w:rsid w:val="00C504CB"/>
    <w:pPr>
      <w:widowControl w:val="0"/>
      <w:autoSpaceDE w:val="0"/>
      <w:autoSpaceDN w:val="0"/>
      <w:adjustRightInd w:val="0"/>
      <w:spacing w:after="0" w:line="322" w:lineRule="exact"/>
      <w:ind w:firstLine="202"/>
      <w:jc w:val="both"/>
    </w:pPr>
    <w:rPr>
      <w:rFonts w:ascii="Times New Roman" w:eastAsia="Times New Roman" w:hAnsi="Times New Roman"/>
      <w:sz w:val="24"/>
      <w:szCs w:val="24"/>
      <w:lang w:eastAsia="ru-RU"/>
    </w:rPr>
  </w:style>
  <w:style w:type="paragraph" w:customStyle="1" w:styleId="Style17">
    <w:name w:val="Style17"/>
    <w:basedOn w:val="a"/>
    <w:uiPriority w:val="99"/>
    <w:rsid w:val="00C504CB"/>
    <w:pPr>
      <w:widowControl w:val="0"/>
      <w:autoSpaceDE w:val="0"/>
      <w:autoSpaceDN w:val="0"/>
      <w:adjustRightInd w:val="0"/>
      <w:spacing w:after="0" w:line="323" w:lineRule="exact"/>
      <w:jc w:val="both"/>
    </w:pPr>
    <w:rPr>
      <w:rFonts w:ascii="Times New Roman" w:eastAsia="Times New Roman" w:hAnsi="Times New Roman"/>
      <w:sz w:val="24"/>
      <w:szCs w:val="24"/>
      <w:lang w:eastAsia="ru-RU"/>
    </w:rPr>
  </w:style>
  <w:style w:type="paragraph" w:customStyle="1" w:styleId="Style83">
    <w:name w:val="Style83"/>
    <w:basedOn w:val="a"/>
    <w:uiPriority w:val="99"/>
    <w:rsid w:val="00C504CB"/>
    <w:pPr>
      <w:widowControl w:val="0"/>
      <w:autoSpaceDE w:val="0"/>
      <w:autoSpaceDN w:val="0"/>
      <w:adjustRightInd w:val="0"/>
      <w:spacing w:after="0" w:line="324" w:lineRule="exact"/>
      <w:ind w:firstLine="192"/>
      <w:jc w:val="both"/>
    </w:pPr>
    <w:rPr>
      <w:rFonts w:ascii="Times New Roman" w:eastAsia="Times New Roman" w:hAnsi="Times New Roman"/>
      <w:sz w:val="24"/>
      <w:szCs w:val="24"/>
      <w:lang w:eastAsia="ru-RU"/>
    </w:rPr>
  </w:style>
  <w:style w:type="paragraph" w:customStyle="1" w:styleId="Style63">
    <w:name w:val="Style63"/>
    <w:basedOn w:val="a"/>
    <w:uiPriority w:val="99"/>
    <w:rsid w:val="00C504CB"/>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paragraph" w:customStyle="1" w:styleId="Style7">
    <w:name w:val="Style7"/>
    <w:basedOn w:val="a"/>
    <w:uiPriority w:val="99"/>
    <w:rsid w:val="00C504CB"/>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paragraph" w:customStyle="1" w:styleId="Style85">
    <w:name w:val="Style85"/>
    <w:basedOn w:val="a"/>
    <w:uiPriority w:val="99"/>
    <w:rsid w:val="00C504CB"/>
    <w:pPr>
      <w:widowControl w:val="0"/>
      <w:autoSpaceDE w:val="0"/>
      <w:autoSpaceDN w:val="0"/>
      <w:adjustRightInd w:val="0"/>
      <w:spacing w:after="0" w:line="325" w:lineRule="exact"/>
    </w:pPr>
    <w:rPr>
      <w:rFonts w:ascii="Times New Roman" w:eastAsia="Times New Roman" w:hAnsi="Times New Roman"/>
      <w:sz w:val="24"/>
      <w:szCs w:val="24"/>
      <w:lang w:eastAsia="ru-RU"/>
    </w:rPr>
  </w:style>
  <w:style w:type="paragraph" w:customStyle="1" w:styleId="Style20">
    <w:name w:val="Style20"/>
    <w:basedOn w:val="a"/>
    <w:uiPriority w:val="99"/>
    <w:rsid w:val="00C504CB"/>
    <w:pPr>
      <w:widowControl w:val="0"/>
      <w:autoSpaceDE w:val="0"/>
      <w:autoSpaceDN w:val="0"/>
      <w:adjustRightInd w:val="0"/>
      <w:spacing w:after="0" w:line="319" w:lineRule="exact"/>
    </w:pPr>
    <w:rPr>
      <w:rFonts w:ascii="Times New Roman" w:eastAsia="Times New Roman" w:hAnsi="Times New Roman"/>
      <w:sz w:val="24"/>
      <w:szCs w:val="24"/>
      <w:lang w:eastAsia="ru-RU"/>
    </w:rPr>
  </w:style>
  <w:style w:type="paragraph" w:customStyle="1" w:styleId="Style26">
    <w:name w:val="Style26"/>
    <w:basedOn w:val="a"/>
    <w:uiPriority w:val="99"/>
    <w:rsid w:val="00C504CB"/>
    <w:pPr>
      <w:widowControl w:val="0"/>
      <w:autoSpaceDE w:val="0"/>
      <w:autoSpaceDN w:val="0"/>
      <w:adjustRightInd w:val="0"/>
      <w:spacing w:after="0" w:line="307" w:lineRule="exact"/>
      <w:jc w:val="both"/>
    </w:pPr>
    <w:rPr>
      <w:rFonts w:ascii="Times New Roman" w:eastAsia="Times New Roman" w:hAnsi="Times New Roman"/>
      <w:sz w:val="24"/>
      <w:szCs w:val="24"/>
      <w:lang w:eastAsia="ru-RU"/>
    </w:rPr>
  </w:style>
  <w:style w:type="paragraph" w:customStyle="1" w:styleId="Style31">
    <w:name w:val="Style31"/>
    <w:basedOn w:val="a"/>
    <w:uiPriority w:val="99"/>
    <w:rsid w:val="00C504CB"/>
    <w:pPr>
      <w:widowControl w:val="0"/>
      <w:autoSpaceDE w:val="0"/>
      <w:autoSpaceDN w:val="0"/>
      <w:adjustRightInd w:val="0"/>
      <w:spacing w:after="0" w:line="322" w:lineRule="exact"/>
    </w:pPr>
    <w:rPr>
      <w:rFonts w:ascii="Times New Roman" w:eastAsia="Times New Roman" w:hAnsi="Times New Roman"/>
      <w:sz w:val="24"/>
      <w:szCs w:val="24"/>
      <w:lang w:eastAsia="ru-RU"/>
    </w:rPr>
  </w:style>
  <w:style w:type="paragraph" w:customStyle="1" w:styleId="Style70">
    <w:name w:val="Style70"/>
    <w:basedOn w:val="a"/>
    <w:uiPriority w:val="99"/>
    <w:rsid w:val="00C504CB"/>
    <w:pPr>
      <w:widowControl w:val="0"/>
      <w:autoSpaceDE w:val="0"/>
      <w:autoSpaceDN w:val="0"/>
      <w:adjustRightInd w:val="0"/>
      <w:spacing w:after="0" w:line="317" w:lineRule="exact"/>
      <w:jc w:val="both"/>
    </w:pPr>
    <w:rPr>
      <w:rFonts w:ascii="Times New Roman" w:eastAsia="Times New Roman" w:hAnsi="Times New Roman"/>
      <w:sz w:val="24"/>
      <w:szCs w:val="24"/>
      <w:lang w:eastAsia="ru-RU"/>
    </w:rPr>
  </w:style>
  <w:style w:type="paragraph" w:customStyle="1" w:styleId="Style92">
    <w:name w:val="Style92"/>
    <w:basedOn w:val="a"/>
    <w:uiPriority w:val="99"/>
    <w:rsid w:val="00C504CB"/>
    <w:pPr>
      <w:widowControl w:val="0"/>
      <w:autoSpaceDE w:val="0"/>
      <w:autoSpaceDN w:val="0"/>
      <w:adjustRightInd w:val="0"/>
      <w:spacing w:after="0" w:line="326" w:lineRule="exact"/>
      <w:ind w:firstLine="202"/>
    </w:pPr>
    <w:rPr>
      <w:rFonts w:ascii="Times New Roman" w:eastAsia="Times New Roman" w:hAnsi="Times New Roman"/>
      <w:sz w:val="24"/>
      <w:szCs w:val="24"/>
      <w:lang w:eastAsia="ru-RU"/>
    </w:rPr>
  </w:style>
  <w:style w:type="paragraph" w:customStyle="1" w:styleId="17">
    <w:name w:val="Абзац списка1"/>
    <w:basedOn w:val="a"/>
    <w:rsid w:val="00C504CB"/>
    <w:pPr>
      <w:spacing w:after="0" w:line="240" w:lineRule="auto"/>
      <w:ind w:left="720"/>
      <w:contextualSpacing/>
      <w:jc w:val="both"/>
    </w:pPr>
    <w:rPr>
      <w:rFonts w:ascii="Times New Roman" w:eastAsia="Times New Roman" w:hAnsi="Times New Roman"/>
      <w:sz w:val="24"/>
      <w:szCs w:val="24"/>
      <w:lang w:eastAsia="ru-RU"/>
    </w:rPr>
  </w:style>
  <w:style w:type="paragraph" w:customStyle="1" w:styleId="ConsTitle">
    <w:name w:val="ConsTitle"/>
    <w:rsid w:val="00C504CB"/>
    <w:pPr>
      <w:widowControl w:val="0"/>
      <w:autoSpaceDE w:val="0"/>
      <w:autoSpaceDN w:val="0"/>
      <w:adjustRightInd w:val="0"/>
      <w:ind w:right="19772"/>
    </w:pPr>
    <w:rPr>
      <w:rFonts w:ascii="Arial" w:hAnsi="Arial" w:cs="Arial"/>
      <w:b/>
      <w:bCs/>
    </w:rPr>
  </w:style>
  <w:style w:type="paragraph" w:customStyle="1" w:styleId="ConsNormal">
    <w:name w:val="ConsNormal"/>
    <w:rsid w:val="00C504CB"/>
    <w:pPr>
      <w:widowControl w:val="0"/>
      <w:autoSpaceDE w:val="0"/>
      <w:autoSpaceDN w:val="0"/>
      <w:adjustRightInd w:val="0"/>
      <w:ind w:right="19772" w:firstLine="720"/>
    </w:pPr>
    <w:rPr>
      <w:rFonts w:ascii="Arial" w:hAnsi="Arial" w:cs="Arial"/>
    </w:rPr>
  </w:style>
  <w:style w:type="paragraph" w:customStyle="1" w:styleId="consplusnormal1">
    <w:name w:val="consplusnormal"/>
    <w:basedOn w:val="a"/>
    <w:rsid w:val="00C504CB"/>
    <w:pPr>
      <w:spacing w:before="75" w:after="75" w:line="240" w:lineRule="auto"/>
    </w:pPr>
    <w:rPr>
      <w:rFonts w:ascii="Arial" w:eastAsia="Times New Roman" w:hAnsi="Arial" w:cs="Arial"/>
      <w:color w:val="000000"/>
      <w:sz w:val="20"/>
      <w:szCs w:val="20"/>
      <w:lang w:eastAsia="ru-RU"/>
    </w:rPr>
  </w:style>
  <w:style w:type="character" w:styleId="aff2">
    <w:name w:val="line number"/>
    <w:rsid w:val="00C504CB"/>
  </w:style>
  <w:style w:type="numbering" w:customStyle="1" w:styleId="18">
    <w:name w:val="Нет списка1"/>
    <w:next w:val="a2"/>
    <w:uiPriority w:val="99"/>
    <w:semiHidden/>
    <w:unhideWhenUsed/>
    <w:rsid w:val="00C504CB"/>
  </w:style>
  <w:style w:type="paragraph" w:styleId="aff3">
    <w:name w:val="endnote text"/>
    <w:basedOn w:val="a"/>
    <w:link w:val="aff4"/>
    <w:rsid w:val="00C504CB"/>
    <w:pPr>
      <w:spacing w:after="0" w:line="240" w:lineRule="auto"/>
      <w:jc w:val="both"/>
    </w:pPr>
    <w:rPr>
      <w:rFonts w:ascii="Times New Roman" w:eastAsia="Times New Roman" w:hAnsi="Times New Roman"/>
      <w:sz w:val="20"/>
      <w:szCs w:val="20"/>
      <w:lang w:eastAsia="ru-RU"/>
    </w:rPr>
  </w:style>
  <w:style w:type="character" w:customStyle="1" w:styleId="aff4">
    <w:name w:val="Текст концевой сноски Знак"/>
    <w:basedOn w:val="a0"/>
    <w:link w:val="aff3"/>
    <w:rsid w:val="00C504CB"/>
  </w:style>
  <w:style w:type="character" w:styleId="aff5">
    <w:name w:val="endnote reference"/>
    <w:rsid w:val="00C504CB"/>
    <w:rPr>
      <w:vertAlign w:val="superscript"/>
    </w:rPr>
  </w:style>
  <w:style w:type="paragraph" w:customStyle="1" w:styleId="19">
    <w:name w:val="Абзац списка1"/>
    <w:basedOn w:val="a"/>
    <w:rsid w:val="00C504CB"/>
    <w:pPr>
      <w:spacing w:after="0" w:line="240" w:lineRule="auto"/>
      <w:ind w:left="720"/>
      <w:contextualSpacing/>
      <w:jc w:val="both"/>
    </w:pPr>
    <w:rPr>
      <w:rFonts w:ascii="Times New Roman" w:eastAsia="Times New Roman" w:hAnsi="Times New Roman"/>
      <w:sz w:val="24"/>
      <w:szCs w:val="24"/>
      <w:lang w:eastAsia="ru-RU"/>
    </w:rPr>
  </w:style>
  <w:style w:type="numbering" w:customStyle="1" w:styleId="26">
    <w:name w:val="Нет списка2"/>
    <w:next w:val="a2"/>
    <w:uiPriority w:val="99"/>
    <w:semiHidden/>
    <w:unhideWhenUsed/>
    <w:rsid w:val="00C504CB"/>
  </w:style>
  <w:style w:type="paragraph" w:customStyle="1" w:styleId="Style53">
    <w:name w:val="Style53"/>
    <w:basedOn w:val="a"/>
    <w:uiPriority w:val="99"/>
    <w:rsid w:val="00C504CB"/>
    <w:pPr>
      <w:widowControl w:val="0"/>
      <w:autoSpaceDE w:val="0"/>
      <w:autoSpaceDN w:val="0"/>
      <w:adjustRightInd w:val="0"/>
      <w:spacing w:after="0" w:line="322" w:lineRule="exact"/>
      <w:jc w:val="center"/>
    </w:pPr>
    <w:rPr>
      <w:rFonts w:ascii="Times New Roman" w:eastAsia="Times New Roman" w:hAnsi="Times New Roman"/>
      <w:sz w:val="24"/>
      <w:szCs w:val="24"/>
      <w:lang w:eastAsia="ru-RU"/>
    </w:rPr>
  </w:style>
  <w:style w:type="paragraph" w:customStyle="1" w:styleId="Style54">
    <w:name w:val="Style54"/>
    <w:basedOn w:val="a"/>
    <w:uiPriority w:val="99"/>
    <w:rsid w:val="00C504CB"/>
    <w:pPr>
      <w:widowControl w:val="0"/>
      <w:autoSpaceDE w:val="0"/>
      <w:autoSpaceDN w:val="0"/>
      <w:adjustRightInd w:val="0"/>
      <w:spacing w:after="0" w:line="326" w:lineRule="exact"/>
      <w:ind w:hanging="1694"/>
    </w:pPr>
    <w:rPr>
      <w:rFonts w:ascii="Times New Roman" w:eastAsia="Times New Roman" w:hAnsi="Times New Roman"/>
      <w:sz w:val="24"/>
      <w:szCs w:val="24"/>
      <w:lang w:eastAsia="ru-RU"/>
    </w:rPr>
  </w:style>
  <w:style w:type="paragraph" w:customStyle="1" w:styleId="Style58">
    <w:name w:val="Style58"/>
    <w:basedOn w:val="a"/>
    <w:uiPriority w:val="99"/>
    <w:rsid w:val="00C504CB"/>
    <w:pPr>
      <w:widowControl w:val="0"/>
      <w:autoSpaceDE w:val="0"/>
      <w:autoSpaceDN w:val="0"/>
      <w:adjustRightInd w:val="0"/>
      <w:spacing w:after="0" w:line="326" w:lineRule="exact"/>
    </w:pPr>
    <w:rPr>
      <w:rFonts w:ascii="Times New Roman" w:eastAsia="Times New Roman" w:hAnsi="Times New Roman"/>
      <w:sz w:val="24"/>
      <w:szCs w:val="24"/>
      <w:lang w:eastAsia="ru-RU"/>
    </w:rPr>
  </w:style>
  <w:style w:type="paragraph" w:customStyle="1" w:styleId="Style59">
    <w:name w:val="Style59"/>
    <w:basedOn w:val="a"/>
    <w:uiPriority w:val="99"/>
    <w:rsid w:val="00C504C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56">
    <w:name w:val="Style56"/>
    <w:basedOn w:val="a"/>
    <w:uiPriority w:val="99"/>
    <w:rsid w:val="00C504C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57">
    <w:name w:val="Style57"/>
    <w:basedOn w:val="a"/>
    <w:uiPriority w:val="99"/>
    <w:rsid w:val="00C504CB"/>
    <w:pPr>
      <w:widowControl w:val="0"/>
      <w:autoSpaceDE w:val="0"/>
      <w:autoSpaceDN w:val="0"/>
      <w:adjustRightInd w:val="0"/>
      <w:spacing w:after="0" w:line="322" w:lineRule="exact"/>
    </w:pPr>
    <w:rPr>
      <w:rFonts w:ascii="Times New Roman" w:eastAsia="Times New Roman" w:hAnsi="Times New Roman"/>
      <w:sz w:val="24"/>
      <w:szCs w:val="24"/>
      <w:lang w:eastAsia="ru-RU"/>
    </w:rPr>
  </w:style>
  <w:style w:type="paragraph" w:customStyle="1" w:styleId="Style1">
    <w:name w:val="Style1"/>
    <w:basedOn w:val="a"/>
    <w:uiPriority w:val="99"/>
    <w:rsid w:val="00C504CB"/>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14">
    <w:name w:val="Style14"/>
    <w:basedOn w:val="a"/>
    <w:uiPriority w:val="99"/>
    <w:rsid w:val="00C504C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51">
    <w:name w:val="Style51"/>
    <w:basedOn w:val="a"/>
    <w:uiPriority w:val="99"/>
    <w:rsid w:val="00C504CB"/>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character" w:customStyle="1" w:styleId="FontStyle119">
    <w:name w:val="Font Style119"/>
    <w:uiPriority w:val="99"/>
    <w:rsid w:val="00C504CB"/>
    <w:rPr>
      <w:rFonts w:ascii="Times New Roman" w:hAnsi="Times New Roman" w:cs="Times New Roman" w:hint="default"/>
      <w:i/>
      <w:iCs/>
      <w:sz w:val="26"/>
      <w:szCs w:val="26"/>
    </w:rPr>
  </w:style>
  <w:style w:type="character" w:customStyle="1" w:styleId="FontStyle124">
    <w:name w:val="Font Style124"/>
    <w:uiPriority w:val="99"/>
    <w:rsid w:val="00C504CB"/>
    <w:rPr>
      <w:rFonts w:ascii="Times New Roman" w:hAnsi="Times New Roman" w:cs="Times New Roman" w:hint="default"/>
      <w:sz w:val="22"/>
      <w:szCs w:val="22"/>
    </w:rPr>
  </w:style>
  <w:style w:type="numbering" w:customStyle="1" w:styleId="31">
    <w:name w:val="Нет списка3"/>
    <w:next w:val="a2"/>
    <w:uiPriority w:val="99"/>
    <w:semiHidden/>
    <w:unhideWhenUsed/>
    <w:rsid w:val="00C504CB"/>
  </w:style>
  <w:style w:type="numbering" w:customStyle="1" w:styleId="110">
    <w:name w:val="Нет списка11"/>
    <w:next w:val="a2"/>
    <w:uiPriority w:val="99"/>
    <w:semiHidden/>
    <w:unhideWhenUsed/>
    <w:rsid w:val="00C504CB"/>
  </w:style>
  <w:style w:type="numbering" w:customStyle="1" w:styleId="210">
    <w:name w:val="Нет списка21"/>
    <w:next w:val="a2"/>
    <w:uiPriority w:val="99"/>
    <w:semiHidden/>
    <w:unhideWhenUsed/>
    <w:rsid w:val="00C504CB"/>
  </w:style>
  <w:style w:type="character" w:styleId="aff6">
    <w:name w:val="FollowedHyperlink"/>
    <w:uiPriority w:val="99"/>
    <w:unhideWhenUsed/>
    <w:rsid w:val="00C504CB"/>
    <w:rPr>
      <w:color w:val="800080"/>
      <w:u w:val="single"/>
    </w:rPr>
  </w:style>
  <w:style w:type="paragraph" w:customStyle="1" w:styleId="xl65">
    <w:name w:val="xl65"/>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32"/>
      <w:szCs w:val="32"/>
      <w:lang w:eastAsia="ru-RU"/>
    </w:rPr>
  </w:style>
  <w:style w:type="paragraph" w:customStyle="1" w:styleId="xl66">
    <w:name w:val="xl66"/>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32"/>
      <w:szCs w:val="32"/>
      <w:lang w:eastAsia="ru-RU"/>
    </w:rPr>
  </w:style>
  <w:style w:type="paragraph" w:customStyle="1" w:styleId="xl67">
    <w:name w:val="xl67"/>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28"/>
      <w:szCs w:val="28"/>
      <w:lang w:eastAsia="ru-RU"/>
    </w:rPr>
  </w:style>
  <w:style w:type="paragraph" w:customStyle="1" w:styleId="xl68">
    <w:name w:val="xl68"/>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28"/>
      <w:szCs w:val="28"/>
      <w:lang w:eastAsia="ru-RU"/>
    </w:rPr>
  </w:style>
  <w:style w:type="paragraph" w:customStyle="1" w:styleId="xl69">
    <w:name w:val="xl69"/>
    <w:basedOn w:val="a"/>
    <w:rsid w:val="00C504CB"/>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27">
    <w:name w:val="Сетка таблицы2"/>
    <w:basedOn w:val="a1"/>
    <w:next w:val="a3"/>
    <w:uiPriority w:val="59"/>
    <w:rsid w:val="00C504C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1"/>
    <w:next w:val="a3"/>
    <w:uiPriority w:val="59"/>
    <w:rsid w:val="00C504C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3"/>
    <w:uiPriority w:val="59"/>
    <w:rsid w:val="00C504C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3"/>
    <w:uiPriority w:val="59"/>
    <w:rsid w:val="00C504C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3"/>
    <w:uiPriority w:val="59"/>
    <w:rsid w:val="00C504C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3"/>
    <w:uiPriority w:val="59"/>
    <w:rsid w:val="00C504C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70">
    <w:name w:val="xl70"/>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32"/>
      <w:szCs w:val="32"/>
      <w:lang w:eastAsia="ru-RU"/>
    </w:rPr>
  </w:style>
  <w:style w:type="paragraph" w:customStyle="1" w:styleId="xl71">
    <w:name w:val="xl71"/>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32"/>
      <w:szCs w:val="32"/>
      <w:lang w:eastAsia="ru-RU"/>
    </w:rPr>
  </w:style>
  <w:style w:type="paragraph" w:customStyle="1" w:styleId="xl72">
    <w:name w:val="xl72"/>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32"/>
      <w:szCs w:val="32"/>
      <w:lang w:eastAsia="ru-RU"/>
    </w:rPr>
  </w:style>
  <w:style w:type="paragraph" w:customStyle="1" w:styleId="xl73">
    <w:name w:val="xl73"/>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32"/>
      <w:szCs w:val="32"/>
      <w:lang w:eastAsia="ru-RU"/>
    </w:rPr>
  </w:style>
  <w:style w:type="paragraph" w:customStyle="1" w:styleId="xl74">
    <w:name w:val="xl74"/>
    <w:basedOn w:val="a"/>
    <w:rsid w:val="00EF29EF"/>
    <w:pPr>
      <w:pBdr>
        <w:top w:val="single" w:sz="4" w:space="0" w:color="000000"/>
        <w:left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75">
    <w:name w:val="xl75"/>
    <w:basedOn w:val="a"/>
    <w:rsid w:val="00EF29E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76">
    <w:name w:val="xl76"/>
    <w:basedOn w:val="a"/>
    <w:rsid w:val="00EF29EF"/>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olor w:val="000000"/>
      <w:sz w:val="16"/>
      <w:szCs w:val="16"/>
      <w:lang w:eastAsia="ru-RU"/>
    </w:rPr>
  </w:style>
  <w:style w:type="paragraph" w:customStyle="1" w:styleId="xl77">
    <w:name w:val="xl77"/>
    <w:basedOn w:val="a"/>
    <w:rsid w:val="00EF29EF"/>
    <w:pP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78">
    <w:name w:val="xl78"/>
    <w:basedOn w:val="a"/>
    <w:rsid w:val="00EF29EF"/>
    <w:pPr>
      <w:pBdr>
        <w:left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79">
    <w:name w:val="xl79"/>
    <w:basedOn w:val="a"/>
    <w:rsid w:val="00EF29EF"/>
    <w:pPr>
      <w:spacing w:before="100" w:beforeAutospacing="1" w:after="100" w:afterAutospacing="1" w:line="240" w:lineRule="auto"/>
      <w:jc w:val="center"/>
      <w:textAlignment w:val="center"/>
    </w:pPr>
    <w:rPr>
      <w:rFonts w:ascii="Arial" w:eastAsia="Times New Roman" w:hAnsi="Arial" w:cs="Arial"/>
      <w:b/>
      <w:bCs/>
      <w:color w:val="000000"/>
      <w:lang w:eastAsia="ru-RU"/>
    </w:rPr>
  </w:style>
  <w:style w:type="paragraph" w:customStyle="1" w:styleId="xl80">
    <w:name w:val="xl80"/>
    <w:basedOn w:val="a"/>
    <w:rsid w:val="00EF29EF"/>
    <w:pPr>
      <w:spacing w:before="100" w:beforeAutospacing="1" w:after="100" w:afterAutospacing="1" w:line="240" w:lineRule="auto"/>
      <w:jc w:val="right"/>
      <w:textAlignment w:val="center"/>
    </w:pPr>
    <w:rPr>
      <w:rFonts w:ascii="Times New Roman" w:eastAsia="Times New Roman" w:hAnsi="Times New Roman"/>
      <w:color w:val="000000"/>
      <w:sz w:val="16"/>
      <w:szCs w:val="16"/>
      <w:lang w:eastAsia="ru-RU"/>
    </w:rPr>
  </w:style>
  <w:style w:type="paragraph" w:customStyle="1" w:styleId="xl81">
    <w:name w:val="xl81"/>
    <w:basedOn w:val="a"/>
    <w:rsid w:val="00EF29EF"/>
    <w:pPr>
      <w:spacing w:before="100" w:beforeAutospacing="1" w:after="100" w:afterAutospacing="1" w:line="240" w:lineRule="auto"/>
    </w:pPr>
    <w:rPr>
      <w:rFonts w:ascii="Arial" w:eastAsia="Times New Roman" w:hAnsi="Arial" w:cs="Arial"/>
      <w:sz w:val="24"/>
      <w:szCs w:val="24"/>
      <w:lang w:eastAsia="ru-RU"/>
    </w:rPr>
  </w:style>
  <w:style w:type="paragraph" w:customStyle="1" w:styleId="xl82">
    <w:name w:val="xl82"/>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83">
    <w:name w:val="xl83"/>
    <w:basedOn w:val="a"/>
    <w:rsid w:val="00B41E5F"/>
    <w:pP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84">
    <w:name w:val="xl84"/>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SimSun" w:hAnsi="Arial" w:cs="Arial"/>
      <w:b/>
      <w:bCs/>
      <w:color w:val="000000"/>
      <w:sz w:val="24"/>
      <w:szCs w:val="24"/>
      <w:lang w:eastAsia="ru-RU"/>
    </w:rPr>
  </w:style>
  <w:style w:type="paragraph" w:customStyle="1" w:styleId="xl85">
    <w:name w:val="xl85"/>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86">
    <w:name w:val="xl86"/>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87">
    <w:name w:val="xl87"/>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88">
    <w:name w:val="xl88"/>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89">
    <w:name w:val="xl89"/>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90">
    <w:name w:val="xl90"/>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91">
    <w:name w:val="xl91"/>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92">
    <w:name w:val="xl92"/>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93">
    <w:name w:val="xl93"/>
    <w:basedOn w:val="a"/>
    <w:rsid w:val="00B41E5F"/>
    <w:pPr>
      <w:pBdr>
        <w:left w:val="single" w:sz="4" w:space="0" w:color="000000"/>
        <w:right w:val="single" w:sz="4" w:space="0" w:color="000000"/>
      </w:pBdr>
      <w:spacing w:before="100" w:beforeAutospacing="1" w:after="100" w:afterAutospacing="1" w:line="240" w:lineRule="auto"/>
      <w:textAlignment w:val="top"/>
    </w:pPr>
    <w:rPr>
      <w:rFonts w:ascii="Arial" w:eastAsia="SimSun" w:hAnsi="Arial" w:cs="Arial"/>
      <w:color w:val="000000"/>
      <w:sz w:val="24"/>
      <w:szCs w:val="24"/>
      <w:lang w:eastAsia="ru-RU"/>
    </w:rPr>
  </w:style>
  <w:style w:type="paragraph" w:customStyle="1" w:styleId="xl94">
    <w:name w:val="xl94"/>
    <w:basedOn w:val="a"/>
    <w:rsid w:val="00B41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SimSun" w:hAnsi="Arial" w:cs="Arial"/>
      <w:color w:val="000000"/>
      <w:sz w:val="24"/>
      <w:szCs w:val="24"/>
      <w:lang w:eastAsia="ru-RU"/>
    </w:rPr>
  </w:style>
  <w:style w:type="paragraph" w:customStyle="1" w:styleId="xl95">
    <w:name w:val="xl95"/>
    <w:basedOn w:val="a"/>
    <w:rsid w:val="00B41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96">
    <w:name w:val="xl96"/>
    <w:basedOn w:val="a"/>
    <w:rsid w:val="00B41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97">
    <w:name w:val="xl97"/>
    <w:basedOn w:val="a"/>
    <w:rsid w:val="00B41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98">
    <w:name w:val="xl98"/>
    <w:basedOn w:val="a"/>
    <w:rsid w:val="00B41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99">
    <w:name w:val="xl99"/>
    <w:basedOn w:val="a"/>
    <w:rsid w:val="00B41E5F"/>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SimSun" w:hAnsi="Arial" w:cs="Arial"/>
      <w:color w:val="000000"/>
      <w:sz w:val="24"/>
      <w:szCs w:val="24"/>
      <w:lang w:eastAsia="ru-RU"/>
    </w:rPr>
  </w:style>
  <w:style w:type="paragraph" w:customStyle="1" w:styleId="xl100">
    <w:name w:val="xl100"/>
    <w:basedOn w:val="a"/>
    <w:rsid w:val="00B41E5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01">
    <w:name w:val="xl101"/>
    <w:basedOn w:val="a"/>
    <w:rsid w:val="00B41E5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02">
    <w:name w:val="xl102"/>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03">
    <w:name w:val="xl103"/>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04">
    <w:name w:val="xl104"/>
    <w:basedOn w:val="a"/>
    <w:rsid w:val="00B41E5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05">
    <w:name w:val="xl105"/>
    <w:basedOn w:val="a"/>
    <w:rsid w:val="00B41E5F"/>
    <w:pPr>
      <w:pBdr>
        <w:top w:val="single" w:sz="4" w:space="0" w:color="auto"/>
        <w:bottom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06">
    <w:name w:val="xl106"/>
    <w:basedOn w:val="a"/>
    <w:rsid w:val="00B41E5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07">
    <w:name w:val="xl107"/>
    <w:basedOn w:val="a"/>
    <w:rsid w:val="00B41E5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SimSun" w:hAnsi="Arial" w:cs="Arial"/>
      <w:color w:val="000000"/>
      <w:sz w:val="24"/>
      <w:szCs w:val="24"/>
      <w:lang w:eastAsia="ru-RU"/>
    </w:rPr>
  </w:style>
  <w:style w:type="paragraph" w:customStyle="1" w:styleId="xl108">
    <w:name w:val="xl108"/>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109">
    <w:name w:val="xl109"/>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SimSun" w:hAnsi="Arial" w:cs="Arial"/>
      <w:sz w:val="24"/>
      <w:szCs w:val="24"/>
      <w:lang w:eastAsia="ru-RU"/>
    </w:rPr>
  </w:style>
  <w:style w:type="paragraph" w:customStyle="1" w:styleId="xl110">
    <w:name w:val="xl110"/>
    <w:basedOn w:val="a"/>
    <w:rsid w:val="00B41E5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SimSun" w:hAnsi="Arial" w:cs="Arial"/>
      <w:color w:val="000000"/>
      <w:sz w:val="24"/>
      <w:szCs w:val="24"/>
      <w:lang w:eastAsia="ru-RU"/>
    </w:rPr>
  </w:style>
  <w:style w:type="paragraph" w:customStyle="1" w:styleId="xl111">
    <w:name w:val="xl111"/>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sz w:val="24"/>
      <w:szCs w:val="24"/>
      <w:lang w:eastAsia="ru-RU"/>
    </w:rPr>
  </w:style>
  <w:style w:type="paragraph" w:customStyle="1" w:styleId="xl112">
    <w:name w:val="xl112"/>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sz w:val="24"/>
      <w:szCs w:val="24"/>
      <w:lang w:eastAsia="ru-RU"/>
    </w:rPr>
  </w:style>
  <w:style w:type="paragraph" w:customStyle="1" w:styleId="xl113">
    <w:name w:val="xl113"/>
    <w:basedOn w:val="a"/>
    <w:rsid w:val="00B41E5F"/>
    <w:pPr>
      <w:spacing w:before="100" w:beforeAutospacing="1" w:after="100" w:afterAutospacing="1" w:line="240" w:lineRule="auto"/>
    </w:pPr>
    <w:rPr>
      <w:rFonts w:eastAsia="SimSun" w:cs="Calibri"/>
      <w:lang w:eastAsia="ru-RU"/>
    </w:rPr>
  </w:style>
  <w:style w:type="paragraph" w:customStyle="1" w:styleId="xl114">
    <w:name w:val="xl114"/>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SimSun" w:cs="Calibri"/>
      <w:lang w:eastAsia="ru-RU"/>
    </w:rPr>
  </w:style>
  <w:style w:type="paragraph" w:customStyle="1" w:styleId="xl115">
    <w:name w:val="xl115"/>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16">
    <w:name w:val="xl116"/>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17">
    <w:name w:val="xl117"/>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SimSun" w:hAnsi="Arial" w:cs="Arial"/>
      <w:b/>
      <w:bCs/>
      <w:color w:val="000000"/>
      <w:sz w:val="24"/>
      <w:szCs w:val="24"/>
      <w:lang w:eastAsia="ru-RU"/>
    </w:rPr>
  </w:style>
  <w:style w:type="paragraph" w:customStyle="1" w:styleId="xl118">
    <w:name w:val="xl118"/>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SimSun" w:hAnsi="Arial" w:cs="Arial"/>
      <w:color w:val="000000"/>
      <w:sz w:val="24"/>
      <w:szCs w:val="24"/>
      <w:lang w:eastAsia="ru-RU"/>
    </w:rPr>
  </w:style>
  <w:style w:type="paragraph" w:customStyle="1" w:styleId="xl119">
    <w:name w:val="xl119"/>
    <w:basedOn w:val="a"/>
    <w:rsid w:val="00B41E5F"/>
    <w:pPr>
      <w:spacing w:before="100" w:beforeAutospacing="1" w:after="100" w:afterAutospacing="1" w:line="240" w:lineRule="auto"/>
      <w:textAlignment w:val="center"/>
    </w:pPr>
    <w:rPr>
      <w:rFonts w:ascii="Arial" w:eastAsia="SimSun" w:hAnsi="Arial" w:cs="Arial"/>
      <w:color w:val="000000"/>
      <w:sz w:val="24"/>
      <w:szCs w:val="24"/>
      <w:lang w:eastAsia="ru-RU"/>
    </w:rPr>
  </w:style>
  <w:style w:type="paragraph" w:customStyle="1" w:styleId="xl120">
    <w:name w:val="xl120"/>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21">
    <w:name w:val="xl121"/>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SimSun" w:hAnsi="Times New Roman"/>
      <w:sz w:val="24"/>
      <w:szCs w:val="24"/>
      <w:lang w:eastAsia="ru-RU"/>
    </w:rPr>
  </w:style>
  <w:style w:type="paragraph" w:customStyle="1" w:styleId="xl122">
    <w:name w:val="xl122"/>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sz w:val="24"/>
      <w:szCs w:val="24"/>
      <w:lang w:eastAsia="ru-RU"/>
    </w:rPr>
  </w:style>
  <w:style w:type="paragraph" w:customStyle="1" w:styleId="xl123">
    <w:name w:val="xl123"/>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24">
    <w:name w:val="xl124"/>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SimSun" w:hAnsi="Times New Roman"/>
      <w:sz w:val="24"/>
      <w:szCs w:val="24"/>
      <w:lang w:eastAsia="ru-RU"/>
    </w:rPr>
  </w:style>
  <w:style w:type="paragraph" w:customStyle="1" w:styleId="xl125">
    <w:name w:val="xl125"/>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126">
    <w:name w:val="xl126"/>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27">
    <w:name w:val="xl127"/>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128">
    <w:name w:val="xl128"/>
    <w:basedOn w:val="a"/>
    <w:rsid w:val="00B41E5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29">
    <w:name w:val="xl129"/>
    <w:basedOn w:val="a"/>
    <w:rsid w:val="00B41E5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sz w:val="24"/>
      <w:szCs w:val="24"/>
      <w:lang w:eastAsia="ru-RU"/>
    </w:rPr>
  </w:style>
  <w:style w:type="paragraph" w:customStyle="1" w:styleId="xl130">
    <w:name w:val="xl130"/>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131">
    <w:name w:val="xl131"/>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sz w:val="24"/>
      <w:szCs w:val="24"/>
      <w:lang w:eastAsia="ru-RU"/>
    </w:rPr>
  </w:style>
  <w:style w:type="paragraph" w:customStyle="1" w:styleId="xl132">
    <w:name w:val="xl132"/>
    <w:basedOn w:val="a"/>
    <w:rsid w:val="00B41E5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SimSun" w:hAnsi="Times New Roman"/>
      <w:sz w:val="24"/>
      <w:szCs w:val="24"/>
      <w:lang w:eastAsia="ru-RU"/>
    </w:rPr>
  </w:style>
  <w:style w:type="paragraph" w:customStyle="1" w:styleId="xl133">
    <w:name w:val="xl133"/>
    <w:basedOn w:val="a"/>
    <w:rsid w:val="00B41E5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SimSun" w:hAnsi="Times New Roman"/>
      <w:sz w:val="24"/>
      <w:szCs w:val="24"/>
      <w:lang w:eastAsia="ru-RU"/>
    </w:rPr>
  </w:style>
  <w:style w:type="paragraph" w:customStyle="1" w:styleId="xl134">
    <w:name w:val="xl134"/>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35">
    <w:name w:val="xl135"/>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36">
    <w:name w:val="xl136"/>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37">
    <w:name w:val="xl137"/>
    <w:basedOn w:val="a"/>
    <w:rsid w:val="00B41E5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38">
    <w:name w:val="xl138"/>
    <w:basedOn w:val="a"/>
    <w:rsid w:val="00B41E5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SimSun" w:hAnsi="Times New Roman"/>
      <w:sz w:val="24"/>
      <w:szCs w:val="24"/>
      <w:lang w:eastAsia="ru-RU"/>
    </w:rPr>
  </w:style>
  <w:style w:type="paragraph" w:customStyle="1" w:styleId="xl139">
    <w:name w:val="xl139"/>
    <w:basedOn w:val="a"/>
    <w:rsid w:val="00B41E5F"/>
    <w:pPr>
      <w:pBdr>
        <w:top w:val="single" w:sz="4" w:space="0" w:color="auto"/>
        <w:left w:val="single" w:sz="4" w:space="0" w:color="auto"/>
        <w:bottom w:val="single" w:sz="4" w:space="0" w:color="auto"/>
      </w:pBdr>
      <w:spacing w:before="100" w:beforeAutospacing="1" w:after="100" w:afterAutospacing="1" w:line="240" w:lineRule="auto"/>
    </w:pPr>
    <w:rPr>
      <w:rFonts w:ascii="Arial" w:eastAsia="SimSun" w:hAnsi="Arial" w:cs="Arial"/>
      <w:sz w:val="24"/>
      <w:szCs w:val="24"/>
      <w:lang w:eastAsia="ru-RU"/>
    </w:rPr>
  </w:style>
  <w:style w:type="paragraph" w:customStyle="1" w:styleId="xl140">
    <w:name w:val="xl140"/>
    <w:basedOn w:val="a"/>
    <w:rsid w:val="00B41E5F"/>
    <w:pPr>
      <w:pBdr>
        <w:top w:val="single" w:sz="4" w:space="0" w:color="auto"/>
        <w:bottom w:val="single" w:sz="4" w:space="0" w:color="auto"/>
        <w:right w:val="single" w:sz="4" w:space="0" w:color="auto"/>
      </w:pBdr>
      <w:spacing w:before="100" w:beforeAutospacing="1" w:after="100" w:afterAutospacing="1" w:line="240" w:lineRule="auto"/>
    </w:pPr>
    <w:rPr>
      <w:rFonts w:ascii="Arial" w:eastAsia="SimSun" w:hAnsi="Arial" w:cs="Arial"/>
      <w:sz w:val="24"/>
      <w:szCs w:val="24"/>
      <w:lang w:eastAsia="ru-RU"/>
    </w:rPr>
  </w:style>
  <w:style w:type="paragraph" w:customStyle="1" w:styleId="xl141">
    <w:name w:val="xl141"/>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2">
    <w:name w:val="xl142"/>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Times New Roman" w:eastAsia="SimSun" w:hAnsi="Times New Roman"/>
      <w:sz w:val="24"/>
      <w:szCs w:val="24"/>
      <w:lang w:eastAsia="ru-RU"/>
    </w:rPr>
  </w:style>
  <w:style w:type="paragraph" w:customStyle="1" w:styleId="xl143">
    <w:name w:val="xl143"/>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4">
    <w:name w:val="xl144"/>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5">
    <w:name w:val="xl145"/>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6">
    <w:name w:val="xl146"/>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7">
    <w:name w:val="xl147"/>
    <w:basedOn w:val="a"/>
    <w:rsid w:val="00B41E5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8">
    <w:name w:val="xl148"/>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9">
    <w:name w:val="xl149"/>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50">
    <w:name w:val="xl150"/>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51">
    <w:name w:val="xl151"/>
    <w:basedOn w:val="a"/>
    <w:rsid w:val="00B41E5F"/>
    <w:pPr>
      <w:pBdr>
        <w:top w:val="single" w:sz="4" w:space="0" w:color="auto"/>
        <w:left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52">
    <w:name w:val="xl152"/>
    <w:basedOn w:val="a"/>
    <w:rsid w:val="00B41E5F"/>
    <w:pPr>
      <w:pBdr>
        <w:top w:val="single" w:sz="4" w:space="0" w:color="auto"/>
        <w:right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53">
    <w:name w:val="xl153"/>
    <w:basedOn w:val="a"/>
    <w:rsid w:val="00B41E5F"/>
    <w:pPr>
      <w:pBdr>
        <w:left w:val="single" w:sz="4" w:space="0" w:color="auto"/>
        <w:bottom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54">
    <w:name w:val="xl154"/>
    <w:basedOn w:val="a"/>
    <w:rsid w:val="00B41E5F"/>
    <w:pPr>
      <w:pBdr>
        <w:bottom w:val="single" w:sz="4" w:space="0" w:color="auto"/>
        <w:right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55">
    <w:name w:val="xl155"/>
    <w:basedOn w:val="a"/>
    <w:rsid w:val="00B41E5F"/>
    <w:pPr>
      <w:pBdr>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56">
    <w:name w:val="xl156"/>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57">
    <w:name w:val="xl157"/>
    <w:basedOn w:val="a"/>
    <w:rsid w:val="00B41E5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58">
    <w:name w:val="xl158"/>
    <w:basedOn w:val="a"/>
    <w:rsid w:val="00B41E5F"/>
    <w:pPr>
      <w:pBdr>
        <w:top w:val="single" w:sz="4" w:space="0" w:color="auto"/>
        <w:left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159">
    <w:name w:val="xl159"/>
    <w:basedOn w:val="a"/>
    <w:rsid w:val="00B41E5F"/>
    <w:pPr>
      <w:pBdr>
        <w:top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160">
    <w:name w:val="xl160"/>
    <w:basedOn w:val="a"/>
    <w:rsid w:val="00B41E5F"/>
    <w:pPr>
      <w:pBdr>
        <w:top w:val="single" w:sz="4" w:space="0" w:color="auto"/>
        <w:right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161">
    <w:name w:val="xl161"/>
    <w:basedOn w:val="a"/>
    <w:rsid w:val="00B41E5F"/>
    <w:pPr>
      <w:pBdr>
        <w:left w:val="single" w:sz="4" w:space="0" w:color="auto"/>
        <w:bottom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162">
    <w:name w:val="xl162"/>
    <w:basedOn w:val="a"/>
    <w:rsid w:val="00B41E5F"/>
    <w:pPr>
      <w:pBdr>
        <w:bottom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163">
    <w:name w:val="xl163"/>
    <w:basedOn w:val="a"/>
    <w:rsid w:val="00B41E5F"/>
    <w:pPr>
      <w:pBdr>
        <w:bottom w:val="single" w:sz="4" w:space="0" w:color="auto"/>
        <w:right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164">
    <w:name w:val="xl164"/>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65">
    <w:name w:val="xl165"/>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66">
    <w:name w:val="xl166"/>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67">
    <w:name w:val="xl167"/>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68">
    <w:name w:val="xl168"/>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69">
    <w:name w:val="xl169"/>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70">
    <w:name w:val="xl170"/>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71">
    <w:name w:val="xl171"/>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sz w:val="24"/>
      <w:szCs w:val="24"/>
      <w:lang w:eastAsia="ru-RU"/>
    </w:rPr>
  </w:style>
  <w:style w:type="paragraph" w:customStyle="1" w:styleId="xl172">
    <w:name w:val="xl172"/>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sz w:val="24"/>
      <w:szCs w:val="24"/>
      <w:lang w:eastAsia="ru-RU"/>
    </w:rPr>
  </w:style>
  <w:style w:type="paragraph" w:customStyle="1" w:styleId="xl173">
    <w:name w:val="xl173"/>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74">
    <w:name w:val="xl174"/>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175">
    <w:name w:val="xl175"/>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SimSun" w:hAnsi="Arial" w:cs="Arial"/>
      <w:color w:val="000000"/>
      <w:sz w:val="24"/>
      <w:szCs w:val="24"/>
      <w:lang w:eastAsia="ru-RU"/>
    </w:rPr>
  </w:style>
  <w:style w:type="paragraph" w:customStyle="1" w:styleId="xl176">
    <w:name w:val="xl176"/>
    <w:basedOn w:val="a"/>
    <w:rsid w:val="00B41E5F"/>
    <w:pPr>
      <w:pBdr>
        <w:top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77">
    <w:name w:val="xl177"/>
    <w:basedOn w:val="a"/>
    <w:rsid w:val="00B41E5F"/>
    <w:pPr>
      <w:pBdr>
        <w:bottom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78">
    <w:name w:val="xl178"/>
    <w:basedOn w:val="a"/>
    <w:rsid w:val="00B41E5F"/>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Arial" w:eastAsia="SimSun" w:hAnsi="Arial" w:cs="Arial"/>
      <w:color w:val="000000"/>
      <w:sz w:val="24"/>
      <w:szCs w:val="24"/>
      <w:lang w:eastAsia="ru-RU"/>
    </w:rPr>
  </w:style>
  <w:style w:type="paragraph" w:customStyle="1" w:styleId="xl179">
    <w:name w:val="xl179"/>
    <w:basedOn w:val="a"/>
    <w:rsid w:val="00B41E5F"/>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SimSun" w:hAnsi="Arial" w:cs="Arial"/>
      <w:color w:val="000000"/>
      <w:sz w:val="24"/>
      <w:szCs w:val="24"/>
      <w:lang w:eastAsia="ru-RU"/>
    </w:rPr>
  </w:style>
  <w:style w:type="paragraph" w:customStyle="1" w:styleId="xl180">
    <w:name w:val="xl180"/>
    <w:basedOn w:val="a"/>
    <w:rsid w:val="00B41E5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81">
    <w:name w:val="xl181"/>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82">
    <w:name w:val="xl182"/>
    <w:basedOn w:val="a"/>
    <w:rsid w:val="00B41E5F"/>
    <w:pPr>
      <w:pBdr>
        <w:top w:val="single" w:sz="4" w:space="0" w:color="auto"/>
        <w:left w:val="single" w:sz="4" w:space="0" w:color="auto"/>
      </w:pBdr>
      <w:spacing w:before="100" w:beforeAutospacing="1" w:after="100" w:afterAutospacing="1" w:line="240" w:lineRule="auto"/>
      <w:textAlignment w:val="center"/>
    </w:pPr>
    <w:rPr>
      <w:rFonts w:ascii="Arial" w:eastAsia="SimSun" w:hAnsi="Arial" w:cs="Arial"/>
      <w:color w:val="000000"/>
      <w:sz w:val="24"/>
      <w:szCs w:val="24"/>
      <w:lang w:eastAsia="ru-RU"/>
    </w:rPr>
  </w:style>
  <w:style w:type="paragraph" w:customStyle="1" w:styleId="xl183">
    <w:name w:val="xl183"/>
    <w:basedOn w:val="a"/>
    <w:rsid w:val="00B41E5F"/>
    <w:pPr>
      <w:pBdr>
        <w:top w:val="single" w:sz="4" w:space="0" w:color="auto"/>
      </w:pBdr>
      <w:spacing w:before="100" w:beforeAutospacing="1" w:after="100" w:afterAutospacing="1" w:line="240" w:lineRule="auto"/>
    </w:pPr>
    <w:rPr>
      <w:rFonts w:ascii="Times New Roman" w:eastAsia="SimSun" w:hAnsi="Times New Roman"/>
      <w:sz w:val="24"/>
      <w:szCs w:val="24"/>
      <w:lang w:eastAsia="ru-RU"/>
    </w:rPr>
  </w:style>
  <w:style w:type="paragraph" w:customStyle="1" w:styleId="xl184">
    <w:name w:val="xl184"/>
    <w:basedOn w:val="a"/>
    <w:rsid w:val="00B41E5F"/>
    <w:pPr>
      <w:pBdr>
        <w:top w:val="single" w:sz="4" w:space="0" w:color="auto"/>
        <w:right w:val="single" w:sz="4" w:space="0" w:color="auto"/>
      </w:pBdr>
      <w:spacing w:before="100" w:beforeAutospacing="1" w:after="100" w:afterAutospacing="1" w:line="240" w:lineRule="auto"/>
    </w:pPr>
    <w:rPr>
      <w:rFonts w:ascii="Times New Roman" w:eastAsia="SimSun" w:hAnsi="Times New Roman"/>
      <w:sz w:val="24"/>
      <w:szCs w:val="24"/>
      <w:lang w:eastAsia="ru-RU"/>
    </w:rPr>
  </w:style>
  <w:style w:type="paragraph" w:customStyle="1" w:styleId="xl185">
    <w:name w:val="xl185"/>
    <w:basedOn w:val="a"/>
    <w:rsid w:val="00B41E5F"/>
    <w:pPr>
      <w:pBdr>
        <w:left w:val="single" w:sz="4" w:space="0" w:color="auto"/>
        <w:bottom w:val="single" w:sz="4" w:space="0" w:color="auto"/>
      </w:pBdr>
      <w:spacing w:before="100" w:beforeAutospacing="1" w:after="100" w:afterAutospacing="1" w:line="240" w:lineRule="auto"/>
    </w:pPr>
    <w:rPr>
      <w:rFonts w:ascii="Times New Roman" w:eastAsia="SimSun" w:hAnsi="Times New Roman"/>
      <w:sz w:val="24"/>
      <w:szCs w:val="24"/>
      <w:lang w:eastAsia="ru-RU"/>
    </w:rPr>
  </w:style>
  <w:style w:type="paragraph" w:customStyle="1" w:styleId="xl186">
    <w:name w:val="xl186"/>
    <w:basedOn w:val="a"/>
    <w:rsid w:val="00B41E5F"/>
    <w:pPr>
      <w:pBdr>
        <w:bottom w:val="single" w:sz="4" w:space="0" w:color="auto"/>
      </w:pBdr>
      <w:spacing w:before="100" w:beforeAutospacing="1" w:after="100" w:afterAutospacing="1" w:line="240" w:lineRule="auto"/>
    </w:pPr>
    <w:rPr>
      <w:rFonts w:ascii="Times New Roman" w:eastAsia="SimSun" w:hAnsi="Times New Roman"/>
      <w:sz w:val="24"/>
      <w:szCs w:val="24"/>
      <w:lang w:eastAsia="ru-RU"/>
    </w:rPr>
  </w:style>
  <w:style w:type="paragraph" w:customStyle="1" w:styleId="xl187">
    <w:name w:val="xl187"/>
    <w:basedOn w:val="a"/>
    <w:rsid w:val="00B41E5F"/>
    <w:pPr>
      <w:pBdr>
        <w:bottom w:val="single" w:sz="4" w:space="0" w:color="auto"/>
        <w:right w:val="single" w:sz="4" w:space="0" w:color="auto"/>
      </w:pBdr>
      <w:spacing w:before="100" w:beforeAutospacing="1" w:after="100" w:afterAutospacing="1" w:line="240" w:lineRule="auto"/>
    </w:pPr>
    <w:rPr>
      <w:rFonts w:ascii="Times New Roman" w:eastAsia="SimSun" w:hAnsi="Times New Roman"/>
      <w:sz w:val="24"/>
      <w:szCs w:val="24"/>
      <w:lang w:eastAsia="ru-RU"/>
    </w:rPr>
  </w:style>
  <w:style w:type="paragraph" w:customStyle="1" w:styleId="xl188">
    <w:name w:val="xl188"/>
    <w:basedOn w:val="a"/>
    <w:rsid w:val="00B41E5F"/>
    <w:pPr>
      <w:spacing w:before="100" w:beforeAutospacing="1" w:after="100" w:afterAutospacing="1" w:line="240" w:lineRule="auto"/>
      <w:jc w:val="center"/>
      <w:textAlignment w:val="center"/>
    </w:pPr>
    <w:rPr>
      <w:rFonts w:ascii="Arial" w:eastAsia="SimSun" w:hAnsi="Arial" w:cs="Arial"/>
      <w:b/>
      <w:bCs/>
      <w:color w:val="000000"/>
      <w:sz w:val="24"/>
      <w:szCs w:val="24"/>
      <w:lang w:eastAsia="ru-RU"/>
    </w:rPr>
  </w:style>
  <w:style w:type="paragraph" w:customStyle="1" w:styleId="xl189">
    <w:name w:val="xl189"/>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i/>
      <w:iCs/>
      <w:color w:val="000000"/>
      <w:sz w:val="24"/>
      <w:szCs w:val="24"/>
      <w:lang w:eastAsia="ru-RU"/>
    </w:rPr>
  </w:style>
  <w:style w:type="paragraph" w:customStyle="1" w:styleId="xl190">
    <w:name w:val="xl190"/>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i/>
      <w:iCs/>
      <w:color w:val="000000"/>
      <w:sz w:val="24"/>
      <w:szCs w:val="24"/>
      <w:lang w:eastAsia="ru-RU"/>
    </w:rPr>
  </w:style>
  <w:style w:type="paragraph" w:customStyle="1" w:styleId="xl191">
    <w:name w:val="xl191"/>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92">
    <w:name w:val="xl192"/>
    <w:basedOn w:val="a"/>
    <w:rsid w:val="00B41E5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SimSun" w:hAnsi="Arial" w:cs="Arial"/>
      <w:b/>
      <w:bCs/>
      <w:i/>
      <w:iCs/>
      <w:color w:val="000000"/>
      <w:sz w:val="24"/>
      <w:szCs w:val="24"/>
      <w:lang w:eastAsia="ru-RU"/>
    </w:rPr>
  </w:style>
  <w:style w:type="paragraph" w:customStyle="1" w:styleId="xl193">
    <w:name w:val="xl193"/>
    <w:basedOn w:val="a"/>
    <w:rsid w:val="00B41E5F"/>
    <w:pPr>
      <w:pBdr>
        <w:top w:val="single" w:sz="4" w:space="0" w:color="auto"/>
        <w:bottom w:val="single" w:sz="4" w:space="0" w:color="auto"/>
      </w:pBdr>
      <w:spacing w:before="100" w:beforeAutospacing="1" w:after="100" w:afterAutospacing="1" w:line="240" w:lineRule="auto"/>
      <w:textAlignment w:val="center"/>
    </w:pPr>
    <w:rPr>
      <w:rFonts w:ascii="Arial" w:eastAsia="SimSun" w:hAnsi="Arial" w:cs="Arial"/>
      <w:b/>
      <w:bCs/>
      <w:i/>
      <w:iCs/>
      <w:color w:val="000000"/>
      <w:sz w:val="24"/>
      <w:szCs w:val="24"/>
      <w:lang w:eastAsia="ru-RU"/>
    </w:rPr>
  </w:style>
  <w:style w:type="paragraph" w:customStyle="1" w:styleId="xl194">
    <w:name w:val="xl194"/>
    <w:basedOn w:val="a"/>
    <w:rsid w:val="00B41E5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SimSun" w:hAnsi="Arial" w:cs="Arial"/>
      <w:b/>
      <w:bCs/>
      <w:i/>
      <w:iCs/>
      <w:color w:val="000000"/>
      <w:sz w:val="24"/>
      <w:szCs w:val="24"/>
      <w:lang w:eastAsia="ru-RU"/>
    </w:rPr>
  </w:style>
  <w:style w:type="paragraph" w:customStyle="1" w:styleId="xl195">
    <w:name w:val="xl195"/>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sz w:val="24"/>
      <w:szCs w:val="24"/>
      <w:lang w:eastAsia="ru-RU"/>
    </w:rPr>
  </w:style>
  <w:style w:type="paragraph" w:customStyle="1" w:styleId="xl196">
    <w:name w:val="xl196"/>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197">
    <w:name w:val="xl197"/>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sz w:val="24"/>
      <w:szCs w:val="24"/>
      <w:lang w:eastAsia="ru-RU"/>
    </w:rPr>
  </w:style>
  <w:style w:type="paragraph" w:customStyle="1" w:styleId="xl198">
    <w:name w:val="xl198"/>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99">
    <w:name w:val="xl199"/>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0">
    <w:name w:val="xl200"/>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1">
    <w:name w:val="xl201"/>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2">
    <w:name w:val="xl202"/>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3">
    <w:name w:val="xl203"/>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4">
    <w:name w:val="xl204"/>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5">
    <w:name w:val="xl205"/>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6">
    <w:name w:val="xl206"/>
    <w:basedOn w:val="a"/>
    <w:rsid w:val="00B41E5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7">
    <w:name w:val="xl207"/>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08">
    <w:name w:val="xl208"/>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09">
    <w:name w:val="xl209"/>
    <w:basedOn w:val="a"/>
    <w:rsid w:val="00B41E5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10">
    <w:name w:val="xl210"/>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11">
    <w:name w:val="xl211"/>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12">
    <w:name w:val="xl212"/>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13">
    <w:name w:val="xl213"/>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14">
    <w:name w:val="xl214"/>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SimSun" w:hAnsi="Times New Roman"/>
      <w:color w:val="000000"/>
      <w:sz w:val="24"/>
      <w:szCs w:val="24"/>
      <w:lang w:eastAsia="ru-RU"/>
    </w:rPr>
  </w:style>
  <w:style w:type="paragraph" w:customStyle="1" w:styleId="xl215">
    <w:name w:val="xl215"/>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16">
    <w:name w:val="xl216"/>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17">
    <w:name w:val="xl217"/>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18">
    <w:name w:val="xl218"/>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19">
    <w:name w:val="xl219"/>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0">
    <w:name w:val="xl220"/>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1">
    <w:name w:val="xl221"/>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2">
    <w:name w:val="xl222"/>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3">
    <w:name w:val="xl223"/>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24">
    <w:name w:val="xl224"/>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25">
    <w:name w:val="xl225"/>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6">
    <w:name w:val="xl226"/>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7">
    <w:name w:val="xl227"/>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8">
    <w:name w:val="xl228"/>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9">
    <w:name w:val="xl229"/>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30">
    <w:name w:val="xl230"/>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31">
    <w:name w:val="xl231"/>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32">
    <w:name w:val="xl232"/>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33">
    <w:name w:val="xl233"/>
    <w:basedOn w:val="a"/>
    <w:rsid w:val="00B41E5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34">
    <w:name w:val="xl234"/>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235">
    <w:name w:val="xl235"/>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character" w:customStyle="1" w:styleId="font41">
    <w:name w:val="font41"/>
    <w:rsid w:val="00B41E5F"/>
    <w:rPr>
      <w:rFonts w:ascii="Arial" w:hAnsi="Arial" w:cs="Arial" w:hint="default"/>
      <w:i w:val="0"/>
      <w:iCs w:val="0"/>
      <w:color w:val="000000"/>
      <w:u w:val="none"/>
    </w:rPr>
  </w:style>
  <w:style w:type="character" w:customStyle="1" w:styleId="font21">
    <w:name w:val="font21"/>
    <w:rsid w:val="00B41E5F"/>
    <w:rPr>
      <w:rFonts w:ascii="Arial" w:hAnsi="Arial" w:cs="Arial" w:hint="default"/>
      <w:i w:val="0"/>
      <w:iCs w:val="0"/>
      <w:color w:val="000000"/>
      <w:u w:val="none"/>
    </w:rPr>
  </w:style>
  <w:style w:type="character" w:customStyle="1" w:styleId="font31">
    <w:name w:val="font31"/>
    <w:rsid w:val="00B41E5F"/>
    <w:rPr>
      <w:rFonts w:ascii="Arial" w:hAnsi="Arial" w:cs="Arial" w:hint="default"/>
      <w:i w:val="0"/>
      <w:iCs w:val="0"/>
      <w:color w:val="000000"/>
      <w:u w:val="none"/>
    </w:rPr>
  </w:style>
  <w:style w:type="character" w:customStyle="1" w:styleId="font11">
    <w:name w:val="font11"/>
    <w:rsid w:val="00B41E5F"/>
    <w:rPr>
      <w:rFonts w:ascii="Arial" w:hAnsi="Arial" w:cs="Arial" w:hint="default"/>
      <w:i w:val="0"/>
      <w:iCs w:val="0"/>
      <w:color w:val="000000"/>
      <w:u w:val="none"/>
    </w:rPr>
  </w:style>
  <w:style w:type="paragraph" w:customStyle="1" w:styleId="s1">
    <w:name w:val="s_1"/>
    <w:basedOn w:val="a"/>
    <w:uiPriority w:val="99"/>
    <w:qFormat/>
    <w:rsid w:val="006821EA"/>
    <w:pPr>
      <w:suppressAutoHyphens/>
      <w:spacing w:before="280" w:after="280" w:line="240" w:lineRule="auto"/>
    </w:pPr>
    <w:rPr>
      <w:rFonts w:ascii="Times New Roman" w:eastAsia="Times New Roman" w:hAnsi="Times New Roman"/>
      <w:sz w:val="24"/>
      <w:szCs w:val="24"/>
      <w:lang w:eastAsia="zh-CN"/>
    </w:rPr>
  </w:style>
  <w:style w:type="paragraph" w:customStyle="1" w:styleId="aff7">
    <w:name w:val="Таблицы (моноширинный)"/>
    <w:basedOn w:val="a"/>
    <w:next w:val="a"/>
    <w:uiPriority w:val="99"/>
    <w:rsid w:val="00956BE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character" w:customStyle="1" w:styleId="ConsPlusNormal0">
    <w:name w:val="ConsPlusNormal Знак"/>
    <w:link w:val="ConsPlusNormal"/>
    <w:qFormat/>
    <w:locked/>
    <w:rsid w:val="00956BE1"/>
    <w:rPr>
      <w:rFonts w:ascii="Arial" w:hAnsi="Arial" w:cs="Arial"/>
    </w:rPr>
  </w:style>
  <w:style w:type="paragraph" w:customStyle="1" w:styleId="ConsPlusNonformat">
    <w:name w:val="ConsPlusNonformat"/>
    <w:link w:val="ConsPlusNonformat0"/>
    <w:rsid w:val="00956BE1"/>
    <w:pPr>
      <w:widowControl w:val="0"/>
      <w:autoSpaceDE w:val="0"/>
      <w:autoSpaceDN w:val="0"/>
      <w:adjustRightInd w:val="0"/>
    </w:pPr>
    <w:rPr>
      <w:rFonts w:ascii="Courier New" w:hAnsi="Courier New" w:cs="Courier New"/>
    </w:rPr>
  </w:style>
  <w:style w:type="paragraph" w:customStyle="1" w:styleId="conspluscell">
    <w:name w:val="conspluscell"/>
    <w:basedOn w:val="a"/>
    <w:rsid w:val="00956BE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8">
    <w:name w:val="Гипертекстовая ссылка"/>
    <w:basedOn w:val="a0"/>
    <w:uiPriority w:val="99"/>
    <w:rsid w:val="00956BE1"/>
    <w:rPr>
      <w:rFonts w:cs="Times New Roman"/>
      <w:color w:val="106BBE"/>
    </w:rPr>
  </w:style>
  <w:style w:type="character" w:customStyle="1" w:styleId="af4">
    <w:name w:val="Абзац списка Знак"/>
    <w:aliases w:val="Абзац списка нумерованный Знак,Цветной список - Акцент 11 Знак,Bullet List Знак,FooterText Знак,numbered Знак,ПС - Нумерованный Знак,ТЗ список Знак,Абзац списка литеральный Знак,Абзац списка41 Знак,Bullet Number Знак,Индексы Знак"/>
    <w:basedOn w:val="a0"/>
    <w:link w:val="af3"/>
    <w:uiPriority w:val="1"/>
    <w:qFormat/>
    <w:locked/>
    <w:rsid w:val="00956BE1"/>
    <w:rPr>
      <w:rFonts w:ascii="Calibri" w:eastAsia="Calibri" w:hAnsi="Calibri"/>
      <w:sz w:val="22"/>
      <w:szCs w:val="22"/>
      <w:lang w:eastAsia="en-US"/>
    </w:rPr>
  </w:style>
  <w:style w:type="paragraph" w:customStyle="1" w:styleId="Style5">
    <w:name w:val="Style5"/>
    <w:basedOn w:val="a"/>
    <w:uiPriority w:val="99"/>
    <w:rsid w:val="00956BE1"/>
    <w:pPr>
      <w:widowControl w:val="0"/>
      <w:autoSpaceDE w:val="0"/>
      <w:autoSpaceDN w:val="0"/>
      <w:adjustRightInd w:val="0"/>
      <w:spacing w:after="0" w:line="308" w:lineRule="exact"/>
      <w:jc w:val="center"/>
    </w:pPr>
    <w:rPr>
      <w:rFonts w:ascii="Times New Roman" w:eastAsia="Times New Roman" w:hAnsi="Times New Roman"/>
      <w:sz w:val="24"/>
      <w:szCs w:val="24"/>
      <w:lang w:eastAsia="ru-RU"/>
    </w:rPr>
  </w:style>
  <w:style w:type="paragraph" w:customStyle="1" w:styleId="Style6">
    <w:name w:val="Style6"/>
    <w:basedOn w:val="a"/>
    <w:uiPriority w:val="99"/>
    <w:rsid w:val="00956BE1"/>
    <w:pPr>
      <w:widowControl w:val="0"/>
      <w:autoSpaceDE w:val="0"/>
      <w:autoSpaceDN w:val="0"/>
      <w:adjustRightInd w:val="0"/>
      <w:spacing w:after="0" w:line="307" w:lineRule="exact"/>
      <w:ind w:firstLine="528"/>
      <w:jc w:val="both"/>
    </w:pPr>
    <w:rPr>
      <w:rFonts w:ascii="Times New Roman" w:eastAsia="Times New Roman" w:hAnsi="Times New Roman"/>
      <w:sz w:val="24"/>
      <w:szCs w:val="24"/>
      <w:lang w:eastAsia="ru-RU"/>
    </w:rPr>
  </w:style>
  <w:style w:type="paragraph" w:customStyle="1" w:styleId="Style9">
    <w:name w:val="Style9"/>
    <w:basedOn w:val="a"/>
    <w:uiPriority w:val="99"/>
    <w:rsid w:val="00956BE1"/>
    <w:pPr>
      <w:widowControl w:val="0"/>
      <w:autoSpaceDE w:val="0"/>
      <w:autoSpaceDN w:val="0"/>
      <w:adjustRightInd w:val="0"/>
      <w:spacing w:after="0" w:line="307" w:lineRule="exact"/>
      <w:ind w:firstLine="653"/>
      <w:jc w:val="both"/>
    </w:pPr>
    <w:rPr>
      <w:rFonts w:ascii="Times New Roman" w:eastAsia="Times New Roman" w:hAnsi="Times New Roman"/>
      <w:sz w:val="24"/>
      <w:szCs w:val="24"/>
      <w:lang w:eastAsia="ru-RU"/>
    </w:rPr>
  </w:style>
  <w:style w:type="paragraph" w:customStyle="1" w:styleId="Style13">
    <w:name w:val="Style13"/>
    <w:basedOn w:val="a"/>
    <w:uiPriority w:val="99"/>
    <w:rsid w:val="00956BE1"/>
    <w:pPr>
      <w:widowControl w:val="0"/>
      <w:autoSpaceDE w:val="0"/>
      <w:autoSpaceDN w:val="0"/>
      <w:adjustRightInd w:val="0"/>
      <w:spacing w:after="0" w:line="307" w:lineRule="exact"/>
      <w:jc w:val="center"/>
    </w:pPr>
    <w:rPr>
      <w:rFonts w:ascii="Times New Roman" w:eastAsia="Times New Roman" w:hAnsi="Times New Roman"/>
      <w:sz w:val="24"/>
      <w:szCs w:val="24"/>
      <w:lang w:eastAsia="ru-RU"/>
    </w:rPr>
  </w:style>
  <w:style w:type="paragraph" w:customStyle="1" w:styleId="Style15">
    <w:name w:val="Style15"/>
    <w:basedOn w:val="a"/>
    <w:uiPriority w:val="99"/>
    <w:rsid w:val="00956BE1"/>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16">
    <w:name w:val="Style16"/>
    <w:basedOn w:val="a"/>
    <w:uiPriority w:val="99"/>
    <w:rsid w:val="00956BE1"/>
    <w:pPr>
      <w:widowControl w:val="0"/>
      <w:autoSpaceDE w:val="0"/>
      <w:autoSpaceDN w:val="0"/>
      <w:adjustRightInd w:val="0"/>
      <w:spacing w:after="0" w:line="312" w:lineRule="exact"/>
      <w:jc w:val="both"/>
    </w:pPr>
    <w:rPr>
      <w:rFonts w:ascii="Times New Roman" w:eastAsia="Times New Roman" w:hAnsi="Times New Roman"/>
      <w:sz w:val="24"/>
      <w:szCs w:val="24"/>
      <w:lang w:eastAsia="ru-RU"/>
    </w:rPr>
  </w:style>
  <w:style w:type="character" w:customStyle="1" w:styleId="FontStyle18">
    <w:name w:val="Font Style18"/>
    <w:uiPriority w:val="99"/>
    <w:rsid w:val="00956BE1"/>
    <w:rPr>
      <w:rFonts w:ascii="Times New Roman" w:hAnsi="Times New Roman" w:cs="Times New Roman" w:hint="default"/>
      <w:b/>
      <w:bCs/>
      <w:sz w:val="26"/>
      <w:szCs w:val="26"/>
    </w:rPr>
  </w:style>
  <w:style w:type="character" w:customStyle="1" w:styleId="FontStyle19">
    <w:name w:val="Font Style19"/>
    <w:uiPriority w:val="99"/>
    <w:rsid w:val="00956BE1"/>
    <w:rPr>
      <w:rFonts w:ascii="Times New Roman" w:hAnsi="Times New Roman" w:cs="Times New Roman" w:hint="default"/>
      <w:sz w:val="26"/>
      <w:szCs w:val="26"/>
    </w:rPr>
  </w:style>
  <w:style w:type="character" w:customStyle="1" w:styleId="FontStyle20">
    <w:name w:val="Font Style20"/>
    <w:uiPriority w:val="99"/>
    <w:qFormat/>
    <w:rsid w:val="00956BE1"/>
    <w:rPr>
      <w:rFonts w:ascii="Times New Roman" w:hAnsi="Times New Roman" w:cs="Times New Roman" w:hint="default"/>
      <w:i/>
      <w:iCs/>
      <w:sz w:val="26"/>
      <w:szCs w:val="26"/>
    </w:rPr>
  </w:style>
  <w:style w:type="paragraph" w:customStyle="1" w:styleId="ConsPlusCell0">
    <w:name w:val="ConsPlusCell"/>
    <w:rsid w:val="00956BE1"/>
    <w:pPr>
      <w:widowControl w:val="0"/>
      <w:autoSpaceDE w:val="0"/>
      <w:autoSpaceDN w:val="0"/>
      <w:adjustRightInd w:val="0"/>
    </w:pPr>
    <w:rPr>
      <w:rFonts w:ascii="Arial" w:hAnsi="Arial" w:cs="Arial"/>
    </w:rPr>
  </w:style>
  <w:style w:type="paragraph" w:styleId="aff9">
    <w:name w:val="Subtitle"/>
    <w:basedOn w:val="a"/>
    <w:next w:val="a"/>
    <w:link w:val="affa"/>
    <w:uiPriority w:val="99"/>
    <w:qFormat/>
    <w:rsid w:val="00956BE1"/>
    <w:pPr>
      <w:spacing w:after="60" w:line="240" w:lineRule="auto"/>
      <w:jc w:val="center"/>
      <w:outlineLvl w:val="1"/>
    </w:pPr>
    <w:rPr>
      <w:rFonts w:ascii="Cambria" w:eastAsia="Times New Roman" w:hAnsi="Cambria"/>
      <w:sz w:val="24"/>
      <w:szCs w:val="24"/>
      <w:lang w:eastAsia="ru-RU"/>
    </w:rPr>
  </w:style>
  <w:style w:type="character" w:customStyle="1" w:styleId="affa">
    <w:name w:val="Подзаголовок Знак"/>
    <w:basedOn w:val="a0"/>
    <w:link w:val="aff9"/>
    <w:uiPriority w:val="99"/>
    <w:rsid w:val="00956BE1"/>
    <w:rPr>
      <w:rFonts w:ascii="Cambria" w:hAnsi="Cambria"/>
      <w:sz w:val="24"/>
      <w:szCs w:val="24"/>
    </w:rPr>
  </w:style>
  <w:style w:type="character" w:customStyle="1" w:styleId="af">
    <w:name w:val="Без интервала Знак"/>
    <w:basedOn w:val="a0"/>
    <w:link w:val="ae"/>
    <w:uiPriority w:val="99"/>
    <w:qFormat/>
    <w:locked/>
    <w:rsid w:val="00956BE1"/>
    <w:rPr>
      <w:rFonts w:ascii="Calibri" w:eastAsia="Calibri" w:hAnsi="Calibri"/>
      <w:sz w:val="22"/>
      <w:szCs w:val="22"/>
      <w:lang w:eastAsia="en-US"/>
    </w:rPr>
  </w:style>
  <w:style w:type="character" w:customStyle="1" w:styleId="WW8Num7z5">
    <w:name w:val="WW8Num7z5"/>
    <w:rsid w:val="00956BE1"/>
  </w:style>
  <w:style w:type="paragraph" w:styleId="1a">
    <w:name w:val="toc 1"/>
    <w:basedOn w:val="a"/>
    <w:autoRedefine/>
    <w:uiPriority w:val="99"/>
    <w:rsid w:val="00956BE1"/>
    <w:pPr>
      <w:widowControl w:val="0"/>
      <w:autoSpaceDE w:val="0"/>
      <w:autoSpaceDN w:val="0"/>
      <w:spacing w:after="0" w:line="240" w:lineRule="auto"/>
      <w:ind w:left="261"/>
    </w:pPr>
    <w:rPr>
      <w:rFonts w:ascii="Times New Roman" w:eastAsia="Times New Roman" w:hAnsi="Times New Roman"/>
      <w:sz w:val="28"/>
      <w:szCs w:val="28"/>
    </w:rPr>
  </w:style>
  <w:style w:type="paragraph" w:styleId="28">
    <w:name w:val="toc 2"/>
    <w:basedOn w:val="a"/>
    <w:autoRedefine/>
    <w:uiPriority w:val="99"/>
    <w:rsid w:val="00956BE1"/>
    <w:pPr>
      <w:widowControl w:val="0"/>
      <w:autoSpaceDE w:val="0"/>
      <w:autoSpaceDN w:val="0"/>
      <w:spacing w:after="0" w:line="322" w:lineRule="exact"/>
      <w:ind w:left="865"/>
    </w:pPr>
    <w:rPr>
      <w:rFonts w:ascii="Times New Roman" w:eastAsia="Times New Roman" w:hAnsi="Times New Roman"/>
      <w:sz w:val="28"/>
      <w:szCs w:val="28"/>
    </w:rPr>
  </w:style>
  <w:style w:type="paragraph" w:customStyle="1" w:styleId="TableParagraph">
    <w:name w:val="Table Paragraph"/>
    <w:basedOn w:val="a"/>
    <w:uiPriority w:val="1"/>
    <w:qFormat/>
    <w:rsid w:val="00956BE1"/>
    <w:pPr>
      <w:widowControl w:val="0"/>
      <w:autoSpaceDE w:val="0"/>
      <w:autoSpaceDN w:val="0"/>
      <w:spacing w:after="0" w:line="240" w:lineRule="auto"/>
    </w:pPr>
    <w:rPr>
      <w:rFonts w:ascii="Times New Roman" w:eastAsia="Times New Roman" w:hAnsi="Times New Roman"/>
    </w:rPr>
  </w:style>
  <w:style w:type="paragraph" w:customStyle="1" w:styleId="affb">
    <w:name w:val="Текст (справка)"/>
    <w:basedOn w:val="a"/>
    <w:next w:val="a"/>
    <w:rsid w:val="00956BE1"/>
    <w:pPr>
      <w:widowControl w:val="0"/>
      <w:autoSpaceDE w:val="0"/>
      <w:autoSpaceDN w:val="0"/>
      <w:adjustRightInd w:val="0"/>
      <w:spacing w:after="0" w:line="240" w:lineRule="auto"/>
      <w:ind w:left="170" w:right="170"/>
    </w:pPr>
    <w:rPr>
      <w:rFonts w:ascii="Times New Roman CYR" w:eastAsia="Times New Roman" w:hAnsi="Times New Roman CYR" w:cs="Times New Roman CYR"/>
      <w:sz w:val="24"/>
      <w:szCs w:val="24"/>
      <w:lang w:eastAsia="ru-RU"/>
    </w:rPr>
  </w:style>
  <w:style w:type="character" w:customStyle="1" w:styleId="affc">
    <w:name w:val="Цветовое выделение"/>
    <w:uiPriority w:val="99"/>
    <w:rsid w:val="00956BE1"/>
    <w:rPr>
      <w:b/>
      <w:bCs/>
      <w:color w:val="26282F"/>
    </w:rPr>
  </w:style>
  <w:style w:type="paragraph" w:customStyle="1" w:styleId="affd">
    <w:name w:val="Комментарий"/>
    <w:basedOn w:val="affb"/>
    <w:next w:val="a"/>
    <w:uiPriority w:val="99"/>
    <w:rsid w:val="00956BE1"/>
    <w:pPr>
      <w:spacing w:before="75"/>
      <w:ind w:right="0"/>
      <w:jc w:val="both"/>
    </w:pPr>
    <w:rPr>
      <w:color w:val="353842"/>
    </w:rPr>
  </w:style>
  <w:style w:type="paragraph" w:customStyle="1" w:styleId="affe">
    <w:name w:val="Нормальный (таблица)"/>
    <w:basedOn w:val="a"/>
    <w:next w:val="a"/>
    <w:uiPriority w:val="99"/>
    <w:rsid w:val="00956BE1"/>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ff">
    <w:name w:val="Прижатый влево"/>
    <w:basedOn w:val="a"/>
    <w:next w:val="a"/>
    <w:uiPriority w:val="99"/>
    <w:rsid w:val="00956BE1"/>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afff0">
    <w:name w:val="Сноска"/>
    <w:basedOn w:val="a"/>
    <w:next w:val="a"/>
    <w:link w:val="afff1"/>
    <w:rsid w:val="00956BE1"/>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0"/>
      <w:szCs w:val="20"/>
      <w:lang w:eastAsia="ru-RU"/>
    </w:rPr>
  </w:style>
  <w:style w:type="character" w:customStyle="1" w:styleId="afff2">
    <w:name w:val="Цветовое выделение для Текст"/>
    <w:uiPriority w:val="99"/>
    <w:rsid w:val="00956BE1"/>
    <w:rPr>
      <w:rFonts w:ascii="Times New Roman CYR" w:hAnsi="Times New Roman CYR" w:cs="Times New Roman CYR"/>
    </w:rPr>
  </w:style>
  <w:style w:type="paragraph" w:customStyle="1" w:styleId="docdata">
    <w:name w:val="docdata"/>
    <w:aliases w:val="docy,v5,4183,bqiaagaaeyqcaaagiaiaaapwdqaabf4naaaaaaaaaaaaaaaaaaaaaaaaaaaaaaaaaaaaaaaaaaaaaaaaaaaaaaaaaaaaaaaaaaaaaaaaaaaaaaaaaaaaaaaaaaaaaaaaaaaaaaaaaaaaaaaaaaaaaaaaaaaaaaaaaaaaaaaaaaaaaaaaaaaaaaaaaaaaaaaaaaaaaaaaaaaaaaaaaaaaaaaaaaaaaaaaaaaaaaa"/>
    <w:basedOn w:val="a"/>
    <w:uiPriority w:val="99"/>
    <w:rsid w:val="00956BE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eading1Char">
    <w:name w:val="Heading 1 Char"/>
    <w:basedOn w:val="a0"/>
    <w:uiPriority w:val="99"/>
    <w:locked/>
    <w:rsid w:val="00956BE1"/>
    <w:rPr>
      <w:rFonts w:ascii="Cambria" w:hAnsi="Cambria" w:cs="Cambria"/>
      <w:b/>
      <w:bCs/>
      <w:kern w:val="32"/>
      <w:sz w:val="32"/>
      <w:szCs w:val="32"/>
      <w:lang w:val="ru-RU" w:eastAsia="ru-RU"/>
    </w:rPr>
  </w:style>
  <w:style w:type="paragraph" w:customStyle="1" w:styleId="ConsPlusDocList">
    <w:name w:val="ConsPlusDocList"/>
    <w:rsid w:val="00956BE1"/>
    <w:pPr>
      <w:widowControl w:val="0"/>
      <w:autoSpaceDE w:val="0"/>
      <w:autoSpaceDN w:val="0"/>
    </w:pPr>
    <w:rPr>
      <w:rFonts w:ascii="Calibri" w:hAnsi="Calibri" w:cs="Calibri"/>
      <w:sz w:val="22"/>
      <w:szCs w:val="22"/>
    </w:rPr>
  </w:style>
  <w:style w:type="paragraph" w:customStyle="1" w:styleId="ConsPlusTitlePage">
    <w:name w:val="ConsPlusTitlePage"/>
    <w:rsid w:val="00956BE1"/>
    <w:pPr>
      <w:widowControl w:val="0"/>
      <w:autoSpaceDE w:val="0"/>
      <w:autoSpaceDN w:val="0"/>
    </w:pPr>
    <w:rPr>
      <w:rFonts w:ascii="Tahoma" w:hAnsi="Tahoma" w:cs="Tahoma"/>
    </w:rPr>
  </w:style>
  <w:style w:type="paragraph" w:customStyle="1" w:styleId="ConsPlusJurTerm">
    <w:name w:val="ConsPlusJurTerm"/>
    <w:rsid w:val="00956BE1"/>
    <w:pPr>
      <w:widowControl w:val="0"/>
      <w:autoSpaceDE w:val="0"/>
      <w:autoSpaceDN w:val="0"/>
    </w:pPr>
    <w:rPr>
      <w:rFonts w:ascii="Tahoma" w:hAnsi="Tahoma" w:cs="Tahoma"/>
      <w:sz w:val="26"/>
      <w:szCs w:val="26"/>
    </w:rPr>
  </w:style>
  <w:style w:type="paragraph" w:customStyle="1" w:styleId="ConsPlusTextList">
    <w:name w:val="ConsPlusTextList"/>
    <w:rsid w:val="00956BE1"/>
    <w:pPr>
      <w:widowControl w:val="0"/>
      <w:autoSpaceDE w:val="0"/>
      <w:autoSpaceDN w:val="0"/>
    </w:pPr>
    <w:rPr>
      <w:rFonts w:ascii="Arial" w:hAnsi="Arial" w:cs="Arial"/>
    </w:rPr>
  </w:style>
  <w:style w:type="paragraph" w:customStyle="1" w:styleId="1b">
    <w:name w:val="Без интервала1"/>
    <w:rsid w:val="00956BE1"/>
    <w:pPr>
      <w:widowControl w:val="0"/>
      <w:autoSpaceDE w:val="0"/>
      <w:autoSpaceDN w:val="0"/>
      <w:adjustRightInd w:val="0"/>
      <w:ind w:firstLine="720"/>
      <w:jc w:val="both"/>
    </w:pPr>
    <w:rPr>
      <w:rFonts w:ascii="Times New Roman CYR" w:hAnsi="Times New Roman CYR" w:cs="Times New Roman CYR"/>
      <w:sz w:val="24"/>
      <w:szCs w:val="24"/>
    </w:rPr>
  </w:style>
  <w:style w:type="paragraph" w:customStyle="1" w:styleId="Heading11">
    <w:name w:val="Heading 11"/>
    <w:basedOn w:val="a"/>
    <w:uiPriority w:val="99"/>
    <w:rsid w:val="00956BE1"/>
    <w:pPr>
      <w:widowControl w:val="0"/>
      <w:autoSpaceDE w:val="0"/>
      <w:autoSpaceDN w:val="0"/>
      <w:adjustRightInd w:val="0"/>
      <w:spacing w:after="0" w:line="240" w:lineRule="auto"/>
      <w:ind w:left="350" w:right="262"/>
      <w:jc w:val="center"/>
      <w:outlineLvl w:val="0"/>
    </w:pPr>
    <w:rPr>
      <w:rFonts w:ascii="Times New Roman" w:eastAsia="Times New Roman" w:hAnsi="Times New Roman"/>
      <w:b/>
      <w:bCs/>
      <w:sz w:val="28"/>
      <w:szCs w:val="28"/>
      <w:lang w:eastAsia="ru-RU"/>
    </w:rPr>
  </w:style>
  <w:style w:type="character" w:customStyle="1" w:styleId="33">
    <w:name w:val="Заголовок №3_"/>
    <w:link w:val="34"/>
    <w:uiPriority w:val="99"/>
    <w:locked/>
    <w:rsid w:val="00956BE1"/>
    <w:rPr>
      <w:b/>
      <w:bCs/>
      <w:i/>
      <w:iCs/>
    </w:rPr>
  </w:style>
  <w:style w:type="paragraph" w:customStyle="1" w:styleId="34">
    <w:name w:val="Заголовок №3"/>
    <w:basedOn w:val="a"/>
    <w:link w:val="33"/>
    <w:uiPriority w:val="99"/>
    <w:rsid w:val="00956BE1"/>
    <w:pPr>
      <w:widowControl w:val="0"/>
      <w:spacing w:line="240" w:lineRule="auto"/>
      <w:outlineLvl w:val="2"/>
    </w:pPr>
    <w:rPr>
      <w:rFonts w:ascii="Times New Roman" w:eastAsia="Times New Roman" w:hAnsi="Times New Roman"/>
      <w:b/>
      <w:bCs/>
      <w:i/>
      <w:iCs/>
      <w:sz w:val="20"/>
      <w:szCs w:val="20"/>
      <w:lang w:eastAsia="ru-RU"/>
    </w:rPr>
  </w:style>
  <w:style w:type="character" w:customStyle="1" w:styleId="afff3">
    <w:name w:val="Основной текст_"/>
    <w:link w:val="1c"/>
    <w:qFormat/>
    <w:locked/>
    <w:rsid w:val="00956BE1"/>
  </w:style>
  <w:style w:type="paragraph" w:customStyle="1" w:styleId="1c">
    <w:name w:val="Основной текст1"/>
    <w:basedOn w:val="a"/>
    <w:link w:val="afff3"/>
    <w:qFormat/>
    <w:rsid w:val="00956BE1"/>
    <w:pPr>
      <w:widowControl w:val="0"/>
      <w:spacing w:after="0" w:line="240" w:lineRule="auto"/>
      <w:ind w:firstLine="400"/>
    </w:pPr>
    <w:rPr>
      <w:rFonts w:ascii="Times New Roman" w:eastAsia="Times New Roman" w:hAnsi="Times New Roman"/>
      <w:sz w:val="20"/>
      <w:szCs w:val="20"/>
      <w:lang w:eastAsia="ru-RU"/>
    </w:rPr>
  </w:style>
  <w:style w:type="character" w:styleId="afff4">
    <w:name w:val="annotation reference"/>
    <w:basedOn w:val="a0"/>
    <w:uiPriority w:val="99"/>
    <w:qFormat/>
    <w:rsid w:val="00956BE1"/>
    <w:rPr>
      <w:sz w:val="16"/>
      <w:szCs w:val="16"/>
    </w:rPr>
  </w:style>
  <w:style w:type="paragraph" w:customStyle="1" w:styleId="123">
    <w:name w:val="_Список_123"/>
    <w:uiPriority w:val="99"/>
    <w:rsid w:val="00956BE1"/>
    <w:pPr>
      <w:tabs>
        <w:tab w:val="left" w:pos="851"/>
        <w:tab w:val="left" w:pos="1644"/>
        <w:tab w:val="left" w:pos="1928"/>
        <w:tab w:val="left" w:pos="2325"/>
      </w:tabs>
      <w:spacing w:after="60"/>
      <w:jc w:val="both"/>
    </w:pPr>
    <w:rPr>
      <w:sz w:val="24"/>
      <w:szCs w:val="24"/>
    </w:rPr>
  </w:style>
  <w:style w:type="paragraph" w:styleId="afff5">
    <w:name w:val="TOC Heading"/>
    <w:basedOn w:val="10"/>
    <w:next w:val="a"/>
    <w:uiPriority w:val="99"/>
    <w:qFormat/>
    <w:rsid w:val="00956BE1"/>
    <w:pPr>
      <w:keepNext/>
      <w:keepLines/>
      <w:spacing w:before="480" w:beforeAutospacing="0" w:after="0" w:afterAutospacing="0" w:line="276" w:lineRule="auto"/>
      <w:outlineLvl w:val="9"/>
    </w:pPr>
    <w:rPr>
      <w:rFonts w:ascii="Cambria" w:hAnsi="Cambria" w:cs="Cambria"/>
      <w:color w:val="365F91"/>
      <w:kern w:val="0"/>
      <w:sz w:val="28"/>
      <w:szCs w:val="28"/>
      <w:lang w:eastAsia="en-US"/>
    </w:rPr>
  </w:style>
  <w:style w:type="paragraph" w:styleId="35">
    <w:name w:val="toc 3"/>
    <w:basedOn w:val="a"/>
    <w:next w:val="a"/>
    <w:autoRedefine/>
    <w:uiPriority w:val="99"/>
    <w:rsid w:val="00956BE1"/>
    <w:pPr>
      <w:widowControl w:val="0"/>
      <w:tabs>
        <w:tab w:val="right" w:leader="dot" w:pos="9348"/>
      </w:tabs>
      <w:autoSpaceDE w:val="0"/>
      <w:autoSpaceDN w:val="0"/>
      <w:adjustRightInd w:val="0"/>
      <w:spacing w:after="0" w:line="20" w:lineRule="atLeast"/>
      <w:jc w:val="both"/>
    </w:pPr>
    <w:rPr>
      <w:rFonts w:ascii="Times New Roman" w:eastAsia="Times New Roman" w:hAnsi="Times New Roman"/>
      <w:lang w:eastAsia="ru-RU"/>
    </w:rPr>
  </w:style>
  <w:style w:type="character" w:customStyle="1" w:styleId="30">
    <w:name w:val="Заголовок 3 Знак"/>
    <w:basedOn w:val="a0"/>
    <w:link w:val="3"/>
    <w:rsid w:val="00090816"/>
    <w:rPr>
      <w:rFonts w:ascii="Cambria" w:hAnsi="Cambria"/>
      <w:b/>
      <w:bCs/>
      <w:sz w:val="26"/>
      <w:szCs w:val="26"/>
    </w:rPr>
  </w:style>
  <w:style w:type="character" w:customStyle="1" w:styleId="ConsPlusNonformat0">
    <w:name w:val="ConsPlusNonformat Знак"/>
    <w:link w:val="ConsPlusNonformat"/>
    <w:locked/>
    <w:rsid w:val="00090816"/>
    <w:rPr>
      <w:rFonts w:ascii="Courier New" w:hAnsi="Courier New" w:cs="Courier New"/>
    </w:rPr>
  </w:style>
  <w:style w:type="paragraph" w:customStyle="1" w:styleId="afff6">
    <w:name w:val="Знак Знак Знак Знак Знак Знак Знак Знак Знак"/>
    <w:basedOn w:val="a"/>
    <w:rsid w:val="00090816"/>
    <w:pPr>
      <w:tabs>
        <w:tab w:val="num" w:pos="432"/>
      </w:tabs>
      <w:spacing w:before="120" w:after="160" w:line="240" w:lineRule="auto"/>
      <w:ind w:left="432" w:hanging="432"/>
      <w:jc w:val="both"/>
    </w:pPr>
    <w:rPr>
      <w:rFonts w:ascii="Arial" w:hAnsi="Arial"/>
      <w:b/>
      <w:bCs/>
      <w:caps/>
      <w:sz w:val="32"/>
      <w:szCs w:val="32"/>
      <w:lang w:val="en-US"/>
    </w:rPr>
  </w:style>
  <w:style w:type="paragraph" w:customStyle="1" w:styleId="29">
    <w:name w:val="Абзац списка2"/>
    <w:basedOn w:val="a"/>
    <w:rsid w:val="00090816"/>
    <w:pPr>
      <w:spacing w:after="0" w:line="240" w:lineRule="auto"/>
      <w:ind w:left="720"/>
    </w:pPr>
    <w:rPr>
      <w:rFonts w:ascii="Times New Roman" w:hAnsi="Times New Roman"/>
      <w:sz w:val="24"/>
      <w:szCs w:val="24"/>
      <w:lang w:eastAsia="ru-RU"/>
    </w:rPr>
  </w:style>
  <w:style w:type="paragraph" w:customStyle="1" w:styleId="afff7">
    <w:name w:val="Знак Знак Знак Знак"/>
    <w:basedOn w:val="a"/>
    <w:rsid w:val="00090816"/>
    <w:pPr>
      <w:spacing w:before="100" w:beforeAutospacing="1" w:after="100" w:afterAutospacing="1" w:line="240" w:lineRule="auto"/>
    </w:pPr>
    <w:rPr>
      <w:rFonts w:ascii="Tahoma" w:hAnsi="Tahoma" w:cs="Tahoma"/>
      <w:sz w:val="20"/>
      <w:szCs w:val="20"/>
      <w:lang w:val="en-US"/>
    </w:rPr>
  </w:style>
  <w:style w:type="character" w:customStyle="1" w:styleId="blk">
    <w:name w:val="blk"/>
    <w:rsid w:val="00090816"/>
    <w:rPr>
      <w:rFonts w:cs="Times New Roman"/>
    </w:rPr>
  </w:style>
  <w:style w:type="paragraph" w:customStyle="1" w:styleId="afff8">
    <w:name w:val="Знак Знак Знак Знак Знак Знак Знак Знак"/>
    <w:basedOn w:val="a"/>
    <w:rsid w:val="00090816"/>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8">
    <w:name w:val="Знак Знак8 Знак Знак"/>
    <w:basedOn w:val="a"/>
    <w:autoRedefine/>
    <w:rsid w:val="00090816"/>
    <w:pPr>
      <w:tabs>
        <w:tab w:val="left" w:pos="2160"/>
      </w:tabs>
      <w:spacing w:before="120" w:after="0" w:line="240" w:lineRule="exact"/>
      <w:jc w:val="both"/>
    </w:pPr>
    <w:rPr>
      <w:rFonts w:ascii="Times New Roman" w:eastAsia="Times New Roman" w:hAnsi="Times New Roman"/>
      <w:noProof/>
      <w:sz w:val="24"/>
      <w:szCs w:val="24"/>
      <w:lang w:val="en-US" w:eastAsia="ru-RU"/>
    </w:rPr>
  </w:style>
  <w:style w:type="character" w:customStyle="1" w:styleId="frgu-content-accordeon">
    <w:name w:val="frgu-content-accordeon"/>
    <w:rsid w:val="00090816"/>
  </w:style>
  <w:style w:type="character" w:customStyle="1" w:styleId="40">
    <w:name w:val="Заголовок 4 Знак"/>
    <w:basedOn w:val="a0"/>
    <w:link w:val="4"/>
    <w:rsid w:val="005975BF"/>
    <w:rPr>
      <w:rFonts w:asciiTheme="majorHAnsi" w:eastAsiaTheme="majorEastAsia" w:hAnsiTheme="majorHAnsi" w:cstheme="majorBidi"/>
      <w:b/>
      <w:bCs/>
      <w:i/>
      <w:iCs/>
      <w:color w:val="5B9BD5" w:themeColor="accent1"/>
      <w:sz w:val="22"/>
      <w:szCs w:val="22"/>
      <w:lang w:eastAsia="en-US"/>
    </w:rPr>
  </w:style>
  <w:style w:type="character" w:customStyle="1" w:styleId="22">
    <w:name w:val="Основной текст 2 Знак"/>
    <w:basedOn w:val="a0"/>
    <w:link w:val="21"/>
    <w:uiPriority w:val="99"/>
    <w:rsid w:val="005975BF"/>
    <w:rPr>
      <w:rFonts w:ascii="Calibri" w:eastAsia="Calibri" w:hAnsi="Calibri"/>
      <w:sz w:val="22"/>
      <w:szCs w:val="22"/>
      <w:lang w:eastAsia="en-US"/>
    </w:rPr>
  </w:style>
  <w:style w:type="character" w:customStyle="1" w:styleId="afff1">
    <w:name w:val="Сноска_"/>
    <w:basedOn w:val="a0"/>
    <w:link w:val="afff0"/>
    <w:locked/>
    <w:rsid w:val="005975BF"/>
    <w:rPr>
      <w:rFonts w:ascii="Times New Roman CYR" w:hAnsi="Times New Roman CYR" w:cs="Times New Roman CYR"/>
    </w:rPr>
  </w:style>
  <w:style w:type="character" w:customStyle="1" w:styleId="42">
    <w:name w:val="Основной текст (4)_"/>
    <w:basedOn w:val="a0"/>
    <w:link w:val="43"/>
    <w:locked/>
    <w:rsid w:val="005975BF"/>
    <w:rPr>
      <w:rFonts w:ascii="Cambria" w:hAnsi="Cambria" w:cs="Cambria"/>
      <w:i/>
      <w:iCs/>
      <w:sz w:val="18"/>
      <w:szCs w:val="18"/>
    </w:rPr>
  </w:style>
  <w:style w:type="paragraph" w:customStyle="1" w:styleId="43">
    <w:name w:val="Основной текст (4)"/>
    <w:basedOn w:val="a"/>
    <w:link w:val="42"/>
    <w:rsid w:val="005975BF"/>
    <w:pPr>
      <w:widowControl w:val="0"/>
      <w:spacing w:after="220" w:line="240" w:lineRule="auto"/>
      <w:jc w:val="center"/>
    </w:pPr>
    <w:rPr>
      <w:rFonts w:ascii="Cambria" w:eastAsia="Times New Roman" w:hAnsi="Cambria" w:cs="Cambria"/>
      <w:i/>
      <w:iCs/>
      <w:sz w:val="18"/>
      <w:szCs w:val="18"/>
      <w:lang w:eastAsia="ru-RU"/>
    </w:rPr>
  </w:style>
  <w:style w:type="character" w:customStyle="1" w:styleId="50">
    <w:name w:val="Основной текст (5)_"/>
    <w:basedOn w:val="a0"/>
    <w:link w:val="51"/>
    <w:locked/>
    <w:rsid w:val="005975BF"/>
    <w:rPr>
      <w:rFonts w:ascii="Arial" w:hAnsi="Arial" w:cs="Arial"/>
      <w:sz w:val="13"/>
      <w:szCs w:val="13"/>
    </w:rPr>
  </w:style>
  <w:style w:type="paragraph" w:customStyle="1" w:styleId="51">
    <w:name w:val="Основной текст (5)"/>
    <w:basedOn w:val="a"/>
    <w:link w:val="50"/>
    <w:rsid w:val="005975BF"/>
    <w:pPr>
      <w:widowControl w:val="0"/>
      <w:spacing w:after="120" w:line="290" w:lineRule="auto"/>
    </w:pPr>
    <w:rPr>
      <w:rFonts w:ascii="Arial" w:eastAsia="Times New Roman" w:hAnsi="Arial" w:cs="Arial"/>
      <w:sz w:val="13"/>
      <w:szCs w:val="13"/>
      <w:lang w:eastAsia="ru-RU"/>
    </w:rPr>
  </w:style>
  <w:style w:type="character" w:customStyle="1" w:styleId="62">
    <w:name w:val="Основной текст (6)_"/>
    <w:basedOn w:val="a0"/>
    <w:link w:val="63"/>
    <w:uiPriority w:val="99"/>
    <w:locked/>
    <w:rsid w:val="005975BF"/>
    <w:rPr>
      <w:sz w:val="14"/>
      <w:szCs w:val="14"/>
    </w:rPr>
  </w:style>
  <w:style w:type="paragraph" w:customStyle="1" w:styleId="63">
    <w:name w:val="Основной текст (6)"/>
    <w:basedOn w:val="a"/>
    <w:link w:val="62"/>
    <w:uiPriority w:val="99"/>
    <w:rsid w:val="005975BF"/>
    <w:pPr>
      <w:widowControl w:val="0"/>
      <w:spacing w:after="120" w:line="240" w:lineRule="auto"/>
      <w:ind w:left="3380"/>
    </w:pPr>
    <w:rPr>
      <w:rFonts w:ascii="Times New Roman" w:eastAsia="Times New Roman" w:hAnsi="Times New Roman"/>
      <w:sz w:val="14"/>
      <w:szCs w:val="14"/>
      <w:lang w:eastAsia="ru-RU"/>
    </w:rPr>
  </w:style>
  <w:style w:type="character" w:customStyle="1" w:styleId="36">
    <w:name w:val="Основной текст (3)_"/>
    <w:basedOn w:val="a0"/>
    <w:link w:val="37"/>
    <w:locked/>
    <w:rsid w:val="005975BF"/>
    <w:rPr>
      <w:b/>
      <w:bCs/>
    </w:rPr>
  </w:style>
  <w:style w:type="paragraph" w:customStyle="1" w:styleId="37">
    <w:name w:val="Основной текст (3)"/>
    <w:basedOn w:val="a"/>
    <w:link w:val="36"/>
    <w:rsid w:val="005975BF"/>
    <w:pPr>
      <w:widowControl w:val="0"/>
      <w:spacing w:after="80"/>
    </w:pPr>
    <w:rPr>
      <w:rFonts w:ascii="Times New Roman" w:eastAsia="Times New Roman" w:hAnsi="Times New Roman"/>
      <w:b/>
      <w:bCs/>
      <w:sz w:val="20"/>
      <w:szCs w:val="20"/>
      <w:lang w:eastAsia="ru-RU"/>
    </w:rPr>
  </w:style>
  <w:style w:type="character" w:customStyle="1" w:styleId="2a">
    <w:name w:val="Колонтитул (2)_"/>
    <w:basedOn w:val="a0"/>
    <w:link w:val="2b"/>
    <w:locked/>
    <w:rsid w:val="005975BF"/>
  </w:style>
  <w:style w:type="paragraph" w:customStyle="1" w:styleId="2b">
    <w:name w:val="Колонтитул (2)"/>
    <w:basedOn w:val="a"/>
    <w:link w:val="2a"/>
    <w:rsid w:val="005975BF"/>
    <w:pPr>
      <w:widowControl w:val="0"/>
      <w:spacing w:after="0" w:line="240" w:lineRule="auto"/>
    </w:pPr>
    <w:rPr>
      <w:rFonts w:ascii="Times New Roman" w:eastAsia="Times New Roman" w:hAnsi="Times New Roman"/>
      <w:sz w:val="20"/>
      <w:szCs w:val="20"/>
      <w:lang w:eastAsia="ru-RU"/>
    </w:rPr>
  </w:style>
  <w:style w:type="character" w:customStyle="1" w:styleId="2c">
    <w:name w:val="Заголовок №2_"/>
    <w:basedOn w:val="a0"/>
    <w:link w:val="2d"/>
    <w:locked/>
    <w:rsid w:val="005975BF"/>
    <w:rPr>
      <w:b/>
      <w:bCs/>
      <w:sz w:val="28"/>
      <w:szCs w:val="28"/>
    </w:rPr>
  </w:style>
  <w:style w:type="paragraph" w:customStyle="1" w:styleId="2d">
    <w:name w:val="Заголовок №2"/>
    <w:basedOn w:val="a"/>
    <w:link w:val="2c"/>
    <w:rsid w:val="005975BF"/>
    <w:pPr>
      <w:widowControl w:val="0"/>
      <w:spacing w:after="220" w:line="240" w:lineRule="auto"/>
      <w:ind w:left="2460" w:hanging="1010"/>
      <w:outlineLvl w:val="1"/>
    </w:pPr>
    <w:rPr>
      <w:rFonts w:ascii="Times New Roman" w:eastAsia="Times New Roman" w:hAnsi="Times New Roman"/>
      <w:b/>
      <w:bCs/>
      <w:sz w:val="28"/>
      <w:szCs w:val="28"/>
      <w:lang w:eastAsia="ru-RU"/>
    </w:rPr>
  </w:style>
  <w:style w:type="character" w:customStyle="1" w:styleId="afff9">
    <w:name w:val="Оглавление_"/>
    <w:basedOn w:val="a0"/>
    <w:link w:val="afffa"/>
    <w:locked/>
    <w:rsid w:val="005975BF"/>
    <w:rPr>
      <w:b/>
      <w:bCs/>
    </w:rPr>
  </w:style>
  <w:style w:type="paragraph" w:customStyle="1" w:styleId="afffa">
    <w:name w:val="Оглавление"/>
    <w:basedOn w:val="a"/>
    <w:link w:val="afff9"/>
    <w:rsid w:val="005975BF"/>
    <w:pPr>
      <w:widowControl w:val="0"/>
      <w:spacing w:after="80"/>
    </w:pPr>
    <w:rPr>
      <w:rFonts w:ascii="Times New Roman" w:eastAsia="Times New Roman" w:hAnsi="Times New Roman"/>
      <w:b/>
      <w:bCs/>
      <w:sz w:val="20"/>
      <w:szCs w:val="20"/>
      <w:lang w:eastAsia="ru-RU"/>
    </w:rPr>
  </w:style>
  <w:style w:type="character" w:customStyle="1" w:styleId="afffb">
    <w:name w:val="Подпись к таблице_"/>
    <w:basedOn w:val="a0"/>
    <w:link w:val="afffc"/>
    <w:locked/>
    <w:rsid w:val="005975BF"/>
  </w:style>
  <w:style w:type="paragraph" w:customStyle="1" w:styleId="afffc">
    <w:name w:val="Подпись к таблице"/>
    <w:basedOn w:val="a"/>
    <w:link w:val="afffb"/>
    <w:rsid w:val="005975BF"/>
    <w:pPr>
      <w:widowControl w:val="0"/>
      <w:spacing w:after="0" w:line="240" w:lineRule="auto"/>
    </w:pPr>
    <w:rPr>
      <w:rFonts w:ascii="Times New Roman" w:eastAsia="Times New Roman" w:hAnsi="Times New Roman"/>
      <w:sz w:val="20"/>
      <w:szCs w:val="20"/>
      <w:lang w:eastAsia="ru-RU"/>
    </w:rPr>
  </w:style>
  <w:style w:type="character" w:customStyle="1" w:styleId="afffd">
    <w:name w:val="Другое_"/>
    <w:basedOn w:val="a0"/>
    <w:link w:val="afffe"/>
    <w:locked/>
    <w:rsid w:val="005975BF"/>
  </w:style>
  <w:style w:type="paragraph" w:customStyle="1" w:styleId="afffe">
    <w:name w:val="Другое"/>
    <w:basedOn w:val="a"/>
    <w:link w:val="afffd"/>
    <w:rsid w:val="005975BF"/>
    <w:pPr>
      <w:widowControl w:val="0"/>
      <w:spacing w:after="0" w:line="240" w:lineRule="auto"/>
      <w:ind w:firstLine="400"/>
    </w:pPr>
    <w:rPr>
      <w:rFonts w:ascii="Times New Roman" w:eastAsia="Times New Roman" w:hAnsi="Times New Roman"/>
      <w:sz w:val="20"/>
      <w:szCs w:val="20"/>
      <w:lang w:eastAsia="ru-RU"/>
    </w:rPr>
  </w:style>
  <w:style w:type="character" w:customStyle="1" w:styleId="affff">
    <w:name w:val="Колонтитул_"/>
    <w:basedOn w:val="a0"/>
    <w:link w:val="affff0"/>
    <w:locked/>
    <w:rsid w:val="005975BF"/>
    <w:rPr>
      <w:rFonts w:ascii="Calibri" w:hAnsi="Calibri" w:cs="Calibri"/>
      <w:sz w:val="22"/>
      <w:szCs w:val="22"/>
    </w:rPr>
  </w:style>
  <w:style w:type="paragraph" w:customStyle="1" w:styleId="affff0">
    <w:name w:val="Колонтитул"/>
    <w:basedOn w:val="a"/>
    <w:link w:val="affff"/>
    <w:rsid w:val="005975BF"/>
    <w:pPr>
      <w:widowControl w:val="0"/>
      <w:spacing w:after="0" w:line="240" w:lineRule="auto"/>
    </w:pPr>
    <w:rPr>
      <w:rFonts w:eastAsia="Times New Roman" w:cs="Calibri"/>
      <w:lang w:eastAsia="ru-RU"/>
    </w:rPr>
  </w:style>
  <w:style w:type="character" w:customStyle="1" w:styleId="1d">
    <w:name w:val="Заголовок №1_"/>
    <w:basedOn w:val="a0"/>
    <w:link w:val="1e"/>
    <w:locked/>
    <w:rsid w:val="005975BF"/>
    <w:rPr>
      <w:sz w:val="28"/>
      <w:szCs w:val="28"/>
    </w:rPr>
  </w:style>
  <w:style w:type="paragraph" w:customStyle="1" w:styleId="1e">
    <w:name w:val="Заголовок №1"/>
    <w:basedOn w:val="a"/>
    <w:link w:val="1d"/>
    <w:rsid w:val="005975BF"/>
    <w:pPr>
      <w:widowControl w:val="0"/>
      <w:spacing w:after="760" w:line="240" w:lineRule="auto"/>
      <w:ind w:right="140"/>
      <w:jc w:val="right"/>
      <w:outlineLvl w:val="0"/>
    </w:pPr>
    <w:rPr>
      <w:rFonts w:ascii="Times New Roman" w:eastAsia="Times New Roman" w:hAnsi="Times New Roman"/>
      <w:sz w:val="28"/>
      <w:szCs w:val="28"/>
      <w:lang w:eastAsia="ru-RU"/>
    </w:rPr>
  </w:style>
  <w:style w:type="character" w:customStyle="1" w:styleId="affff1">
    <w:name w:val="Подпись к картинке_"/>
    <w:basedOn w:val="a0"/>
    <w:link w:val="affff2"/>
    <w:locked/>
    <w:rsid w:val="005975BF"/>
    <w:rPr>
      <w:b/>
      <w:bCs/>
      <w:color w:val="000009"/>
      <w:sz w:val="8"/>
      <w:szCs w:val="8"/>
    </w:rPr>
  </w:style>
  <w:style w:type="paragraph" w:customStyle="1" w:styleId="affff2">
    <w:name w:val="Подпись к картинке"/>
    <w:basedOn w:val="a"/>
    <w:link w:val="affff1"/>
    <w:rsid w:val="005975BF"/>
    <w:pPr>
      <w:widowControl w:val="0"/>
      <w:spacing w:after="0" w:line="240" w:lineRule="auto"/>
    </w:pPr>
    <w:rPr>
      <w:rFonts w:ascii="Times New Roman" w:eastAsia="Times New Roman" w:hAnsi="Times New Roman"/>
      <w:b/>
      <w:bCs/>
      <w:color w:val="000009"/>
      <w:sz w:val="8"/>
      <w:szCs w:val="8"/>
      <w:lang w:eastAsia="ru-RU"/>
    </w:rPr>
  </w:style>
  <w:style w:type="character" w:customStyle="1" w:styleId="fontstyle31">
    <w:name w:val="fontstyle31"/>
    <w:basedOn w:val="a0"/>
    <w:uiPriority w:val="99"/>
    <w:rsid w:val="005975BF"/>
    <w:rPr>
      <w:rFonts w:ascii="cairofont-48-0" w:hAnsi="cairofont-48-0" w:cs="cairofont-48-0"/>
      <w:color w:val="000000"/>
      <w:sz w:val="28"/>
      <w:szCs w:val="28"/>
    </w:rPr>
  </w:style>
  <w:style w:type="character" w:customStyle="1" w:styleId="fontstyle41">
    <w:name w:val="fontstyle41"/>
    <w:basedOn w:val="a0"/>
    <w:uiPriority w:val="99"/>
    <w:rsid w:val="005975BF"/>
    <w:rPr>
      <w:rFonts w:ascii="cairofont-88-1" w:hAnsi="cairofont-88-1" w:cs="cairofont-88-1"/>
      <w:color w:val="000000"/>
      <w:sz w:val="28"/>
      <w:szCs w:val="28"/>
    </w:rPr>
  </w:style>
  <w:style w:type="character" w:customStyle="1" w:styleId="fontstyle51">
    <w:name w:val="fontstyle51"/>
    <w:basedOn w:val="a0"/>
    <w:uiPriority w:val="99"/>
    <w:rsid w:val="005975BF"/>
    <w:rPr>
      <w:rFonts w:ascii="cairofont-88-0" w:hAnsi="cairofont-88-0" w:cs="cairofont-88-0"/>
      <w:color w:val="000000"/>
      <w:sz w:val="28"/>
      <w:szCs w:val="28"/>
    </w:rPr>
  </w:style>
  <w:style w:type="character" w:customStyle="1" w:styleId="fontstyle61">
    <w:name w:val="fontstyle61"/>
    <w:basedOn w:val="a0"/>
    <w:uiPriority w:val="99"/>
    <w:rsid w:val="005975BF"/>
    <w:rPr>
      <w:rFonts w:ascii="cairofont-92-0" w:hAnsi="cairofont-92-0" w:cs="cairofont-92-0"/>
      <w:color w:val="000000"/>
      <w:sz w:val="28"/>
      <w:szCs w:val="28"/>
    </w:rPr>
  </w:style>
  <w:style w:type="character" w:customStyle="1" w:styleId="fontstyle71">
    <w:name w:val="fontstyle71"/>
    <w:basedOn w:val="a0"/>
    <w:uiPriority w:val="99"/>
    <w:rsid w:val="005975BF"/>
    <w:rPr>
      <w:rFonts w:ascii="cairofont-93-1" w:hAnsi="cairofont-93-1" w:cs="cairofont-93-1"/>
      <w:color w:val="000000"/>
      <w:sz w:val="28"/>
      <w:szCs w:val="28"/>
    </w:rPr>
  </w:style>
  <w:style w:type="character" w:customStyle="1" w:styleId="fontstyle81">
    <w:name w:val="fontstyle81"/>
    <w:basedOn w:val="a0"/>
    <w:uiPriority w:val="99"/>
    <w:rsid w:val="005975BF"/>
    <w:rPr>
      <w:rFonts w:ascii="cairofont-93-0" w:hAnsi="cairofont-93-0" w:cs="cairofont-93-0"/>
      <w:color w:val="000000"/>
      <w:sz w:val="28"/>
      <w:szCs w:val="28"/>
    </w:rPr>
  </w:style>
  <w:style w:type="character" w:customStyle="1" w:styleId="fontstyle91">
    <w:name w:val="fontstyle91"/>
    <w:basedOn w:val="a0"/>
    <w:uiPriority w:val="99"/>
    <w:rsid w:val="005975BF"/>
    <w:rPr>
      <w:rFonts w:ascii="cairofont-97-1" w:hAnsi="cairofont-97-1" w:cs="cairofont-97-1"/>
      <w:color w:val="000000"/>
      <w:sz w:val="28"/>
      <w:szCs w:val="28"/>
    </w:rPr>
  </w:style>
  <w:style w:type="character" w:customStyle="1" w:styleId="fontstyle101">
    <w:name w:val="fontstyle101"/>
    <w:basedOn w:val="a0"/>
    <w:uiPriority w:val="99"/>
    <w:rsid w:val="005975BF"/>
    <w:rPr>
      <w:rFonts w:ascii="cairofont-97-0" w:hAnsi="cairofont-97-0" w:cs="cairofont-97-0"/>
      <w:color w:val="000000"/>
      <w:sz w:val="28"/>
      <w:szCs w:val="28"/>
    </w:rPr>
  </w:style>
  <w:style w:type="character" w:customStyle="1" w:styleId="fontstyle1110">
    <w:name w:val="fontstyle111"/>
    <w:basedOn w:val="a0"/>
    <w:uiPriority w:val="99"/>
    <w:rsid w:val="005975BF"/>
    <w:rPr>
      <w:rFonts w:ascii="cairofont-99-1" w:hAnsi="cairofont-99-1" w:cs="cairofont-99-1"/>
      <w:color w:val="000000"/>
      <w:sz w:val="28"/>
      <w:szCs w:val="28"/>
    </w:rPr>
  </w:style>
  <w:style w:type="character" w:customStyle="1" w:styleId="fontstyle121">
    <w:name w:val="fontstyle121"/>
    <w:basedOn w:val="a0"/>
    <w:uiPriority w:val="99"/>
    <w:rsid w:val="005975BF"/>
    <w:rPr>
      <w:rFonts w:ascii="cairofont-100-0" w:hAnsi="cairofont-100-0" w:cs="cairofont-100-0"/>
      <w:color w:val="000000"/>
      <w:sz w:val="28"/>
      <w:szCs w:val="28"/>
    </w:rPr>
  </w:style>
  <w:style w:type="character" w:customStyle="1" w:styleId="fontstyle131">
    <w:name w:val="fontstyle131"/>
    <w:basedOn w:val="a0"/>
    <w:uiPriority w:val="99"/>
    <w:rsid w:val="005975BF"/>
    <w:rPr>
      <w:rFonts w:ascii="cairofont-100-1" w:hAnsi="cairofont-100-1" w:cs="cairofont-100-1"/>
      <w:color w:val="000000"/>
      <w:sz w:val="28"/>
      <w:szCs w:val="28"/>
    </w:rPr>
  </w:style>
  <w:style w:type="character" w:customStyle="1" w:styleId="fontstyle141">
    <w:name w:val="fontstyle141"/>
    <w:basedOn w:val="a0"/>
    <w:uiPriority w:val="99"/>
    <w:rsid w:val="005975BF"/>
    <w:rPr>
      <w:rFonts w:ascii="cairofont-99-0" w:hAnsi="cairofont-99-0" w:cs="cairofont-99-0"/>
      <w:color w:val="000000"/>
      <w:sz w:val="28"/>
      <w:szCs w:val="28"/>
    </w:rPr>
  </w:style>
  <w:style w:type="character" w:customStyle="1" w:styleId="affff3">
    <w:name w:val="_Основной с красной строки Знак"/>
    <w:link w:val="affff4"/>
    <w:uiPriority w:val="99"/>
    <w:locked/>
    <w:rsid w:val="005975BF"/>
    <w:rPr>
      <w:color w:val="000000"/>
      <w:sz w:val="28"/>
      <w:szCs w:val="28"/>
    </w:rPr>
  </w:style>
  <w:style w:type="paragraph" w:customStyle="1" w:styleId="affff4">
    <w:name w:val="_Основной с красной строки"/>
    <w:link w:val="affff3"/>
    <w:uiPriority w:val="99"/>
    <w:rsid w:val="005975BF"/>
    <w:pPr>
      <w:spacing w:line="360" w:lineRule="auto"/>
      <w:ind w:firstLine="709"/>
      <w:jc w:val="both"/>
    </w:pPr>
    <w:rPr>
      <w:color w:val="000000"/>
      <w:sz w:val="28"/>
      <w:szCs w:val="28"/>
    </w:rPr>
  </w:style>
  <w:style w:type="character" w:customStyle="1" w:styleId="fontstyle11">
    <w:name w:val="fontstyle11"/>
    <w:basedOn w:val="a0"/>
    <w:uiPriority w:val="99"/>
    <w:rsid w:val="005975BF"/>
    <w:rPr>
      <w:rFonts w:ascii="cairofont-164-0" w:hAnsi="cairofont-164-0" w:cs="cairofont-164-0"/>
      <w:color w:val="000000"/>
      <w:sz w:val="24"/>
      <w:szCs w:val="24"/>
    </w:rPr>
  </w:style>
  <w:style w:type="paragraph" w:styleId="44">
    <w:name w:val="toc 4"/>
    <w:basedOn w:val="a"/>
    <w:next w:val="a"/>
    <w:autoRedefine/>
    <w:uiPriority w:val="99"/>
    <w:rsid w:val="005975BF"/>
    <w:pPr>
      <w:widowControl w:val="0"/>
      <w:spacing w:after="100" w:line="240" w:lineRule="auto"/>
      <w:ind w:left="720"/>
    </w:pPr>
    <w:rPr>
      <w:rFonts w:ascii="Microsoft Sans Serif" w:eastAsia="Microsoft Sans Serif" w:hAnsi="Microsoft Sans Serif" w:cs="Microsoft Sans Serif"/>
      <w:color w:val="000000"/>
      <w:sz w:val="24"/>
      <w:szCs w:val="24"/>
      <w:lang w:eastAsia="ru-RU"/>
    </w:rPr>
  </w:style>
  <w:style w:type="character" w:customStyle="1" w:styleId="submitted">
    <w:name w:val="submitted"/>
    <w:basedOn w:val="a0"/>
    <w:uiPriority w:val="99"/>
    <w:rsid w:val="005975BF"/>
  </w:style>
  <w:style w:type="paragraph" w:customStyle="1" w:styleId="headertext">
    <w:name w:val="headertext"/>
    <w:basedOn w:val="a"/>
    <w:uiPriority w:val="99"/>
    <w:rsid w:val="005975B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g-scope">
    <w:name w:val="ng-scope"/>
    <w:basedOn w:val="a0"/>
    <w:uiPriority w:val="99"/>
    <w:rsid w:val="005975BF"/>
  </w:style>
  <w:style w:type="paragraph" w:customStyle="1" w:styleId="msonormal0">
    <w:name w:val="msonormal"/>
    <w:basedOn w:val="a"/>
    <w:uiPriority w:val="99"/>
    <w:rsid w:val="00BA16B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ilel">
    <w:name w:val="filel"/>
    <w:basedOn w:val="a"/>
    <w:rsid w:val="00F9388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nsPlusNormal10">
    <w:name w:val="ConsPlusNormal1"/>
    <w:locked/>
    <w:rsid w:val="00EC576E"/>
    <w:rPr>
      <w:rFonts w:ascii="Arial" w:hAnsi="Arial" w:cs="Arial"/>
    </w:rPr>
  </w:style>
  <w:style w:type="character" w:customStyle="1" w:styleId="apple-converted-space">
    <w:name w:val="apple-converted-space"/>
    <w:basedOn w:val="a0"/>
    <w:qFormat/>
    <w:rsid w:val="0099712C"/>
    <w:rPr>
      <w:rFonts w:cs="Times New Roman"/>
    </w:rPr>
  </w:style>
  <w:style w:type="paragraph" w:customStyle="1" w:styleId="font5">
    <w:name w:val="font5"/>
    <w:basedOn w:val="a"/>
    <w:rsid w:val="001F64C2"/>
    <w:pPr>
      <w:spacing w:before="100" w:beforeAutospacing="1" w:after="100" w:afterAutospacing="1" w:line="240" w:lineRule="auto"/>
    </w:pPr>
    <w:rPr>
      <w:rFonts w:ascii="Times New Roman" w:eastAsia="Times New Roman" w:hAnsi="Times New Roman"/>
      <w:color w:val="22272F"/>
      <w:sz w:val="20"/>
      <w:szCs w:val="20"/>
      <w:lang w:eastAsia="ru-RU"/>
    </w:rPr>
  </w:style>
  <w:style w:type="paragraph" w:customStyle="1" w:styleId="font6">
    <w:name w:val="font6"/>
    <w:basedOn w:val="a"/>
    <w:rsid w:val="001F64C2"/>
    <w:pPr>
      <w:spacing w:before="100" w:beforeAutospacing="1" w:after="100" w:afterAutospacing="1" w:line="240" w:lineRule="auto"/>
    </w:pPr>
    <w:rPr>
      <w:rFonts w:ascii="Times New Roman" w:eastAsia="Times New Roman" w:hAnsi="Times New Roman"/>
      <w:color w:val="000000"/>
      <w:sz w:val="20"/>
      <w:szCs w:val="20"/>
      <w:lang w:eastAsia="ru-RU"/>
    </w:rPr>
  </w:style>
  <w:style w:type="paragraph" w:customStyle="1" w:styleId="xl63">
    <w:name w:val="xl63"/>
    <w:basedOn w:val="a"/>
    <w:rsid w:val="001F64C2"/>
    <w:pPr>
      <w:pBdr>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olor w:val="22272F"/>
      <w:sz w:val="20"/>
      <w:szCs w:val="20"/>
      <w:lang w:eastAsia="ru-RU"/>
    </w:rPr>
  </w:style>
  <w:style w:type="paragraph" w:customStyle="1" w:styleId="xl64">
    <w:name w:val="xl64"/>
    <w:basedOn w:val="a"/>
    <w:rsid w:val="001F64C2"/>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olor w:val="22272F"/>
      <w:sz w:val="20"/>
      <w:szCs w:val="20"/>
      <w:lang w:eastAsia="ru-RU"/>
    </w:rPr>
  </w:style>
  <w:style w:type="paragraph" w:customStyle="1" w:styleId="consplustitle0">
    <w:name w:val="consplustitle"/>
    <w:basedOn w:val="a"/>
    <w:rsid w:val="00E8331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
    <w:name w:val="p1"/>
    <w:basedOn w:val="a"/>
    <w:rsid w:val="00E8331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0">
    <w:name w:val="s1"/>
    <w:basedOn w:val="a0"/>
    <w:rsid w:val="00E83311"/>
  </w:style>
  <w:style w:type="paragraph" w:customStyle="1" w:styleId="p2">
    <w:name w:val="p2"/>
    <w:basedOn w:val="a"/>
    <w:rsid w:val="00E8331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20">
    <w:name w:val="Основной текст (2)2"/>
    <w:basedOn w:val="a"/>
    <w:qFormat/>
    <w:rsid w:val="00E83311"/>
    <w:pPr>
      <w:widowControl w:val="0"/>
      <w:shd w:val="clear" w:color="auto" w:fill="FFFFFF"/>
      <w:spacing w:before="360" w:after="60" w:line="0" w:lineRule="atLeast"/>
    </w:pPr>
    <w:rPr>
      <w:rFonts w:ascii="Times New Roman" w:eastAsia="Times New Roman" w:hAnsi="Times New Roman"/>
      <w:sz w:val="24"/>
      <w:szCs w:val="24"/>
      <w:lang w:eastAsia="ru-RU"/>
    </w:rPr>
  </w:style>
  <w:style w:type="character" w:customStyle="1" w:styleId="wmi-callto">
    <w:name w:val="wmi-callto"/>
    <w:basedOn w:val="a0"/>
    <w:rsid w:val="00E83311"/>
  </w:style>
  <w:style w:type="character" w:customStyle="1" w:styleId="1f">
    <w:name w:val="Гиперссылка1"/>
    <w:basedOn w:val="a0"/>
    <w:rsid w:val="00CD199A"/>
  </w:style>
  <w:style w:type="paragraph" w:customStyle="1" w:styleId="consnormal0">
    <w:name w:val="consnormal"/>
    <w:basedOn w:val="a"/>
    <w:rsid w:val="00CD199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nonformat">
    <w:name w:val="consnonformat"/>
    <w:basedOn w:val="a"/>
    <w:rsid w:val="00CD199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0">
    <w:name w:val="Нижний колонтитул1"/>
    <w:basedOn w:val="a"/>
    <w:rsid w:val="00CD199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rmaltextrunscxw53857959bcx0">
    <w:name w:val="normaltextrun scxw53857959 bcx0"/>
    <w:basedOn w:val="a0"/>
    <w:rsid w:val="00CD199A"/>
  </w:style>
  <w:style w:type="paragraph" w:customStyle="1" w:styleId="200">
    <w:name w:val="20"/>
    <w:basedOn w:val="a"/>
    <w:rsid w:val="00CD199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odytextindent">
    <w:name w:val="bodytextindent"/>
    <w:basedOn w:val="a"/>
    <w:rsid w:val="00CD199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both">
    <w:name w:val="pboth"/>
    <w:basedOn w:val="a"/>
    <w:rsid w:val="00096A8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5">
    <w:name w:val="Знак Знак Знак"/>
    <w:basedOn w:val="a"/>
    <w:rsid w:val="00096A89"/>
    <w:pPr>
      <w:spacing w:after="160" w:line="240" w:lineRule="exact"/>
    </w:pPr>
    <w:rPr>
      <w:rFonts w:ascii="Tahoma" w:eastAsia="Times New Roman" w:hAnsi="Tahoma" w:cs="Tahoma"/>
      <w:sz w:val="20"/>
      <w:szCs w:val="20"/>
      <w:lang w:val="en-US"/>
    </w:rPr>
  </w:style>
  <w:style w:type="paragraph" w:customStyle="1" w:styleId="CharChar">
    <w:name w:val="Знак Char Char Знак Знак Знак Знак"/>
    <w:basedOn w:val="a"/>
    <w:rsid w:val="00096A89"/>
    <w:pPr>
      <w:spacing w:before="100" w:beforeAutospacing="1" w:after="100" w:afterAutospacing="1" w:line="240" w:lineRule="auto"/>
      <w:jc w:val="both"/>
    </w:pPr>
    <w:rPr>
      <w:rFonts w:ascii="Tahoma" w:eastAsia="Times New Roman" w:hAnsi="Tahoma" w:cs="Tahoma"/>
      <w:sz w:val="20"/>
      <w:szCs w:val="20"/>
      <w:lang w:val="en-US"/>
    </w:rPr>
  </w:style>
  <w:style w:type="paragraph" w:customStyle="1" w:styleId="38">
    <w:name w:val="Абзац списка3"/>
    <w:basedOn w:val="a"/>
    <w:rsid w:val="00096A89"/>
    <w:pPr>
      <w:spacing w:after="0" w:line="240" w:lineRule="auto"/>
      <w:ind w:left="720"/>
      <w:contextualSpacing/>
    </w:pPr>
    <w:rPr>
      <w:rFonts w:ascii="Times New Roman" w:hAnsi="Times New Roman"/>
      <w:color w:val="000000"/>
      <w:w w:val="80"/>
      <w:sz w:val="24"/>
      <w:szCs w:val="24"/>
      <w:lang w:eastAsia="ru-RU"/>
    </w:rPr>
  </w:style>
  <w:style w:type="character" w:customStyle="1" w:styleId="1f1">
    <w:name w:val="Знак Знак1"/>
    <w:basedOn w:val="a0"/>
    <w:locked/>
    <w:rsid w:val="00096A89"/>
    <w:rPr>
      <w:rFonts w:ascii="Arial" w:hAnsi="Arial"/>
      <w:b/>
      <w:bCs/>
      <w:color w:val="000080"/>
      <w:sz w:val="24"/>
      <w:szCs w:val="24"/>
      <w:lang w:val="ru-RU" w:eastAsia="ru-RU" w:bidi="ar-SA"/>
    </w:rPr>
  </w:style>
  <w:style w:type="character" w:customStyle="1" w:styleId="affff6">
    <w:name w:val="Знак Знак"/>
    <w:basedOn w:val="a0"/>
    <w:locked/>
    <w:rsid w:val="00096A89"/>
    <w:rPr>
      <w:rFonts w:ascii="Calibri" w:hAnsi="Calibri"/>
      <w:sz w:val="22"/>
      <w:szCs w:val="22"/>
      <w:lang w:val="ru-RU" w:eastAsia="en-US" w:bidi="ar-SA"/>
    </w:rPr>
  </w:style>
  <w:style w:type="paragraph" w:customStyle="1" w:styleId="2e">
    <w:name w:val="Знак Знак Знак Знак Знак Знак Знак Знак Знак Знак2"/>
    <w:basedOn w:val="a"/>
    <w:uiPriority w:val="99"/>
    <w:rsid w:val="00096A89"/>
    <w:pPr>
      <w:spacing w:before="100" w:beforeAutospacing="1" w:after="100" w:afterAutospacing="1" w:line="240" w:lineRule="auto"/>
    </w:pPr>
    <w:rPr>
      <w:rFonts w:ascii="Tahoma" w:eastAsia="Times New Roman" w:hAnsi="Tahoma" w:cs="Tahoma"/>
      <w:sz w:val="20"/>
      <w:szCs w:val="20"/>
      <w:lang w:val="en-US"/>
    </w:rPr>
  </w:style>
  <w:style w:type="character" w:customStyle="1" w:styleId="num">
    <w:name w:val="num"/>
    <w:basedOn w:val="a0"/>
    <w:rsid w:val="00096A89"/>
  </w:style>
  <w:style w:type="character" w:customStyle="1" w:styleId="1f2">
    <w:name w:val="Текст сноски Знак1"/>
    <w:basedOn w:val="a0"/>
    <w:uiPriority w:val="99"/>
    <w:rsid w:val="00096A89"/>
  </w:style>
  <w:style w:type="character" w:customStyle="1" w:styleId="1f3">
    <w:name w:val="Верхний колонтитул Знак1"/>
    <w:basedOn w:val="a0"/>
    <w:uiPriority w:val="99"/>
    <w:semiHidden/>
    <w:rsid w:val="00096A89"/>
    <w:rPr>
      <w:sz w:val="24"/>
      <w:szCs w:val="24"/>
    </w:rPr>
  </w:style>
  <w:style w:type="character" w:customStyle="1" w:styleId="1f4">
    <w:name w:val="Нижний колонтитул Знак1"/>
    <w:basedOn w:val="a0"/>
    <w:rsid w:val="00096A89"/>
  </w:style>
  <w:style w:type="character" w:customStyle="1" w:styleId="1f5">
    <w:name w:val="Основной текст Знак1"/>
    <w:basedOn w:val="a0"/>
    <w:uiPriority w:val="99"/>
    <w:rsid w:val="00096A89"/>
  </w:style>
  <w:style w:type="character" w:customStyle="1" w:styleId="1f6">
    <w:name w:val="Основной текст с отступом Знак1"/>
    <w:basedOn w:val="a0"/>
    <w:uiPriority w:val="99"/>
    <w:rsid w:val="00096A89"/>
  </w:style>
  <w:style w:type="character" w:customStyle="1" w:styleId="1f7">
    <w:name w:val="Текст выноски Знак1"/>
    <w:basedOn w:val="a0"/>
    <w:uiPriority w:val="99"/>
    <w:semiHidden/>
    <w:rsid w:val="00096A89"/>
    <w:rPr>
      <w:rFonts w:ascii="Tahoma" w:hAnsi="Tahoma" w:cs="Tahoma"/>
      <w:sz w:val="16"/>
      <w:szCs w:val="16"/>
    </w:rPr>
  </w:style>
  <w:style w:type="character" w:customStyle="1" w:styleId="-">
    <w:name w:val="Интернет-ссылка"/>
    <w:uiPriority w:val="99"/>
    <w:unhideWhenUsed/>
    <w:rsid w:val="00096A89"/>
    <w:rPr>
      <w:color w:val="0000FF"/>
      <w:u w:val="single"/>
    </w:rPr>
  </w:style>
  <w:style w:type="character" w:customStyle="1" w:styleId="1f8">
    <w:name w:val="Основной шрифт абзаца1"/>
    <w:rsid w:val="00096A89"/>
  </w:style>
  <w:style w:type="character" w:customStyle="1" w:styleId="affff7">
    <w:name w:val="Обычный (веб) Знак"/>
    <w:rsid w:val="00096A89"/>
    <w:rPr>
      <w:rFonts w:ascii="Times New Roman" w:eastAsia="Times New Roman" w:hAnsi="Times New Roman" w:cs="Times New Roman"/>
      <w:sz w:val="24"/>
      <w:szCs w:val="24"/>
    </w:rPr>
  </w:style>
  <w:style w:type="paragraph" w:customStyle="1" w:styleId="affff8">
    <w:name w:val="Заголовок"/>
    <w:basedOn w:val="a"/>
    <w:next w:val="a7"/>
    <w:qFormat/>
    <w:rsid w:val="00096A89"/>
    <w:pPr>
      <w:keepNext/>
      <w:suppressAutoHyphens/>
      <w:spacing w:before="240" w:after="120" w:line="100" w:lineRule="atLeast"/>
    </w:pPr>
    <w:rPr>
      <w:rFonts w:ascii="Arial" w:eastAsia="Microsoft YaHei" w:hAnsi="Arial" w:cs="Mangal"/>
      <w:bCs/>
      <w:sz w:val="28"/>
      <w:szCs w:val="28"/>
      <w:lang w:eastAsia="ar-SA"/>
    </w:rPr>
  </w:style>
  <w:style w:type="paragraph" w:styleId="affff9">
    <w:name w:val="List"/>
    <w:basedOn w:val="a7"/>
    <w:rsid w:val="00096A89"/>
    <w:pPr>
      <w:suppressAutoHyphens/>
      <w:spacing w:after="120" w:line="100" w:lineRule="atLeast"/>
      <w:jc w:val="left"/>
    </w:pPr>
    <w:rPr>
      <w:rFonts w:ascii="Times New Roman" w:eastAsia="Times New Roman" w:hAnsi="Times New Roman" w:cs="Mangal"/>
      <w:b w:val="0"/>
      <w:i w:val="0"/>
      <w:iCs w:val="0"/>
      <w:sz w:val="28"/>
      <w:szCs w:val="28"/>
      <w:lang w:eastAsia="ar-SA"/>
    </w:rPr>
  </w:style>
  <w:style w:type="paragraph" w:customStyle="1" w:styleId="1f9">
    <w:name w:val="Название1"/>
    <w:basedOn w:val="a"/>
    <w:rsid w:val="00096A89"/>
    <w:pPr>
      <w:suppressLineNumbers/>
      <w:suppressAutoHyphens/>
      <w:spacing w:before="120" w:after="120" w:line="100" w:lineRule="atLeast"/>
    </w:pPr>
    <w:rPr>
      <w:rFonts w:ascii="Times New Roman" w:eastAsia="Times New Roman" w:hAnsi="Times New Roman" w:cs="Mangal"/>
      <w:bCs/>
      <w:i/>
      <w:iCs/>
      <w:sz w:val="24"/>
      <w:szCs w:val="24"/>
      <w:lang w:eastAsia="ar-SA"/>
    </w:rPr>
  </w:style>
  <w:style w:type="paragraph" w:customStyle="1" w:styleId="1fa">
    <w:name w:val="Указатель1"/>
    <w:basedOn w:val="a"/>
    <w:rsid w:val="00096A89"/>
    <w:pPr>
      <w:suppressLineNumbers/>
      <w:suppressAutoHyphens/>
      <w:spacing w:after="0" w:line="100" w:lineRule="atLeast"/>
    </w:pPr>
    <w:rPr>
      <w:rFonts w:ascii="Times New Roman" w:eastAsia="Times New Roman" w:hAnsi="Times New Roman" w:cs="Mangal"/>
      <w:bCs/>
      <w:sz w:val="28"/>
      <w:szCs w:val="28"/>
      <w:lang w:eastAsia="ar-SA"/>
    </w:rPr>
  </w:style>
  <w:style w:type="paragraph" w:customStyle="1" w:styleId="1fb">
    <w:name w:val="Обычный (веб)1"/>
    <w:basedOn w:val="a"/>
    <w:rsid w:val="00096A89"/>
    <w:pPr>
      <w:suppressAutoHyphens/>
      <w:spacing w:after="0" w:line="100" w:lineRule="atLeast"/>
      <w:ind w:left="720"/>
    </w:pPr>
    <w:rPr>
      <w:rFonts w:ascii="Times New Roman" w:eastAsia="Times New Roman" w:hAnsi="Times New Roman"/>
      <w:sz w:val="24"/>
      <w:szCs w:val="24"/>
      <w:lang w:eastAsia="ar-SA"/>
    </w:rPr>
  </w:style>
  <w:style w:type="character" w:customStyle="1" w:styleId="affffa">
    <w:name w:val="Заголовок Знак"/>
    <w:rsid w:val="00096A89"/>
    <w:rPr>
      <w:sz w:val="28"/>
      <w:szCs w:val="24"/>
    </w:rPr>
  </w:style>
  <w:style w:type="character" w:customStyle="1" w:styleId="affffb">
    <w:name w:val="Сравнение редакций. Добавленный фрагмент"/>
    <w:uiPriority w:val="99"/>
    <w:rsid w:val="00096A89"/>
    <w:rPr>
      <w:color w:val="000000"/>
      <w:shd w:val="clear" w:color="auto" w:fill="C1D7FF"/>
    </w:rPr>
  </w:style>
  <w:style w:type="paragraph" w:customStyle="1" w:styleId="Style11">
    <w:name w:val="Style11"/>
    <w:basedOn w:val="a"/>
    <w:uiPriority w:val="99"/>
    <w:rsid w:val="00096A89"/>
    <w:pPr>
      <w:widowControl w:val="0"/>
      <w:autoSpaceDE w:val="0"/>
      <w:autoSpaceDN w:val="0"/>
      <w:adjustRightInd w:val="0"/>
      <w:spacing w:after="0" w:line="318" w:lineRule="exact"/>
      <w:ind w:firstLine="533"/>
      <w:jc w:val="both"/>
    </w:pPr>
    <w:rPr>
      <w:rFonts w:ascii="Times New Roman" w:eastAsia="Times New Roman" w:hAnsi="Times New Roman"/>
      <w:sz w:val="24"/>
      <w:szCs w:val="24"/>
      <w:lang w:eastAsia="ru-RU"/>
    </w:rPr>
  </w:style>
  <w:style w:type="character" w:customStyle="1" w:styleId="FontStyle60">
    <w:name w:val="Font Style60"/>
    <w:uiPriority w:val="99"/>
    <w:rsid w:val="00096A89"/>
    <w:rPr>
      <w:rFonts w:ascii="Times New Roman" w:hAnsi="Times New Roman" w:cs="Times New Roman"/>
      <w:sz w:val="26"/>
      <w:szCs w:val="26"/>
    </w:rPr>
  </w:style>
  <w:style w:type="paragraph" w:styleId="2f">
    <w:name w:val="Body Text Indent 2"/>
    <w:basedOn w:val="a"/>
    <w:link w:val="2f0"/>
    <w:unhideWhenUsed/>
    <w:rsid w:val="00096A89"/>
    <w:pPr>
      <w:overflowPunct w:val="0"/>
      <w:autoSpaceDE w:val="0"/>
      <w:autoSpaceDN w:val="0"/>
      <w:adjustRightInd w:val="0"/>
      <w:spacing w:after="0" w:line="240" w:lineRule="auto"/>
      <w:ind w:firstLine="709"/>
      <w:jc w:val="both"/>
    </w:pPr>
    <w:rPr>
      <w:rFonts w:ascii="Times New Roman" w:eastAsia="Times New Roman" w:hAnsi="Times New Roman"/>
      <w:sz w:val="28"/>
      <w:szCs w:val="28"/>
      <w:lang w:eastAsia="ru-RU"/>
    </w:rPr>
  </w:style>
  <w:style w:type="character" w:customStyle="1" w:styleId="2f0">
    <w:name w:val="Основной текст с отступом 2 Знак"/>
    <w:basedOn w:val="a0"/>
    <w:link w:val="2f"/>
    <w:rsid w:val="00096A89"/>
    <w:rPr>
      <w:sz w:val="28"/>
      <w:szCs w:val="28"/>
    </w:rPr>
  </w:style>
  <w:style w:type="paragraph" w:customStyle="1" w:styleId="112">
    <w:name w:val="Заголовок 11"/>
    <w:basedOn w:val="a"/>
    <w:qFormat/>
    <w:rsid w:val="00096A89"/>
    <w:pPr>
      <w:keepNext/>
      <w:spacing w:before="240" w:after="120" w:line="240" w:lineRule="auto"/>
      <w:outlineLvl w:val="0"/>
    </w:pPr>
    <w:rPr>
      <w:rFonts w:ascii="Liberation Sans" w:eastAsia="Microsoft YaHei" w:hAnsi="Liberation Sans" w:cs="Mangal"/>
      <w:color w:val="00000A"/>
      <w:sz w:val="28"/>
      <w:szCs w:val="28"/>
      <w:lang w:eastAsia="ru-RU"/>
    </w:rPr>
  </w:style>
  <w:style w:type="character" w:customStyle="1" w:styleId="extended-textfull">
    <w:name w:val="extended-text__full"/>
    <w:rsid w:val="00096A89"/>
    <w:rPr>
      <w:rFonts w:cs="Times New Roman"/>
    </w:rPr>
  </w:style>
  <w:style w:type="paragraph" w:customStyle="1" w:styleId="affffc">
    <w:name w:val="Знак Знак Знак Знак Знак Знак Знак Знак Знак Знак Знак"/>
    <w:basedOn w:val="a"/>
    <w:rsid w:val="00096A89"/>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affffd">
    <w:name w:val="Знак Знак"/>
    <w:basedOn w:val="a"/>
    <w:rsid w:val="00096A89"/>
    <w:pPr>
      <w:spacing w:before="100" w:beforeAutospacing="1" w:after="100" w:afterAutospacing="1" w:line="240" w:lineRule="auto"/>
    </w:pPr>
    <w:rPr>
      <w:rFonts w:ascii="Tahoma" w:eastAsia="Times New Roman" w:hAnsi="Tahoma"/>
      <w:sz w:val="20"/>
      <w:szCs w:val="20"/>
      <w:lang w:val="en-US"/>
    </w:rPr>
  </w:style>
  <w:style w:type="paragraph" w:customStyle="1" w:styleId="310">
    <w:name w:val="Основной текст 31"/>
    <w:basedOn w:val="a"/>
    <w:rsid w:val="00096A89"/>
    <w:pPr>
      <w:spacing w:after="0" w:line="240" w:lineRule="auto"/>
    </w:pPr>
    <w:rPr>
      <w:rFonts w:ascii="Times New Roman" w:eastAsia="Times New Roman" w:hAnsi="Times New Roman"/>
      <w:sz w:val="28"/>
      <w:szCs w:val="20"/>
      <w:lang w:eastAsia="ru-RU"/>
    </w:rPr>
  </w:style>
  <w:style w:type="paragraph" w:customStyle="1" w:styleId="Default">
    <w:name w:val="Default"/>
    <w:rsid w:val="00096A89"/>
    <w:pPr>
      <w:autoSpaceDE w:val="0"/>
      <w:autoSpaceDN w:val="0"/>
      <w:adjustRightInd w:val="0"/>
    </w:pPr>
    <w:rPr>
      <w:rFonts w:eastAsia="Calibri"/>
      <w:color w:val="000000"/>
      <w:sz w:val="24"/>
      <w:szCs w:val="24"/>
      <w:lang w:eastAsia="en-US"/>
    </w:rPr>
  </w:style>
  <w:style w:type="numbering" w:customStyle="1" w:styleId="1">
    <w:name w:val="Стиль1"/>
    <w:uiPriority w:val="99"/>
    <w:rsid w:val="00096A89"/>
    <w:pPr>
      <w:numPr>
        <w:numId w:val="2"/>
      </w:numPr>
    </w:pPr>
  </w:style>
  <w:style w:type="paragraph" w:customStyle="1" w:styleId="1TimesNewRoman12">
    <w:name w:val="! ТЗ Стиль __ТекстОсн_1и + Times New Roman 12 пт По ширине Первая стр..."/>
    <w:basedOn w:val="a"/>
    <w:qFormat/>
    <w:rsid w:val="00096A89"/>
    <w:pPr>
      <w:tabs>
        <w:tab w:val="left" w:pos="851"/>
      </w:tabs>
      <w:spacing w:before="60" w:after="60" w:line="360" w:lineRule="auto"/>
      <w:ind w:firstLine="709"/>
      <w:jc w:val="both"/>
    </w:pPr>
    <w:rPr>
      <w:rFonts w:ascii="Times New Roman" w:eastAsia="Times New Roman" w:hAnsi="Times New Roman"/>
      <w:snapToGrid w:val="0"/>
      <w:sz w:val="24"/>
      <w:szCs w:val="20"/>
      <w:lang w:eastAsia="ru-RU"/>
    </w:rPr>
  </w:style>
  <w:style w:type="paragraph" w:customStyle="1" w:styleId="affffe">
    <w:name w:val="Информация о версии"/>
    <w:basedOn w:val="affd"/>
    <w:next w:val="a"/>
    <w:uiPriority w:val="99"/>
    <w:rsid w:val="00096A89"/>
    <w:rPr>
      <w:i/>
      <w:iCs/>
    </w:rPr>
  </w:style>
  <w:style w:type="table" w:customStyle="1" w:styleId="TableNormal">
    <w:name w:val="Table Normal"/>
    <w:uiPriority w:val="2"/>
    <w:semiHidden/>
    <w:unhideWhenUsed/>
    <w:qFormat/>
    <w:rsid w:val="00096A8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pt-consplusnormal-000055">
    <w:name w:val="pt-consplusnormal-000055"/>
    <w:basedOn w:val="a"/>
    <w:rsid w:val="00096A8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80">
    <w:name w:val="Основной текст (8)_"/>
    <w:link w:val="81"/>
    <w:rsid w:val="00096A89"/>
    <w:rPr>
      <w:rFonts w:ascii="Arial" w:eastAsia="Arial" w:hAnsi="Arial" w:cs="Arial"/>
      <w:shd w:val="clear" w:color="auto" w:fill="FFFFFF"/>
    </w:rPr>
  </w:style>
  <w:style w:type="character" w:customStyle="1" w:styleId="9">
    <w:name w:val="Основной текст (9)_"/>
    <w:link w:val="90"/>
    <w:rsid w:val="00096A89"/>
    <w:rPr>
      <w:i/>
      <w:iCs/>
      <w:sz w:val="12"/>
      <w:szCs w:val="12"/>
      <w:shd w:val="clear" w:color="auto" w:fill="FFFFFF"/>
    </w:rPr>
  </w:style>
  <w:style w:type="character" w:customStyle="1" w:styleId="100">
    <w:name w:val="Основной текст (10)_"/>
    <w:link w:val="101"/>
    <w:rsid w:val="00096A89"/>
    <w:rPr>
      <w:rFonts w:ascii="Calibri" w:eastAsia="Calibri" w:hAnsi="Calibri" w:cs="Calibri"/>
      <w:sz w:val="28"/>
      <w:szCs w:val="28"/>
      <w:shd w:val="clear" w:color="auto" w:fill="FFFFFF"/>
    </w:rPr>
  </w:style>
  <w:style w:type="paragraph" w:customStyle="1" w:styleId="81">
    <w:name w:val="Основной текст (8)"/>
    <w:basedOn w:val="a"/>
    <w:link w:val="80"/>
    <w:rsid w:val="00096A89"/>
    <w:pPr>
      <w:widowControl w:val="0"/>
      <w:shd w:val="clear" w:color="auto" w:fill="FFFFFF"/>
      <w:spacing w:after="100" w:line="240" w:lineRule="auto"/>
      <w:ind w:firstLine="6240"/>
    </w:pPr>
    <w:rPr>
      <w:rFonts w:ascii="Arial" w:eastAsia="Arial" w:hAnsi="Arial" w:cs="Arial"/>
      <w:sz w:val="20"/>
      <w:szCs w:val="20"/>
      <w:lang w:eastAsia="ru-RU"/>
    </w:rPr>
  </w:style>
  <w:style w:type="paragraph" w:customStyle="1" w:styleId="90">
    <w:name w:val="Основной текст (9)"/>
    <w:basedOn w:val="a"/>
    <w:link w:val="9"/>
    <w:rsid w:val="00096A89"/>
    <w:pPr>
      <w:widowControl w:val="0"/>
      <w:shd w:val="clear" w:color="auto" w:fill="FFFFFF"/>
      <w:spacing w:after="260" w:line="240" w:lineRule="auto"/>
      <w:ind w:left="2010"/>
    </w:pPr>
    <w:rPr>
      <w:rFonts w:ascii="Times New Roman" w:eastAsia="Times New Roman" w:hAnsi="Times New Roman"/>
      <w:i/>
      <w:iCs/>
      <w:sz w:val="12"/>
      <w:szCs w:val="12"/>
      <w:lang w:eastAsia="ru-RU"/>
    </w:rPr>
  </w:style>
  <w:style w:type="paragraph" w:customStyle="1" w:styleId="101">
    <w:name w:val="Основной текст (10)"/>
    <w:basedOn w:val="a"/>
    <w:link w:val="100"/>
    <w:rsid w:val="00096A89"/>
    <w:pPr>
      <w:widowControl w:val="0"/>
      <w:shd w:val="clear" w:color="auto" w:fill="FFFFFF"/>
      <w:spacing w:after="0" w:line="240" w:lineRule="auto"/>
    </w:pPr>
    <w:rPr>
      <w:rFonts w:cs="Calibri"/>
      <w:sz w:val="28"/>
      <w:szCs w:val="28"/>
      <w:lang w:eastAsia="ru-RU"/>
    </w:rPr>
  </w:style>
  <w:style w:type="paragraph" w:customStyle="1" w:styleId="2-">
    <w:name w:val="Рег. Заголовок 2-го уровня регламента"/>
    <w:basedOn w:val="a"/>
    <w:qFormat/>
    <w:rsid w:val="00096A89"/>
    <w:pPr>
      <w:numPr>
        <w:numId w:val="3"/>
      </w:numPr>
      <w:spacing w:before="360" w:after="240" w:line="240" w:lineRule="auto"/>
      <w:jc w:val="center"/>
      <w:outlineLvl w:val="1"/>
    </w:pPr>
    <w:rPr>
      <w:rFonts w:ascii="Times New Roman" w:hAnsi="Times New Roman"/>
      <w:b/>
      <w:i/>
      <w:sz w:val="28"/>
      <w:szCs w:val="28"/>
    </w:rPr>
  </w:style>
  <w:style w:type="paragraph" w:customStyle="1" w:styleId="111">
    <w:name w:val="Рег. 1.1.1"/>
    <w:basedOn w:val="a"/>
    <w:qFormat/>
    <w:rsid w:val="00096A89"/>
    <w:pPr>
      <w:numPr>
        <w:ilvl w:val="2"/>
        <w:numId w:val="3"/>
      </w:numPr>
      <w:spacing w:after="0"/>
      <w:jc w:val="both"/>
    </w:pPr>
    <w:rPr>
      <w:rFonts w:ascii="Times New Roman" w:hAnsi="Times New Roman"/>
      <w:sz w:val="28"/>
      <w:szCs w:val="28"/>
    </w:rPr>
  </w:style>
  <w:style w:type="paragraph" w:customStyle="1" w:styleId="11">
    <w:name w:val="Рег. Основной текст уровнеь 1.1 (базовый)"/>
    <w:basedOn w:val="a"/>
    <w:qFormat/>
    <w:rsid w:val="00096A89"/>
    <w:pPr>
      <w:numPr>
        <w:ilvl w:val="1"/>
        <w:numId w:val="3"/>
      </w:numPr>
      <w:spacing w:after="0"/>
      <w:jc w:val="both"/>
    </w:pPr>
    <w:rPr>
      <w:rFonts w:ascii="Times New Roman" w:hAnsi="Times New Roman"/>
      <w:sz w:val="28"/>
      <w:szCs w:val="28"/>
    </w:rPr>
  </w:style>
  <w:style w:type="table" w:customStyle="1" w:styleId="102">
    <w:name w:val="Сетка таблицы10"/>
    <w:basedOn w:val="a1"/>
    <w:next w:val="a3"/>
    <w:uiPriority w:val="99"/>
    <w:rsid w:val="00096A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scxw192956060bcx0">
    <w:name w:val="paragraph scxw192956060 bcx0"/>
    <w:basedOn w:val="a"/>
    <w:rsid w:val="00096A8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rmaltextrunscxw192956060bcx0">
    <w:name w:val="normaltextrun scxw192956060 bcx0"/>
    <w:basedOn w:val="a0"/>
    <w:rsid w:val="00096A89"/>
  </w:style>
  <w:style w:type="character" w:customStyle="1" w:styleId="eopscxw192956060bcx0">
    <w:name w:val="eop scxw192956060 bcx0"/>
    <w:basedOn w:val="a0"/>
    <w:rsid w:val="00096A89"/>
  </w:style>
  <w:style w:type="character" w:customStyle="1" w:styleId="spellingerrorscxw192956060bcx0">
    <w:name w:val="spellingerror scxw192956060 bcx0"/>
    <w:basedOn w:val="a0"/>
    <w:rsid w:val="00096A89"/>
  </w:style>
  <w:style w:type="character" w:customStyle="1" w:styleId="45">
    <w:name w:val="Заголовок №4_"/>
    <w:basedOn w:val="a0"/>
    <w:link w:val="46"/>
    <w:locked/>
    <w:rsid w:val="00096A89"/>
    <w:rPr>
      <w:b/>
      <w:bCs/>
      <w:sz w:val="25"/>
      <w:szCs w:val="25"/>
      <w:shd w:val="clear" w:color="auto" w:fill="FFFFFF"/>
    </w:rPr>
  </w:style>
  <w:style w:type="paragraph" w:customStyle="1" w:styleId="46">
    <w:name w:val="Заголовок №4"/>
    <w:basedOn w:val="a"/>
    <w:link w:val="45"/>
    <w:rsid w:val="00096A89"/>
    <w:pPr>
      <w:widowControl w:val="0"/>
      <w:shd w:val="clear" w:color="auto" w:fill="FFFFFF"/>
      <w:spacing w:before="720" w:after="720" w:line="240" w:lineRule="atLeast"/>
      <w:ind w:hanging="1400"/>
      <w:jc w:val="both"/>
      <w:outlineLvl w:val="3"/>
    </w:pPr>
    <w:rPr>
      <w:rFonts w:ascii="Times New Roman" w:eastAsia="Times New Roman" w:hAnsi="Times New Roman"/>
      <w:b/>
      <w:bCs/>
      <w:sz w:val="25"/>
      <w:szCs w:val="25"/>
      <w:lang w:eastAsia="ru-RU"/>
    </w:rPr>
  </w:style>
  <w:style w:type="paragraph" w:customStyle="1" w:styleId="afffff">
    <w:name w:val="Заголовок к тексту"/>
    <w:basedOn w:val="a"/>
    <w:next w:val="a7"/>
    <w:rsid w:val="00096A89"/>
    <w:pPr>
      <w:suppressAutoHyphens/>
      <w:spacing w:after="480" w:line="240" w:lineRule="exact"/>
    </w:pPr>
    <w:rPr>
      <w:rFonts w:ascii="Times New Roman" w:eastAsia="Times New Roman" w:hAnsi="Times New Roman"/>
      <w:b/>
      <w:sz w:val="28"/>
      <w:szCs w:val="20"/>
      <w:lang w:eastAsia="ru-RU"/>
    </w:rPr>
  </w:style>
  <w:style w:type="paragraph" w:customStyle="1" w:styleId="afffff0">
    <w:name w:val="Адресат"/>
    <w:basedOn w:val="a"/>
    <w:rsid w:val="00096A89"/>
    <w:pPr>
      <w:suppressAutoHyphens/>
      <w:spacing w:after="0" w:line="240" w:lineRule="exact"/>
    </w:pPr>
    <w:rPr>
      <w:rFonts w:ascii="Times New Roman" w:eastAsia="Times New Roman" w:hAnsi="Times New Roman"/>
      <w:sz w:val="28"/>
      <w:szCs w:val="20"/>
      <w:lang w:eastAsia="ru-RU"/>
    </w:rPr>
  </w:style>
  <w:style w:type="paragraph" w:customStyle="1" w:styleId="p14">
    <w:name w:val="p14"/>
    <w:basedOn w:val="a"/>
    <w:rsid w:val="00520CA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vkekvd">
    <w:name w:val="vkekvd"/>
    <w:basedOn w:val="a0"/>
    <w:rsid w:val="00520C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179841">
      <w:bodyDiv w:val="1"/>
      <w:marLeft w:val="0"/>
      <w:marRight w:val="0"/>
      <w:marTop w:val="0"/>
      <w:marBottom w:val="0"/>
      <w:divBdr>
        <w:top w:val="none" w:sz="0" w:space="0" w:color="auto"/>
        <w:left w:val="none" w:sz="0" w:space="0" w:color="auto"/>
        <w:bottom w:val="none" w:sz="0" w:space="0" w:color="auto"/>
        <w:right w:val="none" w:sz="0" w:space="0" w:color="auto"/>
      </w:divBdr>
    </w:div>
    <w:div w:id="96799500">
      <w:bodyDiv w:val="1"/>
      <w:marLeft w:val="0"/>
      <w:marRight w:val="0"/>
      <w:marTop w:val="0"/>
      <w:marBottom w:val="0"/>
      <w:divBdr>
        <w:top w:val="none" w:sz="0" w:space="0" w:color="auto"/>
        <w:left w:val="none" w:sz="0" w:space="0" w:color="auto"/>
        <w:bottom w:val="none" w:sz="0" w:space="0" w:color="auto"/>
        <w:right w:val="none" w:sz="0" w:space="0" w:color="auto"/>
      </w:divBdr>
    </w:div>
    <w:div w:id="126822099">
      <w:bodyDiv w:val="1"/>
      <w:marLeft w:val="0"/>
      <w:marRight w:val="0"/>
      <w:marTop w:val="0"/>
      <w:marBottom w:val="0"/>
      <w:divBdr>
        <w:top w:val="none" w:sz="0" w:space="0" w:color="auto"/>
        <w:left w:val="none" w:sz="0" w:space="0" w:color="auto"/>
        <w:bottom w:val="none" w:sz="0" w:space="0" w:color="auto"/>
        <w:right w:val="none" w:sz="0" w:space="0" w:color="auto"/>
      </w:divBdr>
    </w:div>
    <w:div w:id="249388171">
      <w:bodyDiv w:val="1"/>
      <w:marLeft w:val="0"/>
      <w:marRight w:val="0"/>
      <w:marTop w:val="0"/>
      <w:marBottom w:val="0"/>
      <w:divBdr>
        <w:top w:val="none" w:sz="0" w:space="0" w:color="auto"/>
        <w:left w:val="none" w:sz="0" w:space="0" w:color="auto"/>
        <w:bottom w:val="none" w:sz="0" w:space="0" w:color="auto"/>
        <w:right w:val="none" w:sz="0" w:space="0" w:color="auto"/>
      </w:divBdr>
    </w:div>
    <w:div w:id="266887027">
      <w:bodyDiv w:val="1"/>
      <w:marLeft w:val="0"/>
      <w:marRight w:val="0"/>
      <w:marTop w:val="0"/>
      <w:marBottom w:val="0"/>
      <w:divBdr>
        <w:top w:val="none" w:sz="0" w:space="0" w:color="auto"/>
        <w:left w:val="none" w:sz="0" w:space="0" w:color="auto"/>
        <w:bottom w:val="none" w:sz="0" w:space="0" w:color="auto"/>
        <w:right w:val="none" w:sz="0" w:space="0" w:color="auto"/>
      </w:divBdr>
    </w:div>
    <w:div w:id="416054548">
      <w:bodyDiv w:val="1"/>
      <w:marLeft w:val="0"/>
      <w:marRight w:val="0"/>
      <w:marTop w:val="0"/>
      <w:marBottom w:val="0"/>
      <w:divBdr>
        <w:top w:val="none" w:sz="0" w:space="0" w:color="auto"/>
        <w:left w:val="none" w:sz="0" w:space="0" w:color="auto"/>
        <w:bottom w:val="none" w:sz="0" w:space="0" w:color="auto"/>
        <w:right w:val="none" w:sz="0" w:space="0" w:color="auto"/>
      </w:divBdr>
    </w:div>
    <w:div w:id="449935454">
      <w:bodyDiv w:val="1"/>
      <w:marLeft w:val="0"/>
      <w:marRight w:val="0"/>
      <w:marTop w:val="0"/>
      <w:marBottom w:val="0"/>
      <w:divBdr>
        <w:top w:val="none" w:sz="0" w:space="0" w:color="auto"/>
        <w:left w:val="none" w:sz="0" w:space="0" w:color="auto"/>
        <w:bottom w:val="none" w:sz="0" w:space="0" w:color="auto"/>
        <w:right w:val="none" w:sz="0" w:space="0" w:color="auto"/>
      </w:divBdr>
    </w:div>
    <w:div w:id="496964461">
      <w:bodyDiv w:val="1"/>
      <w:marLeft w:val="0"/>
      <w:marRight w:val="0"/>
      <w:marTop w:val="0"/>
      <w:marBottom w:val="0"/>
      <w:divBdr>
        <w:top w:val="none" w:sz="0" w:space="0" w:color="auto"/>
        <w:left w:val="none" w:sz="0" w:space="0" w:color="auto"/>
        <w:bottom w:val="none" w:sz="0" w:space="0" w:color="auto"/>
        <w:right w:val="none" w:sz="0" w:space="0" w:color="auto"/>
      </w:divBdr>
    </w:div>
    <w:div w:id="551380195">
      <w:bodyDiv w:val="1"/>
      <w:marLeft w:val="0"/>
      <w:marRight w:val="0"/>
      <w:marTop w:val="0"/>
      <w:marBottom w:val="0"/>
      <w:divBdr>
        <w:top w:val="none" w:sz="0" w:space="0" w:color="auto"/>
        <w:left w:val="none" w:sz="0" w:space="0" w:color="auto"/>
        <w:bottom w:val="none" w:sz="0" w:space="0" w:color="auto"/>
        <w:right w:val="none" w:sz="0" w:space="0" w:color="auto"/>
      </w:divBdr>
    </w:div>
    <w:div w:id="595402618">
      <w:bodyDiv w:val="1"/>
      <w:marLeft w:val="0"/>
      <w:marRight w:val="0"/>
      <w:marTop w:val="0"/>
      <w:marBottom w:val="0"/>
      <w:divBdr>
        <w:top w:val="none" w:sz="0" w:space="0" w:color="auto"/>
        <w:left w:val="none" w:sz="0" w:space="0" w:color="auto"/>
        <w:bottom w:val="none" w:sz="0" w:space="0" w:color="auto"/>
        <w:right w:val="none" w:sz="0" w:space="0" w:color="auto"/>
      </w:divBdr>
    </w:div>
    <w:div w:id="622806814">
      <w:bodyDiv w:val="1"/>
      <w:marLeft w:val="0"/>
      <w:marRight w:val="0"/>
      <w:marTop w:val="0"/>
      <w:marBottom w:val="0"/>
      <w:divBdr>
        <w:top w:val="none" w:sz="0" w:space="0" w:color="auto"/>
        <w:left w:val="none" w:sz="0" w:space="0" w:color="auto"/>
        <w:bottom w:val="none" w:sz="0" w:space="0" w:color="auto"/>
        <w:right w:val="none" w:sz="0" w:space="0" w:color="auto"/>
      </w:divBdr>
    </w:div>
    <w:div w:id="637495021">
      <w:bodyDiv w:val="1"/>
      <w:marLeft w:val="0"/>
      <w:marRight w:val="0"/>
      <w:marTop w:val="0"/>
      <w:marBottom w:val="0"/>
      <w:divBdr>
        <w:top w:val="none" w:sz="0" w:space="0" w:color="auto"/>
        <w:left w:val="none" w:sz="0" w:space="0" w:color="auto"/>
        <w:bottom w:val="none" w:sz="0" w:space="0" w:color="auto"/>
        <w:right w:val="none" w:sz="0" w:space="0" w:color="auto"/>
      </w:divBdr>
    </w:div>
    <w:div w:id="841972032">
      <w:bodyDiv w:val="1"/>
      <w:marLeft w:val="0"/>
      <w:marRight w:val="0"/>
      <w:marTop w:val="0"/>
      <w:marBottom w:val="0"/>
      <w:divBdr>
        <w:top w:val="none" w:sz="0" w:space="0" w:color="auto"/>
        <w:left w:val="none" w:sz="0" w:space="0" w:color="auto"/>
        <w:bottom w:val="none" w:sz="0" w:space="0" w:color="auto"/>
        <w:right w:val="none" w:sz="0" w:space="0" w:color="auto"/>
      </w:divBdr>
    </w:div>
    <w:div w:id="842860227">
      <w:bodyDiv w:val="1"/>
      <w:marLeft w:val="0"/>
      <w:marRight w:val="0"/>
      <w:marTop w:val="0"/>
      <w:marBottom w:val="0"/>
      <w:divBdr>
        <w:top w:val="none" w:sz="0" w:space="0" w:color="auto"/>
        <w:left w:val="none" w:sz="0" w:space="0" w:color="auto"/>
        <w:bottom w:val="none" w:sz="0" w:space="0" w:color="auto"/>
        <w:right w:val="none" w:sz="0" w:space="0" w:color="auto"/>
      </w:divBdr>
    </w:div>
    <w:div w:id="864362995">
      <w:bodyDiv w:val="1"/>
      <w:marLeft w:val="0"/>
      <w:marRight w:val="0"/>
      <w:marTop w:val="0"/>
      <w:marBottom w:val="0"/>
      <w:divBdr>
        <w:top w:val="none" w:sz="0" w:space="0" w:color="auto"/>
        <w:left w:val="none" w:sz="0" w:space="0" w:color="auto"/>
        <w:bottom w:val="none" w:sz="0" w:space="0" w:color="auto"/>
        <w:right w:val="none" w:sz="0" w:space="0" w:color="auto"/>
      </w:divBdr>
    </w:div>
    <w:div w:id="878470337">
      <w:bodyDiv w:val="1"/>
      <w:marLeft w:val="0"/>
      <w:marRight w:val="0"/>
      <w:marTop w:val="0"/>
      <w:marBottom w:val="0"/>
      <w:divBdr>
        <w:top w:val="none" w:sz="0" w:space="0" w:color="auto"/>
        <w:left w:val="none" w:sz="0" w:space="0" w:color="auto"/>
        <w:bottom w:val="none" w:sz="0" w:space="0" w:color="auto"/>
        <w:right w:val="none" w:sz="0" w:space="0" w:color="auto"/>
      </w:divBdr>
    </w:div>
    <w:div w:id="1020279169">
      <w:bodyDiv w:val="1"/>
      <w:marLeft w:val="0"/>
      <w:marRight w:val="0"/>
      <w:marTop w:val="0"/>
      <w:marBottom w:val="0"/>
      <w:divBdr>
        <w:top w:val="none" w:sz="0" w:space="0" w:color="auto"/>
        <w:left w:val="none" w:sz="0" w:space="0" w:color="auto"/>
        <w:bottom w:val="none" w:sz="0" w:space="0" w:color="auto"/>
        <w:right w:val="none" w:sz="0" w:space="0" w:color="auto"/>
      </w:divBdr>
    </w:div>
    <w:div w:id="1087340440">
      <w:bodyDiv w:val="1"/>
      <w:marLeft w:val="0"/>
      <w:marRight w:val="0"/>
      <w:marTop w:val="0"/>
      <w:marBottom w:val="0"/>
      <w:divBdr>
        <w:top w:val="none" w:sz="0" w:space="0" w:color="auto"/>
        <w:left w:val="none" w:sz="0" w:space="0" w:color="auto"/>
        <w:bottom w:val="none" w:sz="0" w:space="0" w:color="auto"/>
        <w:right w:val="none" w:sz="0" w:space="0" w:color="auto"/>
      </w:divBdr>
    </w:div>
    <w:div w:id="1116677486">
      <w:bodyDiv w:val="1"/>
      <w:marLeft w:val="0"/>
      <w:marRight w:val="0"/>
      <w:marTop w:val="0"/>
      <w:marBottom w:val="0"/>
      <w:divBdr>
        <w:top w:val="none" w:sz="0" w:space="0" w:color="auto"/>
        <w:left w:val="none" w:sz="0" w:space="0" w:color="auto"/>
        <w:bottom w:val="none" w:sz="0" w:space="0" w:color="auto"/>
        <w:right w:val="none" w:sz="0" w:space="0" w:color="auto"/>
      </w:divBdr>
    </w:div>
    <w:div w:id="1130592498">
      <w:bodyDiv w:val="1"/>
      <w:marLeft w:val="0"/>
      <w:marRight w:val="0"/>
      <w:marTop w:val="0"/>
      <w:marBottom w:val="0"/>
      <w:divBdr>
        <w:top w:val="none" w:sz="0" w:space="0" w:color="auto"/>
        <w:left w:val="none" w:sz="0" w:space="0" w:color="auto"/>
        <w:bottom w:val="none" w:sz="0" w:space="0" w:color="auto"/>
        <w:right w:val="none" w:sz="0" w:space="0" w:color="auto"/>
      </w:divBdr>
    </w:div>
    <w:div w:id="1148476789">
      <w:bodyDiv w:val="1"/>
      <w:marLeft w:val="0"/>
      <w:marRight w:val="0"/>
      <w:marTop w:val="0"/>
      <w:marBottom w:val="0"/>
      <w:divBdr>
        <w:top w:val="none" w:sz="0" w:space="0" w:color="auto"/>
        <w:left w:val="none" w:sz="0" w:space="0" w:color="auto"/>
        <w:bottom w:val="none" w:sz="0" w:space="0" w:color="auto"/>
        <w:right w:val="none" w:sz="0" w:space="0" w:color="auto"/>
      </w:divBdr>
    </w:div>
    <w:div w:id="1185438069">
      <w:bodyDiv w:val="1"/>
      <w:marLeft w:val="0"/>
      <w:marRight w:val="0"/>
      <w:marTop w:val="0"/>
      <w:marBottom w:val="0"/>
      <w:divBdr>
        <w:top w:val="none" w:sz="0" w:space="0" w:color="auto"/>
        <w:left w:val="none" w:sz="0" w:space="0" w:color="auto"/>
        <w:bottom w:val="none" w:sz="0" w:space="0" w:color="auto"/>
        <w:right w:val="none" w:sz="0" w:space="0" w:color="auto"/>
      </w:divBdr>
    </w:div>
    <w:div w:id="1219433576">
      <w:bodyDiv w:val="1"/>
      <w:marLeft w:val="0"/>
      <w:marRight w:val="0"/>
      <w:marTop w:val="0"/>
      <w:marBottom w:val="0"/>
      <w:divBdr>
        <w:top w:val="none" w:sz="0" w:space="0" w:color="auto"/>
        <w:left w:val="none" w:sz="0" w:space="0" w:color="auto"/>
        <w:bottom w:val="none" w:sz="0" w:space="0" w:color="auto"/>
        <w:right w:val="none" w:sz="0" w:space="0" w:color="auto"/>
      </w:divBdr>
    </w:div>
    <w:div w:id="1316716264">
      <w:bodyDiv w:val="1"/>
      <w:marLeft w:val="0"/>
      <w:marRight w:val="0"/>
      <w:marTop w:val="0"/>
      <w:marBottom w:val="0"/>
      <w:divBdr>
        <w:top w:val="none" w:sz="0" w:space="0" w:color="auto"/>
        <w:left w:val="none" w:sz="0" w:space="0" w:color="auto"/>
        <w:bottom w:val="none" w:sz="0" w:space="0" w:color="auto"/>
        <w:right w:val="none" w:sz="0" w:space="0" w:color="auto"/>
      </w:divBdr>
    </w:div>
    <w:div w:id="1358236976">
      <w:bodyDiv w:val="1"/>
      <w:marLeft w:val="0"/>
      <w:marRight w:val="0"/>
      <w:marTop w:val="0"/>
      <w:marBottom w:val="0"/>
      <w:divBdr>
        <w:top w:val="none" w:sz="0" w:space="0" w:color="auto"/>
        <w:left w:val="none" w:sz="0" w:space="0" w:color="auto"/>
        <w:bottom w:val="none" w:sz="0" w:space="0" w:color="auto"/>
        <w:right w:val="none" w:sz="0" w:space="0" w:color="auto"/>
      </w:divBdr>
    </w:div>
    <w:div w:id="1474564768">
      <w:bodyDiv w:val="1"/>
      <w:marLeft w:val="0"/>
      <w:marRight w:val="0"/>
      <w:marTop w:val="0"/>
      <w:marBottom w:val="0"/>
      <w:divBdr>
        <w:top w:val="none" w:sz="0" w:space="0" w:color="auto"/>
        <w:left w:val="none" w:sz="0" w:space="0" w:color="auto"/>
        <w:bottom w:val="none" w:sz="0" w:space="0" w:color="auto"/>
        <w:right w:val="none" w:sz="0" w:space="0" w:color="auto"/>
      </w:divBdr>
    </w:div>
    <w:div w:id="1476751051">
      <w:bodyDiv w:val="1"/>
      <w:marLeft w:val="0"/>
      <w:marRight w:val="0"/>
      <w:marTop w:val="0"/>
      <w:marBottom w:val="0"/>
      <w:divBdr>
        <w:top w:val="none" w:sz="0" w:space="0" w:color="auto"/>
        <w:left w:val="none" w:sz="0" w:space="0" w:color="auto"/>
        <w:bottom w:val="none" w:sz="0" w:space="0" w:color="auto"/>
        <w:right w:val="none" w:sz="0" w:space="0" w:color="auto"/>
      </w:divBdr>
    </w:div>
    <w:div w:id="1594389761">
      <w:bodyDiv w:val="1"/>
      <w:marLeft w:val="0"/>
      <w:marRight w:val="0"/>
      <w:marTop w:val="0"/>
      <w:marBottom w:val="0"/>
      <w:divBdr>
        <w:top w:val="none" w:sz="0" w:space="0" w:color="auto"/>
        <w:left w:val="none" w:sz="0" w:space="0" w:color="auto"/>
        <w:bottom w:val="none" w:sz="0" w:space="0" w:color="auto"/>
        <w:right w:val="none" w:sz="0" w:space="0" w:color="auto"/>
      </w:divBdr>
    </w:div>
    <w:div w:id="1705669018">
      <w:bodyDiv w:val="1"/>
      <w:marLeft w:val="0"/>
      <w:marRight w:val="0"/>
      <w:marTop w:val="0"/>
      <w:marBottom w:val="0"/>
      <w:divBdr>
        <w:top w:val="none" w:sz="0" w:space="0" w:color="auto"/>
        <w:left w:val="none" w:sz="0" w:space="0" w:color="auto"/>
        <w:bottom w:val="none" w:sz="0" w:space="0" w:color="auto"/>
        <w:right w:val="none" w:sz="0" w:space="0" w:color="auto"/>
      </w:divBdr>
    </w:div>
    <w:div w:id="1822234928">
      <w:bodyDiv w:val="1"/>
      <w:marLeft w:val="0"/>
      <w:marRight w:val="0"/>
      <w:marTop w:val="0"/>
      <w:marBottom w:val="0"/>
      <w:divBdr>
        <w:top w:val="none" w:sz="0" w:space="0" w:color="auto"/>
        <w:left w:val="none" w:sz="0" w:space="0" w:color="auto"/>
        <w:bottom w:val="none" w:sz="0" w:space="0" w:color="auto"/>
        <w:right w:val="none" w:sz="0" w:space="0" w:color="auto"/>
      </w:divBdr>
    </w:div>
    <w:div w:id="1834952016">
      <w:bodyDiv w:val="1"/>
      <w:marLeft w:val="0"/>
      <w:marRight w:val="0"/>
      <w:marTop w:val="0"/>
      <w:marBottom w:val="0"/>
      <w:divBdr>
        <w:top w:val="none" w:sz="0" w:space="0" w:color="auto"/>
        <w:left w:val="none" w:sz="0" w:space="0" w:color="auto"/>
        <w:bottom w:val="none" w:sz="0" w:space="0" w:color="auto"/>
        <w:right w:val="none" w:sz="0" w:space="0" w:color="auto"/>
      </w:divBdr>
    </w:div>
    <w:div w:id="1842700784">
      <w:bodyDiv w:val="1"/>
      <w:marLeft w:val="0"/>
      <w:marRight w:val="0"/>
      <w:marTop w:val="0"/>
      <w:marBottom w:val="0"/>
      <w:divBdr>
        <w:top w:val="none" w:sz="0" w:space="0" w:color="auto"/>
        <w:left w:val="none" w:sz="0" w:space="0" w:color="auto"/>
        <w:bottom w:val="none" w:sz="0" w:space="0" w:color="auto"/>
        <w:right w:val="none" w:sz="0" w:space="0" w:color="auto"/>
      </w:divBdr>
    </w:div>
    <w:div w:id="1868248046">
      <w:bodyDiv w:val="1"/>
      <w:marLeft w:val="0"/>
      <w:marRight w:val="0"/>
      <w:marTop w:val="0"/>
      <w:marBottom w:val="0"/>
      <w:divBdr>
        <w:top w:val="none" w:sz="0" w:space="0" w:color="auto"/>
        <w:left w:val="none" w:sz="0" w:space="0" w:color="auto"/>
        <w:bottom w:val="none" w:sz="0" w:space="0" w:color="auto"/>
        <w:right w:val="none" w:sz="0" w:space="0" w:color="auto"/>
      </w:divBdr>
    </w:div>
    <w:div w:id="1939363239">
      <w:bodyDiv w:val="1"/>
      <w:marLeft w:val="0"/>
      <w:marRight w:val="0"/>
      <w:marTop w:val="0"/>
      <w:marBottom w:val="0"/>
      <w:divBdr>
        <w:top w:val="none" w:sz="0" w:space="0" w:color="auto"/>
        <w:left w:val="none" w:sz="0" w:space="0" w:color="auto"/>
        <w:bottom w:val="none" w:sz="0" w:space="0" w:color="auto"/>
        <w:right w:val="none" w:sz="0" w:space="0" w:color="auto"/>
      </w:divBdr>
    </w:div>
    <w:div w:id="203738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garantF1://12032859.100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47FA1F5B327597720077E8535E97AA4D4E856142671AD41C36330EE693G1v8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DB7BC9988620F11D8F344DD5F072135F9DE95C77C6BC68808361589BF32D4666291C81727E4199E9D1549DA388eA00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693A5BC91F727BB546DE0D8905986626D3555B55FD7E90AA1A6ED0F88D4A7E38B08C25E56B96DVErFF" TargetMode="External"/><Relationship Id="rId5" Type="http://schemas.openxmlformats.org/officeDocument/2006/relationships/webSettings" Target="webSettings.xml"/><Relationship Id="rId15" Type="http://schemas.openxmlformats.org/officeDocument/2006/relationships/hyperlink" Target="garantF1://2056876.0" TargetMode="External"/><Relationship Id="rId10" Type="http://schemas.openxmlformats.org/officeDocument/2006/relationships/hyperlink" Target="garantF1://2205985.0" TargetMode="External"/><Relationship Id="rId4" Type="http://schemas.openxmlformats.org/officeDocument/2006/relationships/settings" Target="settings.xml"/><Relationship Id="rId9" Type="http://schemas.openxmlformats.org/officeDocument/2006/relationships/hyperlink" Target="consultantplus://offline/ref=DB7BC9988620F11D8F344DD5F072135F9DE85875C6BC68808361589BF32D46663B1CD97E7C4387E8D141CBF2CEF7B3B0D17493D86979AF27e703K" TargetMode="External"/><Relationship Id="rId14" Type="http://schemas.openxmlformats.org/officeDocument/2006/relationships/hyperlink" Target="garantF1://1203285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01B03-12A8-4CF8-9BFF-60AF944F4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23751</Words>
  <Characters>135383</Characters>
  <Application>Microsoft Office Word</Application>
  <DocSecurity>0</DocSecurity>
  <Lines>1128</Lines>
  <Paragraphs>317</Paragraphs>
  <ScaleCrop>false</ScaleCrop>
  <HeadingPairs>
    <vt:vector size="2" baseType="variant">
      <vt:variant>
        <vt:lpstr>Название</vt:lpstr>
      </vt:variant>
      <vt:variant>
        <vt:i4>1</vt:i4>
      </vt:variant>
    </vt:vector>
  </HeadingPairs>
  <TitlesOfParts>
    <vt:vector size="1" baseType="lpstr">
      <vt:lpstr>Заместитель главы администрации района, руководитель аппарата главы района</vt:lpstr>
    </vt:vector>
  </TitlesOfParts>
  <Company>Admin</Company>
  <LinksUpToDate>false</LinksUpToDate>
  <CharactersWithSpaces>158817</CharactersWithSpaces>
  <SharedDoc>false</SharedDoc>
  <HLinks>
    <vt:vector size="24" baseType="variant">
      <vt:variant>
        <vt:i4>6881338</vt:i4>
      </vt:variant>
      <vt:variant>
        <vt:i4>9</vt:i4>
      </vt:variant>
      <vt:variant>
        <vt:i4>0</vt:i4>
      </vt:variant>
      <vt:variant>
        <vt:i4>5</vt:i4>
      </vt:variant>
      <vt:variant>
        <vt:lpwstr>http://sarpossovet.ru/</vt:lpwstr>
      </vt:variant>
      <vt:variant>
        <vt:lpwstr/>
      </vt:variant>
      <vt:variant>
        <vt:i4>327763</vt:i4>
      </vt:variant>
      <vt:variant>
        <vt:i4>6</vt:i4>
      </vt:variant>
      <vt:variant>
        <vt:i4>0</vt:i4>
      </vt:variant>
      <vt:variant>
        <vt:i4>5</vt:i4>
      </vt:variant>
      <vt:variant>
        <vt:lpwstr>https://minenergo.gov.ru/</vt:lpwstr>
      </vt:variant>
      <vt:variant>
        <vt:lpwstr/>
      </vt:variant>
      <vt:variant>
        <vt:i4>2621506</vt:i4>
      </vt:variant>
      <vt:variant>
        <vt:i4>3</vt:i4>
      </vt:variant>
      <vt:variant>
        <vt:i4>0</vt:i4>
      </vt:variant>
      <vt:variant>
        <vt:i4>5</vt:i4>
      </vt:variant>
      <vt:variant>
        <vt:lpwstr>mailto:adm.possovet@yandex.ru</vt:lpwstr>
      </vt:variant>
      <vt:variant>
        <vt:lpwstr/>
      </vt:variant>
      <vt:variant>
        <vt:i4>2228264</vt:i4>
      </vt:variant>
      <vt:variant>
        <vt:i4>0</vt:i4>
      </vt:variant>
      <vt:variant>
        <vt:i4>0</vt:i4>
      </vt:variant>
      <vt:variant>
        <vt:i4>5</vt:i4>
      </vt:variant>
      <vt:variant>
        <vt:lpwstr>https://internet.garant.ru/</vt:lpwstr>
      </vt:variant>
      <vt:variant>
        <vt:lpwstr>/document/402701751/entry/666666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Заместитель главы администрации района, руководитель аппарата главы района</dc:title>
  <dc:creator>MB</dc:creator>
  <cp:lastModifiedBy>Пользователь Windows</cp:lastModifiedBy>
  <cp:revision>3</cp:revision>
  <cp:lastPrinted>2026-04-09T09:36:00Z</cp:lastPrinted>
  <dcterms:created xsi:type="dcterms:W3CDTF">2026-05-25T10:34:00Z</dcterms:created>
  <dcterms:modified xsi:type="dcterms:W3CDTF">2026-05-25T10:34:00Z</dcterms:modified>
</cp:coreProperties>
</file>