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bookmarkStart w:id="0" w:name="_GoBack"/>
      <w:bookmarkEnd w:id="0"/>
      <w:r w:rsidRPr="009120A7">
        <w:rPr>
          <w:rStyle w:val="a4"/>
          <w:sz w:val="28"/>
          <w:szCs w:val="28"/>
        </w:rPr>
        <w:t>С целью предупреждения утраты и порчи имущества, недопущения несчастных случаев жителям необходимо принять следующие меры: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Очистить придомовую территорию от снега, мусора.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Внимательно следить за метеосводками и уровнем воды в </w:t>
      </w:r>
      <w:hyperlink r:id="rId4" w:tgtFrame="_blank" w:tooltip="Водоем" w:history="1">
        <w:r w:rsidRPr="009120A7">
          <w:rPr>
            <w:rStyle w:val="a5"/>
            <w:color w:val="auto"/>
            <w:sz w:val="28"/>
            <w:szCs w:val="28"/>
            <w:u w:val="none"/>
          </w:rPr>
          <w:t>водоемах</w:t>
        </w:r>
      </w:hyperlink>
      <w:r w:rsidRPr="009120A7">
        <w:rPr>
          <w:sz w:val="28"/>
          <w:szCs w:val="28"/>
        </w:rPr>
        <w:t>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Уточнить границы подтопления в районе проживания.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Прочистить существующие водоотводы (трубы), находящиеся на придомовой территории обязательно рядом с ней от снега, льда, мусора.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Очистить оголовки водопропускных труб и трубы ливневой </w:t>
      </w:r>
      <w:hyperlink r:id="rId5" w:tgtFrame="_blank" w:tooltip="Водоснабжение и канализация" w:history="1">
        <w:r w:rsidRPr="009120A7">
          <w:rPr>
            <w:rStyle w:val="a5"/>
            <w:color w:val="auto"/>
            <w:sz w:val="28"/>
            <w:szCs w:val="28"/>
            <w:u w:val="none"/>
          </w:rPr>
          <w:t>канализации</w:t>
        </w:r>
      </w:hyperlink>
      <w:r w:rsidRPr="009120A7">
        <w:rPr>
          <w:sz w:val="28"/>
          <w:szCs w:val="28"/>
        </w:rPr>
        <w:t> от грязи.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Подготовить набор самого необходимого на случай, если Ваш дом окажется отрезанным от «большой земли».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Заранее продумать, куда убрать домашних животных, скот.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Домашние вещи, продукты питания из погребов и подвалов по возможности перенести на верхние этажи, чердаки и другие возвышенные места.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Во дворе оставить как можно меньше хозяйственной утвари, иначе вода унесет ее с собой. Если убрать вещи нет возможности, привяжите их.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Емкости с бензином, керосином и др. горючими жидкостями хорошо закрыть, исключив возможность опрокидывания или выдавливания.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Пожилых людей, больных, детей на время паводка лучше отвезти в безопасные места.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— Предусмотреть водооткачивающие средства: бытовые электронасосы (по возможности), ведра, лопаты и т. д.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rStyle w:val="a4"/>
          <w:sz w:val="28"/>
          <w:szCs w:val="28"/>
        </w:rPr>
        <w:t>Наибольшую опасность весенний паводок представляет для детей.</w:t>
      </w:r>
    </w:p>
    <w:p w:rsidR="009120A7" w:rsidRPr="009120A7" w:rsidRDefault="009120A7" w:rsidP="009120A7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0A7">
        <w:rPr>
          <w:sz w:val="28"/>
          <w:szCs w:val="28"/>
        </w:rPr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CF495B" w:rsidRPr="009120A7" w:rsidRDefault="00CF495B">
      <w:pPr>
        <w:rPr>
          <w:sz w:val="28"/>
          <w:szCs w:val="28"/>
        </w:rPr>
      </w:pPr>
    </w:p>
    <w:sectPr w:rsidR="00CF495B" w:rsidRPr="009120A7" w:rsidSect="00CF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A7"/>
    <w:rsid w:val="0004649C"/>
    <w:rsid w:val="008A556D"/>
    <w:rsid w:val="009120A7"/>
    <w:rsid w:val="00C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455F4-5F16-4005-A258-1A820552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0A7"/>
    <w:rPr>
      <w:b/>
      <w:bCs/>
    </w:rPr>
  </w:style>
  <w:style w:type="character" w:styleId="a5">
    <w:name w:val="Hyperlink"/>
    <w:basedOn w:val="a0"/>
    <w:uiPriority w:val="99"/>
    <w:semiHidden/>
    <w:unhideWhenUsed/>
    <w:rsid w:val="00912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5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36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2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6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9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102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910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40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99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92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odosnabzhenie_i_kanalizatciya/" TargetMode="External"/><Relationship Id="rId4" Type="http://schemas.openxmlformats.org/officeDocument/2006/relationships/hyperlink" Target="https://pandia.ru/text/category/vodo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Пользователь</cp:lastModifiedBy>
  <cp:revision>2</cp:revision>
  <dcterms:created xsi:type="dcterms:W3CDTF">2026-03-26T09:32:00Z</dcterms:created>
  <dcterms:modified xsi:type="dcterms:W3CDTF">2026-03-26T09:32:00Z</dcterms:modified>
</cp:coreProperties>
</file>