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Default="003C0C51" w:rsidP="003C0C51">
      <w:r w:rsidRPr="00290E84">
        <w:rPr>
          <w:u w:val="single"/>
        </w:rPr>
        <w:t>«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 </w:t>
      </w:r>
      <w:r w:rsidR="000D7F9D">
        <w:rPr>
          <w:u w:val="single"/>
        </w:rPr>
        <w:t>04</w:t>
      </w:r>
      <w:r>
        <w:rPr>
          <w:u w:val="single"/>
        </w:rPr>
        <w:t xml:space="preserve">  </w:t>
      </w:r>
      <w:r w:rsidRPr="00290E84">
        <w:rPr>
          <w:u w:val="single"/>
        </w:rPr>
        <w:t xml:space="preserve">» </w:t>
      </w:r>
      <w:r w:rsidR="000D7F9D">
        <w:rPr>
          <w:u w:val="single"/>
        </w:rPr>
        <w:t>мая</w:t>
      </w:r>
      <w:r w:rsidR="002B217C">
        <w:rPr>
          <w:u w:val="single"/>
        </w:rPr>
        <w:t xml:space="preserve">  201</w:t>
      </w:r>
      <w:r w:rsidR="0015624A">
        <w:rPr>
          <w:u w:val="single"/>
        </w:rPr>
        <w:t>8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г. </w:t>
      </w:r>
      <w:r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    </w:t>
      </w:r>
      <w:r>
        <w:t xml:space="preserve"> </w:t>
      </w:r>
      <w:r w:rsidRPr="0045167F">
        <w:t xml:space="preserve"> </w:t>
      </w:r>
      <w:r>
        <w:t>№__</w:t>
      </w:r>
      <w:r w:rsidR="002B217C">
        <w:t>1</w:t>
      </w:r>
      <w:r>
        <w:t>__</w:t>
      </w:r>
      <w:r>
        <w:rPr>
          <w:u w:val="single"/>
        </w:rPr>
        <w:t xml:space="preserve"> </w:t>
      </w:r>
      <w:r w:rsidRPr="0045167F">
        <w:t xml:space="preserve">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 </w:t>
      </w:r>
      <w:r w:rsidR="00F4402F" w:rsidRPr="00B03FAF">
        <w:t xml:space="preserve">за 1 </w:t>
      </w:r>
      <w:r w:rsidR="00F2414B">
        <w:t>квартал</w:t>
      </w:r>
      <w:r w:rsidR="00760D2E">
        <w:t xml:space="preserve"> </w:t>
      </w:r>
      <w:r w:rsidR="00F4402F" w:rsidRPr="00B03FAF">
        <w:t xml:space="preserve"> 201</w:t>
      </w:r>
      <w:r w:rsidR="0015624A">
        <w:t>8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B03FAF" w:rsidRDefault="00F4402F" w:rsidP="005658E1">
      <w:pPr>
        <w:pStyle w:val="a5"/>
        <w:widowControl w:val="0"/>
        <w:numPr>
          <w:ilvl w:val="0"/>
          <w:numId w:val="12"/>
        </w:numPr>
        <w:rPr>
          <w:sz w:val="28"/>
          <w:szCs w:val="28"/>
        </w:rPr>
      </w:pPr>
      <w:r w:rsidRPr="00B03FAF">
        <w:rPr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0A3A44" w:rsidRPr="00731DD3" w:rsidRDefault="000A3A44" w:rsidP="00E078A7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>отчета об исполнении бюджета за 1 квартал 201</w:t>
      </w:r>
      <w:r w:rsidR="0015624A">
        <w:rPr>
          <w:b w:val="0"/>
          <w:spacing w:val="8"/>
        </w:rPr>
        <w:t>8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731DD3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731DD3">
        <w:rPr>
          <w:b w:val="0"/>
          <w:spacing w:val="8"/>
        </w:rPr>
        <w:t>)</w:t>
      </w:r>
      <w:r w:rsidRPr="00731DD3">
        <w:rPr>
          <w:b w:val="0"/>
          <w:spacing w:val="8"/>
        </w:rPr>
        <w:t xml:space="preserve">, ст. </w:t>
      </w:r>
      <w:r w:rsidR="00731DD3" w:rsidRPr="00731DD3">
        <w:rPr>
          <w:b w:val="0"/>
          <w:spacing w:val="8"/>
        </w:rPr>
        <w:t>8</w:t>
      </w:r>
      <w:r w:rsidRPr="00731DD3">
        <w:rPr>
          <w:b w:val="0"/>
          <w:spacing w:val="8"/>
        </w:rPr>
        <w:t xml:space="preserve"> </w:t>
      </w:r>
      <w:r w:rsidR="00731DD3"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26.11.2015 года</w:t>
      </w:r>
      <w:r w:rsidR="0015624A">
        <w:rPr>
          <w:b w:val="0"/>
        </w:rPr>
        <w:t xml:space="preserve"> </w:t>
      </w:r>
      <w:r w:rsidR="0015624A" w:rsidRPr="00731DD3">
        <w:rPr>
          <w:b w:val="0"/>
        </w:rPr>
        <w:t>№29</w:t>
      </w:r>
      <w:r w:rsidR="0015624A">
        <w:rPr>
          <w:b w:val="0"/>
        </w:rPr>
        <w:t xml:space="preserve"> (с изменениями и дополнениями от 07.07.2017г. №132, от 21.12.2017г. №181)</w:t>
      </w:r>
      <w:r w:rsidR="00731DD3" w:rsidRPr="00731DD3">
        <w:rPr>
          <w:b w:val="0"/>
        </w:rPr>
        <w:t xml:space="preserve">, </w:t>
      </w:r>
      <w:r w:rsidRPr="00731DD3">
        <w:rPr>
          <w:b w:val="0"/>
          <w:spacing w:val="8"/>
        </w:rPr>
        <w:t xml:space="preserve">п. </w:t>
      </w:r>
      <w:r w:rsidR="00731DD3" w:rsidRPr="00731DD3">
        <w:rPr>
          <w:b w:val="0"/>
          <w:spacing w:val="8"/>
        </w:rPr>
        <w:t>2</w:t>
      </w:r>
      <w:r w:rsidRPr="00731DD3">
        <w:rPr>
          <w:b w:val="0"/>
          <w:spacing w:val="8"/>
        </w:rPr>
        <w:t>.</w:t>
      </w:r>
      <w:r w:rsidR="0015624A">
        <w:rPr>
          <w:b w:val="0"/>
          <w:spacing w:val="8"/>
        </w:rPr>
        <w:t>5</w:t>
      </w:r>
      <w:r w:rsidR="00731DD3">
        <w:rPr>
          <w:b w:val="0"/>
          <w:spacing w:val="8"/>
        </w:rPr>
        <w:t xml:space="preserve"> П</w:t>
      </w:r>
      <w:r w:rsidRPr="00731DD3">
        <w:rPr>
          <w:b w:val="0"/>
          <w:spacing w:val="8"/>
        </w:rPr>
        <w:t xml:space="preserve">лана работы </w:t>
      </w:r>
      <w:r w:rsidR="00731DD3" w:rsidRPr="00731DD3">
        <w:rPr>
          <w:b w:val="0"/>
        </w:rPr>
        <w:t>Счетной палаты на 201</w:t>
      </w:r>
      <w:r w:rsidR="0015624A">
        <w:rPr>
          <w:b w:val="0"/>
        </w:rPr>
        <w:t>8</w:t>
      </w:r>
      <w:r w:rsidR="00731DD3"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№</w:t>
      </w:r>
      <w:r w:rsidR="0015624A">
        <w:rPr>
          <w:b w:val="0"/>
        </w:rPr>
        <w:t>7</w:t>
      </w:r>
      <w:r w:rsidR="00731DD3" w:rsidRPr="00731DD3">
        <w:rPr>
          <w:b w:val="0"/>
        </w:rPr>
        <w:t>-р от 2</w:t>
      </w:r>
      <w:r w:rsidR="0015624A">
        <w:rPr>
          <w:b w:val="0"/>
        </w:rPr>
        <w:t>0.12.2017</w:t>
      </w:r>
      <w:r w:rsidR="00731DD3" w:rsidRPr="00731DD3">
        <w:rPr>
          <w:b w:val="0"/>
        </w:rPr>
        <w:t xml:space="preserve">г. </w:t>
      </w:r>
      <w:r w:rsidRPr="00731DD3">
        <w:rPr>
          <w:b w:val="0"/>
          <w:sz w:val="26"/>
          <w:szCs w:val="26"/>
        </w:rPr>
        <w:t xml:space="preserve">                         </w:t>
      </w:r>
    </w:p>
    <w:p w:rsidR="00977CC4" w:rsidRDefault="00F4402F" w:rsidP="00385655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 w:rsidRPr="00B03FAF">
        <w:rPr>
          <w:b w:val="0"/>
          <w:bCs w:val="0"/>
          <w:sz w:val="28"/>
          <w:szCs w:val="28"/>
        </w:rPr>
        <w:t>Анализ исполнения местного бюджета проведен на основе квартальной бюджетной отчетности на 01.0</w:t>
      </w:r>
      <w:r w:rsidR="00D43089">
        <w:rPr>
          <w:b w:val="0"/>
          <w:bCs w:val="0"/>
          <w:sz w:val="28"/>
          <w:szCs w:val="28"/>
        </w:rPr>
        <w:t>4</w:t>
      </w:r>
      <w:r w:rsidRPr="00B03FAF">
        <w:rPr>
          <w:b w:val="0"/>
          <w:bCs w:val="0"/>
          <w:sz w:val="28"/>
          <w:szCs w:val="28"/>
        </w:rPr>
        <w:t>.201</w:t>
      </w:r>
      <w:r w:rsidR="0015624A">
        <w:rPr>
          <w:b w:val="0"/>
          <w:bCs w:val="0"/>
          <w:sz w:val="28"/>
          <w:szCs w:val="28"/>
        </w:rPr>
        <w:t>8</w:t>
      </w:r>
      <w:r w:rsidR="007D7267">
        <w:rPr>
          <w:b w:val="0"/>
          <w:bCs w:val="0"/>
          <w:sz w:val="28"/>
          <w:szCs w:val="28"/>
        </w:rPr>
        <w:t xml:space="preserve"> года</w:t>
      </w:r>
      <w:r w:rsidRPr="00B03FAF">
        <w:rPr>
          <w:b w:val="0"/>
          <w:bCs w:val="0"/>
          <w:sz w:val="28"/>
          <w:szCs w:val="28"/>
        </w:rPr>
        <w:t xml:space="preserve">, представленной в Счетную палату </w:t>
      </w:r>
      <w:r w:rsidR="00731DD3">
        <w:rPr>
          <w:b w:val="0"/>
          <w:bCs w:val="0"/>
          <w:sz w:val="28"/>
          <w:szCs w:val="28"/>
        </w:rPr>
        <w:t>ведущим специалистом</w:t>
      </w:r>
      <w:r w:rsidR="0015624A">
        <w:rPr>
          <w:b w:val="0"/>
          <w:bCs w:val="0"/>
          <w:sz w:val="28"/>
          <w:szCs w:val="28"/>
        </w:rPr>
        <w:t xml:space="preserve">-бухгалтером </w:t>
      </w:r>
      <w:r w:rsidR="00731DD3">
        <w:rPr>
          <w:b w:val="0"/>
          <w:bCs w:val="0"/>
          <w:sz w:val="28"/>
          <w:szCs w:val="28"/>
        </w:rPr>
        <w:t xml:space="preserve">администрации </w:t>
      </w:r>
      <w:r w:rsidR="00D43089">
        <w:rPr>
          <w:b w:val="0"/>
          <w:bCs w:val="0"/>
          <w:sz w:val="28"/>
          <w:szCs w:val="28"/>
        </w:rPr>
        <w:t>муниципального образования Саракташский поссовет</w:t>
      </w:r>
      <w:r w:rsidR="00385655">
        <w:rPr>
          <w:b w:val="0"/>
          <w:bCs w:val="0"/>
          <w:sz w:val="28"/>
          <w:szCs w:val="28"/>
        </w:rPr>
        <w:t xml:space="preserve">. </w:t>
      </w:r>
      <w:r w:rsidR="00D43089">
        <w:rPr>
          <w:b w:val="0"/>
          <w:bCs w:val="0"/>
          <w:sz w:val="28"/>
          <w:szCs w:val="28"/>
        </w:rPr>
        <w:t xml:space="preserve"> </w:t>
      </w:r>
      <w:r w:rsidRPr="00B03FAF">
        <w:rPr>
          <w:b w:val="0"/>
          <w:bCs w:val="0"/>
          <w:sz w:val="28"/>
          <w:szCs w:val="28"/>
        </w:rPr>
        <w:t xml:space="preserve"> </w:t>
      </w:r>
    </w:p>
    <w:p w:rsidR="00385655" w:rsidRDefault="00385655" w:rsidP="00385655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385655" w:rsidRDefault="00385655" w:rsidP="00385655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385655" w:rsidRDefault="00385655" w:rsidP="00385655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385655" w:rsidRPr="00357036" w:rsidRDefault="00385655" w:rsidP="00385655">
      <w:pPr>
        <w:pStyle w:val="a5"/>
        <w:widowControl w:val="0"/>
        <w:spacing w:line="276" w:lineRule="auto"/>
        <w:ind w:firstLine="567"/>
        <w:jc w:val="both"/>
      </w:pPr>
    </w:p>
    <w:p w:rsidR="00731DD3" w:rsidRPr="00B03FAF" w:rsidRDefault="00731DD3" w:rsidP="004400E1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7F33F4" w:rsidRPr="00E90956" w:rsidRDefault="00731DD3" w:rsidP="007F33F4">
      <w:pPr>
        <w:widowControl w:val="0"/>
        <w:ind w:firstLine="540"/>
        <w:jc w:val="center"/>
        <w:rPr>
          <w:b/>
          <w:bCs/>
        </w:rPr>
      </w:pPr>
      <w:r>
        <w:rPr>
          <w:b/>
        </w:rPr>
        <w:t xml:space="preserve"> </w:t>
      </w:r>
      <w:r w:rsidR="007F33F4" w:rsidRPr="00E90956">
        <w:rPr>
          <w:b/>
          <w:bCs/>
        </w:rPr>
        <w:t>2. Основные параметры исполнения местного бюджета</w:t>
      </w:r>
    </w:p>
    <w:p w:rsidR="007F33F4" w:rsidRPr="00E90956" w:rsidRDefault="007F33F4" w:rsidP="007F33F4">
      <w:pPr>
        <w:widowControl w:val="0"/>
        <w:jc w:val="center"/>
        <w:rPr>
          <w:b/>
          <w:bCs/>
        </w:rPr>
      </w:pPr>
      <w:r w:rsidRPr="00E90956">
        <w:rPr>
          <w:b/>
          <w:bCs/>
        </w:rPr>
        <w:t>за 1 квартал  201</w:t>
      </w:r>
      <w:r>
        <w:rPr>
          <w:b/>
          <w:bCs/>
        </w:rPr>
        <w:t>8</w:t>
      </w:r>
      <w:r w:rsidRPr="00E90956">
        <w:rPr>
          <w:b/>
          <w:bCs/>
        </w:rPr>
        <w:t xml:space="preserve"> года.</w:t>
      </w:r>
    </w:p>
    <w:p w:rsidR="00731DD3" w:rsidRDefault="00731DD3" w:rsidP="004400E1">
      <w:pPr>
        <w:ind w:left="1260" w:hanging="1260"/>
        <w:jc w:val="center"/>
        <w:rPr>
          <w:b/>
        </w:rPr>
      </w:pPr>
    </w:p>
    <w:p w:rsidR="0015624A" w:rsidRPr="00E90956" w:rsidRDefault="0015624A" w:rsidP="0015624A">
      <w:pPr>
        <w:ind w:firstLine="567"/>
        <w:jc w:val="both"/>
        <w:outlineLvl w:val="1"/>
        <w:rPr>
          <w:szCs w:val="20"/>
        </w:rPr>
      </w:pPr>
      <w:r w:rsidRPr="00E90956">
        <w:rPr>
          <w:szCs w:val="20"/>
        </w:rPr>
        <w:t xml:space="preserve">Решением Совета депутатов «О </w:t>
      </w:r>
      <w:r w:rsidR="00D328D1">
        <w:rPr>
          <w:szCs w:val="20"/>
        </w:rPr>
        <w:t xml:space="preserve">бюджете муниципального образования Саракташский поссовет </w:t>
      </w:r>
      <w:r w:rsidRPr="00E90956">
        <w:rPr>
          <w:szCs w:val="20"/>
        </w:rPr>
        <w:t>на 201</w:t>
      </w:r>
      <w:r w:rsidR="00D328D1">
        <w:rPr>
          <w:szCs w:val="20"/>
        </w:rPr>
        <w:t>8</w:t>
      </w:r>
      <w:r w:rsidRPr="00E90956">
        <w:rPr>
          <w:szCs w:val="20"/>
        </w:rPr>
        <w:t xml:space="preserve"> год</w:t>
      </w:r>
      <w:r>
        <w:rPr>
          <w:szCs w:val="20"/>
        </w:rPr>
        <w:t xml:space="preserve"> и плановый период 201</w:t>
      </w:r>
      <w:r w:rsidR="00D328D1">
        <w:rPr>
          <w:szCs w:val="20"/>
        </w:rPr>
        <w:t>9</w:t>
      </w:r>
      <w:r>
        <w:rPr>
          <w:szCs w:val="20"/>
        </w:rPr>
        <w:t xml:space="preserve"> и 20</w:t>
      </w:r>
      <w:r w:rsidR="00D328D1">
        <w:rPr>
          <w:szCs w:val="20"/>
        </w:rPr>
        <w:t>20</w:t>
      </w:r>
      <w:r>
        <w:rPr>
          <w:szCs w:val="20"/>
        </w:rPr>
        <w:t xml:space="preserve"> годов</w:t>
      </w:r>
      <w:r w:rsidRPr="00E90956">
        <w:rPr>
          <w:szCs w:val="20"/>
        </w:rPr>
        <w:t xml:space="preserve">» от </w:t>
      </w:r>
      <w:r>
        <w:rPr>
          <w:szCs w:val="20"/>
        </w:rPr>
        <w:t>21</w:t>
      </w:r>
      <w:r w:rsidRPr="00E90956">
        <w:rPr>
          <w:szCs w:val="20"/>
        </w:rPr>
        <w:t>.12.201</w:t>
      </w:r>
      <w:r w:rsidR="00D328D1">
        <w:rPr>
          <w:szCs w:val="20"/>
        </w:rPr>
        <w:t>7</w:t>
      </w:r>
      <w:r w:rsidRPr="00E90956">
        <w:rPr>
          <w:szCs w:val="20"/>
        </w:rPr>
        <w:t>г. №</w:t>
      </w:r>
      <w:r>
        <w:rPr>
          <w:szCs w:val="20"/>
        </w:rPr>
        <w:t>1</w:t>
      </w:r>
      <w:r w:rsidR="00D328D1">
        <w:rPr>
          <w:szCs w:val="20"/>
        </w:rPr>
        <w:t xml:space="preserve">77 (с изменениями от </w:t>
      </w:r>
      <w:r w:rsidR="003C2C62">
        <w:rPr>
          <w:szCs w:val="20"/>
        </w:rPr>
        <w:t>28.02.2018г. №185</w:t>
      </w:r>
      <w:r w:rsidR="00D328D1">
        <w:rPr>
          <w:szCs w:val="20"/>
        </w:rPr>
        <w:t>)</w:t>
      </w:r>
      <w:r>
        <w:rPr>
          <w:szCs w:val="20"/>
        </w:rPr>
        <w:t xml:space="preserve"> </w:t>
      </w:r>
      <w:r w:rsidRPr="00E90956">
        <w:rPr>
          <w:szCs w:val="20"/>
        </w:rPr>
        <w:t>дохо</w:t>
      </w:r>
      <w:r w:rsidR="00D328D1">
        <w:rPr>
          <w:szCs w:val="20"/>
        </w:rPr>
        <w:t>ды на 2018</w:t>
      </w:r>
      <w:r w:rsidRPr="00E90956">
        <w:rPr>
          <w:szCs w:val="20"/>
        </w:rPr>
        <w:t xml:space="preserve"> год утверждены в сумме</w:t>
      </w:r>
      <w:r>
        <w:rPr>
          <w:szCs w:val="20"/>
        </w:rPr>
        <w:t xml:space="preserve"> </w:t>
      </w:r>
      <w:r w:rsidR="003C2C62">
        <w:rPr>
          <w:szCs w:val="20"/>
        </w:rPr>
        <w:t>82 023 109,00</w:t>
      </w:r>
      <w:r w:rsidRPr="00E90956">
        <w:rPr>
          <w:szCs w:val="20"/>
        </w:rPr>
        <w:t xml:space="preserve"> рублей, расходы – </w:t>
      </w:r>
      <w:r w:rsidR="003C2C62">
        <w:rPr>
          <w:szCs w:val="20"/>
        </w:rPr>
        <w:t>82 023 109,00</w:t>
      </w:r>
      <w:r w:rsidRPr="00E90956">
        <w:rPr>
          <w:szCs w:val="20"/>
        </w:rPr>
        <w:t xml:space="preserve"> рублей, размер дефицита – </w:t>
      </w:r>
      <w:r w:rsidR="003C2C62">
        <w:rPr>
          <w:szCs w:val="20"/>
        </w:rPr>
        <w:t>0,00</w:t>
      </w:r>
      <w:r w:rsidRPr="00E90956">
        <w:t xml:space="preserve"> рублей</w:t>
      </w:r>
      <w:r w:rsidRPr="00E90956">
        <w:rPr>
          <w:szCs w:val="20"/>
        </w:rPr>
        <w:t>. Годовые бюджетные назначения по доходам (в части безвозмездных поступлений) и расходам, отраженные в отчете об исполнении местного бюджета за 1 квартал 201</w:t>
      </w:r>
      <w:r w:rsidR="003C2C62">
        <w:rPr>
          <w:szCs w:val="20"/>
        </w:rPr>
        <w:t>8</w:t>
      </w:r>
      <w:r w:rsidRPr="00E90956">
        <w:rPr>
          <w:szCs w:val="20"/>
        </w:rPr>
        <w:t xml:space="preserve"> года в соответствии с бюджетной росписью, отличны от бюджетных назначений, утвержденных решением Советом депутатов от </w:t>
      </w:r>
      <w:r>
        <w:rPr>
          <w:szCs w:val="20"/>
        </w:rPr>
        <w:t>2</w:t>
      </w:r>
      <w:r w:rsidR="003C2C62">
        <w:rPr>
          <w:szCs w:val="20"/>
        </w:rPr>
        <w:t>8.02.2018</w:t>
      </w:r>
      <w:r w:rsidRPr="00E90956">
        <w:rPr>
          <w:szCs w:val="20"/>
        </w:rPr>
        <w:t>г</w:t>
      </w:r>
      <w:r w:rsidR="003C2C62">
        <w:rPr>
          <w:szCs w:val="20"/>
        </w:rPr>
        <w:t>. №</w:t>
      </w:r>
      <w:r>
        <w:rPr>
          <w:szCs w:val="20"/>
        </w:rPr>
        <w:t>1</w:t>
      </w:r>
      <w:r w:rsidR="003C2C62">
        <w:rPr>
          <w:szCs w:val="20"/>
        </w:rPr>
        <w:t>85</w:t>
      </w:r>
      <w:r w:rsidRPr="00E90956">
        <w:rPr>
          <w:szCs w:val="20"/>
        </w:rPr>
        <w:t xml:space="preserve"> (таблица 1). </w:t>
      </w:r>
    </w:p>
    <w:p w:rsidR="001802A1" w:rsidRDefault="00C71FDD" w:rsidP="00C71FDD">
      <w:pPr>
        <w:pStyle w:val="2"/>
        <w:widowControl w:val="0"/>
        <w:spacing w:after="0" w:line="240" w:lineRule="auto"/>
        <w:ind w:left="0"/>
      </w:pPr>
      <w:r>
        <w:t xml:space="preserve">                                                                                 </w:t>
      </w:r>
      <w:r w:rsidR="004179BC">
        <w:t xml:space="preserve">                              </w:t>
      </w:r>
      <w:r>
        <w:t xml:space="preserve"> </w:t>
      </w:r>
      <w:r w:rsidR="00410CBE">
        <w:t xml:space="preserve">Таблица </w:t>
      </w:r>
      <w:r>
        <w:t>№</w:t>
      </w:r>
      <w:r w:rsidR="00410CBE">
        <w:t>1</w:t>
      </w:r>
      <w:r w:rsidR="00914059">
        <w:t>(руб.</w:t>
      </w:r>
      <w:r w:rsidR="001802A1">
        <w:t>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842"/>
        <w:gridCol w:w="1701"/>
        <w:gridCol w:w="1560"/>
        <w:gridCol w:w="1701"/>
      </w:tblGrid>
      <w:tr w:rsidR="001802A1" w:rsidTr="00214300">
        <w:trPr>
          <w:trHeight w:val="20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47A7" w:rsidRPr="00655563" w:rsidRDefault="001802A1" w:rsidP="00914059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1802A1" w:rsidRPr="00655563" w:rsidRDefault="001802A1" w:rsidP="003C2C62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</w:t>
            </w:r>
            <w:r w:rsidR="008347A7" w:rsidRPr="00655563">
              <w:rPr>
                <w:b/>
                <w:iCs/>
                <w:sz w:val="22"/>
                <w:szCs w:val="22"/>
              </w:rPr>
              <w:t>(</w:t>
            </w:r>
            <w:r w:rsidRPr="00655563">
              <w:rPr>
                <w:b/>
                <w:iCs/>
                <w:sz w:val="22"/>
                <w:szCs w:val="22"/>
              </w:rPr>
              <w:t>Решени</w:t>
            </w:r>
            <w:r w:rsidR="008347A7" w:rsidRPr="00655563">
              <w:rPr>
                <w:b/>
                <w:iCs/>
                <w:sz w:val="22"/>
                <w:szCs w:val="22"/>
              </w:rPr>
              <w:t>е</w:t>
            </w:r>
            <w:r w:rsidR="00914059" w:rsidRPr="00655563">
              <w:rPr>
                <w:b/>
                <w:iCs/>
                <w:sz w:val="22"/>
                <w:szCs w:val="22"/>
              </w:rPr>
              <w:t xml:space="preserve"> Совета депутатов </w:t>
            </w:r>
            <w:r w:rsidRPr="00655563">
              <w:rPr>
                <w:b/>
                <w:iCs/>
                <w:sz w:val="22"/>
                <w:szCs w:val="22"/>
              </w:rPr>
              <w:t xml:space="preserve">от </w:t>
            </w:r>
            <w:r w:rsidR="003C2C62">
              <w:rPr>
                <w:b/>
                <w:iCs/>
                <w:sz w:val="22"/>
                <w:szCs w:val="22"/>
              </w:rPr>
              <w:t>21</w:t>
            </w:r>
            <w:r w:rsidR="008347A7" w:rsidRPr="00655563">
              <w:rPr>
                <w:b/>
                <w:iCs/>
                <w:sz w:val="22"/>
                <w:szCs w:val="22"/>
              </w:rPr>
              <w:t>.12.201</w:t>
            </w:r>
            <w:r w:rsidR="003C2C62">
              <w:rPr>
                <w:b/>
                <w:iCs/>
                <w:sz w:val="22"/>
                <w:szCs w:val="22"/>
              </w:rPr>
              <w:t>7</w:t>
            </w:r>
            <w:r w:rsidR="008347A7" w:rsidRPr="00655563">
              <w:rPr>
                <w:b/>
                <w:iCs/>
                <w:sz w:val="22"/>
                <w:szCs w:val="22"/>
              </w:rPr>
              <w:t>г.</w:t>
            </w:r>
            <w:r w:rsidRPr="00655563">
              <w:rPr>
                <w:b/>
                <w:iCs/>
                <w:sz w:val="22"/>
                <w:szCs w:val="22"/>
              </w:rPr>
              <w:t xml:space="preserve"> №</w:t>
            </w:r>
            <w:r w:rsidR="003C2C62">
              <w:rPr>
                <w:b/>
                <w:iCs/>
                <w:sz w:val="22"/>
                <w:szCs w:val="22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655563" w:rsidRDefault="001802A1" w:rsidP="003C2C62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Утвержденные бюджетные назначе</w:t>
            </w:r>
            <w:r w:rsidR="00AB5695" w:rsidRPr="00655563">
              <w:rPr>
                <w:b/>
                <w:iCs/>
                <w:sz w:val="22"/>
                <w:szCs w:val="22"/>
              </w:rPr>
              <w:t>ния согласно Решения</w:t>
            </w:r>
            <w:r w:rsidRPr="00655563">
              <w:rPr>
                <w:b/>
                <w:iCs/>
                <w:sz w:val="22"/>
                <w:szCs w:val="22"/>
              </w:rPr>
              <w:t xml:space="preserve"> </w:t>
            </w:r>
            <w:r w:rsidR="00914059" w:rsidRPr="00655563">
              <w:rPr>
                <w:b/>
                <w:iCs/>
                <w:sz w:val="22"/>
                <w:szCs w:val="22"/>
              </w:rPr>
              <w:t xml:space="preserve">Совета депутатов </w:t>
            </w:r>
            <w:r w:rsidRPr="00655563">
              <w:rPr>
                <w:b/>
                <w:iCs/>
                <w:sz w:val="22"/>
                <w:szCs w:val="22"/>
              </w:rPr>
              <w:t xml:space="preserve"> от </w:t>
            </w:r>
            <w:r w:rsidR="00AB5695" w:rsidRPr="00655563">
              <w:rPr>
                <w:b/>
                <w:iCs/>
                <w:sz w:val="22"/>
                <w:szCs w:val="22"/>
              </w:rPr>
              <w:t>2</w:t>
            </w:r>
            <w:r w:rsidR="003C2C62">
              <w:rPr>
                <w:b/>
                <w:iCs/>
                <w:sz w:val="22"/>
                <w:szCs w:val="22"/>
              </w:rPr>
              <w:t>8</w:t>
            </w:r>
            <w:r w:rsidRPr="00655563">
              <w:rPr>
                <w:b/>
                <w:iCs/>
                <w:sz w:val="22"/>
                <w:szCs w:val="22"/>
              </w:rPr>
              <w:t>.0</w:t>
            </w:r>
            <w:r w:rsidR="003C2C62">
              <w:rPr>
                <w:b/>
                <w:iCs/>
                <w:sz w:val="22"/>
                <w:szCs w:val="22"/>
              </w:rPr>
              <w:t>2</w:t>
            </w:r>
            <w:r w:rsidRPr="00655563">
              <w:rPr>
                <w:b/>
                <w:iCs/>
                <w:sz w:val="22"/>
                <w:szCs w:val="22"/>
              </w:rPr>
              <w:t>.201</w:t>
            </w:r>
            <w:r w:rsidR="003C2C62">
              <w:rPr>
                <w:b/>
                <w:iCs/>
                <w:sz w:val="22"/>
                <w:szCs w:val="22"/>
              </w:rPr>
              <w:t>8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 w:rsidR="00AB5695" w:rsidRPr="00655563">
              <w:rPr>
                <w:b/>
                <w:iCs/>
                <w:sz w:val="22"/>
                <w:szCs w:val="22"/>
              </w:rPr>
              <w:t>1</w:t>
            </w:r>
            <w:r w:rsidR="003C2C62">
              <w:rPr>
                <w:b/>
                <w:iCs/>
                <w:sz w:val="22"/>
                <w:szCs w:val="22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Бюджетные назначения согласно отчету </w:t>
            </w:r>
            <w:r w:rsidR="00914059" w:rsidRPr="00655563">
              <w:rPr>
                <w:b/>
                <w:iCs/>
                <w:sz w:val="22"/>
                <w:szCs w:val="22"/>
              </w:rPr>
              <w:t>об исполнении бюджета на 01.04.201</w:t>
            </w:r>
            <w:r w:rsidR="003C2C62">
              <w:rPr>
                <w:b/>
                <w:iCs/>
                <w:sz w:val="22"/>
                <w:szCs w:val="22"/>
              </w:rPr>
              <w:t>8</w:t>
            </w:r>
            <w:r w:rsidR="00914059"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C69FE" w:rsidRPr="00655563" w:rsidRDefault="009C69FE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Отклонение </w:t>
            </w:r>
          </w:p>
          <w:p w:rsidR="001802A1" w:rsidRPr="00655563" w:rsidRDefault="001802A1" w:rsidP="00E536A9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(графа </w:t>
            </w:r>
            <w:r w:rsidR="00E536A9" w:rsidRPr="00655563">
              <w:rPr>
                <w:b/>
                <w:iCs/>
                <w:sz w:val="22"/>
                <w:szCs w:val="22"/>
              </w:rPr>
              <w:t>4</w:t>
            </w:r>
            <w:r w:rsidRPr="00655563">
              <w:rPr>
                <w:b/>
                <w:iCs/>
                <w:sz w:val="22"/>
                <w:szCs w:val="22"/>
              </w:rPr>
              <w:t>- графа 3)</w:t>
            </w:r>
          </w:p>
        </w:tc>
      </w:tr>
      <w:tr w:rsidR="001802A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1802A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300" w:rsidRDefault="00214300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</w:p>
          <w:p w:rsidR="001802A1" w:rsidRPr="00655563" w:rsidRDefault="001802A1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00" w:rsidRDefault="00214300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214300" w:rsidRPr="00655563" w:rsidRDefault="003C2C62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43 766 609,00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300" w:rsidRDefault="00214300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1802A1" w:rsidRPr="00655563" w:rsidRDefault="008C0F8C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43 766 609,00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00" w:rsidRDefault="00214300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1802A1" w:rsidRPr="00655563" w:rsidRDefault="008C0F8C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43 766 609,00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Pr="00655563" w:rsidRDefault="00985FF1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</w:t>
            </w:r>
            <w:r w:rsidR="00ED1E24" w:rsidRPr="00655563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802A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300" w:rsidRDefault="00214300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</w:p>
          <w:p w:rsidR="001802A1" w:rsidRPr="00655563" w:rsidRDefault="001802A1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00" w:rsidRDefault="00214300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1802A1" w:rsidRPr="00655563" w:rsidRDefault="003C2C62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37 865 400,00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300" w:rsidRDefault="00214300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1802A1" w:rsidRPr="00655563" w:rsidRDefault="008C0F8C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38 256 500,00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00" w:rsidRDefault="00214300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1802A1" w:rsidRPr="00655563" w:rsidRDefault="008C0F8C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36  256 500,00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Pr="00655563" w:rsidRDefault="00C1730C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- 2 000 000,00</w:t>
            </w:r>
          </w:p>
        </w:tc>
      </w:tr>
      <w:tr w:rsidR="001802A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300" w:rsidRDefault="00214300" w:rsidP="00214300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</w:p>
          <w:p w:rsidR="001802A1" w:rsidRPr="00655563" w:rsidRDefault="001802A1" w:rsidP="00214300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00" w:rsidRDefault="00214300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802A1" w:rsidRPr="00655563" w:rsidRDefault="003C2C62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81 632 009,00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300" w:rsidRDefault="00214300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802A1" w:rsidRPr="00655563" w:rsidRDefault="008C0F8C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82 023 109,00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00" w:rsidRDefault="00214300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802A1" w:rsidRPr="00655563" w:rsidRDefault="008C0F8C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80 023 109,00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Pr="00655563" w:rsidRDefault="00C1730C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- 2 000 000,00</w:t>
            </w:r>
          </w:p>
        </w:tc>
      </w:tr>
      <w:tr w:rsidR="00AB5695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00" w:rsidRDefault="00214300" w:rsidP="00214300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214300" w:rsidRPr="00655563" w:rsidRDefault="00AB5695" w:rsidP="00214300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695" w:rsidRPr="00655563" w:rsidRDefault="003C2C62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8 655 000,00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695" w:rsidRPr="00655563" w:rsidRDefault="008C0F8C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8 655 000,00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695" w:rsidRPr="00655563" w:rsidRDefault="008C0F8C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8 655 000,00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695" w:rsidRPr="00655563" w:rsidRDefault="00F57618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0F8C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0F8C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00" w:rsidRDefault="00214300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8C0F8C" w:rsidRPr="00655563" w:rsidRDefault="008C0F8C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16 220 600,00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300" w:rsidRDefault="00214300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16 220 600,00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14 220 600,00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C1730C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- 2 000 00</w:t>
            </w:r>
            <w:r w:rsidR="008C0F8C"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0F8C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00" w:rsidRDefault="00214300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8C0F8C" w:rsidRPr="00655563" w:rsidRDefault="008C0F8C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21 164 509,00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30C" w:rsidRDefault="00C1730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20 439 209,00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20 439 209,00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C1730C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  <w:r w:rsidR="008C0F8C" w:rsidRPr="00655563"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8C0F8C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00" w:rsidRDefault="00214300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214300" w:rsidRPr="00655563" w:rsidRDefault="008C0F8C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26 655 500,00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27 046 600,00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300" w:rsidRDefault="00214300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27 046 600,00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0F8C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00" w:rsidRDefault="00214300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8C0F8C" w:rsidRPr="00655563" w:rsidRDefault="008C0F8C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7 750 900,00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300" w:rsidRDefault="00214300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8 476 200,00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C1730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8 476 200,00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0F8C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00" w:rsidRDefault="00214300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8C0F8C" w:rsidRPr="00655563" w:rsidRDefault="008C0F8C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300" w:rsidRDefault="00214300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C1730C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0F8C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00" w:rsidRDefault="00214300" w:rsidP="00214300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:rsidR="008C0F8C" w:rsidRPr="00655563" w:rsidRDefault="008C0F8C" w:rsidP="00214300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81 632 009,00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300" w:rsidRDefault="00214300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</w:p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82 023 109,00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80 023 109,00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C1730C" w:rsidP="00214300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- 2 000 000,00</w:t>
            </w:r>
          </w:p>
        </w:tc>
      </w:tr>
      <w:tr w:rsidR="008C0F8C" w:rsidTr="00214300">
        <w:trPr>
          <w:trHeight w:val="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4300" w:rsidRDefault="00214300" w:rsidP="00214300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</w:p>
          <w:p w:rsidR="008C0F8C" w:rsidRPr="00655563" w:rsidRDefault="008C0F8C" w:rsidP="00214300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ДЕФИЦИТ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F8C" w:rsidRPr="00655563" w:rsidRDefault="008C0F8C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8C" w:rsidRPr="00655563" w:rsidRDefault="008C0F8C" w:rsidP="00214300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8C0F8C" w:rsidP="00214300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F8C" w:rsidRPr="00655563" w:rsidRDefault="00C1730C" w:rsidP="00214300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57588C" w:rsidRPr="00B03FAF" w:rsidRDefault="0057588C" w:rsidP="00214300">
      <w:pPr>
        <w:pStyle w:val="a3"/>
        <w:widowControl w:val="0"/>
        <w:ind w:firstLine="0"/>
      </w:pPr>
    </w:p>
    <w:p w:rsidR="00C1730C" w:rsidRDefault="00C1730C" w:rsidP="00C1730C">
      <w:pPr>
        <w:widowControl w:val="0"/>
        <w:ind w:firstLine="567"/>
        <w:jc w:val="both"/>
        <w:rPr>
          <w:szCs w:val="20"/>
        </w:rPr>
      </w:pPr>
      <w:r>
        <w:t xml:space="preserve">  </w:t>
      </w:r>
      <w:r w:rsidRPr="00E90956">
        <w:rPr>
          <w:szCs w:val="20"/>
        </w:rPr>
        <w:t>За 1 квартал 201</w:t>
      </w:r>
      <w:r>
        <w:rPr>
          <w:szCs w:val="20"/>
        </w:rPr>
        <w:t>8</w:t>
      </w:r>
      <w:r w:rsidRPr="00E90956">
        <w:rPr>
          <w:szCs w:val="20"/>
        </w:rPr>
        <w:t xml:space="preserve"> года в </w:t>
      </w:r>
      <w:r>
        <w:rPr>
          <w:szCs w:val="20"/>
        </w:rPr>
        <w:t xml:space="preserve">местный </w:t>
      </w:r>
      <w:r w:rsidRPr="00E90956">
        <w:rPr>
          <w:szCs w:val="20"/>
        </w:rPr>
        <w:t>бюджет</w:t>
      </w:r>
      <w:r>
        <w:rPr>
          <w:szCs w:val="20"/>
        </w:rPr>
        <w:t xml:space="preserve"> </w:t>
      </w:r>
      <w:r w:rsidRPr="00E90956">
        <w:rPr>
          <w:szCs w:val="20"/>
        </w:rPr>
        <w:t xml:space="preserve">поступило </w:t>
      </w:r>
      <w:r w:rsidRPr="00E90956">
        <w:rPr>
          <w:b/>
          <w:szCs w:val="20"/>
        </w:rPr>
        <w:t>доходов</w:t>
      </w:r>
      <w:r>
        <w:rPr>
          <w:b/>
          <w:szCs w:val="20"/>
        </w:rPr>
        <w:t xml:space="preserve"> </w:t>
      </w:r>
      <w:r w:rsidRPr="00C1730C">
        <w:rPr>
          <w:szCs w:val="20"/>
        </w:rPr>
        <w:t>в размере</w:t>
      </w:r>
      <w:r>
        <w:rPr>
          <w:b/>
          <w:szCs w:val="20"/>
        </w:rPr>
        <w:t xml:space="preserve"> 21 983 211,01 </w:t>
      </w:r>
      <w:r w:rsidRPr="00E90956">
        <w:rPr>
          <w:szCs w:val="20"/>
        </w:rPr>
        <w:t xml:space="preserve">рублей, что составляет </w:t>
      </w:r>
      <w:r w:rsidRPr="00D25DD0">
        <w:rPr>
          <w:b/>
          <w:szCs w:val="20"/>
        </w:rPr>
        <w:t>27,5%</w:t>
      </w:r>
      <w:r w:rsidRPr="00E90956">
        <w:rPr>
          <w:szCs w:val="20"/>
        </w:rPr>
        <w:t xml:space="preserve"> по отношению к уточненным  годовым плановым назначениям (</w:t>
      </w:r>
      <w:r>
        <w:rPr>
          <w:szCs w:val="20"/>
        </w:rPr>
        <w:t xml:space="preserve">80 023 109,00 </w:t>
      </w:r>
      <w:r w:rsidRPr="00E90956">
        <w:rPr>
          <w:szCs w:val="20"/>
        </w:rPr>
        <w:t xml:space="preserve">рублей), что на </w:t>
      </w:r>
      <w:r w:rsidR="00D25DD0" w:rsidRPr="00D25DD0">
        <w:rPr>
          <w:b/>
          <w:szCs w:val="20"/>
        </w:rPr>
        <w:t>1,8</w:t>
      </w:r>
      <w:r w:rsidRPr="00D25DD0">
        <w:rPr>
          <w:b/>
          <w:szCs w:val="20"/>
        </w:rPr>
        <w:t>%</w:t>
      </w:r>
      <w:r w:rsidRPr="00D25DD0">
        <w:rPr>
          <w:szCs w:val="20"/>
        </w:rPr>
        <w:t>меньше</w:t>
      </w:r>
      <w:r w:rsidRPr="00E90956">
        <w:rPr>
          <w:szCs w:val="20"/>
        </w:rPr>
        <w:t>, чем за аналогичный период прошлого года (</w:t>
      </w:r>
      <w:r w:rsidR="00D25DD0">
        <w:rPr>
          <w:b/>
          <w:szCs w:val="20"/>
        </w:rPr>
        <w:t>22 377 975,70</w:t>
      </w:r>
      <w:r w:rsidRPr="00E90956">
        <w:rPr>
          <w:szCs w:val="20"/>
        </w:rPr>
        <w:t xml:space="preserve"> рублей).</w:t>
      </w:r>
    </w:p>
    <w:p w:rsidR="00214300" w:rsidRPr="00E90956" w:rsidRDefault="00214300" w:rsidP="00C1730C">
      <w:pPr>
        <w:widowControl w:val="0"/>
        <w:ind w:firstLine="567"/>
        <w:jc w:val="both"/>
        <w:rPr>
          <w:color w:val="FF0000"/>
          <w:szCs w:val="20"/>
        </w:rPr>
      </w:pPr>
    </w:p>
    <w:p w:rsidR="00C1730C" w:rsidRPr="00E90956" w:rsidRDefault="00C1730C" w:rsidP="00C1730C">
      <w:pPr>
        <w:widowControl w:val="0"/>
        <w:ind w:firstLine="567"/>
        <w:jc w:val="both"/>
        <w:rPr>
          <w:b/>
        </w:rPr>
      </w:pPr>
      <w:r w:rsidRPr="00E90956">
        <w:rPr>
          <w:b/>
        </w:rPr>
        <w:t>Расходы</w:t>
      </w:r>
      <w:r w:rsidRPr="00E90956">
        <w:t xml:space="preserve"> из бюджета </w:t>
      </w:r>
      <w:r w:rsidR="007F33F4">
        <w:t xml:space="preserve">муниципального образования Саракташский поссовет </w:t>
      </w:r>
      <w:r w:rsidRPr="00E90956">
        <w:t xml:space="preserve">за 1 квартал текущего года произведены в сумме </w:t>
      </w:r>
      <w:r w:rsidR="007F33F4">
        <w:rPr>
          <w:b/>
        </w:rPr>
        <w:t xml:space="preserve">15 348 463,91 </w:t>
      </w:r>
      <w:r w:rsidRPr="00E90956">
        <w:t xml:space="preserve">рублей, что составляет </w:t>
      </w:r>
      <w:r w:rsidR="007F33F4">
        <w:rPr>
          <w:b/>
        </w:rPr>
        <w:lastRenderedPageBreak/>
        <w:t>19,2</w:t>
      </w:r>
      <w:r w:rsidRPr="00E90956">
        <w:rPr>
          <w:b/>
        </w:rPr>
        <w:t>%</w:t>
      </w:r>
      <w:r w:rsidRPr="00E90956">
        <w:t xml:space="preserve"> к уточненным годовым бюджетным назначениям (</w:t>
      </w:r>
      <w:r w:rsidR="007F33F4">
        <w:rPr>
          <w:b/>
        </w:rPr>
        <w:t xml:space="preserve">80 023 109,00 </w:t>
      </w:r>
      <w:r w:rsidRPr="00E90956">
        <w:t xml:space="preserve">рублей) и </w:t>
      </w:r>
      <w:r w:rsidR="00D25DD0" w:rsidRPr="00D25DD0">
        <w:rPr>
          <w:b/>
        </w:rPr>
        <w:t>71,4</w:t>
      </w:r>
      <w:r w:rsidRPr="00D25DD0">
        <w:rPr>
          <w:b/>
        </w:rPr>
        <w:t>%</w:t>
      </w:r>
      <w:r w:rsidRPr="00D25DD0">
        <w:rPr>
          <w:szCs w:val="20"/>
        </w:rPr>
        <w:t xml:space="preserve"> к объему расходов местного бюджета за аналогичный период прошлого года (</w:t>
      </w:r>
      <w:r w:rsidR="00D25DD0" w:rsidRPr="00D25DD0">
        <w:rPr>
          <w:b/>
        </w:rPr>
        <w:t>21 496 441,06</w:t>
      </w:r>
      <w:r w:rsidRPr="00D25DD0">
        <w:rPr>
          <w:szCs w:val="20"/>
        </w:rPr>
        <w:t xml:space="preserve"> рублей</w:t>
      </w:r>
      <w:r w:rsidRPr="00E90956">
        <w:rPr>
          <w:szCs w:val="20"/>
        </w:rPr>
        <w:t>)</w:t>
      </w:r>
      <w:r w:rsidRPr="00E90956">
        <w:t xml:space="preserve">. </w:t>
      </w:r>
    </w:p>
    <w:p w:rsidR="00C1730C" w:rsidRDefault="007F33F4" w:rsidP="00C1730C">
      <w:pPr>
        <w:widowControl w:val="0"/>
        <w:jc w:val="both"/>
      </w:pPr>
      <w:r>
        <w:t xml:space="preserve">            </w:t>
      </w:r>
      <w:r w:rsidR="00C1730C" w:rsidRPr="00E90956">
        <w:t xml:space="preserve">За 1 квартал текущего года </w:t>
      </w:r>
      <w:r w:rsidR="00C1730C">
        <w:t xml:space="preserve">исполнение </w:t>
      </w:r>
      <w:r w:rsidR="00C1730C" w:rsidRPr="00E90956">
        <w:t>бюджет</w:t>
      </w:r>
      <w:r w:rsidR="00C1730C">
        <w:t>а</w:t>
      </w:r>
      <w:r w:rsidR="00C1730C" w:rsidRPr="00E90956">
        <w:t xml:space="preserve"> характеризуется </w:t>
      </w:r>
      <w:r w:rsidR="00C1730C" w:rsidRPr="00E90956">
        <w:rPr>
          <w:u w:val="single"/>
        </w:rPr>
        <w:t xml:space="preserve">превышением </w:t>
      </w:r>
      <w:r>
        <w:rPr>
          <w:u w:val="single"/>
        </w:rPr>
        <w:t xml:space="preserve">доходов над расходами </w:t>
      </w:r>
      <w:r w:rsidR="00C1730C" w:rsidRPr="00E90956">
        <w:t xml:space="preserve">в сумме </w:t>
      </w:r>
      <w:r>
        <w:rPr>
          <w:b/>
        </w:rPr>
        <w:t xml:space="preserve">6 634 747,10 </w:t>
      </w:r>
      <w:r w:rsidR="00C1730C" w:rsidRPr="00E90956">
        <w:t>рублей. По итогам 1 квартала 201</w:t>
      </w:r>
      <w:r>
        <w:t>7</w:t>
      </w:r>
      <w:r w:rsidR="00C1730C" w:rsidRPr="00E90956">
        <w:t xml:space="preserve"> года наблюдалось </w:t>
      </w:r>
      <w:r w:rsidR="00D25DD0">
        <w:t xml:space="preserve">также </w:t>
      </w:r>
      <w:r w:rsidR="00C1730C" w:rsidRPr="00D25DD0">
        <w:rPr>
          <w:u w:val="single"/>
        </w:rPr>
        <w:t xml:space="preserve">превышение доходов над расходами </w:t>
      </w:r>
      <w:r w:rsidR="00C1730C" w:rsidRPr="00D25DD0">
        <w:t>в</w:t>
      </w:r>
      <w:r w:rsidR="00C1730C" w:rsidRPr="00E90956">
        <w:t xml:space="preserve"> сумме </w:t>
      </w:r>
      <w:r w:rsidR="00D25DD0" w:rsidRPr="00D25DD0">
        <w:rPr>
          <w:b/>
        </w:rPr>
        <w:t xml:space="preserve">881 534,64 </w:t>
      </w:r>
      <w:r w:rsidR="00C1730C" w:rsidRPr="00D25DD0">
        <w:t>рублей.</w:t>
      </w:r>
    </w:p>
    <w:p w:rsidR="00022E1A" w:rsidRDefault="00022E1A" w:rsidP="00C1730C">
      <w:pPr>
        <w:widowControl w:val="0"/>
        <w:jc w:val="both"/>
      </w:pPr>
    </w:p>
    <w:p w:rsidR="00022E1A" w:rsidRDefault="00022E1A" w:rsidP="00214300">
      <w:pPr>
        <w:widowControl w:val="0"/>
        <w:jc w:val="center"/>
      </w:pPr>
      <w:r w:rsidRPr="00B87C11">
        <w:rPr>
          <w:noProof/>
        </w:rPr>
        <w:drawing>
          <wp:inline distT="0" distB="0" distL="0" distR="0">
            <wp:extent cx="5084233" cy="3073400"/>
            <wp:effectExtent l="19050" t="0" r="21167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D25DD0" w:rsidRDefault="00F16D3D" w:rsidP="00C1730C">
      <w:pPr>
        <w:widowControl w:val="0"/>
        <w:jc w:val="both"/>
      </w:pPr>
    </w:p>
    <w:p w:rsidR="00D25DD0" w:rsidRPr="00E90956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E90956">
        <w:rPr>
          <w:i/>
          <w:sz w:val="24"/>
          <w:szCs w:val="20"/>
        </w:rPr>
        <w:t>Рис.1. Исполнение бюджета по доходам и расходам за 1 квартал 201</w:t>
      </w:r>
      <w:r w:rsidR="00F16D3D">
        <w:rPr>
          <w:i/>
          <w:sz w:val="24"/>
          <w:szCs w:val="20"/>
        </w:rPr>
        <w:t>8</w:t>
      </w:r>
      <w:r w:rsidRPr="00E90956">
        <w:rPr>
          <w:i/>
          <w:sz w:val="24"/>
          <w:szCs w:val="20"/>
        </w:rPr>
        <w:t xml:space="preserve"> года </w:t>
      </w:r>
      <w:r w:rsidR="00F16D3D">
        <w:rPr>
          <w:i/>
          <w:sz w:val="24"/>
          <w:szCs w:val="20"/>
        </w:rPr>
        <w:t>(</w:t>
      </w:r>
      <w:r w:rsidRPr="00E90956">
        <w:rPr>
          <w:i/>
          <w:sz w:val="24"/>
          <w:szCs w:val="20"/>
        </w:rPr>
        <w:t>руб</w:t>
      </w:r>
      <w:r>
        <w:rPr>
          <w:i/>
          <w:sz w:val="24"/>
          <w:szCs w:val="20"/>
        </w:rPr>
        <w:t>.</w:t>
      </w:r>
      <w:r w:rsidRPr="00E90956">
        <w:rPr>
          <w:i/>
          <w:sz w:val="24"/>
          <w:szCs w:val="20"/>
        </w:rPr>
        <w:t>)</w:t>
      </w:r>
    </w:p>
    <w:p w:rsidR="00D25DD0" w:rsidRDefault="00D25DD0" w:rsidP="007F33F4">
      <w:pPr>
        <w:ind w:left="1260" w:hanging="1260"/>
        <w:jc w:val="center"/>
        <w:rPr>
          <w:b/>
        </w:rPr>
      </w:pPr>
    </w:p>
    <w:p w:rsidR="00D25DD0" w:rsidRDefault="00D25DD0" w:rsidP="00D25DD0">
      <w:pPr>
        <w:widowControl w:val="0"/>
        <w:ind w:firstLine="567"/>
        <w:jc w:val="both"/>
        <w:rPr>
          <w:szCs w:val="20"/>
        </w:rPr>
      </w:pPr>
      <w:r w:rsidRPr="00E90956">
        <w:rPr>
          <w:szCs w:val="20"/>
        </w:rPr>
        <w:t xml:space="preserve">Сведения об исполнении бюджета </w:t>
      </w:r>
      <w:r>
        <w:rPr>
          <w:szCs w:val="20"/>
        </w:rPr>
        <w:t xml:space="preserve">муниципального образования Саракташский поссовет </w:t>
      </w:r>
      <w:r w:rsidRPr="00E90956">
        <w:rPr>
          <w:szCs w:val="20"/>
        </w:rPr>
        <w:t>за 1 квартал  201</w:t>
      </w:r>
      <w:r>
        <w:rPr>
          <w:szCs w:val="20"/>
        </w:rPr>
        <w:t>8</w:t>
      </w:r>
      <w:r w:rsidRPr="00E90956">
        <w:rPr>
          <w:szCs w:val="20"/>
        </w:rPr>
        <w:t xml:space="preserve"> года по доходам и расходам приведены в </w:t>
      </w:r>
      <w:r w:rsidRPr="00E90956">
        <w:rPr>
          <w:i/>
          <w:szCs w:val="20"/>
        </w:rPr>
        <w:t>приложени</w:t>
      </w:r>
      <w:r w:rsidR="00F16D3D">
        <w:rPr>
          <w:i/>
          <w:szCs w:val="20"/>
        </w:rPr>
        <w:t>и</w:t>
      </w:r>
      <w:r w:rsidRPr="00E90956">
        <w:rPr>
          <w:i/>
          <w:szCs w:val="20"/>
        </w:rPr>
        <w:t xml:space="preserve"> 1</w:t>
      </w:r>
      <w:r w:rsidRPr="00E90956">
        <w:rPr>
          <w:szCs w:val="20"/>
        </w:rPr>
        <w:t xml:space="preserve"> к аналитической записке.</w:t>
      </w:r>
    </w:p>
    <w:p w:rsidR="00F16D3D" w:rsidRPr="00E90956" w:rsidRDefault="00F16D3D" w:rsidP="00D25DD0">
      <w:pPr>
        <w:widowControl w:val="0"/>
        <w:ind w:firstLine="567"/>
        <w:jc w:val="both"/>
        <w:rPr>
          <w:szCs w:val="20"/>
        </w:rPr>
      </w:pPr>
    </w:p>
    <w:p w:rsidR="007F33F4" w:rsidRDefault="007F33F4" w:rsidP="007F33F4">
      <w:pPr>
        <w:ind w:left="1260" w:hanging="1260"/>
        <w:jc w:val="center"/>
        <w:rPr>
          <w:b/>
        </w:rPr>
      </w:pPr>
      <w:r>
        <w:rPr>
          <w:b/>
        </w:rPr>
        <w:t xml:space="preserve">3. Анализ исполнения </w:t>
      </w:r>
      <w:r w:rsidR="00F16D3D">
        <w:rPr>
          <w:b/>
        </w:rPr>
        <w:t xml:space="preserve">местного </w:t>
      </w:r>
      <w:r>
        <w:rPr>
          <w:b/>
        </w:rPr>
        <w:t>бюджета</w:t>
      </w:r>
      <w:r w:rsidR="00F16D3D" w:rsidRPr="00F16D3D">
        <w:rPr>
          <w:b/>
        </w:rPr>
        <w:t xml:space="preserve"> </w:t>
      </w:r>
      <w:r w:rsidR="00F16D3D">
        <w:rPr>
          <w:b/>
        </w:rPr>
        <w:t>по доходам</w:t>
      </w:r>
    </w:p>
    <w:p w:rsidR="00F16D3D" w:rsidRDefault="00F16D3D" w:rsidP="007F33F4">
      <w:pPr>
        <w:ind w:left="1260" w:hanging="1260"/>
        <w:jc w:val="center"/>
        <w:rPr>
          <w:b/>
        </w:rPr>
      </w:pPr>
    </w:p>
    <w:p w:rsidR="00F16D3D" w:rsidRDefault="00F16D3D" w:rsidP="00F16D3D">
      <w:pPr>
        <w:widowControl w:val="0"/>
        <w:ind w:firstLine="567"/>
        <w:jc w:val="both"/>
        <w:rPr>
          <w:rFonts w:cs="Tahoma"/>
          <w:bCs/>
        </w:rPr>
      </w:pPr>
      <w:r w:rsidRPr="00E90956">
        <w:rPr>
          <w:bCs/>
        </w:rPr>
        <w:t xml:space="preserve">В структуре доходов местного бюджета преобладающую долю занимают </w:t>
      </w:r>
      <w:r w:rsidRPr="00E90956">
        <w:rPr>
          <w:rFonts w:cs="Tahoma"/>
          <w:bCs/>
          <w:i/>
        </w:rPr>
        <w:t>безвозмездные поступления</w:t>
      </w:r>
      <w:r w:rsidRPr="00E90956">
        <w:rPr>
          <w:rFonts w:cs="Tahoma"/>
          <w:bCs/>
        </w:rPr>
        <w:t>,</w:t>
      </w:r>
      <w:r w:rsidRPr="00E90956">
        <w:rPr>
          <w:bCs/>
        </w:rPr>
        <w:t xml:space="preserve"> которые по состоянию на 01.04.201</w:t>
      </w:r>
      <w:r>
        <w:rPr>
          <w:bCs/>
        </w:rPr>
        <w:t>8</w:t>
      </w:r>
      <w:r w:rsidRPr="00E90956">
        <w:rPr>
          <w:bCs/>
        </w:rPr>
        <w:t xml:space="preserve"> г. сложились в размере</w:t>
      </w:r>
      <w:r w:rsidRPr="00E90956">
        <w:rPr>
          <w:rFonts w:cs="Tahoma"/>
          <w:bCs/>
        </w:rPr>
        <w:t xml:space="preserve">  </w:t>
      </w:r>
      <w:r>
        <w:rPr>
          <w:rFonts w:cs="Tahoma"/>
          <w:bCs/>
        </w:rPr>
        <w:t>12 649 790,00</w:t>
      </w:r>
      <w:r w:rsidRPr="00E90956">
        <w:rPr>
          <w:rFonts w:cs="Tahoma"/>
          <w:bCs/>
        </w:rPr>
        <w:t xml:space="preserve"> рублей, или </w:t>
      </w:r>
      <w:r>
        <w:rPr>
          <w:rFonts w:cs="Tahoma"/>
          <w:bCs/>
        </w:rPr>
        <w:t>57,5</w:t>
      </w:r>
      <w:r w:rsidRPr="00E90956">
        <w:rPr>
          <w:rFonts w:cs="Tahoma"/>
          <w:bCs/>
        </w:rPr>
        <w:t xml:space="preserve"> %</w:t>
      </w:r>
      <w:r w:rsidRPr="00E90956">
        <w:rPr>
          <w:bCs/>
        </w:rPr>
        <w:t xml:space="preserve"> от общего объема доходной части бюджета. </w:t>
      </w:r>
      <w:r w:rsidRPr="00E90956">
        <w:rPr>
          <w:rFonts w:cs="Tahoma"/>
          <w:bCs/>
        </w:rPr>
        <w:t xml:space="preserve"> На долю </w:t>
      </w:r>
      <w:r w:rsidRPr="00E90956">
        <w:rPr>
          <w:rFonts w:cs="Tahoma"/>
          <w:bCs/>
          <w:i/>
        </w:rPr>
        <w:t>налоговых и неналоговых доходов</w:t>
      </w:r>
      <w:r w:rsidRPr="00E90956">
        <w:rPr>
          <w:rFonts w:cs="Tahoma"/>
          <w:bCs/>
        </w:rPr>
        <w:t xml:space="preserve"> приходится  </w:t>
      </w:r>
      <w:r>
        <w:rPr>
          <w:rFonts w:cs="Tahoma"/>
          <w:bCs/>
        </w:rPr>
        <w:t>9 333 421,01 рублей или 42,5</w:t>
      </w:r>
      <w:r w:rsidRPr="00E90956">
        <w:rPr>
          <w:rFonts w:cs="Tahoma"/>
          <w:bCs/>
        </w:rPr>
        <w:t xml:space="preserve"> % доходов бюджета.</w:t>
      </w:r>
    </w:p>
    <w:p w:rsidR="00256663" w:rsidRDefault="00090D08" w:rsidP="00090D08">
      <w:pPr>
        <w:jc w:val="center"/>
      </w:pPr>
      <w:r>
        <w:rPr>
          <w:noProof/>
        </w:rPr>
        <w:drawing>
          <wp:inline distT="0" distB="0" distL="0" distR="0">
            <wp:extent cx="5344584" cy="2487295"/>
            <wp:effectExtent l="57150" t="19050" r="46566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2DAC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472DAC" w:rsidRPr="00B03FAF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B03FAF">
        <w:rPr>
          <w:b w:val="0"/>
          <w:bCs w:val="0"/>
          <w:i/>
          <w:iCs/>
          <w:sz w:val="24"/>
          <w:szCs w:val="24"/>
        </w:rPr>
        <w:t>Рис.</w:t>
      </w:r>
      <w:r w:rsidR="00F16D3D">
        <w:rPr>
          <w:b w:val="0"/>
          <w:bCs w:val="0"/>
          <w:i/>
          <w:iCs/>
          <w:sz w:val="24"/>
          <w:szCs w:val="24"/>
        </w:rPr>
        <w:t>2</w:t>
      </w:r>
      <w:r w:rsidRPr="00B03FAF">
        <w:rPr>
          <w:b w:val="0"/>
          <w:bCs w:val="0"/>
          <w:i/>
          <w:iCs/>
          <w:sz w:val="24"/>
          <w:szCs w:val="24"/>
        </w:rPr>
        <w:t xml:space="preserve">.Структура доходов бюджета </w:t>
      </w:r>
      <w:r>
        <w:rPr>
          <w:b w:val="0"/>
          <w:bCs w:val="0"/>
          <w:i/>
          <w:iCs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b w:val="0"/>
          <w:bCs w:val="0"/>
          <w:i/>
          <w:iCs/>
          <w:sz w:val="24"/>
          <w:szCs w:val="24"/>
        </w:rPr>
        <w:t xml:space="preserve"> поступивших за </w:t>
      </w:r>
      <w:r>
        <w:rPr>
          <w:b w:val="0"/>
          <w:bCs w:val="0"/>
          <w:i/>
          <w:iCs/>
          <w:sz w:val="24"/>
          <w:szCs w:val="24"/>
        </w:rPr>
        <w:t xml:space="preserve">1 квартал </w:t>
      </w:r>
      <w:r w:rsidRPr="00B03FAF">
        <w:rPr>
          <w:b w:val="0"/>
          <w:bCs w:val="0"/>
          <w:i/>
          <w:iCs/>
          <w:sz w:val="24"/>
          <w:szCs w:val="24"/>
        </w:rPr>
        <w:t>20</w:t>
      </w:r>
      <w:r>
        <w:rPr>
          <w:b w:val="0"/>
          <w:bCs w:val="0"/>
          <w:i/>
          <w:iCs/>
          <w:sz w:val="24"/>
          <w:szCs w:val="24"/>
        </w:rPr>
        <w:t>1</w:t>
      </w:r>
      <w:r w:rsidR="00F16D3D">
        <w:rPr>
          <w:b w:val="0"/>
          <w:bCs w:val="0"/>
          <w:i/>
          <w:iCs/>
          <w:sz w:val="24"/>
          <w:szCs w:val="24"/>
        </w:rPr>
        <w:t>8</w:t>
      </w:r>
      <w:r w:rsidRPr="00B03FAF">
        <w:rPr>
          <w:b w:val="0"/>
          <w:bCs w:val="0"/>
          <w:i/>
          <w:iCs/>
          <w:sz w:val="24"/>
          <w:szCs w:val="24"/>
        </w:rPr>
        <w:t xml:space="preserve"> г</w:t>
      </w:r>
      <w:r w:rsidR="007A666C">
        <w:rPr>
          <w:b w:val="0"/>
          <w:bCs w:val="0"/>
          <w:i/>
          <w:iCs/>
          <w:sz w:val="24"/>
          <w:szCs w:val="24"/>
        </w:rPr>
        <w:t>. (</w:t>
      </w:r>
      <w:r>
        <w:rPr>
          <w:b w:val="0"/>
          <w:bCs w:val="0"/>
          <w:i/>
          <w:iCs/>
          <w:sz w:val="24"/>
          <w:szCs w:val="24"/>
        </w:rPr>
        <w:t xml:space="preserve">в %). </w:t>
      </w:r>
    </w:p>
    <w:p w:rsidR="00F16D3D" w:rsidRPr="00E90956" w:rsidRDefault="00F16D3D" w:rsidP="00F16D3D">
      <w:pPr>
        <w:widowControl w:val="0"/>
        <w:jc w:val="center"/>
        <w:rPr>
          <w:b/>
          <w:bCs/>
        </w:rPr>
      </w:pPr>
    </w:p>
    <w:p w:rsidR="00F43BB1" w:rsidRPr="00E90956" w:rsidRDefault="00F43BB1" w:rsidP="00F43BB1">
      <w:pPr>
        <w:ind w:firstLine="567"/>
        <w:jc w:val="both"/>
      </w:pPr>
      <w:r w:rsidRPr="00E90956">
        <w:t xml:space="preserve">Годовой объем бюджетных назначений по </w:t>
      </w:r>
      <w:r w:rsidRPr="00E90956">
        <w:rPr>
          <w:i/>
        </w:rPr>
        <w:t xml:space="preserve">налоговым и неналоговым доходам </w:t>
      </w:r>
      <w:r w:rsidRPr="00E90956">
        <w:t>местного бюджета (</w:t>
      </w:r>
      <w:r>
        <w:t>9 333 421,01</w:t>
      </w:r>
      <w:r w:rsidRPr="00E90956">
        <w:t xml:space="preserve"> рублей) на 01.04.201</w:t>
      </w:r>
      <w:r>
        <w:t>8</w:t>
      </w:r>
      <w:r w:rsidRPr="00E90956">
        <w:t>г. исполнен на 2</w:t>
      </w:r>
      <w:r>
        <w:t>1,3</w:t>
      </w:r>
      <w:r w:rsidRPr="00E90956">
        <w:t xml:space="preserve">%, что составляет </w:t>
      </w:r>
      <w:r>
        <w:t>104,5</w:t>
      </w:r>
      <w:r w:rsidRPr="00E90956">
        <w:t>% к соответствующим поступлениям за 1 квартал 201</w:t>
      </w:r>
      <w:r>
        <w:t>7</w:t>
      </w:r>
      <w:r w:rsidRPr="00E90956">
        <w:t xml:space="preserve"> года. Наибольший прирост поступлений произошел по</w:t>
      </w:r>
      <w:r>
        <w:t xml:space="preserve"> </w:t>
      </w:r>
      <w:r w:rsidRPr="00B92EC2">
        <w:rPr>
          <w:i/>
        </w:rPr>
        <w:t>н</w:t>
      </w:r>
      <w:r w:rsidRPr="00E90956">
        <w:rPr>
          <w:i/>
        </w:rPr>
        <w:t>алогу</w:t>
      </w:r>
      <w:r>
        <w:rPr>
          <w:i/>
        </w:rPr>
        <w:t xml:space="preserve"> на доходы физических лиц (в 14,7раз).</w:t>
      </w:r>
    </w:p>
    <w:p w:rsidR="00F43BB1" w:rsidRDefault="00F43BB1" w:rsidP="00F43BB1">
      <w:pPr>
        <w:widowControl w:val="0"/>
        <w:ind w:firstLine="567"/>
        <w:jc w:val="both"/>
        <w:rPr>
          <w:i/>
        </w:rPr>
      </w:pPr>
      <w:r w:rsidRPr="00E90956">
        <w:t xml:space="preserve">Показатели, характеризующие исполнение бюджетных назначений по </w:t>
      </w:r>
      <w:r w:rsidRPr="00E90956">
        <w:rPr>
          <w:i/>
        </w:rPr>
        <w:t>налоговым и неналоговым доходам</w:t>
      </w:r>
      <w:r w:rsidRPr="00E90956">
        <w:t xml:space="preserve"> за 1 квартал 201</w:t>
      </w:r>
      <w:r>
        <w:t>8</w:t>
      </w:r>
      <w:r w:rsidRPr="00E90956">
        <w:t xml:space="preserve"> года (в разрезе основных источников) приведены на </w:t>
      </w:r>
      <w:r w:rsidRPr="00E90956">
        <w:rPr>
          <w:i/>
        </w:rPr>
        <w:t>рисунке 3.</w:t>
      </w:r>
    </w:p>
    <w:p w:rsidR="002B1789" w:rsidRDefault="002B1789" w:rsidP="00F43BB1">
      <w:pPr>
        <w:widowControl w:val="0"/>
        <w:ind w:firstLine="567"/>
        <w:jc w:val="both"/>
        <w:rPr>
          <w:i/>
        </w:rPr>
      </w:pPr>
    </w:p>
    <w:p w:rsidR="002B1789" w:rsidRDefault="002B1789" w:rsidP="00F43BB1">
      <w:pPr>
        <w:widowControl w:val="0"/>
        <w:ind w:firstLine="567"/>
        <w:jc w:val="both"/>
      </w:pPr>
      <w:r w:rsidRPr="002B1789">
        <w:rPr>
          <w:i/>
          <w:noProof/>
        </w:rPr>
        <w:drawing>
          <wp:inline distT="0" distB="0" distL="0" distR="0">
            <wp:extent cx="6050492" cy="3505200"/>
            <wp:effectExtent l="19050" t="0" r="26458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3BB1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Default="00F43BB1" w:rsidP="00F43BB1">
      <w:pPr>
        <w:widowControl w:val="0"/>
        <w:ind w:right="2"/>
        <w:jc w:val="center"/>
        <w:rPr>
          <w:i/>
          <w:sz w:val="24"/>
        </w:rPr>
      </w:pPr>
      <w:r w:rsidRPr="00E90956">
        <w:rPr>
          <w:i/>
          <w:sz w:val="24"/>
        </w:rPr>
        <w:t>Рис. 3. Исполнение бюджета по налоговым и неналоговым доходам (руб</w:t>
      </w:r>
      <w:r w:rsidR="000C612E">
        <w:rPr>
          <w:i/>
          <w:sz w:val="24"/>
        </w:rPr>
        <w:t>.)</w:t>
      </w:r>
    </w:p>
    <w:p w:rsidR="000C612E" w:rsidRPr="00E90956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66162E" w:rsidRDefault="00F43BB1" w:rsidP="000C612E">
      <w:pPr>
        <w:ind w:firstLine="567"/>
        <w:jc w:val="both"/>
        <w:rPr>
          <w:i/>
        </w:rPr>
      </w:pPr>
      <w:r w:rsidRPr="00E90956">
        <w:t xml:space="preserve">Структура налоговых и неналоговых доходов характеризуется преобладающей долей поступлений </w:t>
      </w:r>
      <w:r w:rsidRPr="00E90956">
        <w:rPr>
          <w:i/>
        </w:rPr>
        <w:t>налогов на доходы физических лиц</w:t>
      </w:r>
      <w:r w:rsidRPr="00E90956">
        <w:t xml:space="preserve"> (</w:t>
      </w:r>
      <w:r>
        <w:t>55,9</w:t>
      </w:r>
      <w:r w:rsidRPr="00E90956">
        <w:t xml:space="preserve">%). Удельный вес доходов от </w:t>
      </w:r>
      <w:r w:rsidRPr="00F43BB1">
        <w:rPr>
          <w:i/>
        </w:rPr>
        <w:t xml:space="preserve">налогов на товары (работы, услуги), реализуемые на территории Российской Федерации </w:t>
      </w:r>
      <w:r>
        <w:rPr>
          <w:i/>
        </w:rPr>
        <w:t>– 17,9%;</w:t>
      </w:r>
      <w:r w:rsidRPr="00E90956">
        <w:rPr>
          <w:i/>
        </w:rPr>
        <w:t xml:space="preserve"> </w:t>
      </w:r>
      <w:r>
        <w:rPr>
          <w:i/>
        </w:rPr>
        <w:t xml:space="preserve">налогов на имущество – 22,4%; </w:t>
      </w:r>
      <w:r w:rsidRPr="00E90956">
        <w:rPr>
          <w:i/>
        </w:rPr>
        <w:t xml:space="preserve">налогов  на совокупный доход </w:t>
      </w:r>
      <w:r w:rsidRPr="00E90956">
        <w:rPr>
          <w:i/>
        </w:rPr>
        <w:sym w:font="Symbol" w:char="F02D"/>
      </w:r>
      <w:r>
        <w:rPr>
          <w:i/>
        </w:rPr>
        <w:t xml:space="preserve"> 3,7</w:t>
      </w:r>
      <w:r w:rsidRPr="00E90956">
        <w:t xml:space="preserve">%, </w:t>
      </w:r>
      <w:r w:rsidRPr="00E90956">
        <w:rPr>
          <w:i/>
        </w:rPr>
        <w:t>от использования имущества</w:t>
      </w:r>
      <w:r>
        <w:rPr>
          <w:i/>
        </w:rPr>
        <w:t xml:space="preserve">, </w:t>
      </w:r>
      <w:r w:rsidRPr="00D22B91">
        <w:rPr>
          <w:i/>
        </w:rPr>
        <w:t>находящегося в муниципальной собственности</w:t>
      </w:r>
      <w:r>
        <w:rPr>
          <w:i/>
        </w:rPr>
        <w:t xml:space="preserve"> – </w:t>
      </w:r>
      <w:r w:rsidR="0066162E">
        <w:rPr>
          <w:i/>
        </w:rPr>
        <w:t>0,01</w:t>
      </w:r>
      <w:r>
        <w:rPr>
          <w:i/>
        </w:rPr>
        <w:t>%</w:t>
      </w:r>
      <w:r w:rsidRPr="00E90956">
        <w:t>,</w:t>
      </w:r>
      <w:r w:rsidR="0066162E">
        <w:t xml:space="preserve"> </w:t>
      </w:r>
      <w:r w:rsidRPr="00E90956">
        <w:t xml:space="preserve">от </w:t>
      </w:r>
      <w:r w:rsidRPr="00E90956">
        <w:rPr>
          <w:i/>
        </w:rPr>
        <w:t>штрафов, санкци</w:t>
      </w:r>
      <w:r>
        <w:rPr>
          <w:i/>
        </w:rPr>
        <w:t>й</w:t>
      </w:r>
      <w:r w:rsidRPr="00E90956">
        <w:rPr>
          <w:i/>
        </w:rPr>
        <w:t>, возмещени</w:t>
      </w:r>
      <w:r>
        <w:rPr>
          <w:i/>
        </w:rPr>
        <w:t>я</w:t>
      </w:r>
      <w:r w:rsidRPr="00E90956">
        <w:rPr>
          <w:i/>
        </w:rPr>
        <w:t xml:space="preserve"> ущерба</w:t>
      </w:r>
      <w:r>
        <w:rPr>
          <w:i/>
        </w:rPr>
        <w:t xml:space="preserve"> – </w:t>
      </w:r>
      <w:r w:rsidR="0066162E">
        <w:rPr>
          <w:i/>
        </w:rPr>
        <w:t>0,02</w:t>
      </w:r>
      <w:r>
        <w:rPr>
          <w:i/>
        </w:rPr>
        <w:t>%</w:t>
      </w:r>
      <w:r w:rsidR="0066162E">
        <w:rPr>
          <w:i/>
        </w:rPr>
        <w:t xml:space="preserve">. </w:t>
      </w:r>
    </w:p>
    <w:p w:rsidR="0066162E" w:rsidRDefault="0066162E" w:rsidP="00E645F8">
      <w:pPr>
        <w:jc w:val="center"/>
        <w:rPr>
          <w:b/>
          <w:i/>
        </w:rPr>
      </w:pPr>
    </w:p>
    <w:p w:rsidR="00090D08" w:rsidRDefault="00E645F8" w:rsidP="00E645F8">
      <w:pPr>
        <w:jc w:val="center"/>
        <w:rPr>
          <w:b/>
          <w:i/>
        </w:rPr>
      </w:pPr>
      <w:r w:rsidRPr="00E645F8">
        <w:rPr>
          <w:b/>
          <w:i/>
        </w:rPr>
        <w:t>Налоговые доходы</w:t>
      </w:r>
    </w:p>
    <w:p w:rsidR="0066162E" w:rsidRDefault="0066162E" w:rsidP="00E645F8">
      <w:pPr>
        <w:jc w:val="center"/>
        <w:rPr>
          <w:b/>
          <w:i/>
        </w:rPr>
      </w:pPr>
    </w:p>
    <w:p w:rsidR="0066162E" w:rsidRPr="00E90956" w:rsidRDefault="0066162E" w:rsidP="0066162E">
      <w:pPr>
        <w:widowControl w:val="0"/>
        <w:ind w:firstLine="567"/>
        <w:jc w:val="both"/>
        <w:rPr>
          <w:szCs w:val="20"/>
        </w:rPr>
      </w:pPr>
      <w:r w:rsidRPr="00E90956">
        <w:rPr>
          <w:szCs w:val="20"/>
        </w:rPr>
        <w:t xml:space="preserve">Сумма налоговых доходов в утвержденных бюджетных назначениях </w:t>
      </w:r>
      <w:r>
        <w:rPr>
          <w:szCs w:val="20"/>
        </w:rPr>
        <w:t xml:space="preserve">на </w:t>
      </w:r>
      <w:r w:rsidRPr="00E90956">
        <w:rPr>
          <w:szCs w:val="20"/>
        </w:rPr>
        <w:t>201</w:t>
      </w:r>
      <w:r>
        <w:rPr>
          <w:szCs w:val="20"/>
        </w:rPr>
        <w:t>8</w:t>
      </w:r>
      <w:r w:rsidRPr="00E90956">
        <w:rPr>
          <w:szCs w:val="20"/>
        </w:rPr>
        <w:t xml:space="preserve"> г</w:t>
      </w:r>
      <w:r>
        <w:rPr>
          <w:szCs w:val="20"/>
        </w:rPr>
        <w:t>од</w:t>
      </w:r>
      <w:r w:rsidRPr="00E90956">
        <w:rPr>
          <w:szCs w:val="20"/>
        </w:rPr>
        <w:t xml:space="preserve"> составляет </w:t>
      </w:r>
      <w:r>
        <w:rPr>
          <w:szCs w:val="20"/>
        </w:rPr>
        <w:t>43 766 609,00</w:t>
      </w:r>
      <w:r w:rsidRPr="00E90956">
        <w:rPr>
          <w:szCs w:val="20"/>
        </w:rPr>
        <w:t xml:space="preserve"> руб</w:t>
      </w:r>
      <w:r>
        <w:rPr>
          <w:szCs w:val="20"/>
        </w:rPr>
        <w:t>лей</w:t>
      </w:r>
      <w:r w:rsidRPr="00E90956">
        <w:rPr>
          <w:szCs w:val="20"/>
        </w:rPr>
        <w:t>. Фактическое поступление за 1 квартал 201</w:t>
      </w:r>
      <w:r>
        <w:rPr>
          <w:szCs w:val="20"/>
        </w:rPr>
        <w:t>8</w:t>
      </w:r>
      <w:r w:rsidRPr="00E90956">
        <w:rPr>
          <w:szCs w:val="20"/>
        </w:rPr>
        <w:t xml:space="preserve"> г</w:t>
      </w:r>
      <w:r>
        <w:rPr>
          <w:szCs w:val="20"/>
        </w:rPr>
        <w:t>ода</w:t>
      </w:r>
      <w:r w:rsidRPr="00E90956">
        <w:rPr>
          <w:szCs w:val="20"/>
        </w:rPr>
        <w:t xml:space="preserve"> составило </w:t>
      </w:r>
      <w:r>
        <w:rPr>
          <w:szCs w:val="20"/>
        </w:rPr>
        <w:t>21,3</w:t>
      </w:r>
      <w:r w:rsidRPr="00E90956">
        <w:rPr>
          <w:szCs w:val="20"/>
        </w:rPr>
        <w:t>% или 9</w:t>
      </w:r>
      <w:r>
        <w:rPr>
          <w:szCs w:val="20"/>
        </w:rPr>
        <w:t> 330 347,64</w:t>
      </w:r>
      <w:r w:rsidRPr="00E90956">
        <w:rPr>
          <w:szCs w:val="20"/>
        </w:rPr>
        <w:t xml:space="preserve"> рублей</w:t>
      </w:r>
      <w:r>
        <w:rPr>
          <w:szCs w:val="20"/>
        </w:rPr>
        <w:t>, за аналогичный период 2017 года поступление составляло 8 932 633,44руб.</w:t>
      </w:r>
    </w:p>
    <w:p w:rsidR="005A003D" w:rsidRDefault="0066162E" w:rsidP="005A003D">
      <w:pPr>
        <w:widowControl w:val="0"/>
        <w:ind w:firstLine="567"/>
        <w:jc w:val="both"/>
        <w:rPr>
          <w:szCs w:val="20"/>
        </w:rPr>
      </w:pPr>
      <w:r w:rsidRPr="00E90956">
        <w:rPr>
          <w:szCs w:val="20"/>
        </w:rPr>
        <w:t>По состоянию на 01.04.201</w:t>
      </w:r>
      <w:r>
        <w:rPr>
          <w:szCs w:val="20"/>
        </w:rPr>
        <w:t>8</w:t>
      </w:r>
      <w:r w:rsidRPr="00E90956">
        <w:rPr>
          <w:szCs w:val="20"/>
        </w:rPr>
        <w:t>г. годовые бюджетные назначения по</w:t>
      </w:r>
      <w:r>
        <w:rPr>
          <w:szCs w:val="20"/>
        </w:rPr>
        <w:t xml:space="preserve"> </w:t>
      </w:r>
      <w:r w:rsidRPr="00E90956">
        <w:rPr>
          <w:i/>
          <w:szCs w:val="20"/>
        </w:rPr>
        <w:t xml:space="preserve">налогу на доходы физических лиц </w:t>
      </w:r>
      <w:r w:rsidRPr="00E90956">
        <w:rPr>
          <w:szCs w:val="20"/>
        </w:rPr>
        <w:t>(</w:t>
      </w:r>
      <w:r>
        <w:rPr>
          <w:szCs w:val="20"/>
        </w:rPr>
        <w:t xml:space="preserve">21 289 000,00 </w:t>
      </w:r>
      <w:r w:rsidRPr="00E90956">
        <w:rPr>
          <w:szCs w:val="20"/>
        </w:rPr>
        <w:t>рублей)  исполнены  на</w:t>
      </w:r>
      <w:r>
        <w:rPr>
          <w:szCs w:val="20"/>
        </w:rPr>
        <w:t xml:space="preserve"> 24,5</w:t>
      </w:r>
      <w:r w:rsidRPr="00E90956">
        <w:rPr>
          <w:szCs w:val="20"/>
        </w:rPr>
        <w:t xml:space="preserve">%,  или в размере </w:t>
      </w:r>
      <w:r w:rsidR="005A003D">
        <w:rPr>
          <w:szCs w:val="20"/>
        </w:rPr>
        <w:t>5 221 502,71</w:t>
      </w:r>
      <w:r w:rsidRPr="00E90956">
        <w:rPr>
          <w:szCs w:val="20"/>
        </w:rPr>
        <w:t xml:space="preserve"> рублей.</w:t>
      </w:r>
      <w:r w:rsidR="005A003D">
        <w:rPr>
          <w:szCs w:val="20"/>
        </w:rPr>
        <w:t xml:space="preserve"> </w:t>
      </w:r>
      <w:r w:rsidRPr="00E90956">
        <w:rPr>
          <w:szCs w:val="20"/>
        </w:rPr>
        <w:t>Сумма поступлений за аналогичный  период 201</w:t>
      </w:r>
      <w:r w:rsidR="005A003D">
        <w:rPr>
          <w:szCs w:val="20"/>
        </w:rPr>
        <w:t>7</w:t>
      </w:r>
      <w:r w:rsidRPr="00E90956">
        <w:rPr>
          <w:szCs w:val="20"/>
        </w:rPr>
        <w:t xml:space="preserve"> года  составила </w:t>
      </w:r>
      <w:r w:rsidR="005A003D">
        <w:rPr>
          <w:szCs w:val="20"/>
        </w:rPr>
        <w:t>4 552 781,95</w:t>
      </w:r>
      <w:r w:rsidRPr="00E90956">
        <w:rPr>
          <w:szCs w:val="20"/>
        </w:rPr>
        <w:t xml:space="preserve"> рублей, что </w:t>
      </w:r>
      <w:r>
        <w:rPr>
          <w:szCs w:val="20"/>
        </w:rPr>
        <w:t>больше</w:t>
      </w:r>
      <w:r w:rsidRPr="00E90956">
        <w:rPr>
          <w:szCs w:val="20"/>
        </w:rPr>
        <w:t xml:space="preserve"> суммы поступлений за 1 квартал 201</w:t>
      </w:r>
      <w:r w:rsidR="005A003D">
        <w:rPr>
          <w:szCs w:val="20"/>
        </w:rPr>
        <w:t>8</w:t>
      </w:r>
      <w:r w:rsidRPr="00E90956">
        <w:rPr>
          <w:szCs w:val="20"/>
        </w:rPr>
        <w:t xml:space="preserve"> года на </w:t>
      </w:r>
      <w:r w:rsidR="005A003D">
        <w:rPr>
          <w:szCs w:val="20"/>
        </w:rPr>
        <w:t>14,7</w:t>
      </w:r>
      <w:r w:rsidRPr="00E90956">
        <w:rPr>
          <w:szCs w:val="20"/>
        </w:rPr>
        <w:t xml:space="preserve">%.  </w:t>
      </w:r>
    </w:p>
    <w:p w:rsidR="005A003D" w:rsidRPr="00E90956" w:rsidRDefault="005A003D" w:rsidP="005A003D">
      <w:pPr>
        <w:widowControl w:val="0"/>
        <w:ind w:firstLine="567"/>
        <w:jc w:val="both"/>
        <w:rPr>
          <w:sz w:val="16"/>
          <w:szCs w:val="16"/>
        </w:rPr>
      </w:pPr>
      <w:r w:rsidRPr="00E90956">
        <w:t xml:space="preserve">Поступления по </w:t>
      </w:r>
      <w:r w:rsidRPr="00E90956">
        <w:rPr>
          <w:i/>
        </w:rPr>
        <w:t xml:space="preserve">налогам на </w:t>
      </w:r>
      <w:r>
        <w:rPr>
          <w:i/>
        </w:rPr>
        <w:t xml:space="preserve">товары (работы, услуги), реализуемые на территории Российской Федерации </w:t>
      </w:r>
      <w:r w:rsidRPr="00E90956">
        <w:t xml:space="preserve">составили </w:t>
      </w:r>
      <w:r>
        <w:t>1 671 773,60</w:t>
      </w:r>
      <w:r w:rsidRPr="00E90956">
        <w:t xml:space="preserve"> рублей, или </w:t>
      </w:r>
      <w:r>
        <w:t>23,7</w:t>
      </w:r>
      <w:r w:rsidRPr="00E90956">
        <w:t>% от утвержденных назначений</w:t>
      </w:r>
      <w:r>
        <w:t xml:space="preserve"> (7 054 000,00 рублей)</w:t>
      </w:r>
      <w:r w:rsidRPr="00E90956">
        <w:t xml:space="preserve">. Поступления превысили уровень аналогичного периода прошлого года на </w:t>
      </w:r>
      <w:r>
        <w:t>1,6</w:t>
      </w:r>
      <w:r w:rsidRPr="00E90956">
        <w:t>%</w:t>
      </w:r>
      <w:r>
        <w:t>.</w:t>
      </w:r>
    </w:p>
    <w:p w:rsidR="0066162E" w:rsidRDefault="0066162E" w:rsidP="0066162E">
      <w:pPr>
        <w:widowControl w:val="0"/>
        <w:ind w:firstLine="567"/>
        <w:jc w:val="both"/>
      </w:pPr>
      <w:r w:rsidRPr="00E90956">
        <w:t xml:space="preserve">Поступления по </w:t>
      </w:r>
      <w:r w:rsidRPr="00E90956">
        <w:rPr>
          <w:i/>
        </w:rPr>
        <w:t>налогам на совокупный доход</w:t>
      </w:r>
      <w:r w:rsidRPr="00E90956">
        <w:t xml:space="preserve"> составили </w:t>
      </w:r>
      <w:r w:rsidR="005A003D">
        <w:t>350 376,91</w:t>
      </w:r>
      <w:r w:rsidRPr="00E90956">
        <w:t xml:space="preserve"> рублей, или </w:t>
      </w:r>
      <w:r w:rsidR="005A003D">
        <w:t>1</w:t>
      </w:r>
      <w:r>
        <w:t>7,</w:t>
      </w:r>
      <w:r w:rsidR="005A003D">
        <w:t>3</w:t>
      </w:r>
      <w:r w:rsidRPr="00E90956">
        <w:t xml:space="preserve">% от утвержденных назначений. Поступления </w:t>
      </w:r>
      <w:r w:rsidR="005A003D">
        <w:t xml:space="preserve">за </w:t>
      </w:r>
      <w:r w:rsidRPr="00E90956">
        <w:t>аналогичн</w:t>
      </w:r>
      <w:r w:rsidR="005A003D">
        <w:t>ый</w:t>
      </w:r>
      <w:r w:rsidRPr="00E90956">
        <w:t xml:space="preserve"> период прошлого года </w:t>
      </w:r>
      <w:r w:rsidR="005A003D">
        <w:t xml:space="preserve">снизились </w:t>
      </w:r>
      <w:r w:rsidRPr="00E90956">
        <w:t xml:space="preserve">на </w:t>
      </w:r>
      <w:r w:rsidR="005A003D">
        <w:t>140 601,73 рублей или на 28,6</w:t>
      </w:r>
      <w:r w:rsidRPr="00E90956">
        <w:t>%</w:t>
      </w:r>
      <w:r w:rsidR="005A003D">
        <w:t>.</w:t>
      </w:r>
    </w:p>
    <w:p w:rsidR="005A003D" w:rsidRPr="00E673A2" w:rsidRDefault="005A003D" w:rsidP="005A003D">
      <w:pPr>
        <w:tabs>
          <w:tab w:val="left" w:pos="567"/>
        </w:tabs>
        <w:spacing w:line="276" w:lineRule="auto"/>
        <w:jc w:val="both"/>
      </w:pPr>
      <w:r>
        <w:t xml:space="preserve">        Исполнение бюджетных назначений по </w:t>
      </w:r>
      <w:r w:rsidRPr="00E673A2">
        <w:rPr>
          <w:i/>
        </w:rPr>
        <w:t>налог</w:t>
      </w:r>
      <w:r w:rsidR="00E673A2" w:rsidRPr="00E673A2">
        <w:rPr>
          <w:i/>
        </w:rPr>
        <w:t>ам на имущество</w:t>
      </w:r>
      <w:r w:rsidR="00E673A2">
        <w:t xml:space="preserve"> </w:t>
      </w:r>
      <w:r>
        <w:t xml:space="preserve">составило </w:t>
      </w:r>
      <w:r w:rsidR="00E673A2">
        <w:t xml:space="preserve">2 086 694,42 </w:t>
      </w:r>
      <w:r>
        <w:t xml:space="preserve">рублей или </w:t>
      </w:r>
      <w:r w:rsidR="00E673A2">
        <w:t xml:space="preserve">15,6% </w:t>
      </w:r>
      <w:r>
        <w:t>от годового объема плановых назначений</w:t>
      </w:r>
      <w:r w:rsidR="00E673A2">
        <w:t xml:space="preserve"> (13 398 609,00 рублей). </w:t>
      </w:r>
      <w:r>
        <w:t>По сравнению с аналогичным периодом 201</w:t>
      </w:r>
      <w:r w:rsidR="00E673A2">
        <w:t>7</w:t>
      </w:r>
      <w:r>
        <w:t xml:space="preserve"> года налог у</w:t>
      </w:r>
      <w:r w:rsidR="00E673A2">
        <w:t xml:space="preserve">меньшился </w:t>
      </w:r>
      <w:r>
        <w:t xml:space="preserve">на </w:t>
      </w:r>
      <w:r w:rsidR="00E673A2">
        <w:t>157 041,21</w:t>
      </w:r>
      <w:r>
        <w:t xml:space="preserve"> рублей или на </w:t>
      </w:r>
      <w:r w:rsidR="00E673A2" w:rsidRPr="00E673A2">
        <w:t>7,0</w:t>
      </w:r>
      <w:r w:rsidRPr="00E673A2">
        <w:t>%.</w:t>
      </w:r>
    </w:p>
    <w:p w:rsidR="005A003D" w:rsidRPr="00E90956" w:rsidRDefault="005A003D" w:rsidP="0066162E">
      <w:pPr>
        <w:widowControl w:val="0"/>
        <w:ind w:firstLine="567"/>
        <w:jc w:val="both"/>
        <w:rPr>
          <w:sz w:val="16"/>
          <w:szCs w:val="16"/>
        </w:rPr>
      </w:pPr>
    </w:p>
    <w:p w:rsidR="00E673A2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Неналоговые доходы</w:t>
      </w:r>
    </w:p>
    <w:p w:rsidR="00E673A2" w:rsidRDefault="00E673A2" w:rsidP="00E673A2">
      <w:pPr>
        <w:widowControl w:val="0"/>
        <w:ind w:firstLine="567"/>
        <w:jc w:val="center"/>
      </w:pPr>
    </w:p>
    <w:p w:rsidR="002C0348" w:rsidRDefault="002C0348" w:rsidP="002C0348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E673A2" w:rsidRPr="00E90956">
        <w:t>По состоянию на 01.04.201</w:t>
      </w:r>
      <w:r w:rsidR="00E673A2">
        <w:t>8</w:t>
      </w:r>
      <w:r w:rsidR="00E673A2" w:rsidRPr="00E90956">
        <w:t xml:space="preserve">г. неналоговые доходы сложились в размере </w:t>
      </w:r>
      <w:r>
        <w:t xml:space="preserve">3 073,37 </w:t>
      </w:r>
      <w:r w:rsidR="00E673A2" w:rsidRPr="00E90956">
        <w:t>рублей</w:t>
      </w:r>
      <w:r>
        <w:t xml:space="preserve"> при отсутствии плановых бюджетных назначений.</w:t>
      </w:r>
    </w:p>
    <w:p w:rsidR="00E673A2" w:rsidRPr="00E90956" w:rsidRDefault="00102C61" w:rsidP="00102C61">
      <w:pPr>
        <w:widowControl w:val="0"/>
        <w:tabs>
          <w:tab w:val="left" w:pos="567"/>
        </w:tabs>
        <w:jc w:val="both"/>
      </w:pPr>
      <w:r>
        <w:t xml:space="preserve">        Н</w:t>
      </w:r>
      <w:r w:rsidR="00E673A2" w:rsidRPr="00E90956">
        <w:t>еналоговы</w:t>
      </w:r>
      <w:r>
        <w:t xml:space="preserve">е </w:t>
      </w:r>
      <w:r w:rsidR="00E673A2" w:rsidRPr="00E90956">
        <w:t>поступлени</w:t>
      </w:r>
      <w:r>
        <w:t>я</w:t>
      </w:r>
      <w:r w:rsidR="00E673A2" w:rsidRPr="00E90956">
        <w:t xml:space="preserve"> за 1квартал 20</w:t>
      </w:r>
      <w:r w:rsidR="00E673A2">
        <w:t>1</w:t>
      </w:r>
      <w:r>
        <w:t>8</w:t>
      </w:r>
      <w:r w:rsidR="00E673A2" w:rsidRPr="00E90956">
        <w:t xml:space="preserve"> года составили:</w:t>
      </w:r>
    </w:p>
    <w:p w:rsidR="00E673A2" w:rsidRPr="00E90956" w:rsidRDefault="00102C61" w:rsidP="00102C61">
      <w:pPr>
        <w:widowControl w:val="0"/>
        <w:tabs>
          <w:tab w:val="left" w:pos="567"/>
        </w:tabs>
        <w:jc w:val="both"/>
        <w:rPr>
          <w:color w:val="FF0000"/>
        </w:rPr>
      </w:pPr>
      <w:r>
        <w:rPr>
          <w:i/>
        </w:rPr>
        <w:t xml:space="preserve">        </w:t>
      </w:r>
      <w:r w:rsidR="00E673A2" w:rsidRPr="00E90956">
        <w:rPr>
          <w:i/>
        </w:rPr>
        <w:t>Доходы от использования имущества</w:t>
      </w:r>
      <w:r w:rsidR="00E673A2" w:rsidRPr="00E90956">
        <w:t xml:space="preserve">, находящегося в муниципальной собственности </w:t>
      </w:r>
      <w:r>
        <w:t xml:space="preserve">– 1 063,23 </w:t>
      </w:r>
      <w:r w:rsidR="00E673A2" w:rsidRPr="00E90956">
        <w:t>рублей</w:t>
      </w:r>
      <w:r>
        <w:t xml:space="preserve"> и </w:t>
      </w:r>
      <w:r w:rsidR="00E673A2" w:rsidRPr="00E90956">
        <w:t xml:space="preserve"> </w:t>
      </w:r>
      <w:r w:rsidR="00E673A2" w:rsidRPr="00E90956">
        <w:rPr>
          <w:i/>
        </w:rPr>
        <w:t>Штрафы, санкции, возмещение ущерба</w:t>
      </w:r>
      <w:r>
        <w:rPr>
          <w:i/>
        </w:rPr>
        <w:t xml:space="preserve"> – 2 010,14 рублей. </w:t>
      </w:r>
    </w:p>
    <w:p w:rsidR="006C30A9" w:rsidRDefault="006C30A9" w:rsidP="00C53813">
      <w:pPr>
        <w:widowControl w:val="0"/>
        <w:ind w:firstLine="567"/>
        <w:jc w:val="center"/>
        <w:rPr>
          <w:b/>
          <w:bCs/>
          <w:i/>
          <w:iCs/>
        </w:rPr>
      </w:pPr>
    </w:p>
    <w:p w:rsidR="00F4402F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Безвозмездные поступления</w:t>
      </w:r>
    </w:p>
    <w:p w:rsidR="004B1622" w:rsidRDefault="004B1622" w:rsidP="00655563">
      <w:pPr>
        <w:widowControl w:val="0"/>
        <w:overflowPunct/>
        <w:spacing w:line="276" w:lineRule="auto"/>
        <w:ind w:firstLine="709"/>
        <w:jc w:val="both"/>
        <w:rPr>
          <w:b/>
          <w:i/>
          <w:iCs/>
        </w:rPr>
      </w:pPr>
    </w:p>
    <w:p w:rsidR="00F75AEF" w:rsidRPr="00E90956" w:rsidRDefault="00F75AEF" w:rsidP="00F75AEF">
      <w:pPr>
        <w:widowControl w:val="0"/>
        <w:jc w:val="both"/>
      </w:pPr>
      <w:r>
        <w:rPr>
          <w:b/>
          <w:i/>
          <w:iCs/>
        </w:rPr>
        <w:t xml:space="preserve">        </w:t>
      </w:r>
      <w:r w:rsidR="00E078A7">
        <w:rPr>
          <w:b/>
          <w:i/>
          <w:iCs/>
        </w:rPr>
        <w:t xml:space="preserve"> </w:t>
      </w:r>
      <w:r w:rsidRPr="00E90956">
        <w:rPr>
          <w:i/>
        </w:rPr>
        <w:t>Безвозмездные поступления</w:t>
      </w:r>
      <w:r w:rsidRPr="00E90956">
        <w:t xml:space="preserve"> на 01.04.201</w:t>
      </w:r>
      <w:r>
        <w:t>8</w:t>
      </w:r>
      <w:r w:rsidRPr="00E90956">
        <w:t xml:space="preserve">г. сложились в объеме </w:t>
      </w:r>
      <w:r>
        <w:t>12 649 790,00</w:t>
      </w:r>
      <w:r w:rsidRPr="00E90956">
        <w:t xml:space="preserve"> рублей, что составляет </w:t>
      </w:r>
      <w:r>
        <w:t>34,9</w:t>
      </w:r>
      <w:r w:rsidRPr="00E90956">
        <w:t>% от годового объема бюджетных назна</w:t>
      </w:r>
      <w:r>
        <w:t>чений (36 256 500,00</w:t>
      </w:r>
      <w:r w:rsidRPr="00E90956">
        <w:t xml:space="preserve"> рублей) и </w:t>
      </w:r>
      <w:r>
        <w:t>94,1</w:t>
      </w:r>
      <w:r w:rsidRPr="00E90956">
        <w:t>% от соответствующих поступлений за аналогичный период 201</w:t>
      </w:r>
      <w:r>
        <w:t>7</w:t>
      </w:r>
      <w:r w:rsidRPr="00E90956">
        <w:t xml:space="preserve"> года. </w:t>
      </w:r>
    </w:p>
    <w:p w:rsidR="00F75AEF" w:rsidRPr="00E90956" w:rsidRDefault="00F75AEF" w:rsidP="00F75AEF">
      <w:pPr>
        <w:widowControl w:val="0"/>
        <w:ind w:firstLine="540"/>
        <w:jc w:val="both"/>
      </w:pPr>
      <w:r w:rsidRPr="00E90956">
        <w:rPr>
          <w:i/>
        </w:rPr>
        <w:t>Безвозмездные поступления от других бюджетов бюджетной системы Российской Федерации</w:t>
      </w:r>
      <w:r>
        <w:rPr>
          <w:i/>
        </w:rPr>
        <w:t xml:space="preserve"> </w:t>
      </w:r>
      <w:r w:rsidRPr="00E90956">
        <w:t xml:space="preserve">сложились в размере </w:t>
      </w:r>
      <w:r>
        <w:t>12 649 790,00</w:t>
      </w:r>
      <w:r w:rsidRPr="00E90956">
        <w:t xml:space="preserve"> рублей</w:t>
      </w:r>
      <w:r>
        <w:t xml:space="preserve"> </w:t>
      </w:r>
      <w:r w:rsidRPr="00E90956">
        <w:t>и состоят из:</w:t>
      </w:r>
    </w:p>
    <w:p w:rsidR="00F75AEF" w:rsidRPr="00E90956" w:rsidRDefault="00F75AEF" w:rsidP="00F75AEF">
      <w:pPr>
        <w:widowControl w:val="0"/>
        <w:ind w:firstLine="540"/>
        <w:jc w:val="both"/>
      </w:pPr>
      <w:r w:rsidRPr="00E90956">
        <w:rPr>
          <w:i/>
        </w:rPr>
        <w:t xml:space="preserve">дотаций </w:t>
      </w:r>
      <w:r w:rsidRPr="00E90956">
        <w:t xml:space="preserve">в размере </w:t>
      </w:r>
      <w:r>
        <w:t>5 385 400,00</w:t>
      </w:r>
      <w:r w:rsidRPr="00E90956">
        <w:t xml:space="preserve"> рублей, или 2</w:t>
      </w:r>
      <w:r>
        <w:t>4,2</w:t>
      </w:r>
      <w:r w:rsidRPr="00E90956">
        <w:t>% от годового объема утвержденных назначений (</w:t>
      </w:r>
      <w:r>
        <w:t xml:space="preserve">22 285 700,00 </w:t>
      </w:r>
      <w:r w:rsidRPr="00E90956">
        <w:t>рублей);</w:t>
      </w:r>
    </w:p>
    <w:p w:rsidR="00F75AEF" w:rsidRDefault="00F75AEF" w:rsidP="00F75AEF">
      <w:pPr>
        <w:widowControl w:val="0"/>
        <w:ind w:firstLine="540"/>
        <w:jc w:val="both"/>
      </w:pPr>
      <w:r w:rsidRPr="00E90956">
        <w:rPr>
          <w:i/>
        </w:rPr>
        <w:t>иных межбюджетных трансфертов</w:t>
      </w:r>
      <w:r w:rsidRPr="00E90956">
        <w:t xml:space="preserve"> в размере </w:t>
      </w:r>
      <w:r>
        <w:t xml:space="preserve">7 264 390,00 </w:t>
      </w:r>
      <w:r w:rsidRPr="00E90956">
        <w:t xml:space="preserve">рублей, или  </w:t>
      </w:r>
      <w:r>
        <w:t>52,0</w:t>
      </w:r>
      <w:r w:rsidRPr="00E90956">
        <w:t>% от годовых бюджетных назначен</w:t>
      </w:r>
      <w:r>
        <w:t xml:space="preserve">ий (13 970 800,00 </w:t>
      </w:r>
      <w:r w:rsidRPr="00E90956">
        <w:t>рублей).</w:t>
      </w:r>
    </w:p>
    <w:p w:rsidR="00F75AEF" w:rsidRPr="00E90956" w:rsidRDefault="00F75AEF" w:rsidP="00F75AEF">
      <w:pPr>
        <w:widowControl w:val="0"/>
        <w:ind w:firstLine="540"/>
        <w:jc w:val="both"/>
      </w:pPr>
    </w:p>
    <w:p w:rsidR="00F4402F" w:rsidRDefault="00F4402F" w:rsidP="00C71FDD">
      <w:pPr>
        <w:pStyle w:val="a3"/>
        <w:widowControl w:val="0"/>
        <w:ind w:firstLine="0"/>
      </w:pPr>
      <w:r w:rsidRPr="00B03FAF">
        <w:t>4. </w:t>
      </w:r>
      <w:r w:rsidR="00C71FDD" w:rsidRPr="00B03FAF">
        <w:t xml:space="preserve">Анализ исполнения </w:t>
      </w:r>
      <w:r w:rsidR="00F75AEF">
        <w:t xml:space="preserve">местного </w:t>
      </w:r>
      <w:r w:rsidR="00C71FDD" w:rsidRPr="00B03FAF">
        <w:t>бюджета</w:t>
      </w:r>
      <w:r w:rsidR="00F75AEF">
        <w:t xml:space="preserve"> </w:t>
      </w:r>
      <w:r w:rsidR="00C71FDD" w:rsidRPr="00B03FAF">
        <w:t xml:space="preserve">по </w:t>
      </w:r>
      <w:r w:rsidRPr="00B03FAF">
        <w:t>расходам</w:t>
      </w:r>
    </w:p>
    <w:p w:rsidR="00F75AEF" w:rsidRDefault="00F75AEF" w:rsidP="00F75AEF">
      <w:pPr>
        <w:widowControl w:val="0"/>
        <w:jc w:val="both"/>
        <w:rPr>
          <w:b/>
          <w:bCs/>
        </w:rPr>
      </w:pPr>
    </w:p>
    <w:p w:rsidR="00F75AEF" w:rsidRPr="00E90956" w:rsidRDefault="00F75AEF" w:rsidP="00F75AEF">
      <w:pPr>
        <w:widowControl w:val="0"/>
        <w:tabs>
          <w:tab w:val="left" w:pos="567"/>
        </w:tabs>
        <w:jc w:val="both"/>
        <w:rPr>
          <w:color w:val="FF0000"/>
        </w:rPr>
      </w:pPr>
      <w:r>
        <w:rPr>
          <w:b/>
          <w:bCs/>
        </w:rPr>
        <w:t xml:space="preserve">       </w:t>
      </w:r>
      <w:r w:rsidR="00E078A7">
        <w:rPr>
          <w:spacing w:val="-4"/>
        </w:rPr>
        <w:t xml:space="preserve"> </w:t>
      </w:r>
      <w:r w:rsidRPr="00E90956">
        <w:t>Расходы из бюджета</w:t>
      </w:r>
      <w:r>
        <w:t xml:space="preserve"> муниципального образования Саракташский поссовет </w:t>
      </w:r>
      <w:r w:rsidRPr="00E90956">
        <w:t xml:space="preserve"> за 1 квартал</w:t>
      </w:r>
      <w:r>
        <w:t xml:space="preserve"> </w:t>
      </w:r>
      <w:r w:rsidRPr="00E90956">
        <w:t>201</w:t>
      </w:r>
      <w:r>
        <w:t>8</w:t>
      </w:r>
      <w:r w:rsidRPr="00E90956">
        <w:t xml:space="preserve"> года профинансированы в сумме </w:t>
      </w:r>
      <w:r w:rsidRPr="00F75AEF">
        <w:rPr>
          <w:b/>
        </w:rPr>
        <w:t>15 348 463,91</w:t>
      </w:r>
      <w:r w:rsidRPr="00E90956">
        <w:rPr>
          <w:b/>
        </w:rPr>
        <w:t xml:space="preserve"> рублей</w:t>
      </w:r>
      <w:r w:rsidRPr="00E90956">
        <w:rPr>
          <w:b/>
          <w:i/>
        </w:rPr>
        <w:t xml:space="preserve">, </w:t>
      </w:r>
      <w:r w:rsidRPr="00E90956">
        <w:t xml:space="preserve">или на уровне </w:t>
      </w:r>
      <w:r w:rsidRPr="00F75AEF">
        <w:rPr>
          <w:b/>
        </w:rPr>
        <w:t>19,2%</w:t>
      </w:r>
      <w:r w:rsidRPr="00E90956">
        <w:t xml:space="preserve"> к годовым бюджетным назначениям (</w:t>
      </w:r>
      <w:r>
        <w:rPr>
          <w:b/>
        </w:rPr>
        <w:t xml:space="preserve">80 023 109,00 </w:t>
      </w:r>
      <w:r w:rsidRPr="00E90956">
        <w:rPr>
          <w:b/>
        </w:rPr>
        <w:t>рублей</w:t>
      </w:r>
      <w:r w:rsidRPr="00E90956">
        <w:t>). За аналогичный период 201</w:t>
      </w:r>
      <w:r>
        <w:t>7</w:t>
      </w:r>
      <w:r w:rsidRPr="00E90956">
        <w:t xml:space="preserve"> года расходы были профинансированы в сумме </w:t>
      </w:r>
      <w:r>
        <w:rPr>
          <w:b/>
        </w:rPr>
        <w:t xml:space="preserve">21 496 441,06 </w:t>
      </w:r>
      <w:r w:rsidRPr="00E90956">
        <w:t>рублей или 2</w:t>
      </w:r>
      <w:r w:rsidR="0058261A">
        <w:t>0,0</w:t>
      </w:r>
      <w:r w:rsidRPr="00E90956">
        <w:t>% к годовым бюджетным назначениям (</w:t>
      </w:r>
      <w:r w:rsidR="0058261A">
        <w:rPr>
          <w:b/>
        </w:rPr>
        <w:t xml:space="preserve">107 645 454,35 </w:t>
      </w:r>
      <w:r w:rsidRPr="00E90956">
        <w:t xml:space="preserve">рублей). В целом бюджетные назначения по сравнению с </w:t>
      </w:r>
      <w:r w:rsidR="0058261A">
        <w:t xml:space="preserve">аналогичным периодом </w:t>
      </w:r>
      <w:r w:rsidRPr="00E90956">
        <w:t>201</w:t>
      </w:r>
      <w:r w:rsidR="0058261A">
        <w:t>7</w:t>
      </w:r>
      <w:r w:rsidRPr="00E90956">
        <w:t xml:space="preserve"> годом у</w:t>
      </w:r>
      <w:r>
        <w:t>меньшились</w:t>
      </w:r>
      <w:r w:rsidRPr="00E90956">
        <w:t xml:space="preserve"> на </w:t>
      </w:r>
      <w:r w:rsidR="0058261A">
        <w:t>6 147 977,15 рублей или на 28,6%.</w:t>
      </w:r>
    </w:p>
    <w:p w:rsidR="0058261A" w:rsidRDefault="00F75AEF" w:rsidP="00F75AEF">
      <w:pPr>
        <w:widowControl w:val="0"/>
        <w:ind w:firstLine="540"/>
        <w:jc w:val="both"/>
        <w:rPr>
          <w:i/>
        </w:rPr>
      </w:pPr>
      <w:r w:rsidRPr="00E90956">
        <w:t>Сведения об исполнении бюджета по расходам за 1 квартал 201</w:t>
      </w:r>
      <w:r w:rsidR="0058261A">
        <w:t>8</w:t>
      </w:r>
      <w:r w:rsidRPr="00E90956">
        <w:t xml:space="preserve"> года в сравнении с годовыми бюджетными назначениями на 201</w:t>
      </w:r>
      <w:r w:rsidR="0058261A">
        <w:t>8</w:t>
      </w:r>
      <w:r w:rsidRPr="00E90956">
        <w:t xml:space="preserve"> год приведены на </w:t>
      </w:r>
      <w:r w:rsidRPr="00724860">
        <w:rPr>
          <w:i/>
        </w:rPr>
        <w:t>рисунке 4.</w:t>
      </w:r>
    </w:p>
    <w:p w:rsidR="000C612E" w:rsidRDefault="000C612E" w:rsidP="00F75AEF">
      <w:pPr>
        <w:widowControl w:val="0"/>
        <w:ind w:firstLine="540"/>
        <w:jc w:val="both"/>
        <w:rPr>
          <w:i/>
        </w:rPr>
      </w:pPr>
    </w:p>
    <w:p w:rsidR="000C612E" w:rsidRDefault="000C612E" w:rsidP="00F75AEF">
      <w:pPr>
        <w:widowControl w:val="0"/>
        <w:ind w:firstLine="540"/>
        <w:jc w:val="both"/>
        <w:rPr>
          <w:i/>
        </w:rPr>
      </w:pPr>
      <w:r w:rsidRPr="000C612E">
        <w:rPr>
          <w:i/>
          <w:noProof/>
        </w:rPr>
        <w:drawing>
          <wp:inline distT="0" distB="0" distL="0" distR="0">
            <wp:extent cx="6050492" cy="3505200"/>
            <wp:effectExtent l="19050" t="0" r="26458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261A" w:rsidRDefault="0058261A" w:rsidP="00F75AEF">
      <w:pPr>
        <w:widowControl w:val="0"/>
        <w:ind w:firstLine="540"/>
        <w:jc w:val="both"/>
        <w:rPr>
          <w:i/>
        </w:rPr>
      </w:pPr>
    </w:p>
    <w:p w:rsidR="0058261A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724860">
        <w:rPr>
          <w:i/>
          <w:sz w:val="24"/>
        </w:rPr>
        <w:t>Рис.4. Исполнение местного бюджета по расходам за 1 квартал 2018 года (руб</w:t>
      </w:r>
      <w:r w:rsidR="004A2175" w:rsidRPr="00724860">
        <w:rPr>
          <w:i/>
          <w:sz w:val="24"/>
        </w:rPr>
        <w:t>.</w:t>
      </w:r>
      <w:r w:rsidRPr="00724860">
        <w:rPr>
          <w:i/>
          <w:sz w:val="24"/>
        </w:rPr>
        <w:t>)</w:t>
      </w:r>
    </w:p>
    <w:p w:rsidR="0058261A" w:rsidRPr="000B39D7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58261A" w:rsidRDefault="0058261A" w:rsidP="0058261A">
      <w:pPr>
        <w:widowControl w:val="0"/>
        <w:ind w:firstLine="567"/>
        <w:jc w:val="both"/>
      </w:pPr>
      <w:r w:rsidRPr="000B39D7">
        <w:t xml:space="preserve">Основную долю в расходах </w:t>
      </w:r>
      <w:r w:rsidR="004A2175">
        <w:t>местного</w:t>
      </w:r>
      <w:r w:rsidRPr="000B39D7">
        <w:t xml:space="preserve"> бюджета за 1 квартал  текущего года</w:t>
      </w:r>
      <w:r w:rsidR="00387591">
        <w:t xml:space="preserve"> </w:t>
      </w:r>
      <w:r w:rsidRPr="000B39D7">
        <w:t>занимают расходы по разделам 0</w:t>
      </w:r>
      <w:r w:rsidR="00387591">
        <w:t>4</w:t>
      </w:r>
      <w:r w:rsidRPr="000B39D7">
        <w:t>00 «</w:t>
      </w:r>
      <w:r w:rsidR="00387591">
        <w:t>Национальная экономика</w:t>
      </w:r>
      <w:r w:rsidRPr="000B39D7">
        <w:t xml:space="preserve">» – </w:t>
      </w:r>
      <w:r w:rsidR="00387591">
        <w:t>36,6</w:t>
      </w:r>
      <w:r w:rsidRPr="000B39D7">
        <w:t>% (</w:t>
      </w:r>
      <w:r w:rsidR="00387591">
        <w:t>5 619 723,17</w:t>
      </w:r>
      <w:r w:rsidRPr="000B39D7">
        <w:t xml:space="preserve"> рублей), 0800 «Культура, кинематография» - </w:t>
      </w:r>
      <w:r w:rsidR="00387591">
        <w:t>32,4</w:t>
      </w:r>
      <w:r w:rsidRPr="000B39D7">
        <w:t>% (</w:t>
      </w:r>
      <w:r w:rsidR="00387591">
        <w:t>4 968 970,00</w:t>
      </w:r>
      <w:r w:rsidRPr="000B39D7">
        <w:t xml:space="preserve"> рублей), </w:t>
      </w:r>
      <w:r w:rsidR="00387591">
        <w:t>05</w:t>
      </w:r>
      <w:r w:rsidRPr="000B39D7">
        <w:t>00 «</w:t>
      </w:r>
      <w:r w:rsidR="00387591">
        <w:t>Жилищно-коммунальное хозяйство»</w:t>
      </w:r>
      <w:r w:rsidRPr="000B39D7">
        <w:t xml:space="preserve"> - </w:t>
      </w:r>
      <w:r w:rsidR="00387591">
        <w:t>15,7</w:t>
      </w:r>
      <w:r w:rsidRPr="000B39D7">
        <w:t>% (</w:t>
      </w:r>
      <w:r w:rsidR="00387591">
        <w:t>2 402 806,98</w:t>
      </w:r>
      <w:r w:rsidRPr="000B39D7">
        <w:t xml:space="preserve"> рублей)</w:t>
      </w:r>
      <w:r w:rsidR="00387591">
        <w:t xml:space="preserve"> и 0100 «Общегосударственные вопросы» - 13,8% (2 120 639,68 рублей)</w:t>
      </w:r>
      <w:r w:rsidRPr="000B39D7">
        <w:t xml:space="preserve">. </w:t>
      </w:r>
    </w:p>
    <w:p w:rsidR="00387591" w:rsidRDefault="00387591" w:rsidP="0058261A">
      <w:pPr>
        <w:widowControl w:val="0"/>
        <w:ind w:firstLine="567"/>
        <w:jc w:val="both"/>
      </w:pPr>
    </w:p>
    <w:p w:rsidR="00272DC5" w:rsidRDefault="00272DC5" w:rsidP="00E22C0F">
      <w:pPr>
        <w:pStyle w:val="aa"/>
        <w:jc w:val="both"/>
      </w:pPr>
      <w:r>
        <w:rPr>
          <w:noProof/>
        </w:rPr>
        <w:drawing>
          <wp:inline distT="0" distB="0" distL="0" distR="0">
            <wp:extent cx="6220460" cy="3456000"/>
            <wp:effectExtent l="57150" t="19050" r="469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724860">
        <w:rPr>
          <w:i/>
          <w:iCs/>
          <w:noProof/>
          <w:sz w:val="24"/>
          <w:szCs w:val="24"/>
        </w:rPr>
        <w:t>Рис.</w:t>
      </w:r>
      <w:r w:rsidR="00724860">
        <w:rPr>
          <w:i/>
          <w:iCs/>
          <w:noProof/>
          <w:sz w:val="24"/>
          <w:szCs w:val="24"/>
        </w:rPr>
        <w:t>5</w:t>
      </w:r>
      <w:r w:rsidRPr="00724860">
        <w:rPr>
          <w:i/>
          <w:iCs/>
          <w:noProof/>
          <w:sz w:val="24"/>
          <w:szCs w:val="24"/>
        </w:rPr>
        <w:t>.</w:t>
      </w:r>
      <w:r w:rsidRPr="00B03FAF">
        <w:rPr>
          <w:i/>
          <w:iCs/>
          <w:noProof/>
          <w:sz w:val="24"/>
          <w:szCs w:val="24"/>
        </w:rPr>
        <w:t xml:space="preserve"> Струкура расходов бюджета </w:t>
      </w:r>
      <w:r>
        <w:rPr>
          <w:i/>
          <w:iCs/>
          <w:noProof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i/>
          <w:iCs/>
          <w:noProof/>
          <w:sz w:val="24"/>
          <w:szCs w:val="24"/>
        </w:rPr>
        <w:t xml:space="preserve"> </w:t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за 1</w:t>
      </w:r>
      <w:r>
        <w:rPr>
          <w:i/>
          <w:iCs/>
          <w:noProof/>
          <w:sz w:val="24"/>
          <w:szCs w:val="24"/>
        </w:rPr>
        <w:t xml:space="preserve"> квартал</w:t>
      </w:r>
      <w:r w:rsidRPr="00B03FAF">
        <w:rPr>
          <w:i/>
          <w:iCs/>
          <w:noProof/>
          <w:sz w:val="24"/>
          <w:szCs w:val="24"/>
        </w:rPr>
        <w:t xml:space="preserve"> 201</w:t>
      </w:r>
      <w:r w:rsidR="00387591">
        <w:rPr>
          <w:i/>
          <w:iCs/>
          <w:noProof/>
          <w:sz w:val="24"/>
          <w:szCs w:val="24"/>
        </w:rPr>
        <w:t>8</w:t>
      </w:r>
      <w:r w:rsidRPr="00B03FAF">
        <w:rPr>
          <w:i/>
          <w:iCs/>
          <w:noProof/>
          <w:sz w:val="24"/>
          <w:szCs w:val="24"/>
        </w:rPr>
        <w:t xml:space="preserve"> года</w:t>
      </w:r>
      <w:r>
        <w:rPr>
          <w:i/>
          <w:iCs/>
          <w:noProof/>
          <w:sz w:val="24"/>
          <w:szCs w:val="24"/>
        </w:rPr>
        <w:t xml:space="preserve"> (</w:t>
      </w:r>
      <w:r w:rsidRPr="00B03FAF">
        <w:rPr>
          <w:i/>
          <w:iCs/>
          <w:noProof/>
          <w:sz w:val="24"/>
          <w:szCs w:val="24"/>
        </w:rPr>
        <w:t xml:space="preserve"> в %</w:t>
      </w:r>
      <w:r>
        <w:rPr>
          <w:i/>
          <w:iCs/>
          <w:noProof/>
          <w:sz w:val="24"/>
          <w:szCs w:val="24"/>
        </w:rPr>
        <w:t>)</w:t>
      </w:r>
      <w:r w:rsidRPr="00B03FAF">
        <w:rPr>
          <w:i/>
          <w:iCs/>
          <w:noProof/>
          <w:sz w:val="24"/>
          <w:szCs w:val="24"/>
        </w:rPr>
        <w:t>.</w:t>
      </w:r>
    </w:p>
    <w:p w:rsidR="001E5569" w:rsidRPr="00B03FAF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</w:p>
    <w:p w:rsidR="00F4402F" w:rsidRPr="004B1622" w:rsidRDefault="00F4402F" w:rsidP="00C53813">
      <w:pPr>
        <w:pStyle w:val="2"/>
        <w:widowControl w:val="0"/>
        <w:spacing w:after="0" w:line="240" w:lineRule="auto"/>
        <w:ind w:left="0" w:firstLine="567"/>
        <w:jc w:val="both"/>
      </w:pPr>
    </w:p>
    <w:p w:rsidR="00BE600D" w:rsidRPr="000B39D7" w:rsidRDefault="003D1413" w:rsidP="00BE600D">
      <w:pPr>
        <w:widowControl w:val="0"/>
        <w:ind w:firstLine="540"/>
        <w:jc w:val="both"/>
        <w:outlineLvl w:val="3"/>
      </w:pPr>
      <w:r>
        <w:t xml:space="preserve">       </w:t>
      </w:r>
      <w:r w:rsidR="00F4402F" w:rsidRPr="00B03FAF">
        <w:t xml:space="preserve">Расходы по разделу </w:t>
      </w:r>
      <w:r w:rsidR="00F4402F" w:rsidRPr="00B03FAF">
        <w:rPr>
          <w:b/>
          <w:bCs/>
        </w:rPr>
        <w:t>0100 «Общегосударственные вопросы»</w:t>
      </w:r>
      <w:r w:rsidR="00F4402F" w:rsidRPr="00B03FAF">
        <w:t xml:space="preserve"> по состоянию на 01.0</w:t>
      </w:r>
      <w:r w:rsidR="00105B71">
        <w:t>4</w:t>
      </w:r>
      <w:r w:rsidR="00F4402F" w:rsidRPr="00B03FAF">
        <w:t>.201</w:t>
      </w:r>
      <w:r w:rsidR="00387591">
        <w:t>8</w:t>
      </w:r>
      <w:r w:rsidR="00F4402F" w:rsidRPr="00B03FAF">
        <w:t xml:space="preserve"> г</w:t>
      </w:r>
      <w:r w:rsidR="005F58C0">
        <w:t>ода</w:t>
      </w:r>
      <w:r w:rsidR="00F4402F" w:rsidRPr="00B03FAF">
        <w:t xml:space="preserve"> исполнены в размере </w:t>
      </w:r>
      <w:r w:rsidR="00105B71" w:rsidRPr="00BD3FAF">
        <w:t>2</w:t>
      </w:r>
      <w:r w:rsidR="00387591" w:rsidRPr="00BD3FAF">
        <w:t> 120 639,68</w:t>
      </w:r>
      <w:r w:rsidR="00F4402F" w:rsidRPr="00B03FAF">
        <w:t xml:space="preserve"> рублей, что </w:t>
      </w:r>
      <w:r w:rsidR="00227524">
        <w:t xml:space="preserve">составляет </w:t>
      </w:r>
      <w:r w:rsidR="00105B71" w:rsidRPr="00BD3FAF">
        <w:t>2</w:t>
      </w:r>
      <w:r w:rsidR="00387591" w:rsidRPr="00BD3FAF">
        <w:t>4,5</w:t>
      </w:r>
      <w:r w:rsidR="00227524" w:rsidRPr="00BD3FAF">
        <w:t>%</w:t>
      </w:r>
      <w:r w:rsidR="00387591">
        <w:rPr>
          <w:b/>
        </w:rPr>
        <w:t xml:space="preserve"> </w:t>
      </w:r>
      <w:r w:rsidR="00F4402F" w:rsidRPr="00B03FAF">
        <w:t>от годовых бюджетных назначений</w:t>
      </w:r>
      <w:r w:rsidR="00ED5ECB">
        <w:t xml:space="preserve">, </w:t>
      </w:r>
      <w:r w:rsidR="00BE600D" w:rsidRPr="000B39D7">
        <w:t>По сравнению с прошлым годом исполнение у</w:t>
      </w:r>
      <w:r w:rsidR="00BE600D">
        <w:t>величилось</w:t>
      </w:r>
      <w:r w:rsidR="00BE600D" w:rsidRPr="000B39D7">
        <w:t xml:space="preserve">  на </w:t>
      </w:r>
      <w:r w:rsidR="00BE600D">
        <w:t>2,2</w:t>
      </w:r>
      <w:r w:rsidR="00BE600D" w:rsidRPr="000B39D7">
        <w:t>% или на</w:t>
      </w:r>
      <w:r w:rsidR="00BE600D">
        <w:t xml:space="preserve"> 44 938,90</w:t>
      </w:r>
      <w:r w:rsidR="00BE600D" w:rsidRPr="000B39D7">
        <w:t xml:space="preserve"> рублей. </w:t>
      </w:r>
    </w:p>
    <w:p w:rsidR="00F4402F" w:rsidRPr="00B03FAF" w:rsidRDefault="00771119" w:rsidP="00655563">
      <w:pPr>
        <w:widowControl w:val="0"/>
        <w:shd w:val="clear" w:color="auto" w:fill="FFFFFF"/>
        <w:spacing w:line="276" w:lineRule="auto"/>
        <w:ind w:right="50" w:firstLine="545"/>
        <w:jc w:val="both"/>
      </w:pPr>
      <w:r>
        <w:t>И</w:t>
      </w:r>
      <w:r w:rsidR="00F4402F" w:rsidRPr="00B03FAF">
        <w:t xml:space="preserve">сполнение </w:t>
      </w:r>
      <w:r>
        <w:t xml:space="preserve">расходов </w:t>
      </w:r>
      <w:r w:rsidR="004974BD">
        <w:t xml:space="preserve">в разрезе </w:t>
      </w:r>
      <w:r>
        <w:t>подраздел</w:t>
      </w:r>
      <w:r w:rsidR="004974BD">
        <w:t>ов</w:t>
      </w:r>
      <w:r w:rsidR="00763678">
        <w:t xml:space="preserve"> </w:t>
      </w:r>
      <w:r w:rsidR="00F4402F" w:rsidRPr="00B03FAF">
        <w:t xml:space="preserve">сложилось </w:t>
      </w:r>
      <w:r w:rsidR="00387591">
        <w:t xml:space="preserve">следующим </w:t>
      </w:r>
      <w:r w:rsidR="00F4402F" w:rsidRPr="00B03FAF">
        <w:t>образом:</w:t>
      </w:r>
    </w:p>
    <w:p w:rsidR="00F4402F" w:rsidRPr="00BD3FAF" w:rsidRDefault="00E078A7" w:rsidP="00E078A7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771119">
        <w:rPr>
          <w:i/>
        </w:rPr>
        <w:t>»</w:t>
      </w:r>
      <w:r w:rsidR="00F4402F" w:rsidRPr="00B03FAF">
        <w:t xml:space="preserve"> исполнен</w:t>
      </w:r>
      <w:r w:rsidR="00947CF4">
        <w:t>ы</w:t>
      </w:r>
      <w:r w:rsidR="00F4402F" w:rsidRPr="00B03FAF">
        <w:t xml:space="preserve"> в сумме </w:t>
      </w:r>
      <w:r w:rsidR="00763678" w:rsidRPr="00BD3FAF">
        <w:rPr>
          <w:i/>
        </w:rPr>
        <w:t>1</w:t>
      </w:r>
      <w:r w:rsidR="00BE600D" w:rsidRPr="00BD3FAF">
        <w:rPr>
          <w:i/>
        </w:rPr>
        <w:t>89 882,88</w:t>
      </w:r>
      <w:r w:rsidR="00F4402F" w:rsidRPr="00BD3FAF">
        <w:t xml:space="preserve"> рублей</w:t>
      </w:r>
      <w:r w:rsidR="00F4402F" w:rsidRPr="00B03FAF">
        <w:t xml:space="preserve"> или </w:t>
      </w:r>
      <w:r w:rsidR="003D1413" w:rsidRPr="00BD3FAF">
        <w:rPr>
          <w:i/>
        </w:rPr>
        <w:t>2</w:t>
      </w:r>
      <w:r w:rsidR="00BE600D" w:rsidRPr="00BD3FAF">
        <w:rPr>
          <w:i/>
        </w:rPr>
        <w:t>6</w:t>
      </w:r>
      <w:r w:rsidR="003D1413" w:rsidRPr="00BD3FAF">
        <w:rPr>
          <w:i/>
        </w:rPr>
        <w:t>,</w:t>
      </w:r>
      <w:r w:rsidR="00BE600D" w:rsidRPr="00BD3FAF">
        <w:rPr>
          <w:i/>
        </w:rPr>
        <w:t>5</w:t>
      </w:r>
      <w:r w:rsidR="00F4402F" w:rsidRPr="00BD3FAF">
        <w:rPr>
          <w:i/>
        </w:rPr>
        <w:t>%</w:t>
      </w:r>
      <w:r w:rsidR="00F4402F" w:rsidRPr="00BD3FAF">
        <w:t xml:space="preserve"> от </w:t>
      </w:r>
      <w:r w:rsidR="00771119" w:rsidRPr="00BD3FAF">
        <w:t>утвержденны</w:t>
      </w:r>
      <w:r w:rsidR="00F4402F" w:rsidRPr="00BD3FAF">
        <w:t>х бюджетных назначений (</w:t>
      </w:r>
      <w:r w:rsidR="00BE600D" w:rsidRPr="00BD3FAF">
        <w:t xml:space="preserve">716 </w:t>
      </w:r>
      <w:r w:rsidR="003D1413" w:rsidRPr="00BD3FAF">
        <w:t>0</w:t>
      </w:r>
      <w:r w:rsidR="00763678" w:rsidRPr="00BD3FAF">
        <w:t>00</w:t>
      </w:r>
      <w:r w:rsidR="002B217C" w:rsidRPr="00BD3FAF">
        <w:t>,00</w:t>
      </w:r>
      <w:r w:rsidR="00F4402F" w:rsidRPr="00BD3FAF">
        <w:t xml:space="preserve"> рублей);</w:t>
      </w:r>
    </w:p>
    <w:p w:rsidR="00F4402F" w:rsidRPr="00B03FAF" w:rsidRDefault="00F00212" w:rsidP="00655563">
      <w:pPr>
        <w:widowControl w:val="0"/>
        <w:spacing w:line="276" w:lineRule="auto"/>
        <w:ind w:firstLine="567"/>
        <w:jc w:val="both"/>
      </w:pPr>
      <w:r>
        <w:t>п</w:t>
      </w:r>
      <w:r w:rsidR="00947CF4">
        <w:t xml:space="preserve">о подразделу </w:t>
      </w:r>
      <w:r w:rsidR="00F4402F" w:rsidRPr="006C30A9">
        <w:rPr>
          <w:b/>
          <w:i/>
        </w:rPr>
        <w:t xml:space="preserve">0103 </w:t>
      </w:r>
      <w:r w:rsidR="00F4402F" w:rsidRPr="001D314B">
        <w:rPr>
          <w:b/>
          <w:i/>
        </w:rPr>
        <w:t xml:space="preserve">«Функционирование </w:t>
      </w:r>
      <w:r w:rsidR="00771119" w:rsidRPr="001D314B">
        <w:rPr>
          <w:b/>
          <w:i/>
        </w:rPr>
        <w:t>законодательных</w:t>
      </w:r>
      <w:r w:rsidR="001D314B" w:rsidRPr="001D314B">
        <w:rPr>
          <w:b/>
          <w:i/>
        </w:rPr>
        <w:t xml:space="preserve"> (представительных)</w:t>
      </w:r>
      <w:r w:rsidR="00771119" w:rsidRPr="001D314B">
        <w:rPr>
          <w:b/>
          <w:i/>
        </w:rPr>
        <w:t xml:space="preserve"> органов</w:t>
      </w:r>
      <w:r w:rsidR="001D314B" w:rsidRPr="001D314B">
        <w:rPr>
          <w:b/>
          <w:i/>
        </w:rPr>
        <w:t xml:space="preserve"> муниципальных образовани</w:t>
      </w:r>
      <w:r w:rsidR="001D314B">
        <w:rPr>
          <w:b/>
          <w:i/>
        </w:rPr>
        <w:t>й</w:t>
      </w:r>
      <w:r w:rsidR="00F4402F" w:rsidRPr="006C30A9">
        <w:rPr>
          <w:b/>
          <w:i/>
        </w:rPr>
        <w:t>»</w:t>
      </w:r>
      <w:r w:rsidR="00763678">
        <w:rPr>
          <w:b/>
          <w:i/>
        </w:rPr>
        <w:t xml:space="preserve"> </w:t>
      </w:r>
      <w:r w:rsidR="00947CF4" w:rsidRPr="00947CF4">
        <w:t>расходы</w:t>
      </w:r>
      <w:r w:rsidR="00763678">
        <w:t xml:space="preserve"> </w:t>
      </w:r>
      <w:r w:rsidR="00BE600D">
        <w:t xml:space="preserve">в 1 квартале 2018 года не производились при </w:t>
      </w:r>
      <w:r w:rsidR="00763678">
        <w:t>утвержденных</w:t>
      </w:r>
      <w:r w:rsidR="00F4402F" w:rsidRPr="00B03FAF">
        <w:t xml:space="preserve"> годовых бюджетных назначе</w:t>
      </w:r>
      <w:r w:rsidR="00BE600D">
        <w:t>ниях</w:t>
      </w:r>
      <w:r w:rsidR="00F4402F" w:rsidRPr="00B03FAF">
        <w:t xml:space="preserve"> </w:t>
      </w:r>
      <w:r w:rsidR="00F4402F" w:rsidRPr="00303B5F">
        <w:t>(</w:t>
      </w:r>
      <w:r w:rsidR="003D1413" w:rsidRPr="00303B5F">
        <w:t>70</w:t>
      </w:r>
      <w:r w:rsidR="002B217C" w:rsidRPr="00303B5F">
        <w:t> </w:t>
      </w:r>
      <w:r w:rsidR="00C50D17" w:rsidRPr="00303B5F">
        <w:t>000</w:t>
      </w:r>
      <w:r w:rsidR="002B217C" w:rsidRPr="00303B5F">
        <w:t>,00</w:t>
      </w:r>
      <w:r w:rsidR="00F4402F" w:rsidRPr="00303B5F">
        <w:t xml:space="preserve"> </w:t>
      </w:r>
      <w:r w:rsidR="00F4402F" w:rsidRPr="00B03FAF">
        <w:t>рублей);</w:t>
      </w:r>
    </w:p>
    <w:p w:rsidR="00F4402F" w:rsidRPr="00B03FAF" w:rsidRDefault="00F00212" w:rsidP="00655563">
      <w:pPr>
        <w:widowControl w:val="0"/>
        <w:spacing w:line="276" w:lineRule="auto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0104 «Функционирование местных администраций»</w:t>
      </w:r>
      <w:r w:rsidR="00C50D17">
        <w:rPr>
          <w:b/>
          <w:i/>
        </w:rPr>
        <w:t xml:space="preserve"> </w:t>
      </w:r>
      <w:r w:rsidR="00C50D17" w:rsidRPr="00C50D17">
        <w:t>исполнены</w:t>
      </w:r>
      <w:r w:rsidR="00C50D17">
        <w:rPr>
          <w:b/>
          <w:i/>
        </w:rPr>
        <w:t xml:space="preserve"> </w:t>
      </w:r>
      <w:r w:rsidR="00947CF4">
        <w:t xml:space="preserve">в сумме </w:t>
      </w:r>
      <w:r w:rsidR="00C50D17" w:rsidRPr="00BD3FAF">
        <w:rPr>
          <w:i/>
        </w:rPr>
        <w:t>1</w:t>
      </w:r>
      <w:r w:rsidR="00BE600D" w:rsidRPr="00BD3FAF">
        <w:rPr>
          <w:i/>
        </w:rPr>
        <w:t> 710 394,02</w:t>
      </w:r>
      <w:r w:rsidR="00F4402F" w:rsidRPr="00BD3FAF">
        <w:t xml:space="preserve"> рублей, или </w:t>
      </w:r>
      <w:r w:rsidR="00C50D17" w:rsidRPr="00BD3FAF">
        <w:rPr>
          <w:i/>
        </w:rPr>
        <w:t>2</w:t>
      </w:r>
      <w:r w:rsidR="00BE600D" w:rsidRPr="00BD3FAF">
        <w:rPr>
          <w:i/>
        </w:rPr>
        <w:t>4</w:t>
      </w:r>
      <w:r w:rsidR="00C50D17" w:rsidRPr="00BD3FAF">
        <w:rPr>
          <w:i/>
        </w:rPr>
        <w:t>,8</w:t>
      </w:r>
      <w:r w:rsidR="00F4402F" w:rsidRPr="00BD3FAF">
        <w:rPr>
          <w:i/>
        </w:rPr>
        <w:t>%</w:t>
      </w:r>
      <w:r w:rsidR="00F4402F" w:rsidRPr="00BD3FAF">
        <w:t xml:space="preserve"> от</w:t>
      </w:r>
      <w:r w:rsidR="00F4402F" w:rsidRPr="00B03FAF">
        <w:t xml:space="preserve"> годовых бюджетных назначений </w:t>
      </w:r>
      <w:r w:rsidR="00F4402F" w:rsidRPr="00303B5F">
        <w:t>(</w:t>
      </w:r>
      <w:r w:rsidR="00BE600D">
        <w:t xml:space="preserve">6 901 </w:t>
      </w:r>
      <w:r w:rsidR="003D1413" w:rsidRPr="00303B5F">
        <w:t>0</w:t>
      </w:r>
      <w:r w:rsidR="00C50D17" w:rsidRPr="00303B5F">
        <w:t>00</w:t>
      </w:r>
      <w:r w:rsidR="002B217C" w:rsidRPr="00303B5F">
        <w:t>,00</w:t>
      </w:r>
      <w:r w:rsidR="00F4402F" w:rsidRPr="00B03FAF">
        <w:t xml:space="preserve"> рублей); </w:t>
      </w:r>
    </w:p>
    <w:p w:rsidR="00F4402F" w:rsidRDefault="00F00212" w:rsidP="00655563">
      <w:pPr>
        <w:widowControl w:val="0"/>
        <w:spacing w:line="276" w:lineRule="auto"/>
        <w:ind w:firstLine="567"/>
        <w:jc w:val="both"/>
      </w:pPr>
      <w:r>
        <w:t>п</w:t>
      </w:r>
      <w:r w:rsidR="004F2C7E" w:rsidRPr="004F2C7E">
        <w:t>о подразделу</w:t>
      </w:r>
      <w:r w:rsidR="00672008">
        <w:t xml:space="preserve"> </w:t>
      </w:r>
      <w:r w:rsidR="00F4402F" w:rsidRPr="006C30A9">
        <w:rPr>
          <w:b/>
          <w:i/>
        </w:rPr>
        <w:t>0106 «</w:t>
      </w:r>
      <w:r w:rsidR="00672008">
        <w:rPr>
          <w:b/>
          <w:i/>
        </w:rPr>
        <w:t>Контрольно-счетный орган</w:t>
      </w:r>
      <w:r w:rsidR="00F4402F" w:rsidRPr="006C30A9">
        <w:rPr>
          <w:b/>
          <w:i/>
        </w:rPr>
        <w:t>»</w:t>
      </w:r>
      <w:r w:rsidR="00672008">
        <w:rPr>
          <w:b/>
          <w:i/>
        </w:rPr>
        <w:t xml:space="preserve"> </w:t>
      </w:r>
      <w:r w:rsidR="005472B2">
        <w:t xml:space="preserve">расходы составили </w:t>
      </w:r>
      <w:r w:rsidR="003D1413" w:rsidRPr="00BD3FAF">
        <w:rPr>
          <w:i/>
        </w:rPr>
        <w:t>9</w:t>
      </w:r>
      <w:r w:rsidR="00BE600D" w:rsidRPr="00BD3FAF">
        <w:rPr>
          <w:i/>
        </w:rPr>
        <w:t>3 674,78</w:t>
      </w:r>
      <w:r w:rsidR="00672008" w:rsidRPr="00BD3FAF">
        <w:rPr>
          <w:i/>
        </w:rPr>
        <w:t> </w:t>
      </w:r>
      <w:r w:rsidR="006723CC" w:rsidRPr="00BD3FAF">
        <w:t xml:space="preserve"> рублей </w:t>
      </w:r>
      <w:r w:rsidR="00F4402F" w:rsidRPr="00BD3FAF">
        <w:t xml:space="preserve"> или </w:t>
      </w:r>
      <w:r w:rsidR="003D1413" w:rsidRPr="00BD3FAF">
        <w:rPr>
          <w:i/>
        </w:rPr>
        <w:t>2</w:t>
      </w:r>
      <w:r w:rsidR="00BE600D" w:rsidRPr="00BD3FAF">
        <w:rPr>
          <w:i/>
        </w:rPr>
        <w:t>0,0</w:t>
      </w:r>
      <w:r w:rsidR="00F4402F" w:rsidRPr="00BD3FAF">
        <w:rPr>
          <w:i/>
        </w:rPr>
        <w:t>%</w:t>
      </w:r>
      <w:r w:rsidR="00F4402F" w:rsidRPr="00BD3FAF">
        <w:t xml:space="preserve"> от годовых бюджетных назначений (</w:t>
      </w:r>
      <w:r w:rsidR="003D1413" w:rsidRPr="00BD3FAF">
        <w:t>4</w:t>
      </w:r>
      <w:r w:rsidR="00BE600D" w:rsidRPr="00BD3FAF">
        <w:t>68</w:t>
      </w:r>
      <w:r w:rsidR="002B217C" w:rsidRPr="00BD3FAF">
        <w:t> </w:t>
      </w:r>
      <w:r w:rsidR="00672008" w:rsidRPr="00BD3FAF">
        <w:t>000</w:t>
      </w:r>
      <w:r w:rsidR="002B217C" w:rsidRPr="00BD3FAF">
        <w:t>,00</w:t>
      </w:r>
      <w:r w:rsidR="00F4402F" w:rsidRPr="00BD3FAF">
        <w:t xml:space="preserve"> руб</w:t>
      </w:r>
      <w:r w:rsidR="00F4402F" w:rsidRPr="00B03FAF">
        <w:t xml:space="preserve">лей); </w:t>
      </w:r>
    </w:p>
    <w:p w:rsidR="00BE600D" w:rsidRPr="00B03FAF" w:rsidRDefault="003D1413" w:rsidP="00BE600D">
      <w:pPr>
        <w:widowControl w:val="0"/>
        <w:spacing w:line="276" w:lineRule="auto"/>
        <w:ind w:firstLine="567"/>
        <w:jc w:val="both"/>
      </w:pPr>
      <w:r>
        <w:t xml:space="preserve">расходы </w:t>
      </w:r>
      <w:r w:rsidR="00F00212">
        <w:t>п</w:t>
      </w:r>
      <w:r w:rsidR="005472B2" w:rsidRPr="005472B2">
        <w:t>о подразделу</w:t>
      </w:r>
      <w:r w:rsidR="00672008">
        <w:t xml:space="preserve"> </w:t>
      </w:r>
      <w:r w:rsidR="00F4402F" w:rsidRPr="006C30A9">
        <w:rPr>
          <w:b/>
          <w:i/>
        </w:rPr>
        <w:t>0111 «Резервные фонды»</w:t>
      </w:r>
      <w:r w:rsidR="00672008">
        <w:t xml:space="preserve"> </w:t>
      </w:r>
      <w:r>
        <w:t>в отчетном периоде не производились</w:t>
      </w:r>
      <w:r w:rsidR="00BE600D" w:rsidRPr="00BE600D">
        <w:t xml:space="preserve"> </w:t>
      </w:r>
      <w:r w:rsidR="00BE600D">
        <w:t>при утвержденных</w:t>
      </w:r>
      <w:r w:rsidR="00BE600D" w:rsidRPr="00B03FAF">
        <w:t xml:space="preserve"> годовых бюджетных назначе</w:t>
      </w:r>
      <w:r w:rsidR="00BE600D">
        <w:t>ниях</w:t>
      </w:r>
      <w:r w:rsidR="00BE600D" w:rsidRPr="00B03FAF">
        <w:t xml:space="preserve"> </w:t>
      </w:r>
      <w:r w:rsidR="00BE600D" w:rsidRPr="00303B5F">
        <w:t>(</w:t>
      </w:r>
      <w:r w:rsidR="00BE600D">
        <w:t>10</w:t>
      </w:r>
      <w:r w:rsidR="00BE600D" w:rsidRPr="00303B5F">
        <w:t xml:space="preserve">0 000,00 </w:t>
      </w:r>
      <w:r w:rsidR="00BE600D" w:rsidRPr="00B03FAF">
        <w:t>рублей);</w:t>
      </w:r>
    </w:p>
    <w:p w:rsidR="00BD3FAF" w:rsidRDefault="002C7711" w:rsidP="00655563">
      <w:pPr>
        <w:widowControl w:val="0"/>
        <w:spacing w:line="276" w:lineRule="auto"/>
        <w:ind w:firstLine="567"/>
        <w:jc w:val="both"/>
      </w:pPr>
      <w:r w:rsidRPr="0009726F">
        <w:t>р</w:t>
      </w:r>
      <w:r w:rsidR="005472B2" w:rsidRPr="0009726F">
        <w:t>асходы по подразделу</w:t>
      </w:r>
      <w:r w:rsidR="00672008" w:rsidRPr="0009726F">
        <w:t xml:space="preserve"> </w:t>
      </w:r>
      <w:r w:rsidR="00F4402F" w:rsidRPr="0009726F">
        <w:rPr>
          <w:b/>
          <w:i/>
        </w:rPr>
        <w:t>0113 «Другие общегосударственные вопросы»</w:t>
      </w:r>
      <w:r w:rsidR="00672008" w:rsidRPr="0009726F">
        <w:rPr>
          <w:b/>
          <w:i/>
        </w:rPr>
        <w:t xml:space="preserve"> </w:t>
      </w:r>
      <w:r w:rsidR="00672008" w:rsidRPr="0009726F">
        <w:t xml:space="preserve">исполнены в сумме </w:t>
      </w:r>
      <w:r w:rsidR="003D1413" w:rsidRPr="00BD3FAF">
        <w:rPr>
          <w:i/>
        </w:rPr>
        <w:t>1</w:t>
      </w:r>
      <w:r w:rsidR="00BE600D" w:rsidRPr="00BD3FAF">
        <w:rPr>
          <w:i/>
        </w:rPr>
        <w:t>26 688,</w:t>
      </w:r>
      <w:r w:rsidR="002B217C" w:rsidRPr="00BD3FAF">
        <w:rPr>
          <w:i/>
        </w:rPr>
        <w:t>00</w:t>
      </w:r>
      <w:r w:rsidR="00672008" w:rsidRPr="00BD3FAF">
        <w:t xml:space="preserve"> рублей</w:t>
      </w:r>
      <w:r w:rsidR="00C15BD8" w:rsidRPr="00BD3FAF">
        <w:t xml:space="preserve">, что составляет </w:t>
      </w:r>
      <w:r w:rsidR="003D1413" w:rsidRPr="00BD3FAF">
        <w:rPr>
          <w:i/>
        </w:rPr>
        <w:t>3</w:t>
      </w:r>
      <w:r w:rsidR="00BE600D" w:rsidRPr="00BD3FAF">
        <w:rPr>
          <w:i/>
        </w:rPr>
        <w:t>1,7</w:t>
      </w:r>
      <w:r w:rsidR="00672008" w:rsidRPr="00BD3FAF">
        <w:rPr>
          <w:i/>
        </w:rPr>
        <w:t>%</w:t>
      </w:r>
      <w:r w:rsidR="00672008" w:rsidRPr="0009726F">
        <w:t xml:space="preserve"> от годовых бюджетных назначений (</w:t>
      </w:r>
      <w:r w:rsidR="003D1413" w:rsidRPr="00303B5F">
        <w:t>400 000,00</w:t>
      </w:r>
      <w:r w:rsidR="00672008" w:rsidRPr="0009726F">
        <w:t xml:space="preserve"> рублей)</w:t>
      </w:r>
      <w:r w:rsidR="004203A0" w:rsidRPr="0009726F">
        <w:t>.</w:t>
      </w:r>
    </w:p>
    <w:p w:rsidR="003D1413" w:rsidRDefault="0051630E" w:rsidP="00655563">
      <w:pPr>
        <w:widowControl w:val="0"/>
        <w:spacing w:line="276" w:lineRule="auto"/>
        <w:ind w:firstLine="567"/>
        <w:jc w:val="both"/>
        <w:rPr>
          <w:i/>
        </w:rPr>
      </w:pPr>
      <w:r w:rsidRPr="0009726F">
        <w:rPr>
          <w:i/>
        </w:rPr>
        <w:t xml:space="preserve"> </w:t>
      </w:r>
    </w:p>
    <w:p w:rsidR="00F4402F" w:rsidRDefault="00771119" w:rsidP="00655563">
      <w:pPr>
        <w:widowControl w:val="0"/>
        <w:spacing w:line="276" w:lineRule="auto"/>
        <w:ind w:firstLine="567"/>
        <w:jc w:val="both"/>
      </w:pPr>
      <w:r>
        <w:t>Исполнение расходов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 xml:space="preserve">0300 </w:t>
      </w:r>
      <w:r w:rsidR="00F4402F" w:rsidRPr="00B03FAF">
        <w:t>«</w:t>
      </w:r>
      <w:r w:rsidR="00F4402F" w:rsidRPr="00B03FAF">
        <w:rPr>
          <w:b/>
          <w:bCs/>
        </w:rPr>
        <w:t>Национальная безопасность и правоохранительная деятельность»</w:t>
      </w:r>
      <w:r w:rsidR="00F4402F" w:rsidRPr="00B03FAF">
        <w:t xml:space="preserve"> состав</w:t>
      </w:r>
      <w:r w:rsidR="003D1413">
        <w:t>ило</w:t>
      </w:r>
      <w:r w:rsidR="00FE4471">
        <w:t xml:space="preserve"> </w:t>
      </w:r>
      <w:r w:rsidR="00BE600D" w:rsidRPr="00BD3FAF">
        <w:t xml:space="preserve">199 474,08 </w:t>
      </w:r>
      <w:r w:rsidR="00F4402F" w:rsidRPr="00BD3FAF">
        <w:t xml:space="preserve">рублей или </w:t>
      </w:r>
      <w:r w:rsidR="00BE600D" w:rsidRPr="00BD3FAF">
        <w:t>25,4</w:t>
      </w:r>
      <w:r w:rsidR="00F4402F" w:rsidRPr="00BD3FAF">
        <w:t>%</w:t>
      </w:r>
      <w:r w:rsidR="00F4402F" w:rsidRPr="00B03FAF">
        <w:t xml:space="preserve"> </w:t>
      </w:r>
      <w:r w:rsidR="0009726F">
        <w:rPr>
          <w:spacing w:val="-4"/>
        </w:rPr>
        <w:t xml:space="preserve">от </w:t>
      </w:r>
      <w:r w:rsidR="0009726F">
        <w:t>утвержденного годового объема бюджетных назначений</w:t>
      </w:r>
      <w:r w:rsidR="00BE600D">
        <w:t xml:space="preserve"> (785 500,00 рублей)</w:t>
      </w:r>
      <w:r w:rsidR="0009726F">
        <w:t xml:space="preserve">, что на </w:t>
      </w:r>
      <w:r w:rsidR="00BE600D" w:rsidRPr="00BD3FAF">
        <w:t xml:space="preserve">75 244,26 </w:t>
      </w:r>
      <w:r w:rsidR="0009726F" w:rsidRPr="00BD3FAF">
        <w:t xml:space="preserve">рублей или на </w:t>
      </w:r>
      <w:r w:rsidR="00F66527" w:rsidRPr="00BD3FAF">
        <w:t>37,7</w:t>
      </w:r>
      <w:r w:rsidR="0009726F" w:rsidRPr="00BD3FAF">
        <w:t>%</w:t>
      </w:r>
      <w:r w:rsidR="00F66527" w:rsidRPr="00BD3FAF">
        <w:t xml:space="preserve"> ниже</w:t>
      </w:r>
      <w:r w:rsidR="0009726F" w:rsidRPr="00BD3FAF">
        <w:t xml:space="preserve"> расходов бюджета по данному разделу за ана</w:t>
      </w:r>
      <w:r w:rsidR="0009726F">
        <w:t>логичный период 201</w:t>
      </w:r>
      <w:r w:rsidR="00F66527">
        <w:t>7</w:t>
      </w:r>
      <w:r w:rsidR="0009726F">
        <w:t xml:space="preserve"> года</w:t>
      </w:r>
      <w:r w:rsidR="00F66527">
        <w:t xml:space="preserve"> (274 718,34 рублей)</w:t>
      </w:r>
      <w:r w:rsidR="0009726F">
        <w:t xml:space="preserve">. </w:t>
      </w:r>
      <w:r w:rsidR="005511C7">
        <w:t xml:space="preserve"> </w:t>
      </w:r>
    </w:p>
    <w:p w:rsidR="0009726F" w:rsidRDefault="003D1413" w:rsidP="00655563">
      <w:pPr>
        <w:widowControl w:val="0"/>
        <w:spacing w:line="276" w:lineRule="auto"/>
        <w:ind w:firstLine="567"/>
        <w:jc w:val="both"/>
      </w:pPr>
      <w:r w:rsidRPr="006153C2">
        <w:t xml:space="preserve">Основные расходы произведены </w:t>
      </w:r>
      <w:r w:rsidR="000713E2">
        <w:t xml:space="preserve">по подразделу 0310 «Обеспечение пожарной безопасности» </w:t>
      </w:r>
      <w:r w:rsidRPr="006153C2">
        <w:t xml:space="preserve">на содержание </w:t>
      </w:r>
      <w:r w:rsidR="000713E2">
        <w:t>ОУ «</w:t>
      </w:r>
      <w:r w:rsidR="006153C2" w:rsidRPr="006153C2">
        <w:t xml:space="preserve">ДПК </w:t>
      </w:r>
      <w:r w:rsidR="000713E2">
        <w:t xml:space="preserve"> </w:t>
      </w:r>
      <w:r w:rsidR="006153C2" w:rsidRPr="006153C2">
        <w:t>Оренбургской области</w:t>
      </w:r>
      <w:r w:rsidR="000713E2">
        <w:t>»</w:t>
      </w:r>
      <w:r w:rsidR="006153C2" w:rsidRPr="006153C2">
        <w:t xml:space="preserve"> </w:t>
      </w:r>
      <w:r w:rsidR="000713E2">
        <w:t>(</w:t>
      </w:r>
      <w:r w:rsidR="006153C2" w:rsidRPr="006153C2">
        <w:t>Добровольная пожарная ко</w:t>
      </w:r>
      <w:r w:rsidR="000713E2">
        <w:t>манда).</w:t>
      </w:r>
    </w:p>
    <w:p w:rsidR="00C15BD8" w:rsidRPr="008C74DF" w:rsidRDefault="00C15BD8" w:rsidP="00655563">
      <w:pPr>
        <w:spacing w:line="276" w:lineRule="auto"/>
        <w:jc w:val="both"/>
      </w:pPr>
    </w:p>
    <w:p w:rsidR="00F4402F" w:rsidRPr="00BD3FAF" w:rsidRDefault="005F58C0" w:rsidP="00655563">
      <w:pPr>
        <w:widowControl w:val="0"/>
        <w:spacing w:line="276" w:lineRule="auto"/>
        <w:ind w:firstLine="545"/>
        <w:jc w:val="both"/>
      </w:pPr>
      <w:r>
        <w:t>Расходы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>0400 «Национальная экономика»</w:t>
      </w:r>
      <w:r w:rsidR="00C15BD8">
        <w:rPr>
          <w:b/>
          <w:bCs/>
        </w:rPr>
        <w:t xml:space="preserve"> </w:t>
      </w:r>
      <w:r w:rsidR="00F4402F" w:rsidRPr="00B03FAF">
        <w:t xml:space="preserve">исполнены в </w:t>
      </w:r>
      <w:r>
        <w:t>сум</w:t>
      </w:r>
      <w:r w:rsidR="00F4402F" w:rsidRPr="00B03FAF">
        <w:t xml:space="preserve">ме    </w:t>
      </w:r>
      <w:r w:rsidR="00F66527" w:rsidRPr="00BD3FAF">
        <w:t>5 619 723,17</w:t>
      </w:r>
      <w:r w:rsidR="0009726F" w:rsidRPr="00BD3FAF">
        <w:t> </w:t>
      </w:r>
      <w:r w:rsidR="00F4402F" w:rsidRPr="00BD3FAF">
        <w:t xml:space="preserve">рублей </w:t>
      </w:r>
      <w:r w:rsidR="0009726F" w:rsidRPr="00BD3FAF">
        <w:t xml:space="preserve">или </w:t>
      </w:r>
      <w:r w:rsidR="00F66527" w:rsidRPr="00BD3FAF">
        <w:t>39,5</w:t>
      </w:r>
      <w:r w:rsidR="0009726F" w:rsidRPr="00BD3FAF">
        <w:t xml:space="preserve">% </w:t>
      </w:r>
      <w:r w:rsidR="00520A95" w:rsidRPr="00BD3FAF">
        <w:t>от</w:t>
      </w:r>
      <w:r w:rsidRPr="00BD3FAF">
        <w:t xml:space="preserve"> утвержденны</w:t>
      </w:r>
      <w:r w:rsidR="00520A95" w:rsidRPr="00BD3FAF">
        <w:t>х</w:t>
      </w:r>
      <w:r w:rsidRPr="00BD3FAF">
        <w:t xml:space="preserve"> бюджетны</w:t>
      </w:r>
      <w:r w:rsidR="00520A95" w:rsidRPr="00BD3FAF">
        <w:t>х</w:t>
      </w:r>
      <w:r w:rsidRPr="00BD3FAF">
        <w:t xml:space="preserve"> назначени</w:t>
      </w:r>
      <w:r w:rsidR="00520A95" w:rsidRPr="00BD3FAF">
        <w:t>й</w:t>
      </w:r>
      <w:r w:rsidR="0009726F" w:rsidRPr="00BD3FAF">
        <w:t>.</w:t>
      </w:r>
      <w:r w:rsidRPr="00BD3FAF">
        <w:t xml:space="preserve"> </w:t>
      </w:r>
      <w:r w:rsidR="00F4402F" w:rsidRPr="00BD3FAF">
        <w:t xml:space="preserve">В </w:t>
      </w:r>
      <w:r w:rsidRPr="00BD3FAF">
        <w:t>срав</w:t>
      </w:r>
      <w:r>
        <w:t xml:space="preserve">нении с </w:t>
      </w:r>
      <w:r w:rsidR="00F4402F" w:rsidRPr="00B03FAF">
        <w:t>аналогичн</w:t>
      </w:r>
      <w:r>
        <w:t>ы</w:t>
      </w:r>
      <w:r w:rsidR="00F4402F" w:rsidRPr="00B03FAF">
        <w:t>м период</w:t>
      </w:r>
      <w:r>
        <w:t>ом</w:t>
      </w:r>
      <w:r w:rsidR="008F1939">
        <w:t xml:space="preserve"> </w:t>
      </w:r>
      <w:r>
        <w:t>201</w:t>
      </w:r>
      <w:r w:rsidR="00F66527">
        <w:t>7</w:t>
      </w:r>
      <w:r w:rsidR="00F4402F" w:rsidRPr="00B03FAF">
        <w:t xml:space="preserve"> года</w:t>
      </w:r>
      <w:r w:rsidR="00C425A4">
        <w:t xml:space="preserve"> </w:t>
      </w:r>
      <w:r w:rsidR="0094676D" w:rsidRPr="00303B5F">
        <w:t>3</w:t>
      </w:r>
      <w:r w:rsidR="00F66527">
        <w:t> </w:t>
      </w:r>
      <w:r w:rsidR="0094676D" w:rsidRPr="00303B5F">
        <w:t>0</w:t>
      </w:r>
      <w:r w:rsidR="00F66527">
        <w:t>44 860,87</w:t>
      </w:r>
      <w:r w:rsidR="00C15BD8">
        <w:rPr>
          <w:b/>
        </w:rPr>
        <w:t xml:space="preserve"> </w:t>
      </w:r>
      <w:r w:rsidR="00C425A4">
        <w:t>рублей</w:t>
      </w:r>
      <w:r w:rsidR="006723CC">
        <w:t>,</w:t>
      </w:r>
      <w:r w:rsidR="008F1939">
        <w:t xml:space="preserve"> </w:t>
      </w:r>
      <w:r>
        <w:t xml:space="preserve">сумма </w:t>
      </w:r>
      <w:r w:rsidR="00C425A4">
        <w:t xml:space="preserve">расходов в текущем году </w:t>
      </w:r>
      <w:r w:rsidR="00F66527">
        <w:t xml:space="preserve">значительно </w:t>
      </w:r>
      <w:r w:rsidR="0094676D">
        <w:t>у</w:t>
      </w:r>
      <w:r w:rsidR="008F1939">
        <w:t>величилась</w:t>
      </w:r>
      <w:r w:rsidR="00C425A4">
        <w:t xml:space="preserve">, а именно на </w:t>
      </w:r>
      <w:r w:rsidR="0094676D" w:rsidRPr="00BD3FAF">
        <w:t>2</w:t>
      </w:r>
      <w:r w:rsidR="00F66527" w:rsidRPr="00BD3FAF">
        <w:t xml:space="preserve"> 574 862,30 </w:t>
      </w:r>
      <w:r w:rsidR="00C425A4" w:rsidRPr="00BD3FAF">
        <w:t xml:space="preserve">рублей или на </w:t>
      </w:r>
      <w:r w:rsidR="0094676D" w:rsidRPr="00BD3FAF">
        <w:t>8</w:t>
      </w:r>
      <w:r w:rsidR="00F66527" w:rsidRPr="00BD3FAF">
        <w:t>4,6</w:t>
      </w:r>
      <w:r w:rsidR="00C425A4" w:rsidRPr="00BD3FAF">
        <w:t>%.</w:t>
      </w:r>
    </w:p>
    <w:p w:rsidR="00FA17DD" w:rsidRDefault="00FA17DD" w:rsidP="00E078A7">
      <w:pPr>
        <w:tabs>
          <w:tab w:val="left" w:pos="567"/>
        </w:tabs>
        <w:spacing w:line="276" w:lineRule="auto"/>
        <w:jc w:val="both"/>
      </w:pPr>
      <w:r w:rsidRPr="00BD3FAF">
        <w:rPr>
          <w:spacing w:val="-4"/>
        </w:rPr>
        <w:t xml:space="preserve">     </w:t>
      </w:r>
      <w:r w:rsidR="00E078A7" w:rsidRPr="00BD3FAF">
        <w:rPr>
          <w:spacing w:val="-4"/>
        </w:rPr>
        <w:t xml:space="preserve">  </w:t>
      </w:r>
      <w:r w:rsidR="005357C1" w:rsidRPr="00BD3FAF">
        <w:t xml:space="preserve">По разделу </w:t>
      </w:r>
      <w:r w:rsidR="005357C1" w:rsidRPr="00BD3FAF">
        <w:rPr>
          <w:b/>
          <w:bCs/>
        </w:rPr>
        <w:t xml:space="preserve">0500 «Жилищно-коммунальное хозяйство» </w:t>
      </w:r>
      <w:r w:rsidR="005357C1" w:rsidRPr="00A334C6">
        <w:rPr>
          <w:bCs/>
        </w:rPr>
        <w:t>расходы</w:t>
      </w:r>
      <w:r w:rsidR="002B5758">
        <w:rPr>
          <w:bCs/>
        </w:rPr>
        <w:t xml:space="preserve"> </w:t>
      </w:r>
      <w:r w:rsidR="005357C1">
        <w:t>на 01.0</w:t>
      </w:r>
      <w:r w:rsidR="00F3676A">
        <w:t>4</w:t>
      </w:r>
      <w:r w:rsidR="005357C1" w:rsidRPr="00B03FAF">
        <w:t>.201</w:t>
      </w:r>
      <w:r>
        <w:t>7</w:t>
      </w:r>
      <w:r w:rsidR="00F66527">
        <w:t>8</w:t>
      </w:r>
      <w:r w:rsidR="00F3676A">
        <w:t xml:space="preserve"> года </w:t>
      </w:r>
      <w:r w:rsidR="005357C1" w:rsidRPr="00B03FAF">
        <w:t xml:space="preserve">были произведены в сумме </w:t>
      </w:r>
      <w:r w:rsidRPr="00BD3FAF">
        <w:t>2</w:t>
      </w:r>
      <w:r w:rsidR="00F66527" w:rsidRPr="00BD3FAF">
        <w:t xml:space="preserve"> 402 806,98 </w:t>
      </w:r>
      <w:r w:rsidR="005357C1" w:rsidRPr="00BD3FAF">
        <w:t xml:space="preserve">рублей или </w:t>
      </w:r>
      <w:r w:rsidR="00F66527" w:rsidRPr="00BD3FAF">
        <w:t>11,8</w:t>
      </w:r>
      <w:r w:rsidR="005357C1" w:rsidRPr="00BD3FAF">
        <w:t>%</w:t>
      </w:r>
      <w:r w:rsidR="005357C1">
        <w:t xml:space="preserve"> от суммы утвержденных бюджетных назначений</w:t>
      </w:r>
      <w:r w:rsidR="00F66527">
        <w:t xml:space="preserve"> (20 439 209,00 рублей)</w:t>
      </w:r>
      <w:r>
        <w:t>,</w:t>
      </w:r>
      <w:r w:rsidRPr="00FA17DD">
        <w:t xml:space="preserve"> </w:t>
      </w:r>
      <w:r>
        <w:t xml:space="preserve">что на </w:t>
      </w:r>
      <w:r w:rsidR="00F66527" w:rsidRPr="00BD3FAF">
        <w:t xml:space="preserve">9 882 912,97 </w:t>
      </w:r>
      <w:r w:rsidRPr="00BD3FAF">
        <w:t xml:space="preserve">рублей или на </w:t>
      </w:r>
      <w:r w:rsidR="00F66527" w:rsidRPr="00BD3FAF">
        <w:t>80,4</w:t>
      </w:r>
      <w:r w:rsidRPr="00BD3FAF">
        <w:t>%</w:t>
      </w:r>
      <w:r>
        <w:t xml:space="preserve"> </w:t>
      </w:r>
      <w:r w:rsidR="00F66527">
        <w:t xml:space="preserve">меньше </w:t>
      </w:r>
      <w:r>
        <w:t>расходов бюджета по данному разделу за аналогичный период 201</w:t>
      </w:r>
      <w:r w:rsidR="00F66527">
        <w:t>7</w:t>
      </w:r>
      <w:r>
        <w:t xml:space="preserve"> года</w:t>
      </w:r>
      <w:r w:rsidR="00F66527">
        <w:t xml:space="preserve"> (12 285 719,95 рублей)</w:t>
      </w:r>
      <w:r>
        <w:t>.</w:t>
      </w:r>
    </w:p>
    <w:p w:rsidR="0032462A" w:rsidRPr="000B39D7" w:rsidRDefault="00E078A7" w:rsidP="0032462A">
      <w:pPr>
        <w:widowControl w:val="0"/>
        <w:ind w:firstLine="545"/>
        <w:jc w:val="both"/>
      </w:pPr>
      <w:r>
        <w:rPr>
          <w:spacing w:val="-4"/>
        </w:rPr>
        <w:t xml:space="preserve"> </w:t>
      </w:r>
      <w:r w:rsidR="0032462A" w:rsidRPr="000B39D7">
        <w:t>Основная доля годовых бюджетн</w:t>
      </w:r>
      <w:r w:rsidR="0032462A">
        <w:t>ых назначений данного раздела (99,6</w:t>
      </w:r>
      <w:r w:rsidR="0032462A" w:rsidRPr="000B39D7">
        <w:t xml:space="preserve">%) в сумме </w:t>
      </w:r>
      <w:r w:rsidR="0032462A">
        <w:t>20 364 209,00</w:t>
      </w:r>
      <w:r w:rsidR="0032462A" w:rsidRPr="000B39D7">
        <w:t xml:space="preserve"> рублей приходится на подраздел 0</w:t>
      </w:r>
      <w:r w:rsidR="0032462A">
        <w:t xml:space="preserve">503 </w:t>
      </w:r>
      <w:r w:rsidR="0032462A" w:rsidRPr="000B39D7">
        <w:rPr>
          <w:i/>
        </w:rPr>
        <w:t>«</w:t>
      </w:r>
      <w:r w:rsidR="0032462A">
        <w:rPr>
          <w:i/>
        </w:rPr>
        <w:t>Благоустройство</w:t>
      </w:r>
      <w:r w:rsidR="0032462A" w:rsidRPr="000B39D7">
        <w:rPr>
          <w:i/>
        </w:rPr>
        <w:t>»</w:t>
      </w:r>
      <w:r w:rsidR="0032462A" w:rsidRPr="000B39D7">
        <w:t>, расходы за  1 квартал 201</w:t>
      </w:r>
      <w:r w:rsidR="0032462A">
        <w:t>8</w:t>
      </w:r>
      <w:r w:rsidR="0032462A" w:rsidRPr="000B39D7">
        <w:t xml:space="preserve"> года исполнены на </w:t>
      </w:r>
      <w:r w:rsidR="0032462A">
        <w:t>11,7</w:t>
      </w:r>
      <w:r w:rsidR="0032462A" w:rsidRPr="000B39D7">
        <w:t xml:space="preserve">% или на </w:t>
      </w:r>
      <w:r w:rsidR="0032462A">
        <w:t>2 381 248,28</w:t>
      </w:r>
      <w:r w:rsidR="0032462A" w:rsidRPr="000B39D7">
        <w:t xml:space="preserve"> рублей. </w:t>
      </w:r>
    </w:p>
    <w:p w:rsidR="00A0262F" w:rsidRDefault="00A0262F" w:rsidP="00655563">
      <w:pPr>
        <w:widowControl w:val="0"/>
        <w:spacing w:line="276" w:lineRule="auto"/>
        <w:ind w:firstLine="545"/>
        <w:jc w:val="both"/>
      </w:pPr>
    </w:p>
    <w:p w:rsidR="00387DBE" w:rsidRPr="00BD3FAF" w:rsidRDefault="00F4402F" w:rsidP="00E078A7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03FAF">
        <w:t xml:space="preserve">По разделу </w:t>
      </w:r>
      <w:r w:rsidRPr="00B03FAF">
        <w:rPr>
          <w:b/>
          <w:bCs/>
        </w:rPr>
        <w:t>0800 «Культура и кинематография»</w:t>
      </w:r>
      <w:r w:rsidRPr="00B03FAF">
        <w:t xml:space="preserve"> расходы профинансированы в размере </w:t>
      </w:r>
      <w:r w:rsidR="0032462A" w:rsidRPr="00BD3FAF">
        <w:t xml:space="preserve">4 968 970,00 </w:t>
      </w:r>
      <w:r w:rsidR="008345C9" w:rsidRPr="00BD3FAF">
        <w:t>рублей</w:t>
      </w:r>
      <w:r w:rsidR="008345C9">
        <w:t xml:space="preserve">, что </w:t>
      </w:r>
      <w:r w:rsidR="008345C9" w:rsidRPr="00BD3FAF">
        <w:t xml:space="preserve">составляет </w:t>
      </w:r>
      <w:r w:rsidR="00DB1546" w:rsidRPr="00BD3FAF">
        <w:t>1</w:t>
      </w:r>
      <w:r w:rsidR="0032462A" w:rsidRPr="00BD3FAF">
        <w:t>8</w:t>
      </w:r>
      <w:r w:rsidR="00DB1546" w:rsidRPr="00BD3FAF">
        <w:t>,</w:t>
      </w:r>
      <w:r w:rsidR="0032462A" w:rsidRPr="00BD3FAF">
        <w:t>4</w:t>
      </w:r>
      <w:r w:rsidRPr="00BD3FAF">
        <w:t>%</w:t>
      </w:r>
      <w:r w:rsidRPr="00B03FAF">
        <w:t xml:space="preserve"> от годовых плановых назначений</w:t>
      </w:r>
      <w:r w:rsidR="00387DBE">
        <w:t xml:space="preserve">. </w:t>
      </w:r>
      <w:r w:rsidR="007D02AD">
        <w:t xml:space="preserve">По сравнению с </w:t>
      </w:r>
      <w:r w:rsidR="00E207C6">
        <w:t>аналогичным периодом 201</w:t>
      </w:r>
      <w:r w:rsidR="0032462A">
        <w:t>7</w:t>
      </w:r>
      <w:r w:rsidR="007D02AD">
        <w:t xml:space="preserve"> </w:t>
      </w:r>
      <w:r w:rsidR="007D02AD" w:rsidRPr="00303B5F">
        <w:t>год</w:t>
      </w:r>
      <w:r w:rsidR="00D10EE9" w:rsidRPr="00303B5F">
        <w:t xml:space="preserve">а </w:t>
      </w:r>
      <w:r w:rsidR="00387DBE" w:rsidRPr="00303B5F">
        <w:t>3</w:t>
      </w:r>
      <w:r w:rsidR="0032462A">
        <w:t> 815 441,00</w:t>
      </w:r>
      <w:r w:rsidR="00E207C6">
        <w:t xml:space="preserve"> рублей</w:t>
      </w:r>
      <w:r w:rsidR="006734E1">
        <w:t xml:space="preserve"> </w:t>
      </w:r>
      <w:r w:rsidR="007D02AD">
        <w:t xml:space="preserve">по данному разделу </w:t>
      </w:r>
      <w:r w:rsidR="002E5D32">
        <w:t xml:space="preserve">расходы </w:t>
      </w:r>
      <w:r w:rsidR="004332A3">
        <w:t>увеличились</w:t>
      </w:r>
      <w:r w:rsidR="00510B4A">
        <w:t xml:space="preserve"> на </w:t>
      </w:r>
      <w:r w:rsidR="0032462A" w:rsidRPr="00BD3FAF">
        <w:t xml:space="preserve">1 153 529,00 </w:t>
      </w:r>
      <w:r w:rsidR="00510B4A" w:rsidRPr="00BD3FAF">
        <w:t>рублей или на</w:t>
      </w:r>
      <w:r w:rsidR="006734E1" w:rsidRPr="00BD3FAF">
        <w:t xml:space="preserve"> </w:t>
      </w:r>
      <w:r w:rsidR="0032462A" w:rsidRPr="00BD3FAF">
        <w:t>30,2</w:t>
      </w:r>
      <w:r w:rsidR="007D02AD" w:rsidRPr="00BD3FAF">
        <w:t>%</w:t>
      </w:r>
      <w:r w:rsidR="007D5E22" w:rsidRPr="00BD3FAF">
        <w:t>.</w:t>
      </w:r>
      <w:r w:rsidR="004332A3" w:rsidRPr="00BD3FAF">
        <w:t xml:space="preserve"> </w:t>
      </w:r>
    </w:p>
    <w:p w:rsidR="004B1622" w:rsidRPr="00BD3FAF" w:rsidRDefault="004B1622" w:rsidP="00655563">
      <w:pPr>
        <w:widowControl w:val="0"/>
        <w:spacing w:line="276" w:lineRule="auto"/>
        <w:ind w:firstLine="567"/>
        <w:jc w:val="both"/>
      </w:pPr>
    </w:p>
    <w:p w:rsidR="00D10EE9" w:rsidRDefault="007D02AD" w:rsidP="00655563">
      <w:pPr>
        <w:widowControl w:val="0"/>
        <w:spacing w:line="276" w:lineRule="auto"/>
        <w:ind w:firstLine="567"/>
        <w:jc w:val="both"/>
      </w:pPr>
      <w:r>
        <w:t>Расходы п</w:t>
      </w:r>
      <w:r w:rsidR="00F4402F" w:rsidRPr="00B03FAF">
        <w:t>о раздел</w:t>
      </w:r>
      <w:r w:rsidR="0032462A">
        <w:t>у</w:t>
      </w:r>
      <w:r w:rsidR="00F4402F" w:rsidRPr="00B03FAF">
        <w:t xml:space="preserve"> </w:t>
      </w:r>
      <w:r w:rsidR="00F4402F" w:rsidRPr="00B03FAF">
        <w:rPr>
          <w:b/>
          <w:bCs/>
        </w:rPr>
        <w:t>1000 «Социальная политика»</w:t>
      </w:r>
      <w:r w:rsidR="004B1622">
        <w:rPr>
          <w:b/>
          <w:bCs/>
        </w:rPr>
        <w:t>,</w:t>
      </w:r>
      <w:r w:rsidR="004B1622" w:rsidRPr="00B03FAF">
        <w:rPr>
          <w:b/>
          <w:bCs/>
        </w:rPr>
        <w:t xml:space="preserve"> </w:t>
      </w:r>
      <w:r w:rsidR="004B1622">
        <w:t xml:space="preserve"> в отчетном периоде </w:t>
      </w:r>
      <w:r w:rsidR="00AA76A2">
        <w:t>не производились</w:t>
      </w:r>
      <w:r w:rsidR="0032462A">
        <w:t xml:space="preserve"> при утвержденных бюджетных назначениях в сумме 8 476 200,00  рублей.</w:t>
      </w:r>
    </w:p>
    <w:p w:rsidR="0032462A" w:rsidRDefault="0032462A" w:rsidP="00D95369">
      <w:pPr>
        <w:widowControl w:val="0"/>
        <w:jc w:val="center"/>
        <w:rPr>
          <w:b/>
          <w:bCs/>
        </w:rPr>
      </w:pPr>
    </w:p>
    <w:p w:rsidR="0032462A" w:rsidRPr="000B39D7" w:rsidRDefault="0032462A" w:rsidP="0032462A">
      <w:pPr>
        <w:ind w:firstLine="540"/>
        <w:jc w:val="both"/>
        <w:outlineLvl w:val="3"/>
        <w:rPr>
          <w:color w:val="FF0000"/>
        </w:rPr>
      </w:pPr>
      <w:r w:rsidRPr="0032462A">
        <w:rPr>
          <w:bCs/>
        </w:rPr>
        <w:t>Расходы по разделу</w:t>
      </w:r>
      <w:r>
        <w:rPr>
          <w:b/>
          <w:bCs/>
        </w:rPr>
        <w:t xml:space="preserve"> </w:t>
      </w:r>
      <w:r w:rsidRPr="00B03FAF">
        <w:rPr>
          <w:b/>
          <w:bCs/>
        </w:rPr>
        <w:t>1100 «Физическая культура и спорт»</w:t>
      </w:r>
      <w:r>
        <w:rPr>
          <w:b/>
          <w:bCs/>
        </w:rPr>
        <w:t xml:space="preserve"> </w:t>
      </w:r>
      <w:r w:rsidRPr="000B39D7">
        <w:t xml:space="preserve">профинансированы в сумме </w:t>
      </w:r>
      <w:r>
        <w:t>36 850,00</w:t>
      </w:r>
      <w:r w:rsidRPr="000B39D7">
        <w:t xml:space="preserve"> рублей, что составляет  </w:t>
      </w:r>
      <w:r>
        <w:t>9,2</w:t>
      </w:r>
      <w:r w:rsidRPr="000B39D7">
        <w:t>% к годовым плановым назначениям, пре</w:t>
      </w:r>
      <w:r>
        <w:t>дусмотренным в размере 400 0</w:t>
      </w:r>
      <w:r w:rsidRPr="000B39D7">
        <w:t>00,0</w:t>
      </w:r>
      <w:r>
        <w:t xml:space="preserve">0 </w:t>
      </w:r>
      <w:r w:rsidRPr="000B39D7">
        <w:t>рублей. Все бюджетные ассигнования предусмотрены по подразделу 110</w:t>
      </w:r>
      <w:r>
        <w:t>1</w:t>
      </w:r>
      <w:r w:rsidRPr="000B39D7">
        <w:rPr>
          <w:i/>
        </w:rPr>
        <w:t>«</w:t>
      </w:r>
      <w:r>
        <w:rPr>
          <w:i/>
        </w:rPr>
        <w:t>Физическая культура</w:t>
      </w:r>
      <w:r w:rsidRPr="000B39D7">
        <w:rPr>
          <w:i/>
        </w:rPr>
        <w:t>».</w:t>
      </w:r>
    </w:p>
    <w:p w:rsidR="0032462A" w:rsidRPr="000B39D7" w:rsidRDefault="0032462A" w:rsidP="0032462A">
      <w:pPr>
        <w:shd w:val="clear" w:color="auto" w:fill="FFFFFF"/>
        <w:ind w:firstLine="567"/>
        <w:jc w:val="both"/>
        <w:rPr>
          <w:color w:val="FF0000"/>
        </w:rPr>
      </w:pPr>
    </w:p>
    <w:p w:rsidR="004B1622" w:rsidRDefault="004B1622" w:rsidP="00D95369">
      <w:pPr>
        <w:widowControl w:val="0"/>
        <w:jc w:val="center"/>
        <w:rPr>
          <w:b/>
          <w:bCs/>
        </w:rPr>
      </w:pPr>
    </w:p>
    <w:p w:rsidR="00385655" w:rsidRDefault="00385655" w:rsidP="00D95369">
      <w:pPr>
        <w:widowControl w:val="0"/>
        <w:jc w:val="center"/>
        <w:rPr>
          <w:b/>
          <w:bCs/>
        </w:rPr>
      </w:pPr>
    </w:p>
    <w:p w:rsidR="00385655" w:rsidRDefault="00385655" w:rsidP="00D95369">
      <w:pPr>
        <w:widowControl w:val="0"/>
        <w:jc w:val="center"/>
        <w:rPr>
          <w:b/>
          <w:bCs/>
        </w:rPr>
      </w:pPr>
    </w:p>
    <w:p w:rsidR="00385655" w:rsidRDefault="00385655" w:rsidP="00D95369">
      <w:pPr>
        <w:widowControl w:val="0"/>
        <w:jc w:val="center"/>
        <w:rPr>
          <w:b/>
          <w:bCs/>
        </w:rPr>
      </w:pPr>
    </w:p>
    <w:p w:rsidR="00F4402F" w:rsidRPr="00D95369" w:rsidRDefault="00F4402F" w:rsidP="00E078A7">
      <w:pPr>
        <w:widowControl w:val="0"/>
        <w:tabs>
          <w:tab w:val="left" w:pos="567"/>
        </w:tabs>
        <w:jc w:val="center"/>
        <w:rPr>
          <w:b/>
          <w:bCs/>
        </w:rPr>
      </w:pPr>
      <w:r w:rsidRPr="00D95369">
        <w:rPr>
          <w:b/>
          <w:bCs/>
        </w:rPr>
        <w:t>5. Исполнение</w:t>
      </w:r>
      <w:r w:rsidR="00D95369" w:rsidRPr="00D95369">
        <w:rPr>
          <w:b/>
        </w:rPr>
        <w:t xml:space="preserve"> бюджета муниципального образования Саракташский поссовет  </w:t>
      </w:r>
      <w:r w:rsidRPr="00D95369">
        <w:rPr>
          <w:b/>
          <w:bCs/>
        </w:rPr>
        <w:t>в части источников</w:t>
      </w:r>
      <w:r w:rsidR="00D95369">
        <w:rPr>
          <w:b/>
          <w:bCs/>
        </w:rPr>
        <w:t xml:space="preserve"> </w:t>
      </w:r>
      <w:r w:rsidRPr="00D95369">
        <w:rPr>
          <w:b/>
          <w:bCs/>
        </w:rPr>
        <w:t>финансирования дефицита</w:t>
      </w:r>
      <w:r w:rsidR="00D95369" w:rsidRPr="00D95369">
        <w:rPr>
          <w:b/>
          <w:bCs/>
        </w:rPr>
        <w:t xml:space="preserve"> </w:t>
      </w:r>
      <w:r w:rsidRPr="00D95369">
        <w:rPr>
          <w:b/>
          <w:bCs/>
        </w:rPr>
        <w:t>бюджета</w:t>
      </w:r>
    </w:p>
    <w:p w:rsidR="00C910F6" w:rsidRPr="00D95369" w:rsidRDefault="00C910F6" w:rsidP="00C53813">
      <w:pPr>
        <w:widowControl w:val="0"/>
        <w:ind w:firstLine="567"/>
        <w:jc w:val="center"/>
        <w:rPr>
          <w:b/>
          <w:bCs/>
        </w:rPr>
      </w:pPr>
    </w:p>
    <w:p w:rsidR="00724860" w:rsidRPr="000B39D7" w:rsidRDefault="00724860" w:rsidP="00724860">
      <w:pPr>
        <w:widowControl w:val="0"/>
        <w:ind w:firstLine="567"/>
        <w:jc w:val="center"/>
        <w:rPr>
          <w:b/>
        </w:rPr>
      </w:pPr>
    </w:p>
    <w:p w:rsidR="004332A3" w:rsidRDefault="00724860" w:rsidP="00E078A7">
      <w:pPr>
        <w:tabs>
          <w:tab w:val="left" w:pos="567"/>
        </w:tabs>
        <w:spacing w:line="276" w:lineRule="auto"/>
        <w:jc w:val="both"/>
        <w:rPr>
          <w:rStyle w:val="apple-converted-space"/>
          <w:shd w:val="clear" w:color="auto" w:fill="FFFFFF"/>
        </w:rPr>
      </w:pPr>
      <w:r>
        <w:t xml:space="preserve">          </w:t>
      </w:r>
      <w:r w:rsidR="004332A3">
        <w:rPr>
          <w:spacing w:val="-4"/>
        </w:rPr>
        <w:t xml:space="preserve">В соответствии с </w:t>
      </w:r>
      <w:r w:rsidR="004332A3">
        <w:t>представленным</w:t>
      </w:r>
      <w:r w:rsidR="004332A3">
        <w:rPr>
          <w:spacing w:val="-4"/>
        </w:rPr>
        <w:t xml:space="preserve"> отчетом б</w:t>
      </w:r>
      <w:r w:rsidR="004332A3">
        <w:t>юджет муниципального образования Саракташский поссовет за</w:t>
      </w:r>
      <w:r>
        <w:t xml:space="preserve"> 1 квартал 2018</w:t>
      </w:r>
      <w:r w:rsidR="004332A3">
        <w:t xml:space="preserve"> года исполнен с профицитом в размере </w:t>
      </w:r>
      <w:r w:rsidRPr="00724860">
        <w:rPr>
          <w:b/>
        </w:rPr>
        <w:t>6 634 747,10</w:t>
      </w:r>
      <w:r>
        <w:t xml:space="preserve"> рублей </w:t>
      </w:r>
      <w:r w:rsidRPr="000B39D7">
        <w:rPr>
          <w:bCs/>
          <w:spacing w:val="2"/>
        </w:rPr>
        <w:t xml:space="preserve">(Решением о бюджете </w:t>
      </w:r>
      <w:r>
        <w:rPr>
          <w:bCs/>
          <w:spacing w:val="2"/>
        </w:rPr>
        <w:t xml:space="preserve">муниципального образования Саракташский поссовет </w:t>
      </w:r>
      <w:r w:rsidRPr="000B39D7">
        <w:rPr>
          <w:bCs/>
          <w:spacing w:val="2"/>
        </w:rPr>
        <w:t>на 201</w:t>
      </w:r>
      <w:r>
        <w:rPr>
          <w:bCs/>
          <w:spacing w:val="2"/>
        </w:rPr>
        <w:t xml:space="preserve">8 </w:t>
      </w:r>
      <w:r w:rsidRPr="000B39D7">
        <w:rPr>
          <w:bCs/>
          <w:spacing w:val="2"/>
        </w:rPr>
        <w:t>год  предусмотрен</w:t>
      </w:r>
      <w:r>
        <w:rPr>
          <w:bCs/>
          <w:spacing w:val="2"/>
        </w:rPr>
        <w:t xml:space="preserve"> сбалансированный бюджет</w:t>
      </w:r>
      <w:r w:rsidRPr="000B39D7">
        <w:rPr>
          <w:bCs/>
          <w:spacing w:val="2"/>
        </w:rPr>
        <w:t>).</w:t>
      </w:r>
      <w:r>
        <w:rPr>
          <w:bCs/>
          <w:spacing w:val="2"/>
        </w:rPr>
        <w:t xml:space="preserve"> </w:t>
      </w:r>
      <w:r w:rsidR="004332A3">
        <w:rPr>
          <w:rStyle w:val="apple-converted-space"/>
          <w:shd w:val="clear" w:color="auto" w:fill="FFFFFF"/>
        </w:rPr>
        <w:t xml:space="preserve">В аналогичном периоде прошлого  года местный бюджет был исполнен с </w:t>
      </w:r>
      <w:r>
        <w:rPr>
          <w:rStyle w:val="apple-converted-space"/>
          <w:shd w:val="clear" w:color="auto" w:fill="FFFFFF"/>
        </w:rPr>
        <w:t xml:space="preserve">профицитом </w:t>
      </w:r>
      <w:r w:rsidR="009B190D" w:rsidRPr="007D5E22">
        <w:rPr>
          <w:rStyle w:val="apple-converted-space"/>
          <w:shd w:val="clear" w:color="auto" w:fill="FFFFFF"/>
        </w:rPr>
        <w:t>в размере</w:t>
      </w:r>
      <w:r w:rsidR="009B190D">
        <w:rPr>
          <w:rStyle w:val="apple-converted-space"/>
          <w:b/>
          <w:shd w:val="clear" w:color="auto" w:fill="FFFFFF"/>
        </w:rPr>
        <w:t xml:space="preserve"> </w:t>
      </w:r>
      <w:r>
        <w:rPr>
          <w:rStyle w:val="apple-converted-space"/>
          <w:b/>
          <w:shd w:val="clear" w:color="auto" w:fill="FFFFFF"/>
        </w:rPr>
        <w:t>881 534,64</w:t>
      </w:r>
      <w:r w:rsidR="004332A3">
        <w:rPr>
          <w:rStyle w:val="apple-converted-space"/>
          <w:shd w:val="clear" w:color="auto" w:fill="FFFFFF"/>
        </w:rPr>
        <w:t xml:space="preserve"> рублей.</w:t>
      </w:r>
    </w:p>
    <w:p w:rsidR="004B1622" w:rsidRDefault="004B1622" w:rsidP="00655563">
      <w:pPr>
        <w:spacing w:line="276" w:lineRule="auto"/>
        <w:ind w:firstLine="709"/>
        <w:jc w:val="both"/>
        <w:rPr>
          <w:rStyle w:val="apple-converted-space"/>
          <w:shd w:val="clear" w:color="auto" w:fill="FFFFFF"/>
        </w:rPr>
      </w:pPr>
    </w:p>
    <w:p w:rsidR="004B1622" w:rsidRDefault="00E078A7" w:rsidP="00E078A7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>
        <w:rPr>
          <w:bCs/>
        </w:rPr>
        <w:t xml:space="preserve">        </w:t>
      </w:r>
      <w:r w:rsidR="004B1622" w:rsidRPr="00357036">
        <w:rPr>
          <w:bCs/>
        </w:rPr>
        <w:t>Согласно представленной отчетности (ф.0503178) «</w:t>
      </w:r>
      <w:r w:rsidR="004B1622" w:rsidRPr="00357036">
        <w:t>Сведения об остатках денежных средств на счетах получателя бюджетных средств»</w:t>
      </w:r>
      <w:r w:rsidR="004B1622" w:rsidRPr="00357036">
        <w:rPr>
          <w:bCs/>
        </w:rPr>
        <w:t>, остаток средств на счете на 01.0</w:t>
      </w:r>
      <w:r w:rsidR="004B1622">
        <w:rPr>
          <w:bCs/>
        </w:rPr>
        <w:t>4</w:t>
      </w:r>
      <w:r w:rsidR="004B1622" w:rsidRPr="00357036">
        <w:rPr>
          <w:bCs/>
        </w:rPr>
        <w:t>.201</w:t>
      </w:r>
      <w:r w:rsidR="00724860">
        <w:rPr>
          <w:bCs/>
        </w:rPr>
        <w:t>8</w:t>
      </w:r>
      <w:r w:rsidR="004B1622" w:rsidRPr="00357036">
        <w:rPr>
          <w:bCs/>
        </w:rPr>
        <w:t xml:space="preserve"> года составил  </w:t>
      </w:r>
      <w:r w:rsidR="00385655">
        <w:rPr>
          <w:bCs/>
        </w:rPr>
        <w:t xml:space="preserve">7 660 251,22 </w:t>
      </w:r>
      <w:r w:rsidR="004B1622">
        <w:rPr>
          <w:bCs/>
        </w:rPr>
        <w:t>рублей</w:t>
      </w:r>
      <w:r w:rsidR="00385655">
        <w:rPr>
          <w:bCs/>
        </w:rPr>
        <w:t>, из них остатки целевых средств областного бюджета – 7 166 600,00 рублей</w:t>
      </w:r>
      <w:r w:rsidR="004B1622">
        <w:rPr>
          <w:bCs/>
        </w:rPr>
        <w:t xml:space="preserve">. </w:t>
      </w:r>
    </w:p>
    <w:p w:rsidR="000713E2" w:rsidRDefault="000713E2" w:rsidP="00E078A7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1F70D2" w:rsidRDefault="001F70D2" w:rsidP="001F70D2">
      <w:pPr>
        <w:widowControl w:val="0"/>
        <w:spacing w:line="276" w:lineRule="auto"/>
        <w:jc w:val="center"/>
        <w:rPr>
          <w:b/>
          <w:bCs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О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Д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</w:p>
    <w:p w:rsidR="00E952CD" w:rsidRPr="00384492" w:rsidRDefault="00E952CD" w:rsidP="00B03FAF">
      <w:pPr>
        <w:widowControl w:val="0"/>
        <w:jc w:val="center"/>
        <w:rPr>
          <w:b/>
          <w:bCs/>
          <w:color w:val="FF0000"/>
        </w:rPr>
      </w:pPr>
    </w:p>
    <w:p w:rsidR="004400E1" w:rsidRPr="00384492" w:rsidRDefault="004400E1" w:rsidP="000A7336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 w:rsidRPr="00384492">
        <w:t>Бюджет муниципального образования Саракташский поссовет в 1 квартале 201</w:t>
      </w:r>
      <w:r w:rsidR="00384492">
        <w:t>8</w:t>
      </w:r>
      <w:r w:rsidRPr="00384492">
        <w:t xml:space="preserve"> года исполнялся в соответствии с требованиями и нормами действующего бюджетного законодательства и нормативными правовыми актами муниципального об</w:t>
      </w:r>
      <w:r w:rsidR="00AE2BE9" w:rsidRPr="00384492">
        <w:t>разования Саракташский поссовет</w:t>
      </w:r>
      <w:r w:rsidRPr="00384492">
        <w:t>.</w:t>
      </w:r>
    </w:p>
    <w:p w:rsidR="00384492" w:rsidRPr="000B39D7" w:rsidRDefault="00384492" w:rsidP="000A7336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szCs w:val="20"/>
        </w:rPr>
      </w:pPr>
      <w:r w:rsidRPr="000B39D7">
        <w:rPr>
          <w:szCs w:val="20"/>
        </w:rPr>
        <w:t xml:space="preserve">Доходы </w:t>
      </w:r>
      <w:r>
        <w:rPr>
          <w:szCs w:val="20"/>
        </w:rPr>
        <w:t xml:space="preserve">местного </w:t>
      </w:r>
      <w:r w:rsidRPr="000B39D7">
        <w:rPr>
          <w:szCs w:val="20"/>
        </w:rPr>
        <w:t>бюджета за 1 квартал 201</w:t>
      </w:r>
      <w:r>
        <w:rPr>
          <w:szCs w:val="20"/>
        </w:rPr>
        <w:t>8</w:t>
      </w:r>
      <w:r w:rsidRPr="000B39D7">
        <w:rPr>
          <w:szCs w:val="20"/>
        </w:rPr>
        <w:t xml:space="preserve"> года составили </w:t>
      </w:r>
      <w:r>
        <w:rPr>
          <w:szCs w:val="20"/>
        </w:rPr>
        <w:t>21 983 211,01</w:t>
      </w:r>
      <w:r w:rsidRPr="000B39D7">
        <w:rPr>
          <w:szCs w:val="20"/>
        </w:rPr>
        <w:t xml:space="preserve"> рублей, или 2</w:t>
      </w:r>
      <w:r>
        <w:rPr>
          <w:szCs w:val="20"/>
        </w:rPr>
        <w:t>7</w:t>
      </w:r>
      <w:r w:rsidRPr="000B39D7">
        <w:rPr>
          <w:szCs w:val="20"/>
        </w:rPr>
        <w:t>,</w:t>
      </w:r>
      <w:r>
        <w:rPr>
          <w:szCs w:val="20"/>
        </w:rPr>
        <w:t>5</w:t>
      </w:r>
      <w:r w:rsidRPr="000B39D7">
        <w:rPr>
          <w:szCs w:val="20"/>
        </w:rPr>
        <w:t>% от годового объема плановых назначений (</w:t>
      </w:r>
      <w:r>
        <w:rPr>
          <w:szCs w:val="20"/>
        </w:rPr>
        <w:t>80 023 109,00</w:t>
      </w:r>
      <w:r w:rsidRPr="000B39D7">
        <w:rPr>
          <w:szCs w:val="20"/>
        </w:rPr>
        <w:t xml:space="preserve"> рублей) и </w:t>
      </w:r>
      <w:r>
        <w:rPr>
          <w:szCs w:val="20"/>
        </w:rPr>
        <w:t>98,2</w:t>
      </w:r>
      <w:r w:rsidRPr="000B39D7">
        <w:rPr>
          <w:szCs w:val="20"/>
        </w:rPr>
        <w:t>% от соответствующих поступлений за 1 квартал 201</w:t>
      </w:r>
      <w:r>
        <w:rPr>
          <w:szCs w:val="20"/>
        </w:rPr>
        <w:t>7</w:t>
      </w:r>
      <w:r w:rsidRPr="000B39D7">
        <w:rPr>
          <w:szCs w:val="20"/>
        </w:rPr>
        <w:t> года</w:t>
      </w:r>
      <w:r>
        <w:rPr>
          <w:szCs w:val="20"/>
        </w:rPr>
        <w:t>.</w:t>
      </w:r>
      <w:r w:rsidRPr="000B39D7">
        <w:rPr>
          <w:szCs w:val="20"/>
        </w:rPr>
        <w:t xml:space="preserve"> В структуре доходной части бюджета преобладающую долю составляют безвозмездные поступления </w:t>
      </w:r>
      <w:r>
        <w:rPr>
          <w:szCs w:val="20"/>
        </w:rPr>
        <w:t>57,5</w:t>
      </w:r>
      <w:r w:rsidRPr="000B39D7">
        <w:rPr>
          <w:szCs w:val="20"/>
        </w:rPr>
        <w:t>% (</w:t>
      </w:r>
      <w:r>
        <w:rPr>
          <w:szCs w:val="20"/>
        </w:rPr>
        <w:t>12 649 790,00</w:t>
      </w:r>
      <w:r w:rsidRPr="000B39D7">
        <w:rPr>
          <w:szCs w:val="20"/>
        </w:rPr>
        <w:t xml:space="preserve"> руб.),</w:t>
      </w:r>
      <w:r>
        <w:rPr>
          <w:szCs w:val="20"/>
        </w:rPr>
        <w:t xml:space="preserve"> </w:t>
      </w:r>
      <w:r w:rsidRPr="000B39D7">
        <w:rPr>
          <w:rFonts w:cs="Tahoma"/>
        </w:rPr>
        <w:t xml:space="preserve">на долю </w:t>
      </w:r>
      <w:r w:rsidRPr="000B39D7">
        <w:rPr>
          <w:szCs w:val="20"/>
        </w:rPr>
        <w:t>собственных налоговых и неналоговых доходов</w:t>
      </w:r>
      <w:r w:rsidRPr="000B39D7">
        <w:rPr>
          <w:rFonts w:cs="Tahoma"/>
        </w:rPr>
        <w:t xml:space="preserve">  приходится </w:t>
      </w:r>
      <w:r>
        <w:rPr>
          <w:rFonts w:cs="Tahoma"/>
        </w:rPr>
        <w:t>42,5</w:t>
      </w:r>
      <w:r w:rsidRPr="000B39D7">
        <w:rPr>
          <w:rFonts w:cs="Tahoma"/>
        </w:rPr>
        <w:t>% (</w:t>
      </w:r>
      <w:r>
        <w:rPr>
          <w:rFonts w:cs="Tahoma"/>
        </w:rPr>
        <w:t>9 333 421,01</w:t>
      </w:r>
      <w:r w:rsidRPr="000B39D7">
        <w:rPr>
          <w:rFonts w:cs="Tahoma"/>
        </w:rPr>
        <w:t xml:space="preserve">руб.). </w:t>
      </w:r>
    </w:p>
    <w:p w:rsidR="00D9140B" w:rsidRPr="00BC62A4" w:rsidRDefault="00384492" w:rsidP="000A7336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 w:rsidRPr="000B39D7">
        <w:t xml:space="preserve">Исполнение налоговых и неналоговых доходов </w:t>
      </w:r>
      <w:r>
        <w:t xml:space="preserve">местного </w:t>
      </w:r>
      <w:r w:rsidRPr="000B39D7">
        <w:t>бюджета на 01.04.201</w:t>
      </w:r>
      <w:r>
        <w:t>8г.</w:t>
      </w:r>
      <w:r w:rsidRPr="000B39D7">
        <w:t xml:space="preserve"> составило </w:t>
      </w:r>
      <w:r>
        <w:t>9 333 421,</w:t>
      </w:r>
      <w:r w:rsidR="00D9140B">
        <w:t xml:space="preserve">01 </w:t>
      </w:r>
      <w:r w:rsidRPr="000B39D7">
        <w:t xml:space="preserve">рублей, или </w:t>
      </w:r>
      <w:r>
        <w:t>21,3</w:t>
      </w:r>
      <w:r w:rsidRPr="000B39D7">
        <w:t xml:space="preserve"> % от годового объема бюджетных назначений (4</w:t>
      </w:r>
      <w:r>
        <w:t>3 766 609,00</w:t>
      </w:r>
      <w:r w:rsidRPr="000B39D7">
        <w:t xml:space="preserve"> рублей) и </w:t>
      </w:r>
      <w:r>
        <w:t>104,5</w:t>
      </w:r>
      <w:r w:rsidRPr="000B39D7">
        <w:t>% от соответствующих поступлений за аналогичный период 201</w:t>
      </w:r>
      <w:r>
        <w:t>7</w:t>
      </w:r>
      <w:r w:rsidRPr="000B39D7">
        <w:t xml:space="preserve"> года.</w:t>
      </w:r>
      <w:r>
        <w:t xml:space="preserve"> </w:t>
      </w:r>
      <w:r w:rsidR="00D9140B" w:rsidRPr="00E90956">
        <w:t>Наибольший прирост поступлений произошел по</w:t>
      </w:r>
      <w:r w:rsidR="00D9140B">
        <w:t xml:space="preserve"> </w:t>
      </w:r>
      <w:r w:rsidR="00D9140B" w:rsidRPr="00B92EC2">
        <w:rPr>
          <w:i/>
        </w:rPr>
        <w:t>н</w:t>
      </w:r>
      <w:r w:rsidR="00D9140B" w:rsidRPr="00E90956">
        <w:rPr>
          <w:i/>
        </w:rPr>
        <w:t>алогу</w:t>
      </w:r>
      <w:r w:rsidR="00D9140B">
        <w:rPr>
          <w:i/>
        </w:rPr>
        <w:t xml:space="preserve"> на доходы физических лиц (в 14,7раз).</w:t>
      </w:r>
    </w:p>
    <w:p w:rsidR="00384492" w:rsidRDefault="00384492" w:rsidP="000A7336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t xml:space="preserve">Исполнение безвозмездных поступлений составило </w:t>
      </w:r>
      <w:r w:rsidR="00D9140B">
        <w:t xml:space="preserve">12 649 790,00 </w:t>
      </w:r>
      <w:r>
        <w:t xml:space="preserve">рублей или </w:t>
      </w:r>
      <w:r w:rsidR="00D9140B">
        <w:t>34,9</w:t>
      </w:r>
      <w:r>
        <w:t xml:space="preserve">% </w:t>
      </w:r>
      <w:r w:rsidR="00D9140B">
        <w:t xml:space="preserve">от </w:t>
      </w:r>
      <w:r>
        <w:t xml:space="preserve">годовых бюджетных назначений </w:t>
      </w:r>
      <w:r w:rsidR="00D9140B">
        <w:t xml:space="preserve">(36 256 500,00 рублей) </w:t>
      </w:r>
      <w:r>
        <w:t>и 9</w:t>
      </w:r>
      <w:r w:rsidR="00D9140B">
        <w:t>4,1</w:t>
      </w:r>
      <w:r>
        <w:t>% к уровню 1 квартала 201</w:t>
      </w:r>
      <w:r w:rsidR="00D9140B">
        <w:t>7</w:t>
      </w:r>
      <w:r>
        <w:t xml:space="preserve"> года</w:t>
      </w:r>
      <w:r w:rsidR="00D9140B">
        <w:t xml:space="preserve"> (13 445 342,26 рублей)</w:t>
      </w:r>
      <w:r>
        <w:t>.</w:t>
      </w:r>
    </w:p>
    <w:p w:rsidR="00BC62A4" w:rsidRPr="00EE1E3D" w:rsidRDefault="00BC62A4" w:rsidP="000A7336">
      <w:pPr>
        <w:pStyle w:val="aff0"/>
        <w:widowControl w:val="0"/>
        <w:numPr>
          <w:ilvl w:val="0"/>
          <w:numId w:val="4"/>
        </w:numPr>
        <w:tabs>
          <w:tab w:val="left" w:pos="851"/>
        </w:tabs>
        <w:spacing w:line="276" w:lineRule="auto"/>
        <w:ind w:left="-284" w:firstLine="851"/>
        <w:contextualSpacing/>
        <w:jc w:val="both"/>
      </w:pPr>
      <w:r w:rsidRPr="00105C85">
        <w:t>Сумма   невыясненных</w:t>
      </w:r>
      <w:r>
        <w:t xml:space="preserve">   поступлений  отсутствует.</w:t>
      </w:r>
    </w:p>
    <w:p w:rsidR="00384492" w:rsidRPr="000B39D7" w:rsidRDefault="00384492" w:rsidP="000A7336">
      <w:pPr>
        <w:widowControl w:val="0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 w:rsidRPr="000B39D7">
        <w:t xml:space="preserve">Расходы из </w:t>
      </w:r>
      <w:r w:rsidR="00D9140B">
        <w:t xml:space="preserve">бюджета муниципального образования Саракташский поссовет </w:t>
      </w:r>
      <w:r w:rsidRPr="000B39D7">
        <w:t xml:space="preserve"> за 1 квартал 201</w:t>
      </w:r>
      <w:r w:rsidR="00D9140B">
        <w:t>8</w:t>
      </w:r>
      <w:r w:rsidRPr="000B39D7">
        <w:t xml:space="preserve"> года профинансированы в сумме </w:t>
      </w:r>
      <w:r w:rsidR="00D9140B">
        <w:t>15 348 463,91</w:t>
      </w:r>
      <w:r w:rsidRPr="000B39D7">
        <w:t xml:space="preserve"> рублей, или на уровне </w:t>
      </w:r>
      <w:r w:rsidR="00D9140B">
        <w:t>19,2</w:t>
      </w:r>
      <w:r w:rsidRPr="000B39D7">
        <w:t>% к годовым бюджетным назначениям (</w:t>
      </w:r>
      <w:r w:rsidR="00D9140B">
        <w:t>80 023 109,00</w:t>
      </w:r>
      <w:r w:rsidRPr="000B39D7">
        <w:t xml:space="preserve"> рублей), что на </w:t>
      </w:r>
      <w:r w:rsidR="001F70D2">
        <w:t>28,6</w:t>
      </w:r>
      <w:r w:rsidRPr="000B39D7">
        <w:t xml:space="preserve">% </w:t>
      </w:r>
      <w:r w:rsidR="001F70D2">
        <w:t>меньше</w:t>
      </w:r>
      <w:r w:rsidRPr="000B39D7">
        <w:t>, чем за аналогичный период прошлого года (</w:t>
      </w:r>
      <w:r w:rsidR="001F70D2">
        <w:t>21 496 441,06</w:t>
      </w:r>
      <w:r w:rsidRPr="000B39D7">
        <w:t xml:space="preserve"> рублей). </w:t>
      </w:r>
    </w:p>
    <w:p w:rsidR="001F70D2" w:rsidRDefault="001F70D2" w:rsidP="000A7336">
      <w:pPr>
        <w:widowControl w:val="0"/>
        <w:numPr>
          <w:ilvl w:val="0"/>
          <w:numId w:val="4"/>
        </w:numPr>
        <w:tabs>
          <w:tab w:val="left" w:pos="851"/>
        </w:tabs>
        <w:spacing w:after="120" w:line="276" w:lineRule="auto"/>
        <w:ind w:left="0" w:firstLine="567"/>
        <w:jc w:val="both"/>
      </w:pPr>
      <w:r w:rsidRPr="000B39D7">
        <w:t xml:space="preserve">Основную долю в расходах </w:t>
      </w:r>
      <w:r>
        <w:t>местного</w:t>
      </w:r>
      <w:r w:rsidRPr="000B39D7">
        <w:t xml:space="preserve"> бюджета за 1 квартал  текущего года</w:t>
      </w:r>
      <w:r>
        <w:t xml:space="preserve"> </w:t>
      </w:r>
      <w:r w:rsidRPr="000B39D7">
        <w:t>занимают расходы по разделам 0</w:t>
      </w:r>
      <w:r>
        <w:t>4</w:t>
      </w:r>
      <w:r w:rsidRPr="000B39D7">
        <w:t>00 «</w:t>
      </w:r>
      <w:r>
        <w:t>Национальная экономика</w:t>
      </w:r>
      <w:r w:rsidRPr="000B39D7">
        <w:t xml:space="preserve">» – </w:t>
      </w:r>
      <w:r>
        <w:t>36,6</w:t>
      </w:r>
      <w:r w:rsidRPr="000B39D7">
        <w:t>% (</w:t>
      </w:r>
      <w:r>
        <w:t>5 619 723,17</w:t>
      </w:r>
      <w:r w:rsidRPr="000B39D7">
        <w:t xml:space="preserve"> рублей), 0800 «Культура, кинематография» - </w:t>
      </w:r>
      <w:r>
        <w:t>32,4</w:t>
      </w:r>
      <w:r w:rsidRPr="000B39D7">
        <w:t>% (</w:t>
      </w:r>
      <w:r>
        <w:t>4 968 970,00</w:t>
      </w:r>
      <w:r w:rsidRPr="000B39D7">
        <w:t xml:space="preserve"> рублей), </w:t>
      </w:r>
      <w:r>
        <w:t>05</w:t>
      </w:r>
      <w:r w:rsidRPr="000B39D7">
        <w:t>00 «</w:t>
      </w:r>
      <w:r>
        <w:t>Жилищно-коммунальное хозяйство»</w:t>
      </w:r>
      <w:r w:rsidRPr="000B39D7">
        <w:t xml:space="preserve"> - </w:t>
      </w:r>
      <w:r>
        <w:t>15,7</w:t>
      </w:r>
      <w:r w:rsidRPr="000B39D7">
        <w:t>% (</w:t>
      </w:r>
      <w:r>
        <w:t>2 402 806,98</w:t>
      </w:r>
      <w:r w:rsidRPr="000B39D7">
        <w:t xml:space="preserve"> рублей)</w:t>
      </w:r>
      <w:r>
        <w:t xml:space="preserve"> и 0100 «Общегосударственные вопросы» - 13,8% (2 120 639,68 рублей)</w:t>
      </w:r>
      <w:r w:rsidRPr="000B39D7">
        <w:t xml:space="preserve">. </w:t>
      </w:r>
      <w:r w:rsidRPr="00E033C0">
        <w:t>На долю других разделов в совокупности приходится 1</w:t>
      </w:r>
      <w:r>
        <w:t>,5</w:t>
      </w:r>
      <w:r w:rsidRPr="00E033C0">
        <w:t xml:space="preserve">% общего объема расходов </w:t>
      </w:r>
      <w:r>
        <w:t>местного</w:t>
      </w:r>
      <w:r w:rsidRPr="00E033C0">
        <w:t xml:space="preserve"> бюджета.</w:t>
      </w:r>
    </w:p>
    <w:p w:rsidR="00BC62A4" w:rsidRDefault="00BC62A4" w:rsidP="000A7336">
      <w:pPr>
        <w:numPr>
          <w:ilvl w:val="0"/>
          <w:numId w:val="4"/>
        </w:numPr>
        <w:tabs>
          <w:tab w:val="left" w:pos="993"/>
        </w:tabs>
        <w:spacing w:line="276" w:lineRule="auto"/>
        <w:ind w:hanging="77"/>
        <w:jc w:val="both"/>
      </w:pPr>
      <w:r>
        <w:t>Расходов, не предусмотренных бюджетом, не производилось.</w:t>
      </w:r>
    </w:p>
    <w:p w:rsidR="00BC62A4" w:rsidRDefault="00BC62A4" w:rsidP="000A7336">
      <w:pPr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rStyle w:val="apple-converted-space"/>
          <w:shd w:val="clear" w:color="auto" w:fill="FFFFFF"/>
        </w:rPr>
      </w:pPr>
      <w:r>
        <w:t xml:space="preserve">Бюджет муниципального образования Саракташский поссовет за 1 квартал 2018 года исполнен с профицитом в размере </w:t>
      </w:r>
      <w:r w:rsidRPr="00724860">
        <w:rPr>
          <w:b/>
        </w:rPr>
        <w:t>6 634 747,10</w:t>
      </w:r>
      <w:r>
        <w:t xml:space="preserve"> рублей</w:t>
      </w:r>
      <w:r w:rsidR="000A7336">
        <w:t>.</w:t>
      </w:r>
      <w:r>
        <w:t xml:space="preserve"> </w:t>
      </w:r>
      <w:r>
        <w:rPr>
          <w:rStyle w:val="apple-converted-space"/>
          <w:shd w:val="clear" w:color="auto" w:fill="FFFFFF"/>
        </w:rPr>
        <w:t xml:space="preserve">В аналогичном периоде прошлого  года местный бюджет был исполнен с профицитом </w:t>
      </w:r>
      <w:r w:rsidRPr="007D5E22">
        <w:rPr>
          <w:rStyle w:val="apple-converted-space"/>
          <w:shd w:val="clear" w:color="auto" w:fill="FFFFFF"/>
        </w:rPr>
        <w:t>в размере</w:t>
      </w:r>
      <w:r>
        <w:rPr>
          <w:rStyle w:val="apple-converted-space"/>
          <w:b/>
          <w:shd w:val="clear" w:color="auto" w:fill="FFFFFF"/>
        </w:rPr>
        <w:t xml:space="preserve"> 881 534,64</w:t>
      </w:r>
      <w:r>
        <w:rPr>
          <w:rStyle w:val="apple-converted-space"/>
          <w:shd w:val="clear" w:color="auto" w:fill="FFFFFF"/>
        </w:rPr>
        <w:t xml:space="preserve"> рублей.</w:t>
      </w:r>
    </w:p>
    <w:p w:rsidR="006A3FE4" w:rsidRPr="000A7336" w:rsidRDefault="006A3FE4" w:rsidP="000A7336">
      <w:pPr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shd w:val="clear" w:color="auto" w:fill="FFFFFF"/>
        </w:rPr>
      </w:pPr>
      <w:r w:rsidRPr="000A7336">
        <w:rPr>
          <w:bCs/>
        </w:rPr>
        <w:t>Остаток денежных средств на счете по состоянию на 01.04.201</w:t>
      </w:r>
      <w:r w:rsidR="000A7336">
        <w:rPr>
          <w:bCs/>
        </w:rPr>
        <w:t>8</w:t>
      </w:r>
      <w:r w:rsidRPr="000A7336">
        <w:rPr>
          <w:bCs/>
        </w:rPr>
        <w:t xml:space="preserve"> года сложился в сумме </w:t>
      </w:r>
      <w:r w:rsidR="00385655">
        <w:rPr>
          <w:bCs/>
        </w:rPr>
        <w:t>7 660 251,22</w:t>
      </w:r>
      <w:r w:rsidRPr="000A7336">
        <w:rPr>
          <w:b/>
          <w:bCs/>
        </w:rPr>
        <w:t xml:space="preserve"> </w:t>
      </w:r>
      <w:r w:rsidRPr="000A7336">
        <w:rPr>
          <w:bCs/>
        </w:rPr>
        <w:t xml:space="preserve"> рублей. </w:t>
      </w:r>
    </w:p>
    <w:p w:rsidR="00421888" w:rsidRDefault="00421888" w:rsidP="000A7336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Отчет об исполнении бюджета за 1 квартал 201</w:t>
      </w:r>
      <w:r w:rsidR="000A7336">
        <w:t>8</w:t>
      </w:r>
      <w:r>
        <w:t xml:space="preserve"> год по составу, содержанию и представлению информации соответствует установленным требовани</w:t>
      </w:r>
      <w:r>
        <w:softHyphen/>
        <w:t>ям.  Фактов недостоверности, непрозрачности и неинформативности показателей отчета не установлено.</w:t>
      </w:r>
    </w:p>
    <w:p w:rsidR="00421888" w:rsidRDefault="00421888" w:rsidP="000A7336">
      <w:pPr>
        <w:spacing w:line="276" w:lineRule="auto"/>
        <w:ind w:left="659"/>
        <w:jc w:val="both"/>
      </w:pPr>
    </w:p>
    <w:p w:rsidR="00421888" w:rsidRDefault="00421888" w:rsidP="000A7336">
      <w:pPr>
        <w:spacing w:line="276" w:lineRule="auto"/>
        <w:ind w:left="659"/>
        <w:jc w:val="both"/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7D7267" w:rsidRDefault="007D7267" w:rsidP="00286668">
            <w:pPr>
              <w:ind w:right="45"/>
              <w:jc w:val="both"/>
            </w:pPr>
          </w:p>
          <w:p w:rsidR="004C3E83" w:rsidRDefault="00433199" w:rsidP="00433199">
            <w:pPr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0A7336">
            <w:pPr>
              <w:ind w:right="45"/>
              <w:jc w:val="both"/>
            </w:pPr>
            <w:r>
              <w:t xml:space="preserve">     Саракташск</w:t>
            </w:r>
            <w:r w:rsidR="000A7336">
              <w:t>ого</w:t>
            </w:r>
            <w:r>
              <w:t xml:space="preserve"> поссовет</w:t>
            </w:r>
            <w:r w:rsidR="000A7336">
              <w:t>а</w:t>
            </w:r>
            <w:r>
              <w:t xml:space="preserve">                                                       Л.А. Никонова </w:t>
            </w:r>
            <w:r w:rsidR="004B0259">
              <w:t xml:space="preserve">          </w:t>
            </w:r>
          </w:p>
        </w:tc>
        <w:tc>
          <w:tcPr>
            <w:tcW w:w="4030" w:type="dxa"/>
          </w:tcPr>
          <w:p w:rsidR="007D7267" w:rsidRDefault="007D7267" w:rsidP="004B0259">
            <w:pPr>
              <w:ind w:left="720" w:right="45"/>
              <w:jc w:val="both"/>
            </w:pPr>
          </w:p>
          <w:p w:rsidR="007D7267" w:rsidRDefault="007D7267" w:rsidP="004B0259">
            <w:pPr>
              <w:ind w:left="720" w:right="45"/>
              <w:jc w:val="both"/>
            </w:pPr>
          </w:p>
          <w:p w:rsidR="00F4402F" w:rsidRPr="00B03FAF" w:rsidRDefault="00F4402F" w:rsidP="004C3E83">
            <w:pPr>
              <w:ind w:left="720" w:right="45"/>
              <w:jc w:val="both"/>
            </w:pP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4B1622">
          <w:headerReference w:type="default" r:id="rId14"/>
          <w:pgSz w:w="11906" w:h="16838"/>
          <w:pgMar w:top="567" w:right="566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6E2983">
        <w:rPr>
          <w:b/>
          <w:bCs/>
        </w:rPr>
        <w:t>квартал</w:t>
      </w:r>
      <w:r w:rsidRPr="00101F6E">
        <w:rPr>
          <w:b/>
          <w:bCs/>
        </w:rPr>
        <w:t xml:space="preserve"> 201</w:t>
      </w:r>
      <w:r w:rsidR="00C5042A">
        <w:rPr>
          <w:b/>
          <w:bCs/>
        </w:rPr>
        <w:t>8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5B1957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4D107C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5B1957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5B1957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85376D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5B1957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F21EF5">
              <w:rPr>
                <w:i/>
                <w:iCs/>
                <w:sz w:val="20"/>
                <w:szCs w:val="20"/>
              </w:rPr>
              <w:t>8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5B1957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70D0E" w:rsidRDefault="000B0CA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0CA7" w:rsidRPr="00770D0E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  <w:r w:rsidR="00F674D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023</w:t>
            </w:r>
            <w:r w:rsidR="00F674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70D0E" w:rsidRDefault="00F674D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5B1957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983</w:t>
            </w:r>
            <w:r w:rsidR="005B195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211,01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D6F09" w:rsidRDefault="007D6F0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D6F09">
              <w:rPr>
                <w:b/>
                <w:bCs/>
                <w:sz w:val="20"/>
                <w:szCs w:val="20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5B19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00EF2AF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377</w:t>
            </w:r>
            <w:r w:rsidR="00EF2AF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975,70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98,2</w:t>
            </w:r>
          </w:p>
        </w:tc>
      </w:tr>
      <w:tr w:rsidR="00462292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70D0E" w:rsidRDefault="000B0CA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  <w:r w:rsidR="00F674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766</w:t>
            </w:r>
            <w:r w:rsidR="00F674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70D0E" w:rsidRDefault="00F674D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5B195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333</w:t>
            </w:r>
            <w:r w:rsidR="005B195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421,01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D6F09" w:rsidRDefault="007D6F0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D6F09">
              <w:rPr>
                <w:b/>
                <w:bCs/>
                <w:sz w:val="20"/>
                <w:szCs w:val="20"/>
              </w:rPr>
              <w:t>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5B19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EF2AF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932</w:t>
            </w:r>
            <w:r w:rsidR="00EF2AF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633,44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104,5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70D0E" w:rsidRDefault="000B0CA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F674D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289</w:t>
            </w:r>
            <w:r w:rsidR="00F674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70D0E" w:rsidRDefault="00F674D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5B1957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221</w:t>
            </w:r>
            <w:r w:rsidR="005B195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502,71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D6F09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5B19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EF2AF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552</w:t>
            </w:r>
            <w:r w:rsidR="00EF2AF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781,95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114,7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21</w:t>
            </w:r>
            <w:r w:rsidR="00F674DF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289</w:t>
            </w:r>
            <w:r w:rsidR="00F674DF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5</w:t>
            </w:r>
            <w:r w:rsidR="005B1957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221</w:t>
            </w:r>
            <w:r w:rsidR="005B1957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502,71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4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552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781,95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114,7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561" w:rsidRPr="00717BC1" w:rsidRDefault="00963561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17BC1" w:rsidRDefault="00963561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3561" w:rsidRPr="00717BC1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7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054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63561" w:rsidRPr="00717BC1" w:rsidRDefault="00F674DF" w:rsidP="00462292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1</w:t>
            </w:r>
            <w:r w:rsidR="005B1957" w:rsidRPr="00717BC1">
              <w:rPr>
                <w:b/>
                <w:sz w:val="20"/>
                <w:szCs w:val="20"/>
              </w:rPr>
              <w:t> </w:t>
            </w:r>
            <w:r w:rsidRPr="00717BC1">
              <w:rPr>
                <w:b/>
                <w:sz w:val="20"/>
                <w:szCs w:val="20"/>
              </w:rPr>
              <w:t>671</w:t>
            </w:r>
            <w:r w:rsidR="005B1957" w:rsidRPr="00717BC1">
              <w:rPr>
                <w:b/>
                <w:sz w:val="20"/>
                <w:szCs w:val="20"/>
              </w:rPr>
              <w:t xml:space="preserve"> </w:t>
            </w:r>
            <w:r w:rsidRPr="00717BC1">
              <w:rPr>
                <w:b/>
                <w:sz w:val="20"/>
                <w:szCs w:val="20"/>
              </w:rPr>
              <w:t>773,60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17BC1" w:rsidRDefault="00717BC1" w:rsidP="00462292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17BC1" w:rsidRDefault="005B1957" w:rsidP="00462292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1</w:t>
            </w:r>
            <w:r w:rsidR="00EF2AFE" w:rsidRPr="00717BC1">
              <w:rPr>
                <w:b/>
                <w:sz w:val="20"/>
                <w:szCs w:val="20"/>
              </w:rPr>
              <w:t xml:space="preserve"> </w:t>
            </w:r>
            <w:r w:rsidRPr="00717BC1">
              <w:rPr>
                <w:b/>
                <w:sz w:val="20"/>
                <w:szCs w:val="20"/>
              </w:rPr>
              <w:t>645</w:t>
            </w:r>
            <w:r w:rsidR="00EF2AFE" w:rsidRPr="00717BC1">
              <w:rPr>
                <w:b/>
                <w:sz w:val="20"/>
                <w:szCs w:val="20"/>
              </w:rPr>
              <w:t xml:space="preserve"> </w:t>
            </w:r>
            <w:r w:rsidRPr="00717BC1">
              <w:rPr>
                <w:b/>
                <w:sz w:val="20"/>
                <w:szCs w:val="20"/>
              </w:rPr>
              <w:t>137,22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17BC1" w:rsidRDefault="00717BC1" w:rsidP="00462292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101,6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7</w:t>
            </w:r>
            <w:r w:rsidR="00F674DF" w:rsidRPr="00717BC1">
              <w:rPr>
                <w:bCs/>
                <w:sz w:val="20"/>
                <w:szCs w:val="20"/>
              </w:rPr>
              <w:t> </w:t>
            </w:r>
            <w:r w:rsidRPr="00717BC1">
              <w:rPr>
                <w:bCs/>
                <w:sz w:val="20"/>
                <w:szCs w:val="20"/>
              </w:rPr>
              <w:t>054</w:t>
            </w:r>
            <w:r w:rsidR="00F674DF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</w:t>
            </w:r>
            <w:r w:rsidR="005B1957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671</w:t>
            </w:r>
            <w:r w:rsidR="005B1957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773,60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645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137,22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101,6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025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350</w:t>
            </w:r>
            <w:r w:rsidR="005B1957" w:rsidRPr="00717BC1">
              <w:rPr>
                <w:b/>
                <w:sz w:val="20"/>
                <w:szCs w:val="20"/>
              </w:rPr>
              <w:t xml:space="preserve"> </w:t>
            </w:r>
            <w:r w:rsidRPr="00717BC1">
              <w:rPr>
                <w:b/>
                <w:sz w:val="20"/>
                <w:szCs w:val="20"/>
              </w:rPr>
              <w:t>376,91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5B1957" w:rsidP="005B1957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490 978,64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71,4</w:t>
            </w:r>
          </w:p>
        </w:tc>
      </w:tr>
      <w:tr w:rsidR="00462292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580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109</w:t>
            </w:r>
            <w:r w:rsidR="005B1957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292,21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217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665,37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50,2</w:t>
            </w:r>
          </w:p>
        </w:tc>
      </w:tr>
      <w:tr w:rsidR="00462292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17BC1" w:rsidRDefault="009B190D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445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9B190D" w:rsidRPr="00717BC1" w:rsidRDefault="00F674DF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241</w:t>
            </w:r>
            <w:r w:rsidR="005B1957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084,70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17BC1" w:rsidRDefault="005B1957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273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313,27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88,2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13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398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609,00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</w:t>
            </w:r>
            <w:r w:rsidR="005B1957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086</w:t>
            </w:r>
            <w:r w:rsidR="005B1957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694,42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243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735,63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93,0</w:t>
            </w:r>
          </w:p>
        </w:tc>
      </w:tr>
      <w:tr w:rsidR="00462292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1</w:t>
            </w:r>
            <w:r w:rsidR="00F674DF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380</w:t>
            </w:r>
            <w:r w:rsidR="00F674DF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71</w:t>
            </w:r>
            <w:r w:rsidR="005B1957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224,34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71</w:t>
            </w:r>
            <w:r w:rsidR="00EF2AFE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544,16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99,5</w:t>
            </w:r>
          </w:p>
        </w:tc>
      </w:tr>
      <w:tr w:rsidR="00462292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12</w:t>
            </w:r>
            <w:r w:rsidR="00F674DF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018</w:t>
            </w:r>
            <w:r w:rsidR="00F674DF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609,00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2</w:t>
            </w:r>
            <w:r w:rsidR="005B1957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015</w:t>
            </w:r>
            <w:r w:rsidR="005B1957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470,08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2</w:t>
            </w:r>
            <w:r w:rsidR="00EF2AFE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172</w:t>
            </w:r>
            <w:r w:rsidR="00EF2AFE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191,47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92,8</w:t>
            </w:r>
          </w:p>
        </w:tc>
      </w:tr>
      <w:tr w:rsidR="00462292" w:rsidRPr="00717BC1" w:rsidTr="00462292">
        <w:trPr>
          <w:trHeight w:val="56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ДОХОДЫ ОТ ИСПОЛЬЗОВАНИЯ </w:t>
            </w:r>
          </w:p>
          <w:p w:rsidR="009B190D" w:rsidRPr="00717BC1" w:rsidRDefault="009B190D" w:rsidP="00774C82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ИМУЩЕСТВА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942F84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1 063,23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-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5E035B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Прочие доходы,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5E035B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000 1 11 09000 00 0000 120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1 063,23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-</w:t>
            </w:r>
          </w:p>
        </w:tc>
      </w:tr>
      <w:tr w:rsidR="00462292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2 010,14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462292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000 1 16 90000 00 0000 140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2 010,14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36</w:t>
            </w:r>
            <w:r w:rsidR="00F674DF" w:rsidRPr="00717BC1">
              <w:rPr>
                <w:b/>
                <w:bCs/>
                <w:sz w:val="20"/>
                <w:szCs w:val="20"/>
              </w:rPr>
              <w:t> </w:t>
            </w:r>
            <w:r w:rsidRPr="00717BC1">
              <w:rPr>
                <w:b/>
                <w:bCs/>
                <w:sz w:val="20"/>
                <w:szCs w:val="20"/>
              </w:rPr>
              <w:t>256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12 649 790,00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13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445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342,26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94,1</w:t>
            </w:r>
          </w:p>
        </w:tc>
      </w:tr>
      <w:tr w:rsidR="00462292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0E44" w:rsidRPr="00717BC1" w:rsidRDefault="00410E44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E44" w:rsidRPr="00717BC1" w:rsidRDefault="00410E44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10E44" w:rsidRPr="00717BC1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36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256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10E44" w:rsidRPr="00717BC1" w:rsidRDefault="005B19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12 649 790,00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E44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E44" w:rsidRPr="00717BC1" w:rsidRDefault="005B19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13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445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342,26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E44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94,1</w:t>
            </w:r>
          </w:p>
        </w:tc>
      </w:tr>
      <w:tr w:rsidR="00462292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000 2 02 01000 00 0000 151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22</w:t>
            </w:r>
            <w:r w:rsidR="00F674DF" w:rsidRPr="00717BC1">
              <w:rPr>
                <w:sz w:val="20"/>
                <w:szCs w:val="20"/>
              </w:rPr>
              <w:t> </w:t>
            </w:r>
            <w:r w:rsidRPr="00717BC1">
              <w:rPr>
                <w:sz w:val="20"/>
                <w:szCs w:val="20"/>
              </w:rPr>
              <w:t>285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5 385 400,00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4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873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110,5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000 2 02 04000 00 0000 151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13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970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7 264 390,00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8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571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542,26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84,7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462292" w:rsidRPr="00717BC1" w:rsidRDefault="00462292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80</w:t>
            </w:r>
            <w:r w:rsidR="00F674DF" w:rsidRPr="00717BC1">
              <w:rPr>
                <w:b/>
                <w:bCs/>
                <w:sz w:val="20"/>
                <w:szCs w:val="20"/>
              </w:rPr>
              <w:t> </w:t>
            </w:r>
            <w:r w:rsidRPr="00717BC1">
              <w:rPr>
                <w:b/>
                <w:bCs/>
                <w:sz w:val="20"/>
                <w:szCs w:val="20"/>
              </w:rPr>
              <w:t>023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109,00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15</w:t>
            </w:r>
            <w:r w:rsidR="0024594E" w:rsidRPr="00717BC1">
              <w:rPr>
                <w:b/>
                <w:bCs/>
                <w:sz w:val="20"/>
                <w:szCs w:val="20"/>
              </w:rPr>
              <w:t> </w:t>
            </w:r>
            <w:r w:rsidRPr="00717BC1">
              <w:rPr>
                <w:b/>
                <w:bCs/>
                <w:sz w:val="20"/>
                <w:szCs w:val="20"/>
              </w:rPr>
              <w:t>348</w:t>
            </w:r>
            <w:r w:rsidR="0024594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463,91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21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496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441,06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71,4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8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655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</w:t>
            </w:r>
            <w:r w:rsidR="0024594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120</w:t>
            </w:r>
            <w:r w:rsidR="0024594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639,68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075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700,90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102,2</w:t>
            </w:r>
          </w:p>
        </w:tc>
      </w:tr>
      <w:tr w:rsidR="00462292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716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189</w:t>
            </w:r>
            <w:r w:rsidR="0024594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882,88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140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414,18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135,2</w:t>
            </w:r>
          </w:p>
        </w:tc>
      </w:tr>
      <w:tr w:rsidR="00462292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70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5B1957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23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235,00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-</w:t>
            </w:r>
          </w:p>
        </w:tc>
      </w:tr>
      <w:tr w:rsidR="00462292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6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901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</w:t>
            </w:r>
            <w:r w:rsidR="0024594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710</w:t>
            </w:r>
            <w:r w:rsidR="0024594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394,02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07116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663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100,79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102,8</w:t>
            </w:r>
          </w:p>
        </w:tc>
      </w:tr>
      <w:tr w:rsidR="00462292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468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93</w:t>
            </w:r>
            <w:r w:rsidR="0024594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674,78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07116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91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184,93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102,8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100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07116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-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400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126</w:t>
            </w:r>
            <w:r w:rsidR="0024594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688,00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07116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157 766,00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80,3</w:t>
            </w:r>
          </w:p>
        </w:tc>
      </w:tr>
      <w:tr w:rsidR="00462292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785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199</w:t>
            </w:r>
            <w:r w:rsidR="0024594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474,08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07116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274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718,34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72,6</w:t>
            </w:r>
          </w:p>
        </w:tc>
      </w:tr>
      <w:tr w:rsidR="00462292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763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199</w:t>
            </w:r>
            <w:r w:rsidR="0024594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474,08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07116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274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718,34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72,6</w:t>
            </w:r>
          </w:p>
        </w:tc>
      </w:tr>
      <w:tr w:rsidR="00462292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61C" w:rsidRPr="00717BC1" w:rsidRDefault="00E6461C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61C" w:rsidRPr="00717BC1" w:rsidRDefault="00E6461C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6461C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22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6461C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1C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1C" w:rsidRPr="00717BC1" w:rsidRDefault="0007116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1C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-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14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220</w:t>
            </w:r>
            <w:r w:rsidR="00F674DF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5</w:t>
            </w:r>
            <w:r w:rsidR="0024594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619</w:t>
            </w:r>
            <w:r w:rsidR="0024594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723,17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07116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3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044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860,87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54,2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14</w:t>
            </w:r>
            <w:r w:rsidR="00F674DF" w:rsidRPr="00717BC1">
              <w:rPr>
                <w:sz w:val="20"/>
                <w:szCs w:val="20"/>
              </w:rPr>
              <w:t> </w:t>
            </w:r>
            <w:r w:rsidRPr="00717BC1">
              <w:rPr>
                <w:sz w:val="20"/>
                <w:szCs w:val="20"/>
              </w:rPr>
              <w:t>220</w:t>
            </w:r>
            <w:r w:rsidR="00F674DF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C5042A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5</w:t>
            </w:r>
            <w:r w:rsidR="0024594E" w:rsidRPr="00717BC1">
              <w:rPr>
                <w:sz w:val="20"/>
                <w:szCs w:val="20"/>
              </w:rPr>
              <w:t> </w:t>
            </w:r>
            <w:r w:rsidRPr="00717BC1">
              <w:rPr>
                <w:sz w:val="20"/>
                <w:szCs w:val="20"/>
              </w:rPr>
              <w:t>619</w:t>
            </w:r>
            <w:r w:rsidR="0024594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723,17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07116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3</w:t>
            </w:r>
            <w:r w:rsidR="00EF2AFE" w:rsidRPr="00717BC1">
              <w:rPr>
                <w:sz w:val="20"/>
                <w:szCs w:val="20"/>
              </w:rPr>
              <w:t> </w:t>
            </w:r>
            <w:r w:rsidRPr="00717BC1">
              <w:rPr>
                <w:sz w:val="20"/>
                <w:szCs w:val="20"/>
              </w:rPr>
              <w:t>044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860,87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54,2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20 439 209,00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</w:t>
            </w:r>
            <w:r w:rsidR="0024594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402</w:t>
            </w:r>
            <w:r w:rsidR="0024594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806,98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07116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12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285</w:t>
            </w:r>
            <w:r w:rsidR="00EF2AF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719,95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19,6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12</w:t>
            </w:r>
            <w:r w:rsidR="0024594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407,11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07116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8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598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253,23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0,1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9</w:t>
            </w:r>
            <w:r w:rsidR="0024594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151,59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07116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8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839,20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103,5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20 364 209,00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</w:t>
            </w:r>
            <w:r w:rsidR="0024594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381</w:t>
            </w:r>
            <w:r w:rsidR="0024594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248,28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07116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3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678</w:t>
            </w:r>
            <w:r w:rsidR="00EF2AFE"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sz w:val="20"/>
                <w:szCs w:val="20"/>
              </w:rPr>
              <w:t>627,52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64,7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27 046 600,00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4</w:t>
            </w:r>
            <w:r w:rsidR="0024594E" w:rsidRPr="00717BC1">
              <w:rPr>
                <w:b/>
                <w:bCs/>
                <w:sz w:val="20"/>
                <w:szCs w:val="20"/>
              </w:rPr>
              <w:t> </w:t>
            </w:r>
            <w:r w:rsidRPr="00717BC1">
              <w:rPr>
                <w:b/>
                <w:bCs/>
                <w:sz w:val="20"/>
                <w:szCs w:val="20"/>
              </w:rPr>
              <w:t>968</w:t>
            </w:r>
            <w:r w:rsidR="0024594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970,0</w:t>
            </w:r>
            <w:r w:rsidR="009B190D" w:rsidRPr="00717BC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EF2A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3 815 441,00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130,23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27 046 600,00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4</w:t>
            </w:r>
            <w:r w:rsidR="0024594E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968</w:t>
            </w:r>
            <w:r w:rsidR="0024594E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970,00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EF2AFE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3 815 441,00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130,23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000 1000 0000000000 000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8 476 200,00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EF2A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000 1003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8 476 200,00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9B190D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EF2AFE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-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36</w:t>
            </w:r>
            <w:r w:rsidR="0024594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850,00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EF2A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4622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17BC1" w:rsidRDefault="009B190D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36</w:t>
            </w:r>
            <w:r w:rsidR="0024594E" w:rsidRPr="00717BC1">
              <w:rPr>
                <w:bCs/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850,00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EF2AFE" w:rsidP="0046229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717BC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462292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17BC1" w:rsidRDefault="009B190D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E6461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17BC1" w:rsidRDefault="00F674D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+6</w:t>
            </w:r>
            <w:r w:rsidR="0024594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634</w:t>
            </w:r>
            <w:r w:rsidR="0024594E" w:rsidRPr="00717BC1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>747,10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EF2A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+ 881 534,64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17BC1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83E" w:rsidRDefault="00CC783E">
      <w:r>
        <w:separator/>
      </w:r>
    </w:p>
  </w:endnote>
  <w:endnote w:type="continuationSeparator" w:id="0">
    <w:p w:rsidR="00CC783E" w:rsidRDefault="00CC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83E" w:rsidRDefault="00CC783E">
      <w:r>
        <w:separator/>
      </w:r>
    </w:p>
  </w:footnote>
  <w:footnote w:type="continuationSeparator" w:id="0">
    <w:p w:rsidR="00CC783E" w:rsidRDefault="00CC7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725" w:rsidRPr="00217E6E" w:rsidRDefault="00A13725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D709B2">
      <w:rPr>
        <w:rStyle w:val="ae"/>
        <w:noProof/>
        <w:sz w:val="20"/>
        <w:szCs w:val="20"/>
      </w:rPr>
      <w:t>2</w:t>
    </w:r>
    <w:r w:rsidRPr="00217E6E">
      <w:rPr>
        <w:rStyle w:val="ae"/>
        <w:sz w:val="20"/>
        <w:szCs w:val="20"/>
      </w:rPr>
      <w:fldChar w:fldCharType="end"/>
    </w:r>
  </w:p>
  <w:p w:rsidR="00A13725" w:rsidRDefault="00A137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566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DB4"/>
    <w:rsid w:val="00046FBD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1161"/>
    <w:rsid w:val="000713E2"/>
    <w:rsid w:val="00072127"/>
    <w:rsid w:val="00073C83"/>
    <w:rsid w:val="0007643B"/>
    <w:rsid w:val="00076680"/>
    <w:rsid w:val="00080ADF"/>
    <w:rsid w:val="00082138"/>
    <w:rsid w:val="00083985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6F7"/>
    <w:rsid w:val="000F2A6E"/>
    <w:rsid w:val="000F2D61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D1D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7B62"/>
    <w:rsid w:val="00150FD7"/>
    <w:rsid w:val="00150FFC"/>
    <w:rsid w:val="001516B8"/>
    <w:rsid w:val="001552A5"/>
    <w:rsid w:val="001561B9"/>
    <w:rsid w:val="0015624A"/>
    <w:rsid w:val="001563BA"/>
    <w:rsid w:val="0015793F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C82"/>
    <w:rsid w:val="001904F2"/>
    <w:rsid w:val="00190E3F"/>
    <w:rsid w:val="00193921"/>
    <w:rsid w:val="001960A4"/>
    <w:rsid w:val="00196482"/>
    <w:rsid w:val="001966BE"/>
    <w:rsid w:val="001A023A"/>
    <w:rsid w:val="001A041F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D048A"/>
    <w:rsid w:val="001D1382"/>
    <w:rsid w:val="001D1529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132"/>
    <w:rsid w:val="00214300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30A00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B24"/>
    <w:rsid w:val="00252138"/>
    <w:rsid w:val="002535FD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217C"/>
    <w:rsid w:val="002B24A9"/>
    <w:rsid w:val="002B336B"/>
    <w:rsid w:val="002B425E"/>
    <w:rsid w:val="002B5758"/>
    <w:rsid w:val="002B5803"/>
    <w:rsid w:val="002B5EB9"/>
    <w:rsid w:val="002B6335"/>
    <w:rsid w:val="002C0348"/>
    <w:rsid w:val="002C1B06"/>
    <w:rsid w:val="002C41D2"/>
    <w:rsid w:val="002C4B4F"/>
    <w:rsid w:val="002C7711"/>
    <w:rsid w:val="002D0F5F"/>
    <w:rsid w:val="002D0F7C"/>
    <w:rsid w:val="002D12B9"/>
    <w:rsid w:val="002D2A67"/>
    <w:rsid w:val="002D3AE1"/>
    <w:rsid w:val="002D3E90"/>
    <w:rsid w:val="002D3F2A"/>
    <w:rsid w:val="002D423E"/>
    <w:rsid w:val="002D4915"/>
    <w:rsid w:val="002D53B4"/>
    <w:rsid w:val="002D5441"/>
    <w:rsid w:val="002D5946"/>
    <w:rsid w:val="002E00FC"/>
    <w:rsid w:val="002E0BE4"/>
    <w:rsid w:val="002E1FFC"/>
    <w:rsid w:val="002E2974"/>
    <w:rsid w:val="002E3E47"/>
    <w:rsid w:val="002E43CF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5204"/>
    <w:rsid w:val="002F522F"/>
    <w:rsid w:val="002F533F"/>
    <w:rsid w:val="002F6C7A"/>
    <w:rsid w:val="002F7A5D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A63"/>
    <w:rsid w:val="00317353"/>
    <w:rsid w:val="00317A79"/>
    <w:rsid w:val="003214C1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36B4"/>
    <w:rsid w:val="0034422A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6E2D"/>
    <w:rsid w:val="003570E9"/>
    <w:rsid w:val="00361334"/>
    <w:rsid w:val="0036368C"/>
    <w:rsid w:val="0036470F"/>
    <w:rsid w:val="00364C95"/>
    <w:rsid w:val="003656F0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FFF"/>
    <w:rsid w:val="00386A26"/>
    <w:rsid w:val="00387023"/>
    <w:rsid w:val="00387591"/>
    <w:rsid w:val="00387DBE"/>
    <w:rsid w:val="00393201"/>
    <w:rsid w:val="00393F86"/>
    <w:rsid w:val="003961BA"/>
    <w:rsid w:val="00397AB2"/>
    <w:rsid w:val="003A0E6B"/>
    <w:rsid w:val="003A12CD"/>
    <w:rsid w:val="003A26AB"/>
    <w:rsid w:val="003A3969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3100"/>
    <w:rsid w:val="003B33E1"/>
    <w:rsid w:val="003B3D29"/>
    <w:rsid w:val="003B6165"/>
    <w:rsid w:val="003B77C9"/>
    <w:rsid w:val="003C0C51"/>
    <w:rsid w:val="003C11B0"/>
    <w:rsid w:val="003C18EF"/>
    <w:rsid w:val="003C2C62"/>
    <w:rsid w:val="003C35E4"/>
    <w:rsid w:val="003C3A0F"/>
    <w:rsid w:val="003C63DE"/>
    <w:rsid w:val="003C6BA1"/>
    <w:rsid w:val="003D1413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8F8"/>
    <w:rsid w:val="00410CBE"/>
    <w:rsid w:val="00410E44"/>
    <w:rsid w:val="00413372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CC2"/>
    <w:rsid w:val="00434CEA"/>
    <w:rsid w:val="00435537"/>
    <w:rsid w:val="0043598D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703D"/>
    <w:rsid w:val="004710A8"/>
    <w:rsid w:val="00471E76"/>
    <w:rsid w:val="00472DAC"/>
    <w:rsid w:val="00474052"/>
    <w:rsid w:val="0047409C"/>
    <w:rsid w:val="00476255"/>
    <w:rsid w:val="00476F42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B0259"/>
    <w:rsid w:val="004B09CA"/>
    <w:rsid w:val="004B0ABB"/>
    <w:rsid w:val="004B1525"/>
    <w:rsid w:val="004B1622"/>
    <w:rsid w:val="004B19E3"/>
    <w:rsid w:val="004B1BBC"/>
    <w:rsid w:val="004B2384"/>
    <w:rsid w:val="004B3231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F0F"/>
    <w:rsid w:val="004E4188"/>
    <w:rsid w:val="004E4715"/>
    <w:rsid w:val="004E48E1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20F8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7BB6"/>
    <w:rsid w:val="005640F5"/>
    <w:rsid w:val="0056494F"/>
    <w:rsid w:val="00564AA5"/>
    <w:rsid w:val="00565745"/>
    <w:rsid w:val="005658E1"/>
    <w:rsid w:val="00565A19"/>
    <w:rsid w:val="00566738"/>
    <w:rsid w:val="00566CE7"/>
    <w:rsid w:val="005704B8"/>
    <w:rsid w:val="005713F4"/>
    <w:rsid w:val="00572B74"/>
    <w:rsid w:val="0057306B"/>
    <w:rsid w:val="0057385F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261A"/>
    <w:rsid w:val="005839C0"/>
    <w:rsid w:val="00586464"/>
    <w:rsid w:val="00586ED3"/>
    <w:rsid w:val="00587C8B"/>
    <w:rsid w:val="005903AF"/>
    <w:rsid w:val="00590F93"/>
    <w:rsid w:val="0059124F"/>
    <w:rsid w:val="00591626"/>
    <w:rsid w:val="00591968"/>
    <w:rsid w:val="005923A8"/>
    <w:rsid w:val="00593A30"/>
    <w:rsid w:val="00594D2C"/>
    <w:rsid w:val="005A003D"/>
    <w:rsid w:val="005A0AB5"/>
    <w:rsid w:val="005A1E5D"/>
    <w:rsid w:val="005A278D"/>
    <w:rsid w:val="005A3DF2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5BA0"/>
    <w:rsid w:val="005C5D23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C2F"/>
    <w:rsid w:val="00655563"/>
    <w:rsid w:val="00655771"/>
    <w:rsid w:val="00655889"/>
    <w:rsid w:val="0065591F"/>
    <w:rsid w:val="0065740F"/>
    <w:rsid w:val="00657BBF"/>
    <w:rsid w:val="00657BC4"/>
    <w:rsid w:val="00657C6B"/>
    <w:rsid w:val="0066162E"/>
    <w:rsid w:val="00661B7D"/>
    <w:rsid w:val="00661B8B"/>
    <w:rsid w:val="00662251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988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700"/>
    <w:rsid w:val="00765B35"/>
    <w:rsid w:val="00766756"/>
    <w:rsid w:val="00766EBF"/>
    <w:rsid w:val="00770D0E"/>
    <w:rsid w:val="00771119"/>
    <w:rsid w:val="007732D2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49E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66C"/>
    <w:rsid w:val="007A6DE4"/>
    <w:rsid w:val="007A79FE"/>
    <w:rsid w:val="007B0C2D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4009A"/>
    <w:rsid w:val="00840798"/>
    <w:rsid w:val="00840DF4"/>
    <w:rsid w:val="0084161B"/>
    <w:rsid w:val="0084220A"/>
    <w:rsid w:val="00843845"/>
    <w:rsid w:val="00844CC2"/>
    <w:rsid w:val="00845B27"/>
    <w:rsid w:val="008467A1"/>
    <w:rsid w:val="0084724D"/>
    <w:rsid w:val="008478E8"/>
    <w:rsid w:val="00847ABA"/>
    <w:rsid w:val="0085376D"/>
    <w:rsid w:val="0085646C"/>
    <w:rsid w:val="008577B6"/>
    <w:rsid w:val="00857BF8"/>
    <w:rsid w:val="00860891"/>
    <w:rsid w:val="00860D87"/>
    <w:rsid w:val="00861964"/>
    <w:rsid w:val="0086227B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67C6"/>
    <w:rsid w:val="00876F33"/>
    <w:rsid w:val="00880392"/>
    <w:rsid w:val="00880619"/>
    <w:rsid w:val="0088150E"/>
    <w:rsid w:val="008832AB"/>
    <w:rsid w:val="00883716"/>
    <w:rsid w:val="008849B8"/>
    <w:rsid w:val="00884EC3"/>
    <w:rsid w:val="008866D1"/>
    <w:rsid w:val="00887819"/>
    <w:rsid w:val="00887F2C"/>
    <w:rsid w:val="00892BF0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730"/>
    <w:rsid w:val="008D1542"/>
    <w:rsid w:val="008D219E"/>
    <w:rsid w:val="008D2221"/>
    <w:rsid w:val="008D231B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1939"/>
    <w:rsid w:val="008F4ABB"/>
    <w:rsid w:val="008F524F"/>
    <w:rsid w:val="008F5B03"/>
    <w:rsid w:val="008F6337"/>
    <w:rsid w:val="008F653B"/>
    <w:rsid w:val="008F65C9"/>
    <w:rsid w:val="0090180D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4F63"/>
    <w:rsid w:val="00945829"/>
    <w:rsid w:val="00946039"/>
    <w:rsid w:val="0094676D"/>
    <w:rsid w:val="009479E4"/>
    <w:rsid w:val="00947A2C"/>
    <w:rsid w:val="00947CF4"/>
    <w:rsid w:val="0095148A"/>
    <w:rsid w:val="00952ADE"/>
    <w:rsid w:val="00952F6D"/>
    <w:rsid w:val="009534B4"/>
    <w:rsid w:val="00954655"/>
    <w:rsid w:val="0095485F"/>
    <w:rsid w:val="00955324"/>
    <w:rsid w:val="0095778B"/>
    <w:rsid w:val="00957A7C"/>
    <w:rsid w:val="00963561"/>
    <w:rsid w:val="00963863"/>
    <w:rsid w:val="00964CD1"/>
    <w:rsid w:val="00964EB4"/>
    <w:rsid w:val="009654FB"/>
    <w:rsid w:val="00965DB4"/>
    <w:rsid w:val="009678BB"/>
    <w:rsid w:val="0097383F"/>
    <w:rsid w:val="00974504"/>
    <w:rsid w:val="00974806"/>
    <w:rsid w:val="00975853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23C8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90D"/>
    <w:rsid w:val="009B1966"/>
    <w:rsid w:val="009B1B3F"/>
    <w:rsid w:val="009B1B91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3725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B3D"/>
    <w:rsid w:val="00A47EFD"/>
    <w:rsid w:val="00A51336"/>
    <w:rsid w:val="00A5147C"/>
    <w:rsid w:val="00A5154E"/>
    <w:rsid w:val="00A537BF"/>
    <w:rsid w:val="00A53C63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676C"/>
    <w:rsid w:val="00AA699E"/>
    <w:rsid w:val="00AA713B"/>
    <w:rsid w:val="00AA76A2"/>
    <w:rsid w:val="00AB088F"/>
    <w:rsid w:val="00AB0EEA"/>
    <w:rsid w:val="00AB12AF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52D5"/>
    <w:rsid w:val="00AF5C2A"/>
    <w:rsid w:val="00AF5D97"/>
    <w:rsid w:val="00AF6DF7"/>
    <w:rsid w:val="00AF763E"/>
    <w:rsid w:val="00B012E1"/>
    <w:rsid w:val="00B02184"/>
    <w:rsid w:val="00B02EE5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43F"/>
    <w:rsid w:val="00B15043"/>
    <w:rsid w:val="00B16F94"/>
    <w:rsid w:val="00B17133"/>
    <w:rsid w:val="00B178F9"/>
    <w:rsid w:val="00B213EE"/>
    <w:rsid w:val="00B2212B"/>
    <w:rsid w:val="00B239E2"/>
    <w:rsid w:val="00B23C3A"/>
    <w:rsid w:val="00B24A31"/>
    <w:rsid w:val="00B267C9"/>
    <w:rsid w:val="00B27862"/>
    <w:rsid w:val="00B306F1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EF9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6A69"/>
    <w:rsid w:val="00BD6AFA"/>
    <w:rsid w:val="00BE067B"/>
    <w:rsid w:val="00BE0892"/>
    <w:rsid w:val="00BE183C"/>
    <w:rsid w:val="00BE28A8"/>
    <w:rsid w:val="00BE35A8"/>
    <w:rsid w:val="00BE4B2C"/>
    <w:rsid w:val="00BE600D"/>
    <w:rsid w:val="00BF2139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5188"/>
    <w:rsid w:val="00C05FC6"/>
    <w:rsid w:val="00C0608D"/>
    <w:rsid w:val="00C1069E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5326"/>
    <w:rsid w:val="00C25507"/>
    <w:rsid w:val="00C26D16"/>
    <w:rsid w:val="00C27271"/>
    <w:rsid w:val="00C273EB"/>
    <w:rsid w:val="00C27A92"/>
    <w:rsid w:val="00C309B5"/>
    <w:rsid w:val="00C30D07"/>
    <w:rsid w:val="00C33164"/>
    <w:rsid w:val="00C3342C"/>
    <w:rsid w:val="00C361F6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FB2"/>
    <w:rsid w:val="00C83B42"/>
    <w:rsid w:val="00C85546"/>
    <w:rsid w:val="00C865A4"/>
    <w:rsid w:val="00C865D3"/>
    <w:rsid w:val="00C90530"/>
    <w:rsid w:val="00C90738"/>
    <w:rsid w:val="00C910F6"/>
    <w:rsid w:val="00C91D65"/>
    <w:rsid w:val="00C945A7"/>
    <w:rsid w:val="00C9480B"/>
    <w:rsid w:val="00C95AB2"/>
    <w:rsid w:val="00C962DF"/>
    <w:rsid w:val="00C97A87"/>
    <w:rsid w:val="00C97C68"/>
    <w:rsid w:val="00CA21B6"/>
    <w:rsid w:val="00CA23EF"/>
    <w:rsid w:val="00CA257A"/>
    <w:rsid w:val="00CA2F63"/>
    <w:rsid w:val="00CA3C70"/>
    <w:rsid w:val="00CA3CB9"/>
    <w:rsid w:val="00CA54A3"/>
    <w:rsid w:val="00CB04A4"/>
    <w:rsid w:val="00CB28CD"/>
    <w:rsid w:val="00CB5D5D"/>
    <w:rsid w:val="00CB632A"/>
    <w:rsid w:val="00CB64E6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C783E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B4D"/>
    <w:rsid w:val="00CE6653"/>
    <w:rsid w:val="00CE7E5C"/>
    <w:rsid w:val="00CF02C8"/>
    <w:rsid w:val="00CF1957"/>
    <w:rsid w:val="00CF331C"/>
    <w:rsid w:val="00CF40B1"/>
    <w:rsid w:val="00CF43E9"/>
    <w:rsid w:val="00CF49AA"/>
    <w:rsid w:val="00CF5DF0"/>
    <w:rsid w:val="00D00685"/>
    <w:rsid w:val="00D00D4D"/>
    <w:rsid w:val="00D00D6F"/>
    <w:rsid w:val="00D0286F"/>
    <w:rsid w:val="00D04432"/>
    <w:rsid w:val="00D06BA2"/>
    <w:rsid w:val="00D101DB"/>
    <w:rsid w:val="00D103C7"/>
    <w:rsid w:val="00D10EE9"/>
    <w:rsid w:val="00D13819"/>
    <w:rsid w:val="00D14238"/>
    <w:rsid w:val="00D14DF9"/>
    <w:rsid w:val="00D14FC9"/>
    <w:rsid w:val="00D16A16"/>
    <w:rsid w:val="00D16E7F"/>
    <w:rsid w:val="00D2124D"/>
    <w:rsid w:val="00D21502"/>
    <w:rsid w:val="00D22B3A"/>
    <w:rsid w:val="00D234AC"/>
    <w:rsid w:val="00D255F6"/>
    <w:rsid w:val="00D25942"/>
    <w:rsid w:val="00D25AB3"/>
    <w:rsid w:val="00D25DD0"/>
    <w:rsid w:val="00D26020"/>
    <w:rsid w:val="00D27B3C"/>
    <w:rsid w:val="00D314BF"/>
    <w:rsid w:val="00D328D1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9B2"/>
    <w:rsid w:val="00D70D80"/>
    <w:rsid w:val="00D72243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83401"/>
    <w:rsid w:val="00D83A20"/>
    <w:rsid w:val="00D8540C"/>
    <w:rsid w:val="00D856E9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51AB"/>
    <w:rsid w:val="00DB5BC4"/>
    <w:rsid w:val="00DB6144"/>
    <w:rsid w:val="00DB67A6"/>
    <w:rsid w:val="00DB6990"/>
    <w:rsid w:val="00DB7157"/>
    <w:rsid w:val="00DB7858"/>
    <w:rsid w:val="00DB7D5B"/>
    <w:rsid w:val="00DC0D24"/>
    <w:rsid w:val="00DC0FF6"/>
    <w:rsid w:val="00DC17FD"/>
    <w:rsid w:val="00DC1DCF"/>
    <w:rsid w:val="00DC3A2A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E4"/>
    <w:rsid w:val="00DF235F"/>
    <w:rsid w:val="00DF5AF4"/>
    <w:rsid w:val="00DF62AB"/>
    <w:rsid w:val="00DF6D48"/>
    <w:rsid w:val="00DF731C"/>
    <w:rsid w:val="00DF7BB8"/>
    <w:rsid w:val="00E016DC"/>
    <w:rsid w:val="00E01E56"/>
    <w:rsid w:val="00E026DA"/>
    <w:rsid w:val="00E034D8"/>
    <w:rsid w:val="00E05F1C"/>
    <w:rsid w:val="00E06357"/>
    <w:rsid w:val="00E078A7"/>
    <w:rsid w:val="00E07FA0"/>
    <w:rsid w:val="00E10734"/>
    <w:rsid w:val="00E115EA"/>
    <w:rsid w:val="00E13061"/>
    <w:rsid w:val="00E131F3"/>
    <w:rsid w:val="00E137D3"/>
    <w:rsid w:val="00E15E62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305F3"/>
    <w:rsid w:val="00E30843"/>
    <w:rsid w:val="00E308AF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5308"/>
    <w:rsid w:val="00E555FB"/>
    <w:rsid w:val="00E559EE"/>
    <w:rsid w:val="00E571B9"/>
    <w:rsid w:val="00E60634"/>
    <w:rsid w:val="00E61025"/>
    <w:rsid w:val="00E61F21"/>
    <w:rsid w:val="00E64236"/>
    <w:rsid w:val="00E645F8"/>
    <w:rsid w:val="00E6461C"/>
    <w:rsid w:val="00E6715F"/>
    <w:rsid w:val="00E673A2"/>
    <w:rsid w:val="00E6776A"/>
    <w:rsid w:val="00E67A9D"/>
    <w:rsid w:val="00E70DDF"/>
    <w:rsid w:val="00E716EB"/>
    <w:rsid w:val="00E72304"/>
    <w:rsid w:val="00E73B3B"/>
    <w:rsid w:val="00E74117"/>
    <w:rsid w:val="00E74C74"/>
    <w:rsid w:val="00E74E33"/>
    <w:rsid w:val="00E75F48"/>
    <w:rsid w:val="00E76A37"/>
    <w:rsid w:val="00E77513"/>
    <w:rsid w:val="00E77DA6"/>
    <w:rsid w:val="00E80D9B"/>
    <w:rsid w:val="00E81B1C"/>
    <w:rsid w:val="00E83368"/>
    <w:rsid w:val="00E85B82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123E"/>
    <w:rsid w:val="00EA1700"/>
    <w:rsid w:val="00EA1ABD"/>
    <w:rsid w:val="00EA2820"/>
    <w:rsid w:val="00EA5B77"/>
    <w:rsid w:val="00EA5D69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7CF6"/>
    <w:rsid w:val="00F00212"/>
    <w:rsid w:val="00F007C3"/>
    <w:rsid w:val="00F00DF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10D7F"/>
    <w:rsid w:val="00F11856"/>
    <w:rsid w:val="00F14235"/>
    <w:rsid w:val="00F1482D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550"/>
    <w:rsid w:val="00F43BB1"/>
    <w:rsid w:val="00F43CF4"/>
    <w:rsid w:val="00F4402F"/>
    <w:rsid w:val="00F443A0"/>
    <w:rsid w:val="00F45C67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E85"/>
    <w:rsid w:val="00F57618"/>
    <w:rsid w:val="00F609C4"/>
    <w:rsid w:val="00F6134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2C0C"/>
    <w:rsid w:val="00F93613"/>
    <w:rsid w:val="00F9440A"/>
    <w:rsid w:val="00F94DD2"/>
    <w:rsid w:val="00F96D25"/>
    <w:rsid w:val="00F96E5A"/>
    <w:rsid w:val="00F975D9"/>
    <w:rsid w:val="00FA0FE7"/>
    <w:rsid w:val="00FA17C4"/>
    <w:rsid w:val="00FA17DD"/>
    <w:rsid w:val="00FA4189"/>
    <w:rsid w:val="00FA729F"/>
    <w:rsid w:val="00FA7B40"/>
    <w:rsid w:val="00FA7B9C"/>
    <w:rsid w:val="00FA7CDD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7F33"/>
    <w:rsid w:val="00FD05D4"/>
    <w:rsid w:val="00FD0A76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E75"/>
    <w:rsid w:val="00FF3EBB"/>
    <w:rsid w:val="00FF546B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CD1BD6-BA58-4E26-962A-C99438A3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/>
        </a:solidFill>
      </c:spPr>
    </c:sideWall>
    <c:backWall>
      <c:thickness val="0"/>
      <c:spPr>
        <a:solidFill>
          <a:schemeClr val="accent1"/>
        </a:solidFill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Lbls>
            <c:dLbl>
              <c:idx val="0"/>
              <c:layout>
                <c:manualLayout>
                  <c:x val="2.7777777777777842E-2"/>
                  <c:y val="-0.309523809523809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777777777777842E-2"/>
                  <c:y val="-0.22222222222222229"/>
                </c:manualLayout>
              </c:layout>
              <c:spPr>
                <a:scene3d>
                  <a:camera prst="orthographicFront"/>
                  <a:lightRig rig="threePt" dir="t"/>
                </a:scene3d>
                <a:sp3d>
                  <a:bevelB w="152400" h="50800" prst="softRound"/>
                </a:sp3d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21983211.010000005</c:v>
                </c:pt>
                <c:pt idx="1">
                  <c:v>15348463.91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306831888"/>
        <c:axId val="306846448"/>
        <c:axId val="0"/>
      </c:bar3DChart>
      <c:catAx>
        <c:axId val="306831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6846448"/>
        <c:crosses val="autoZero"/>
        <c:auto val="1"/>
        <c:lblAlgn val="ctr"/>
        <c:lblOffset val="100"/>
        <c:noMultiLvlLbl val="0"/>
      </c:catAx>
      <c:valAx>
        <c:axId val="306846448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306831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Структура</a:t>
            </a:r>
            <a:r>
              <a:rPr lang="ru-RU" sz="1600" baseline="0"/>
              <a:t> доходов</a:t>
            </a:r>
            <a:endParaRPr lang="ru-RU" sz="1600"/>
          </a:p>
        </c:rich>
      </c:tx>
      <c:overlay val="0"/>
    </c:title>
    <c:autoTitleDeleted val="0"/>
    <c:view3D>
      <c:rotX val="60"/>
      <c:rotY val="40"/>
      <c:depthPercent val="9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4"/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238953055694698"/>
                  <c:y val="-3.5391927083333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 9 333 421,01 рублей</c:v>
                </c:pt>
                <c:pt idx="1">
                  <c:v>Безвозмездные поступления 12 649 790,00 рублей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42.5</c:v>
                </c:pt>
                <c:pt idx="1">
                  <c:v>57.5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81396886457895"/>
          <c:y val="0.23948385696107624"/>
          <c:w val="0.40551696305137458"/>
          <c:h val="0.53084093362468177"/>
        </c:manualLayout>
      </c:layout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>
      <a:bevelT w="6350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5093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Лист1!$A$2:$A$9</c:f>
              <c:strCache>
                <c:ptCount val="8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Доходы от использования имущества</c:v>
                </c:pt>
                <c:pt idx="7">
                  <c:v>Штрафы, санкции, возмещение ущерба</c:v>
                </c:pt>
              </c:strCache>
            </c:strRef>
          </c:cat>
          <c:val>
            <c:numRef>
              <c:f>Лист1!$B$2:$B$9</c:f>
              <c:numCache>
                <c:formatCode>#,##0.00</c:formatCode>
                <c:ptCount val="8"/>
                <c:pt idx="0" formatCode="0.00">
                  <c:v>21289000</c:v>
                </c:pt>
                <c:pt idx="1">
                  <c:v>7054000</c:v>
                </c:pt>
                <c:pt idx="2">
                  <c:v>1580000</c:v>
                </c:pt>
                <c:pt idx="3">
                  <c:v>445000</c:v>
                </c:pt>
                <c:pt idx="4">
                  <c:v>1380000</c:v>
                </c:pt>
                <c:pt idx="5">
                  <c:v>12018609</c:v>
                </c:pt>
                <c:pt idx="6">
                  <c:v>0</c:v>
                </c:pt>
                <c:pt idx="7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01.04.2018г.</c:v>
                </c:pt>
              </c:strCache>
            </c:strRef>
          </c:tx>
          <c:spPr>
            <a:solidFill>
              <a:srgbClr val="FFFF00">
                <a:alpha val="98824"/>
              </a:srgbClr>
            </a:solidFill>
          </c:spPr>
          <c:invertIfNegative val="0"/>
          <c:cat>
            <c:strRef>
              <c:f>Лист1!$A$2:$A$9</c:f>
              <c:strCache>
                <c:ptCount val="8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Доходы от использования имущества</c:v>
                </c:pt>
                <c:pt idx="7">
                  <c:v>Штрафы, санкции, возмещение ущерба</c:v>
                </c:pt>
              </c:strCache>
            </c:strRef>
          </c:cat>
          <c:val>
            <c:numRef>
              <c:f>Лист1!$C$2:$C$9</c:f>
              <c:numCache>
                <c:formatCode>#,##0.00</c:formatCode>
                <c:ptCount val="8"/>
                <c:pt idx="0">
                  <c:v>5221502.71</c:v>
                </c:pt>
                <c:pt idx="1">
                  <c:v>1671773.6</c:v>
                </c:pt>
                <c:pt idx="2">
                  <c:v>109292.20999999999</c:v>
                </c:pt>
                <c:pt idx="3">
                  <c:v>241084.7</c:v>
                </c:pt>
                <c:pt idx="4">
                  <c:v>71224.34</c:v>
                </c:pt>
                <c:pt idx="5">
                  <c:v>2015470.08</c:v>
                </c:pt>
                <c:pt idx="6">
                  <c:v>1063.23</c:v>
                </c:pt>
                <c:pt idx="7">
                  <c:v>2010.1399999999999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305762400"/>
        <c:axId val="305764640"/>
        <c:axId val="0"/>
      </c:bar3DChart>
      <c:catAx>
        <c:axId val="305762400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305764640"/>
        <c:crosses val="autoZero"/>
        <c:auto val="1"/>
        <c:lblAlgn val="ctr"/>
        <c:lblOffset val="100"/>
        <c:noMultiLvlLbl val="0"/>
      </c:catAx>
      <c:valAx>
        <c:axId val="305764640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30576240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5048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Социальная политика</c:v>
                </c:pt>
                <c:pt idx="6">
                  <c:v>Физическая культура </c:v>
                </c:pt>
              </c:strCache>
            </c:strRef>
          </c:cat>
          <c:val>
            <c:numRef>
              <c:f>Лист1!$B$2:$B$8</c:f>
              <c:numCache>
                <c:formatCode>#,##0.00</c:formatCode>
                <c:ptCount val="7"/>
                <c:pt idx="0" formatCode="0.00">
                  <c:v>8655000</c:v>
                </c:pt>
                <c:pt idx="1">
                  <c:v>785500</c:v>
                </c:pt>
                <c:pt idx="2">
                  <c:v>14220600</c:v>
                </c:pt>
                <c:pt idx="3">
                  <c:v>20439209</c:v>
                </c:pt>
                <c:pt idx="4">
                  <c:v>27046600</c:v>
                </c:pt>
                <c:pt idx="5">
                  <c:v>8476200</c:v>
                </c:pt>
                <c:pt idx="6">
                  <c:v>400000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01.04.2018г.</c:v>
                </c:pt>
              </c:strCache>
            </c:strRef>
          </c:tx>
          <c:spPr>
            <a:solidFill>
              <a:srgbClr val="0070C0">
                <a:alpha val="98824"/>
              </a:srgbClr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Социальная политика</c:v>
                </c:pt>
                <c:pt idx="6">
                  <c:v>Физическая культура </c:v>
                </c:pt>
              </c:strCache>
            </c:strRef>
          </c:cat>
          <c:val>
            <c:numRef>
              <c:f>Лист1!$C$2:$C$8</c:f>
              <c:numCache>
                <c:formatCode>#,##0.00</c:formatCode>
                <c:ptCount val="7"/>
                <c:pt idx="0">
                  <c:v>2120639.6800000002</c:v>
                </c:pt>
                <c:pt idx="1">
                  <c:v>199474.08</c:v>
                </c:pt>
                <c:pt idx="2">
                  <c:v>5619723.1699999999</c:v>
                </c:pt>
                <c:pt idx="3">
                  <c:v>2402806.98</c:v>
                </c:pt>
                <c:pt idx="4">
                  <c:v>4968970</c:v>
                </c:pt>
                <c:pt idx="5">
                  <c:v>0</c:v>
                </c:pt>
                <c:pt idx="6">
                  <c:v>36850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305750640"/>
        <c:axId val="305751760"/>
        <c:axId val="0"/>
      </c:bar3DChart>
      <c:catAx>
        <c:axId val="305750640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305751760"/>
        <c:crosses val="autoZero"/>
        <c:auto val="1"/>
        <c:lblAlgn val="ctr"/>
        <c:lblOffset val="100"/>
        <c:noMultiLvlLbl val="0"/>
      </c:catAx>
      <c:valAx>
        <c:axId val="305751760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30575064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7562899855969186E-3"/>
          <c:y val="0.15342128569658994"/>
          <c:w val="0.55706665355834661"/>
          <c:h val="0.730547154595547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9600000"/>
              </a:lightRig>
            </a:scene3d>
            <a:sp3d>
              <a:bevelT w="127000" h="152400"/>
              <a:bevelB w="127000" h="152400"/>
            </a:sp3d>
          </c:spPr>
          <c:explosion val="9"/>
          <c:dPt>
            <c:idx val="0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1"/>
            <c:bubble3D val="0"/>
            <c:spPr>
              <a:solidFill>
                <a:srgbClr val="00206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2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3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4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Общегосударственные расходы 2 120 639,68 рублей </c:v>
                </c:pt>
                <c:pt idx="1">
                  <c:v>Национальная безопасность и правоохранительная деятельность 199 474,08 рублей</c:v>
                </c:pt>
                <c:pt idx="2">
                  <c:v>Национальная экономика 5 619 723,17 рублей</c:v>
                </c:pt>
                <c:pt idx="3">
                  <c:v>ЖКХ 2 402 806,98 рублей</c:v>
                </c:pt>
                <c:pt idx="4">
                  <c:v>Культура, кинематография 4 968 970,00  рублей</c:v>
                </c:pt>
                <c:pt idx="5">
                  <c:v>Социальная политика 0,00 рублей</c:v>
                </c:pt>
                <c:pt idx="6">
                  <c:v>Физическая культура и спорт 36 850,00 рублей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13.8</c:v>
                </c:pt>
                <c:pt idx="1">
                  <c:v>1.3</c:v>
                </c:pt>
                <c:pt idx="2">
                  <c:v>36.6</c:v>
                </c:pt>
                <c:pt idx="3">
                  <c:v>15.7</c:v>
                </c:pt>
                <c:pt idx="4">
                  <c:v>32.4</c:v>
                </c:pt>
                <c:pt idx="5">
                  <c:v>0</c:v>
                </c:pt>
                <c:pt idx="6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8"/>
      </c:pieChart>
    </c:plotArea>
    <c:legend>
      <c:legendPos val="r"/>
      <c:legendEntry>
        <c:idx val="1"/>
        <c:txPr>
          <a:bodyPr/>
          <a:lstStyle/>
          <a:p>
            <a:pPr algn="ctr">
              <a:defRPr sz="900" kern="0" spc="0" baseline="0"/>
            </a:pPr>
            <a:endParaRPr lang="ru-RU"/>
          </a:p>
        </c:txPr>
      </c:legendEntry>
      <c:layout>
        <c:manualLayout>
          <c:xMode val="edge"/>
          <c:yMode val="edge"/>
          <c:x val="0.50656702024451938"/>
          <c:y val="0.13521651398349871"/>
          <c:w val="0.47419383477569421"/>
          <c:h val="0.74777025584984091"/>
        </c:manualLayout>
      </c:layout>
      <c:overlay val="0"/>
      <c:txPr>
        <a:bodyPr/>
        <a:lstStyle/>
        <a:p>
          <a:pPr algn="ctr">
            <a:defRPr sz="900"/>
          </a:pPr>
          <a:endParaRPr lang="ru-RU"/>
        </a:p>
      </c:txPr>
    </c:legend>
    <c:plotVisOnly val="1"/>
    <c:dispBlanksAs val="gap"/>
    <c:showDLblsOverMax val="0"/>
  </c:chart>
  <c:spPr>
    <a:scene3d>
      <a:camera prst="orthographicFront"/>
      <a:lightRig rig="balanced" dir="t">
        <a:rot lat="0" lon="0" rev="15000000"/>
      </a:lightRig>
    </a:scene3d>
    <a:sp3d>
      <a:bevelT w="50800"/>
      <a:bevelB w="444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9DCFA-CDB1-40E6-9B4B-B6992E72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Надежда</cp:lastModifiedBy>
  <cp:revision>3</cp:revision>
  <cp:lastPrinted>2018-05-14T04:04:00Z</cp:lastPrinted>
  <dcterms:created xsi:type="dcterms:W3CDTF">2018-05-15T08:48:00Z</dcterms:created>
  <dcterms:modified xsi:type="dcterms:W3CDTF">2018-05-15T08:48:00Z</dcterms:modified>
</cp:coreProperties>
</file>