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D478A3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ED0C90">
        <w:rPr>
          <w:u w:val="single"/>
        </w:rPr>
        <w:t>11</w:t>
      </w:r>
      <w:r w:rsidRPr="009A0EC7">
        <w:rPr>
          <w:u w:val="single"/>
        </w:rPr>
        <w:t xml:space="preserve"> » </w:t>
      </w:r>
      <w:r w:rsidR="00ED0C90">
        <w:rPr>
          <w:u w:val="single"/>
        </w:rPr>
        <w:t xml:space="preserve">июля </w:t>
      </w:r>
      <w:r w:rsidR="004B00B9" w:rsidRPr="009A0EC7">
        <w:rPr>
          <w:u w:val="single"/>
        </w:rPr>
        <w:t xml:space="preserve"> </w:t>
      </w:r>
      <w:r w:rsidR="003B7EA8" w:rsidRPr="009A0EC7">
        <w:rPr>
          <w:u w:val="single"/>
        </w:rPr>
        <w:t>202</w:t>
      </w:r>
      <w:r w:rsidR="004B00B9" w:rsidRPr="009A0EC7">
        <w:rPr>
          <w:u w:val="single"/>
        </w:rPr>
        <w:t>3</w:t>
      </w:r>
      <w:r w:rsidRPr="009A0EC7">
        <w:rPr>
          <w:u w:val="single"/>
        </w:rPr>
        <w:t>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ED0C90">
        <w:rPr>
          <w:u w:val="single"/>
        </w:rPr>
        <w:t>4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4B00B9">
        <w:rPr>
          <w:szCs w:val="28"/>
        </w:rPr>
        <w:t>6</w:t>
      </w:r>
      <w:r w:rsidR="00AB1C36">
        <w:rPr>
          <w:szCs w:val="28"/>
        </w:rPr>
        <w:t xml:space="preserve"> декабря 202</w:t>
      </w:r>
      <w:r w:rsidR="004B00B9">
        <w:rPr>
          <w:szCs w:val="28"/>
        </w:rPr>
        <w:t>2</w:t>
      </w:r>
      <w:r w:rsidR="00AB1C36">
        <w:rPr>
          <w:szCs w:val="28"/>
        </w:rPr>
        <w:t xml:space="preserve"> года №</w:t>
      </w:r>
      <w:r w:rsidR="004B00B9">
        <w:rPr>
          <w:szCs w:val="28"/>
        </w:rPr>
        <w:t>121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4B00B9">
        <w:rPr>
          <w:szCs w:val="28"/>
        </w:rPr>
        <w:t>3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4B00B9">
        <w:rPr>
          <w:szCs w:val="28"/>
        </w:rPr>
        <w:t>4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4B00B9">
        <w:rPr>
          <w:szCs w:val="28"/>
        </w:rPr>
        <w:t>5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F97858" w:rsidP="00F97858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7967A0">
        <w:rPr>
          <w:b w:val="0"/>
          <w:szCs w:val="28"/>
        </w:rPr>
        <w:t xml:space="preserve">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="007967A0"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="007967A0" w:rsidRPr="003B005A">
        <w:rPr>
          <w:b w:val="0"/>
          <w:szCs w:val="28"/>
        </w:rPr>
        <w:t>«О внес</w:t>
      </w:r>
      <w:r w:rsidR="007967A0" w:rsidRPr="003B005A">
        <w:rPr>
          <w:b w:val="0"/>
          <w:szCs w:val="28"/>
        </w:rPr>
        <w:t>е</w:t>
      </w:r>
      <w:r w:rsidR="007967A0" w:rsidRPr="003B005A">
        <w:rPr>
          <w:b w:val="0"/>
          <w:szCs w:val="28"/>
        </w:rPr>
        <w:t>нии изменений в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решение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 w:rsidR="007967A0"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</w:t>
      </w:r>
      <w:r w:rsidR="004B00B9">
        <w:rPr>
          <w:b w:val="0"/>
          <w:szCs w:val="28"/>
        </w:rPr>
        <w:t>6</w:t>
      </w:r>
      <w:r w:rsidR="007967A0"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</w:t>
      </w:r>
      <w:r w:rsidR="004B00B9">
        <w:rPr>
          <w:b w:val="0"/>
          <w:szCs w:val="28"/>
        </w:rPr>
        <w:t>2</w:t>
      </w:r>
      <w:r w:rsidR="007967A0" w:rsidRPr="00F064F9">
        <w:rPr>
          <w:b w:val="0"/>
          <w:szCs w:val="28"/>
        </w:rPr>
        <w:t xml:space="preserve"> года №</w:t>
      </w:r>
      <w:r w:rsidR="004B00B9">
        <w:rPr>
          <w:b w:val="0"/>
          <w:szCs w:val="28"/>
        </w:rPr>
        <w:t>121</w:t>
      </w:r>
      <w:r w:rsidR="007967A0" w:rsidRPr="00F064F9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«О бюджете муниципального обр</w:t>
      </w:r>
      <w:r w:rsidR="007967A0" w:rsidRPr="003B005A">
        <w:rPr>
          <w:b w:val="0"/>
          <w:szCs w:val="28"/>
        </w:rPr>
        <w:t>а</w:t>
      </w:r>
      <w:r w:rsidR="007967A0"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4B00B9">
        <w:rPr>
          <w:b w:val="0"/>
          <w:szCs w:val="28"/>
        </w:rPr>
        <w:t>3</w:t>
      </w:r>
      <w:r w:rsidR="00F121CB">
        <w:rPr>
          <w:b w:val="0"/>
          <w:szCs w:val="28"/>
        </w:rPr>
        <w:t xml:space="preserve"> год и на плановый период 202</w:t>
      </w:r>
      <w:r w:rsidR="004B00B9">
        <w:rPr>
          <w:b w:val="0"/>
          <w:szCs w:val="28"/>
        </w:rPr>
        <w:t>4</w:t>
      </w:r>
      <w:r w:rsidR="007967A0"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4B00B9">
        <w:rPr>
          <w:b w:val="0"/>
          <w:szCs w:val="28"/>
        </w:rPr>
        <w:t>5</w:t>
      </w:r>
      <w:r w:rsidR="007967A0" w:rsidRPr="00B168DA">
        <w:rPr>
          <w:b w:val="0"/>
          <w:szCs w:val="28"/>
        </w:rPr>
        <w:t xml:space="preserve"> г</w:t>
      </w:r>
      <w:r w:rsidR="007967A0" w:rsidRPr="00B168DA">
        <w:rPr>
          <w:b w:val="0"/>
          <w:szCs w:val="28"/>
        </w:rPr>
        <w:t>о</w:t>
      </w:r>
      <w:r w:rsidR="007967A0" w:rsidRPr="00B168DA">
        <w:rPr>
          <w:b w:val="0"/>
          <w:szCs w:val="28"/>
        </w:rPr>
        <w:t>дов</w:t>
      </w:r>
      <w:r w:rsidR="007967A0" w:rsidRPr="003B005A">
        <w:rPr>
          <w:b w:val="0"/>
          <w:szCs w:val="28"/>
        </w:rPr>
        <w:t>»</w:t>
      </w:r>
      <w:r w:rsidR="007967A0"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 w:rsidR="007967A0">
        <w:rPr>
          <w:b w:val="0"/>
          <w:szCs w:val="28"/>
        </w:rPr>
        <w:t xml:space="preserve">подготовлено </w:t>
      </w:r>
      <w:r w:rsidR="007967A0"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="007967A0" w:rsidRPr="009267C3">
        <w:rPr>
          <w:b w:val="0"/>
          <w:szCs w:val="28"/>
        </w:rPr>
        <w:t>Бю</w:t>
      </w:r>
      <w:r w:rsidR="007967A0" w:rsidRPr="009267C3">
        <w:rPr>
          <w:b w:val="0"/>
          <w:szCs w:val="28"/>
        </w:rPr>
        <w:t>д</w:t>
      </w:r>
      <w:r w:rsidR="007967A0"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="007967A0"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="007967A0" w:rsidRPr="009267C3">
        <w:rPr>
          <w:b w:val="0"/>
          <w:szCs w:val="28"/>
        </w:rPr>
        <w:t xml:space="preserve"> Российской Федерации</w:t>
      </w:r>
      <w:r w:rsidR="007967A0"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 w:rsidR="007967A0"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 w:rsidR="007967A0"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 w:rsidR="007967A0"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="007967A0" w:rsidRPr="003B005A">
        <w:rPr>
          <w:b w:val="0"/>
          <w:szCs w:val="28"/>
        </w:rPr>
        <w:t xml:space="preserve"> </w:t>
      </w:r>
      <w:r w:rsidR="007967A0"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 w:rsidR="007967A0"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муниципального о</w:t>
      </w:r>
      <w:r w:rsidR="00AF6088">
        <w:rPr>
          <w:b w:val="0"/>
          <w:szCs w:val="28"/>
        </w:rPr>
        <w:t>б</w:t>
      </w:r>
      <w:r w:rsidR="00AF6088">
        <w:rPr>
          <w:b w:val="0"/>
          <w:szCs w:val="28"/>
        </w:rPr>
        <w:t xml:space="preserve">разования Саракташский поссовет </w:t>
      </w:r>
      <w:r w:rsidR="007967A0">
        <w:rPr>
          <w:b w:val="0"/>
          <w:szCs w:val="28"/>
        </w:rPr>
        <w:t>от 2</w:t>
      </w:r>
      <w:r w:rsidR="00DB55E0">
        <w:rPr>
          <w:b w:val="0"/>
          <w:szCs w:val="28"/>
        </w:rPr>
        <w:t>9</w:t>
      </w:r>
      <w:r w:rsidR="007967A0"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DB55E0">
        <w:rPr>
          <w:b w:val="0"/>
          <w:szCs w:val="28"/>
        </w:rPr>
        <w:t>0.2021г</w:t>
      </w:r>
      <w:r w:rsidR="00AF6088">
        <w:rPr>
          <w:b w:val="0"/>
          <w:szCs w:val="28"/>
        </w:rPr>
        <w:t>.</w:t>
      </w:r>
      <w:r w:rsidR="007967A0">
        <w:rPr>
          <w:b w:val="0"/>
          <w:szCs w:val="28"/>
        </w:rPr>
        <w:t xml:space="preserve"> №</w:t>
      </w:r>
      <w:r w:rsidR="00DB55E0">
        <w:rPr>
          <w:b w:val="0"/>
          <w:szCs w:val="28"/>
        </w:rPr>
        <w:t>6</w:t>
      </w:r>
      <w:r w:rsidR="00AF6088">
        <w:rPr>
          <w:b w:val="0"/>
          <w:szCs w:val="28"/>
        </w:rPr>
        <w:t>2</w:t>
      </w:r>
      <w:r w:rsidR="007967A0">
        <w:rPr>
          <w:b w:val="0"/>
          <w:szCs w:val="28"/>
        </w:rPr>
        <w:t>.</w:t>
      </w:r>
    </w:p>
    <w:p w:rsidR="007967A0" w:rsidRPr="00C16809" w:rsidRDefault="007967A0" w:rsidP="00972ABA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0"/>
          <w:szCs w:val="20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972ABA" w:rsidRPr="00C16809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от 16 декабря 2022 года №121 «О бюджете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на 2023 и на плановый период 2024 и 2025 годов</w:t>
      </w:r>
      <w:r w:rsidR="00B527C1">
        <w:rPr>
          <w:sz w:val="28"/>
          <w:szCs w:val="28"/>
        </w:rPr>
        <w:t>»</w:t>
      </w:r>
      <w:r w:rsidR="00A44A59">
        <w:rPr>
          <w:sz w:val="28"/>
          <w:szCs w:val="28"/>
        </w:rPr>
        <w:t xml:space="preserve"> (далее – проект решения)</w:t>
      </w:r>
      <w:r w:rsidRPr="00387DAA">
        <w:rPr>
          <w:sz w:val="28"/>
          <w:szCs w:val="28"/>
        </w:rPr>
        <w:t xml:space="preserve">, представлен на экспертизу в </w:t>
      </w:r>
      <w:r w:rsidR="00A44A59">
        <w:rPr>
          <w:sz w:val="28"/>
          <w:szCs w:val="28"/>
        </w:rPr>
        <w:t>К</w:t>
      </w:r>
      <w:r w:rsidRPr="00387DAA">
        <w:rPr>
          <w:sz w:val="28"/>
          <w:szCs w:val="28"/>
        </w:rPr>
        <w:t>онтроль</w:t>
      </w:r>
      <w:r>
        <w:rPr>
          <w:sz w:val="28"/>
          <w:szCs w:val="28"/>
        </w:rPr>
        <w:t>но-</w:t>
      </w:r>
      <w:r>
        <w:rPr>
          <w:sz w:val="28"/>
          <w:szCs w:val="28"/>
        </w:rPr>
        <w:lastRenderedPageBreak/>
        <w:t xml:space="preserve">счетный орган «Счетная палата» </w:t>
      </w:r>
      <w:r w:rsidRPr="00387DA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Саракташский по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совет </w:t>
      </w:r>
      <w:r w:rsidRPr="00387DAA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 xml:space="preserve"> Счетная </w:t>
      </w:r>
      <w:r w:rsidRPr="00387DAA">
        <w:rPr>
          <w:sz w:val="28"/>
          <w:szCs w:val="28"/>
        </w:rPr>
        <w:t xml:space="preserve">палата) </w:t>
      </w:r>
      <w:r w:rsidR="00ED0C90">
        <w:rPr>
          <w:sz w:val="28"/>
          <w:szCs w:val="28"/>
        </w:rPr>
        <w:t xml:space="preserve">10 июля </w:t>
      </w:r>
      <w:r>
        <w:rPr>
          <w:sz w:val="28"/>
          <w:szCs w:val="28"/>
        </w:rPr>
        <w:t>2</w:t>
      </w:r>
      <w:r w:rsidRPr="00387DAA">
        <w:rPr>
          <w:sz w:val="28"/>
          <w:szCs w:val="28"/>
        </w:rPr>
        <w:t>02</w:t>
      </w:r>
      <w:r>
        <w:rPr>
          <w:sz w:val="28"/>
          <w:szCs w:val="28"/>
        </w:rPr>
        <w:t>3</w:t>
      </w:r>
      <w:r w:rsidRPr="00387DAA">
        <w:rPr>
          <w:sz w:val="28"/>
          <w:szCs w:val="28"/>
        </w:rPr>
        <w:t xml:space="preserve"> г</w:t>
      </w:r>
      <w:r w:rsidRPr="00387DAA">
        <w:rPr>
          <w:sz w:val="28"/>
          <w:szCs w:val="28"/>
        </w:rPr>
        <w:t>о</w:t>
      </w:r>
      <w:r w:rsidRPr="00387DAA">
        <w:rPr>
          <w:sz w:val="28"/>
          <w:szCs w:val="28"/>
        </w:rPr>
        <w:t>да.</w:t>
      </w:r>
    </w:p>
    <w:p w:rsidR="00735F02" w:rsidRPr="00735F02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735F02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735F02">
        <w:rPr>
          <w:sz w:val="28"/>
          <w:szCs w:val="28"/>
        </w:rPr>
        <w:br/>
      </w:r>
      <w:r w:rsidRPr="00735F02">
        <w:rPr>
          <w:rStyle w:val="markedcontent"/>
          <w:sz w:val="28"/>
          <w:szCs w:val="28"/>
        </w:rPr>
        <w:t>доходной и расходной частей.</w:t>
      </w:r>
    </w:p>
    <w:p w:rsidR="00972ABA" w:rsidRPr="00387DAA" w:rsidRDefault="00972ABA" w:rsidP="00735F02">
      <w:pPr>
        <w:tabs>
          <w:tab w:val="left" w:pos="567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С проектом представлена пояснительная записка,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приложения к проекту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шения, </w:t>
      </w:r>
      <w:r w:rsidRPr="00387DAA">
        <w:rPr>
          <w:sz w:val="28"/>
          <w:szCs w:val="28"/>
        </w:rPr>
        <w:t>соответствую</w:t>
      </w:r>
      <w:r>
        <w:rPr>
          <w:sz w:val="28"/>
          <w:szCs w:val="28"/>
        </w:rPr>
        <w:t>щие</w:t>
      </w:r>
      <w:r w:rsidRPr="00387DAA">
        <w:rPr>
          <w:sz w:val="28"/>
          <w:szCs w:val="28"/>
        </w:rPr>
        <w:t xml:space="preserve"> Бюджетному Кодексу.</w:t>
      </w:r>
    </w:p>
    <w:p w:rsidR="00972ABA" w:rsidRPr="00387DAA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Представленным проектом </w:t>
      </w:r>
      <w:r w:rsidR="00735F02">
        <w:rPr>
          <w:sz w:val="28"/>
          <w:szCs w:val="28"/>
        </w:rPr>
        <w:t>р</w:t>
      </w:r>
      <w:r w:rsidRPr="00387DAA">
        <w:rPr>
          <w:sz w:val="28"/>
          <w:szCs w:val="28"/>
        </w:rPr>
        <w:t>ешения предлагается изменить основные характ</w:t>
      </w:r>
      <w:r w:rsidRPr="00387DAA">
        <w:rPr>
          <w:sz w:val="28"/>
          <w:szCs w:val="28"/>
        </w:rPr>
        <w:t>е</w:t>
      </w:r>
      <w:r w:rsidRPr="00387DAA">
        <w:rPr>
          <w:sz w:val="28"/>
          <w:szCs w:val="28"/>
        </w:rPr>
        <w:t xml:space="preserve">ристики бюджета муниципального образования </w:t>
      </w:r>
      <w:r w:rsidR="008B5405">
        <w:rPr>
          <w:sz w:val="28"/>
          <w:szCs w:val="28"/>
        </w:rPr>
        <w:t xml:space="preserve">Саракташский поссовет </w:t>
      </w:r>
      <w:r w:rsidRPr="00387DAA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387DA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387DAA">
        <w:rPr>
          <w:sz w:val="28"/>
          <w:szCs w:val="28"/>
        </w:rPr>
        <w:t>в том числе:</w:t>
      </w:r>
    </w:p>
    <w:p w:rsidR="008B5405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268"/>
        <w:gridCol w:w="2268"/>
        <w:gridCol w:w="2268"/>
        <w:gridCol w:w="1843"/>
      </w:tblGrid>
      <w:tr w:rsidR="002B3D3E" w:rsidRPr="00AD042A" w:rsidTr="001604AB">
        <w:trPr>
          <w:trHeight w:val="25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3E" w:rsidRDefault="002B3D3E" w:rsidP="001604AB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2B3D3E" w:rsidRPr="00B93C2B" w:rsidRDefault="002B3D3E" w:rsidP="001604AB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3E" w:rsidRPr="00AD042A" w:rsidRDefault="002B3D3E" w:rsidP="001604A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первоначально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16.12.22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D3E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B3D3E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2B3D3E" w:rsidRPr="00AD042A" w:rsidRDefault="002B3D3E" w:rsidP="002B3D3E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16.06.2023г. №149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D3E" w:rsidRPr="00AD042A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 год и плановый период 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D3E" w:rsidRPr="00AD042A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2B3D3E" w:rsidRPr="00AD042A" w:rsidRDefault="002B3D3E" w:rsidP="001604A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2B3D3E" w:rsidRPr="00AD042A" w:rsidRDefault="002B3D3E" w:rsidP="001604A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2B3D3E" w:rsidRPr="008B5405" w:rsidTr="001604AB">
        <w:trPr>
          <w:trHeight w:val="21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D3E" w:rsidRDefault="002B3D3E" w:rsidP="001604AB">
            <w:pPr>
              <w:shd w:val="clear" w:color="auto" w:fill="FFFFFF"/>
              <w:spacing w:line="264" w:lineRule="auto"/>
            </w:pPr>
            <w:r w:rsidRPr="008B5405">
              <w:t>Доходы</w:t>
            </w:r>
          </w:p>
          <w:p w:rsidR="002B3D3E" w:rsidRPr="008B5405" w:rsidRDefault="002B3D3E" w:rsidP="001604AB">
            <w:pPr>
              <w:shd w:val="clear" w:color="auto" w:fill="FFFFFF"/>
              <w:spacing w:line="264" w:lineRule="auto"/>
            </w:pPr>
            <w:r w:rsidRPr="008B5405">
              <w:t>бю</w:t>
            </w:r>
            <w:r w:rsidRPr="008B5405">
              <w:t>д</w:t>
            </w:r>
            <w:r w:rsidRPr="008B5405">
              <w:t>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3E" w:rsidRPr="008B5405" w:rsidRDefault="002B3D3E" w:rsidP="001604AB">
            <w:pPr>
              <w:jc w:val="center"/>
            </w:pPr>
            <w:r w:rsidRPr="008B5405">
              <w:t>146 320 722,00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3E" w:rsidRPr="008B5405" w:rsidRDefault="002B3D3E" w:rsidP="001604AB">
            <w:pPr>
              <w:jc w:val="center"/>
            </w:pPr>
            <w:r>
              <w:t>136 273 224,96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D3E" w:rsidRPr="008B5405" w:rsidRDefault="002B3D3E" w:rsidP="001604AB">
            <w:pPr>
              <w:jc w:val="center"/>
            </w:pPr>
            <w:r>
              <w:t>144 324 224,96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3E" w:rsidRPr="008B5405" w:rsidRDefault="002B3D3E" w:rsidP="001604AB">
            <w:pPr>
              <w:jc w:val="center"/>
            </w:pPr>
            <w:r>
              <w:t>+8 051 000,00</w:t>
            </w:r>
          </w:p>
        </w:tc>
      </w:tr>
      <w:tr w:rsidR="002B3D3E" w:rsidRPr="008B5405" w:rsidTr="001604AB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3E" w:rsidRPr="008B5405" w:rsidRDefault="002B3D3E" w:rsidP="001604AB">
            <w:pPr>
              <w:shd w:val="clear" w:color="auto" w:fill="FFFFFF"/>
              <w:spacing w:line="264" w:lineRule="auto"/>
            </w:pPr>
            <w:r w:rsidRPr="008B5405">
              <w:t>Расходы бюдж</w:t>
            </w:r>
            <w:r w:rsidRPr="008B5405">
              <w:t>е</w:t>
            </w:r>
            <w:r w:rsidRPr="008B5405">
              <w:t>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3E" w:rsidRPr="008B5405" w:rsidRDefault="002B3D3E" w:rsidP="001604AB">
            <w:pPr>
              <w:jc w:val="center"/>
            </w:pPr>
            <w:r w:rsidRPr="008B5405">
              <w:t>146 320 722,00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3E" w:rsidRPr="008B5405" w:rsidRDefault="002B3D3E" w:rsidP="001604AB">
            <w:pPr>
              <w:jc w:val="center"/>
            </w:pPr>
            <w:r>
              <w:t>137 033 578,71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D3E" w:rsidRPr="008B5405" w:rsidRDefault="002B3D3E" w:rsidP="001604AB">
            <w:pPr>
              <w:jc w:val="center"/>
            </w:pPr>
            <w:r>
              <w:t>145 084 578,71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3E" w:rsidRPr="008B5405" w:rsidRDefault="002B3D3E" w:rsidP="002B3D3E">
            <w:pPr>
              <w:jc w:val="center"/>
            </w:pPr>
            <w:r>
              <w:t>+8 051 000,00</w:t>
            </w:r>
          </w:p>
        </w:tc>
      </w:tr>
      <w:tr w:rsidR="002B3D3E" w:rsidRPr="008B5405" w:rsidTr="001604AB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D3E" w:rsidRPr="008B5405" w:rsidRDefault="002B3D3E" w:rsidP="001604AB">
            <w:pPr>
              <w:shd w:val="clear" w:color="auto" w:fill="FFFFFF"/>
              <w:spacing w:line="264" w:lineRule="auto"/>
            </w:pPr>
            <w:r w:rsidRPr="008B5405">
              <w:t>Дефицит бюдж</w:t>
            </w:r>
            <w:r w:rsidRPr="008B5405">
              <w:t>е</w:t>
            </w:r>
            <w:r w:rsidRPr="008B5405">
              <w:t>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3E" w:rsidRPr="008B5405" w:rsidRDefault="002B3D3E" w:rsidP="001604AB">
            <w:pPr>
              <w:jc w:val="center"/>
            </w:pPr>
            <w:r w:rsidRPr="008B5405"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3E" w:rsidRPr="008B5405" w:rsidRDefault="002B3D3E" w:rsidP="001604AB">
            <w:pPr>
              <w:jc w:val="center"/>
            </w:pPr>
            <w:r>
              <w:t>760 353,75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D3E" w:rsidRPr="008B5405" w:rsidRDefault="002B3D3E" w:rsidP="001604AB">
            <w:pPr>
              <w:jc w:val="center"/>
            </w:pPr>
            <w:r>
              <w:t>760 353,75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3D3E" w:rsidRPr="008B5405" w:rsidRDefault="002B3D3E" w:rsidP="001604AB">
            <w:pPr>
              <w:jc w:val="center"/>
            </w:pPr>
            <w:r>
              <w:t>0,00</w:t>
            </w:r>
          </w:p>
        </w:tc>
      </w:tr>
    </w:tbl>
    <w:p w:rsidR="002B3D3E" w:rsidRPr="00F34278" w:rsidRDefault="002B3D3E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- </w:t>
      </w:r>
      <w:r w:rsidRPr="008B5405">
        <w:rPr>
          <w:b/>
          <w:i/>
          <w:sz w:val="28"/>
          <w:szCs w:val="28"/>
        </w:rPr>
        <w:t>доходы бюджета</w:t>
      </w:r>
      <w:r w:rsidR="008B5405">
        <w:rPr>
          <w:sz w:val="28"/>
          <w:szCs w:val="28"/>
        </w:rPr>
        <w:t xml:space="preserve"> </w:t>
      </w:r>
      <w:r w:rsidRPr="008B5405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8B5405">
        <w:rPr>
          <w:sz w:val="28"/>
          <w:szCs w:val="28"/>
        </w:rPr>
        <w:t>3</w:t>
      </w:r>
      <w:r w:rsidRPr="00387DAA">
        <w:rPr>
          <w:sz w:val="28"/>
          <w:szCs w:val="28"/>
        </w:rPr>
        <w:t xml:space="preserve"> год </w:t>
      </w:r>
      <w:r w:rsidR="002B3D3E">
        <w:rPr>
          <w:sz w:val="28"/>
          <w:szCs w:val="28"/>
        </w:rPr>
        <w:t xml:space="preserve">увеличиваются </w:t>
      </w:r>
      <w:r w:rsidRPr="00387DAA">
        <w:rPr>
          <w:sz w:val="28"/>
          <w:szCs w:val="28"/>
        </w:rPr>
        <w:t xml:space="preserve">на </w:t>
      </w:r>
      <w:r w:rsidRPr="008B5405">
        <w:rPr>
          <w:sz w:val="28"/>
          <w:szCs w:val="28"/>
        </w:rPr>
        <w:t xml:space="preserve">сумму </w:t>
      </w:r>
      <w:r w:rsidR="002B3D3E">
        <w:rPr>
          <w:sz w:val="28"/>
          <w:szCs w:val="28"/>
        </w:rPr>
        <w:t xml:space="preserve">8 051 000,00 </w:t>
      </w:r>
      <w:r w:rsidRPr="00387DAA">
        <w:rPr>
          <w:sz w:val="28"/>
          <w:szCs w:val="28"/>
        </w:rPr>
        <w:t xml:space="preserve">или на </w:t>
      </w:r>
      <w:r w:rsidR="002B3D3E">
        <w:rPr>
          <w:sz w:val="28"/>
          <w:szCs w:val="28"/>
        </w:rPr>
        <w:t>5</w:t>
      </w:r>
      <w:r w:rsidR="00B527C1">
        <w:rPr>
          <w:sz w:val="28"/>
          <w:szCs w:val="28"/>
        </w:rPr>
        <w:t>,9</w:t>
      </w:r>
      <w:r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составят </w:t>
      </w:r>
      <w:r w:rsidR="002B3D3E">
        <w:rPr>
          <w:sz w:val="28"/>
          <w:szCs w:val="28"/>
        </w:rPr>
        <w:t>144 324 224,96</w:t>
      </w:r>
      <w:r w:rsidR="00B527C1">
        <w:t xml:space="preserve"> </w:t>
      </w:r>
      <w:r w:rsidRPr="00387DAA">
        <w:rPr>
          <w:sz w:val="28"/>
          <w:szCs w:val="28"/>
        </w:rPr>
        <w:t>рублей.</w:t>
      </w:r>
    </w:p>
    <w:p w:rsidR="002B3D3E" w:rsidRPr="00387DAA" w:rsidRDefault="00972ABA" w:rsidP="002B3D3E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расходы бюджета</w:t>
      </w:r>
      <w:r w:rsidR="00B527C1">
        <w:rPr>
          <w:sz w:val="28"/>
          <w:szCs w:val="28"/>
        </w:rPr>
        <w:t xml:space="preserve"> </w:t>
      </w:r>
      <w:r w:rsidRPr="00B527C1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B527C1">
        <w:rPr>
          <w:sz w:val="28"/>
          <w:szCs w:val="28"/>
        </w:rPr>
        <w:t>3</w:t>
      </w:r>
      <w:r w:rsidRPr="00387DAA">
        <w:rPr>
          <w:sz w:val="28"/>
          <w:szCs w:val="28"/>
        </w:rPr>
        <w:t xml:space="preserve"> год </w:t>
      </w:r>
      <w:r w:rsidR="002B3D3E">
        <w:rPr>
          <w:sz w:val="28"/>
          <w:szCs w:val="28"/>
        </w:rPr>
        <w:t xml:space="preserve">увеличиваются </w:t>
      </w:r>
      <w:r w:rsidR="002B3D3E" w:rsidRPr="00387DAA">
        <w:rPr>
          <w:sz w:val="28"/>
          <w:szCs w:val="28"/>
        </w:rPr>
        <w:t xml:space="preserve">на </w:t>
      </w:r>
      <w:r w:rsidR="002B3D3E" w:rsidRPr="008B5405">
        <w:rPr>
          <w:sz w:val="28"/>
          <w:szCs w:val="28"/>
        </w:rPr>
        <w:t xml:space="preserve">сумму </w:t>
      </w:r>
      <w:r w:rsidR="002B3D3E">
        <w:rPr>
          <w:sz w:val="28"/>
          <w:szCs w:val="28"/>
        </w:rPr>
        <w:t xml:space="preserve">8 051 000,00 </w:t>
      </w:r>
      <w:r w:rsidR="002B3D3E" w:rsidRPr="00387DAA">
        <w:rPr>
          <w:sz w:val="28"/>
          <w:szCs w:val="28"/>
        </w:rPr>
        <w:t xml:space="preserve">или на </w:t>
      </w:r>
      <w:r w:rsidR="002B3D3E">
        <w:rPr>
          <w:sz w:val="28"/>
          <w:szCs w:val="28"/>
        </w:rPr>
        <w:t>5,9</w:t>
      </w:r>
      <w:r w:rsidR="002B3D3E" w:rsidRPr="00387DAA">
        <w:rPr>
          <w:sz w:val="28"/>
          <w:szCs w:val="28"/>
        </w:rPr>
        <w:t>%</w:t>
      </w:r>
      <w:r w:rsidR="002B3D3E">
        <w:rPr>
          <w:sz w:val="28"/>
          <w:szCs w:val="28"/>
        </w:rPr>
        <w:t xml:space="preserve"> и </w:t>
      </w:r>
      <w:r w:rsidR="002B3D3E" w:rsidRPr="00387DAA">
        <w:rPr>
          <w:sz w:val="28"/>
          <w:szCs w:val="28"/>
        </w:rPr>
        <w:t xml:space="preserve">составят </w:t>
      </w:r>
      <w:r w:rsidR="00AE44EE">
        <w:rPr>
          <w:sz w:val="28"/>
          <w:szCs w:val="28"/>
        </w:rPr>
        <w:t>145 084 578,71</w:t>
      </w:r>
      <w:r w:rsidR="002B3D3E">
        <w:t xml:space="preserve"> </w:t>
      </w:r>
      <w:r w:rsidR="002B3D3E" w:rsidRPr="00387DAA">
        <w:rPr>
          <w:sz w:val="28"/>
          <w:szCs w:val="28"/>
        </w:rPr>
        <w:t>рублей.</w:t>
      </w: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дефицит бюджета</w:t>
      </w:r>
      <w:r w:rsidR="00B527C1">
        <w:rPr>
          <w:sz w:val="28"/>
          <w:szCs w:val="28"/>
        </w:rPr>
        <w:t xml:space="preserve"> </w:t>
      </w:r>
      <w:r w:rsidRPr="00B527C1">
        <w:rPr>
          <w:sz w:val="28"/>
          <w:szCs w:val="28"/>
        </w:rPr>
        <w:t>не</w:t>
      </w:r>
      <w:r>
        <w:rPr>
          <w:sz w:val="28"/>
          <w:szCs w:val="28"/>
        </w:rPr>
        <w:t xml:space="preserve"> изменится и </w:t>
      </w:r>
      <w:r w:rsidRPr="00387DAA">
        <w:rPr>
          <w:sz w:val="28"/>
          <w:szCs w:val="28"/>
        </w:rPr>
        <w:t xml:space="preserve">составит </w:t>
      </w:r>
      <w:r w:rsidR="00AE44EE">
        <w:rPr>
          <w:sz w:val="28"/>
          <w:szCs w:val="28"/>
        </w:rPr>
        <w:t>760 353,75</w:t>
      </w:r>
      <w:r w:rsidRPr="00387DAA">
        <w:rPr>
          <w:sz w:val="28"/>
          <w:szCs w:val="28"/>
        </w:rPr>
        <w:t xml:space="preserve"> рублей.</w:t>
      </w:r>
    </w:p>
    <w:p w:rsidR="00C16809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735F02">
        <w:rPr>
          <w:rStyle w:val="markedcontent"/>
        </w:rPr>
        <w:t>Основные характеристики бюджета планов</w:t>
      </w:r>
      <w:r w:rsidRPr="00735F02">
        <w:rPr>
          <w:rStyle w:val="markedcontent"/>
          <w:lang w:val="ru-RU"/>
        </w:rPr>
        <w:t xml:space="preserve">ого периода </w:t>
      </w:r>
      <w:r w:rsidRPr="00735F02">
        <w:rPr>
          <w:szCs w:val="28"/>
        </w:rPr>
        <w:t>2024-2025 годов</w:t>
      </w:r>
      <w:r w:rsidRPr="00735F02">
        <w:rPr>
          <w:rStyle w:val="markedcontent"/>
        </w:rPr>
        <w:t xml:space="preserve"> не корректируются</w:t>
      </w:r>
      <w:r w:rsidR="00C16809">
        <w:rPr>
          <w:rStyle w:val="markedcontent"/>
          <w:lang w:val="ru-RU"/>
        </w:rPr>
        <w:t xml:space="preserve">. </w:t>
      </w:r>
    </w:p>
    <w:p w:rsidR="00C16809" w:rsidRPr="00C16809" w:rsidRDefault="00C16809" w:rsidP="00735F02">
      <w:pPr>
        <w:pStyle w:val="22"/>
        <w:spacing w:line="276" w:lineRule="auto"/>
        <w:ind w:firstLine="567"/>
        <w:contextualSpacing/>
        <w:rPr>
          <w:b/>
          <w:sz w:val="20"/>
          <w:szCs w:val="20"/>
          <w:lang w:val="ru-RU"/>
        </w:rPr>
      </w:pP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C1559E">
        <w:rPr>
          <w:b/>
          <w:sz w:val="28"/>
          <w:szCs w:val="28"/>
        </w:rPr>
        <w:t>Внесение изменений в решение о бюджете</w:t>
      </w:r>
    </w:p>
    <w:p w:rsidR="00C16809" w:rsidRPr="00C16809" w:rsidRDefault="00C16809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0"/>
          <w:szCs w:val="20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от 16 декабря 2022 года №121 «О бюджете муниципального образования Саракташский поссовет на 2023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2024 и 2025 годов».</w:t>
      </w:r>
    </w:p>
    <w:p w:rsidR="00B527C1" w:rsidRPr="00A47D0A" w:rsidRDefault="00B527C1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вну</w:t>
      </w:r>
      <w:r w:rsidR="00C16809" w:rsidRPr="008321B3">
        <w:rPr>
          <w:sz w:val="28"/>
          <w:szCs w:val="28"/>
        </w:rPr>
        <w:t>т</w:t>
      </w:r>
      <w:r w:rsidR="00C16809" w:rsidRPr="008321B3">
        <w:rPr>
          <w:sz w:val="28"/>
          <w:szCs w:val="28"/>
        </w:rPr>
        <w:t>реннего финансирования</w:t>
      </w:r>
      <w:r w:rsidR="000458FE" w:rsidRPr="008321B3">
        <w:rPr>
          <w:sz w:val="28"/>
          <w:szCs w:val="28"/>
        </w:rPr>
        <w:t xml:space="preserve"> дефицита местного бюджета на 2023 и плановый период </w:t>
      </w:r>
      <w:r w:rsidR="000458FE" w:rsidRPr="008321B3">
        <w:rPr>
          <w:sz w:val="28"/>
          <w:szCs w:val="28"/>
        </w:rPr>
        <w:lastRenderedPageBreak/>
        <w:t xml:space="preserve">2024 и 2025 годов»; </w:t>
      </w:r>
      <w:r w:rsidRPr="008321B3">
        <w:rPr>
          <w:sz w:val="28"/>
          <w:szCs w:val="28"/>
        </w:rPr>
        <w:t xml:space="preserve">приложение </w:t>
      </w:r>
      <w:r w:rsidR="000458FE" w:rsidRPr="008321B3">
        <w:rPr>
          <w:sz w:val="28"/>
          <w:szCs w:val="28"/>
        </w:rPr>
        <w:t>№3 «Поступление доходов в бюджет поселения по к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t>дам видов доходов, подвидов доходов на 2023 год и на плановый период 2024 и 2025 годов»; приложение №4 «</w:t>
      </w:r>
      <w:r w:rsidR="000458FE" w:rsidRPr="008321B3">
        <w:rPr>
          <w:bCs/>
          <w:sz w:val="28"/>
          <w:szCs w:val="28"/>
        </w:rPr>
        <w:t xml:space="preserve">Распределение бюджетных ассигнований бюджета поселения по разделам и подразделам классификации расходов бюджета </w:t>
      </w:r>
      <w:r w:rsidR="000458FE" w:rsidRPr="008321B3">
        <w:rPr>
          <w:sz w:val="28"/>
          <w:szCs w:val="28"/>
        </w:rPr>
        <w:t>на 2023 год и на плановый период 2024 и 2025 годов»; приложение №5 «</w:t>
      </w:r>
      <w:r w:rsidR="000458FE" w:rsidRPr="008321B3">
        <w:rPr>
          <w:bCs/>
          <w:sz w:val="28"/>
          <w:szCs w:val="28"/>
        </w:rPr>
        <w:t>Распределение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 xml:space="preserve">жетных ассигнований бюджета поселения по разделам и подразделам, целевым статьям (муниципальным программам Саракташского поссовета  и непрограммным направлениям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 xml:space="preserve">на 2023 год и на плановый период 2024 и 2025 годов»; </w:t>
      </w:r>
      <w:r w:rsidR="000458FE" w:rsidRPr="008321B3">
        <w:rPr>
          <w:bCs/>
          <w:sz w:val="28"/>
          <w:szCs w:val="28"/>
        </w:rPr>
        <w:t xml:space="preserve"> приложение №6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0458FE" w:rsidRPr="008321B3">
        <w:rPr>
          <w:bCs/>
          <w:color w:val="000000"/>
          <w:sz w:val="28"/>
          <w:szCs w:val="28"/>
        </w:rPr>
        <w:t>3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Pr="008321B3">
        <w:rPr>
          <w:color w:val="000000"/>
          <w:sz w:val="28"/>
          <w:szCs w:val="28"/>
        </w:rPr>
        <w:t>и на плановый период 202</w:t>
      </w:r>
      <w:r w:rsidR="000458FE" w:rsidRPr="008321B3">
        <w:rPr>
          <w:color w:val="000000"/>
          <w:sz w:val="28"/>
          <w:szCs w:val="28"/>
        </w:rPr>
        <w:t>4</w:t>
      </w:r>
      <w:r w:rsidRPr="008321B3">
        <w:rPr>
          <w:color w:val="000000"/>
          <w:sz w:val="28"/>
          <w:szCs w:val="28"/>
        </w:rPr>
        <w:t xml:space="preserve"> и 202</w:t>
      </w:r>
      <w:r w:rsidR="000458FE" w:rsidRPr="008321B3">
        <w:rPr>
          <w:color w:val="000000"/>
          <w:sz w:val="28"/>
          <w:szCs w:val="28"/>
        </w:rPr>
        <w:t>5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 xml:space="preserve"> №7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>бюджетных ассигн</w:t>
      </w:r>
      <w:r w:rsidR="000458FE" w:rsidRPr="008321B3">
        <w:rPr>
          <w:bCs/>
          <w:color w:val="000000"/>
          <w:sz w:val="28"/>
          <w:szCs w:val="28"/>
        </w:rPr>
        <w:t>о</w:t>
      </w:r>
      <w:r w:rsidR="000458FE" w:rsidRPr="008321B3">
        <w:rPr>
          <w:bCs/>
          <w:color w:val="000000"/>
          <w:sz w:val="28"/>
          <w:szCs w:val="28"/>
        </w:rPr>
        <w:t xml:space="preserve">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>Сара</w:t>
      </w:r>
      <w:r w:rsidR="000458FE" w:rsidRPr="008321B3">
        <w:rPr>
          <w:bCs/>
          <w:color w:val="000000"/>
          <w:sz w:val="28"/>
          <w:szCs w:val="28"/>
        </w:rPr>
        <w:t>к</w:t>
      </w:r>
      <w:r w:rsidR="000458FE" w:rsidRPr="008321B3">
        <w:rPr>
          <w:bCs/>
          <w:color w:val="000000"/>
          <w:sz w:val="28"/>
          <w:szCs w:val="28"/>
        </w:rPr>
        <w:t xml:space="preserve">ташского поссовета </w:t>
      </w:r>
      <w:r w:rsidRPr="008321B3">
        <w:rPr>
          <w:bCs/>
          <w:color w:val="000000"/>
          <w:sz w:val="28"/>
          <w:szCs w:val="28"/>
        </w:rPr>
        <w:t xml:space="preserve">и непрограммным направлениям деятельности),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8321B3" w:rsidRPr="008321B3">
        <w:rPr>
          <w:bCs/>
          <w:color w:val="000000"/>
          <w:sz w:val="28"/>
          <w:szCs w:val="28"/>
        </w:rPr>
        <w:t>3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2024</w:t>
      </w:r>
      <w:r w:rsidRPr="008321B3">
        <w:rPr>
          <w:bCs/>
          <w:color w:val="000000"/>
          <w:sz w:val="28"/>
          <w:szCs w:val="28"/>
        </w:rPr>
        <w:t xml:space="preserve">  и  202</w:t>
      </w:r>
      <w:r w:rsidR="008321B3" w:rsidRPr="008321B3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годов» </w:t>
      </w:r>
      <w:r w:rsidRPr="008321B3">
        <w:rPr>
          <w:sz w:val="28"/>
          <w:szCs w:val="28"/>
        </w:rPr>
        <w:t>к решению  в целях приведения в с</w:t>
      </w:r>
      <w:r w:rsidRPr="008321B3">
        <w:rPr>
          <w:sz w:val="28"/>
          <w:szCs w:val="28"/>
        </w:rPr>
        <w:t>о</w:t>
      </w:r>
      <w:r w:rsidRPr="008321B3">
        <w:rPr>
          <w:sz w:val="28"/>
          <w:szCs w:val="28"/>
        </w:rPr>
        <w:t>ответствие с приказом Минфина России от 06.06.2019 № 85н «О порядке формир</w:t>
      </w:r>
      <w:r w:rsidRPr="008321B3">
        <w:rPr>
          <w:sz w:val="28"/>
          <w:szCs w:val="28"/>
        </w:rPr>
        <w:t>о</w:t>
      </w:r>
      <w:r w:rsidRPr="008321B3">
        <w:rPr>
          <w:sz w:val="28"/>
          <w:szCs w:val="28"/>
        </w:rPr>
        <w:t>вания и применения кодов бюджетной классификации Российской Федерации, их структуре и принципах назнач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ния».</w:t>
      </w:r>
    </w:p>
    <w:p w:rsidR="006A3352" w:rsidRPr="00B82AA4" w:rsidRDefault="00613340" w:rsidP="00F97858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B82AA4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4B00B9">
        <w:rPr>
          <w:sz w:val="28"/>
          <w:szCs w:val="28"/>
        </w:rPr>
        <w:t>3</w:t>
      </w:r>
      <w:r w:rsidR="0040727C" w:rsidRPr="00B82AA4">
        <w:rPr>
          <w:sz w:val="28"/>
          <w:szCs w:val="28"/>
        </w:rPr>
        <w:t xml:space="preserve"> год и плановый период 202</w:t>
      </w:r>
      <w:r w:rsidR="004B00B9">
        <w:rPr>
          <w:sz w:val="28"/>
          <w:szCs w:val="28"/>
        </w:rPr>
        <w:t>4</w:t>
      </w:r>
      <w:r w:rsidR="0091306A" w:rsidRPr="00B82AA4">
        <w:rPr>
          <w:sz w:val="28"/>
          <w:szCs w:val="28"/>
        </w:rPr>
        <w:t xml:space="preserve"> и 202</w:t>
      </w:r>
      <w:r w:rsidR="004B00B9">
        <w:rPr>
          <w:sz w:val="28"/>
          <w:szCs w:val="28"/>
        </w:rPr>
        <w:t>5</w:t>
      </w:r>
      <w:r w:rsidR="0040727C" w:rsidRPr="00B82AA4">
        <w:rPr>
          <w:sz w:val="28"/>
          <w:szCs w:val="28"/>
        </w:rPr>
        <w:t xml:space="preserve"> годов обусловлено</w:t>
      </w:r>
      <w:r w:rsidR="006A3352" w:rsidRPr="00B82AA4">
        <w:rPr>
          <w:sz w:val="28"/>
          <w:szCs w:val="28"/>
        </w:rPr>
        <w:t>:</w:t>
      </w:r>
    </w:p>
    <w:p w:rsidR="00F24A9F" w:rsidRDefault="00B82AA4" w:rsidP="00F24A9F">
      <w:pPr>
        <w:numPr>
          <w:ilvl w:val="0"/>
          <w:numId w:val="41"/>
        </w:numPr>
        <w:tabs>
          <w:tab w:val="left" w:pos="0"/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24A9F">
        <w:rPr>
          <w:sz w:val="28"/>
          <w:szCs w:val="28"/>
        </w:rPr>
        <w:t>изменением размера межбюджетного</w:t>
      </w:r>
      <w:r w:rsidR="006A3352" w:rsidRPr="00F24A9F">
        <w:rPr>
          <w:sz w:val="28"/>
          <w:szCs w:val="28"/>
        </w:rPr>
        <w:t xml:space="preserve"> трансферт</w:t>
      </w:r>
      <w:r w:rsidRPr="00F24A9F">
        <w:rPr>
          <w:sz w:val="28"/>
          <w:szCs w:val="28"/>
        </w:rPr>
        <w:t>а</w:t>
      </w:r>
      <w:r w:rsidR="006A3352" w:rsidRPr="00F24A9F">
        <w:rPr>
          <w:sz w:val="28"/>
          <w:szCs w:val="28"/>
        </w:rPr>
        <w:t xml:space="preserve"> (</w:t>
      </w:r>
      <w:r w:rsidR="00F24A9F" w:rsidRPr="00F24A9F">
        <w:rPr>
          <w:sz w:val="28"/>
          <w:szCs w:val="28"/>
        </w:rPr>
        <w:t>субсидии</w:t>
      </w:r>
      <w:r w:rsidR="006A3352" w:rsidRPr="00F24A9F">
        <w:rPr>
          <w:sz w:val="28"/>
          <w:szCs w:val="28"/>
        </w:rPr>
        <w:t xml:space="preserve">) на основании уведомления по расчетам между бюджетами от </w:t>
      </w:r>
      <w:r w:rsidR="00F24A9F" w:rsidRPr="00F24A9F">
        <w:rPr>
          <w:sz w:val="28"/>
          <w:szCs w:val="28"/>
        </w:rPr>
        <w:t>19</w:t>
      </w:r>
      <w:r w:rsidRPr="00F24A9F">
        <w:rPr>
          <w:sz w:val="28"/>
          <w:szCs w:val="28"/>
        </w:rPr>
        <w:t>.0</w:t>
      </w:r>
      <w:r w:rsidR="00F24A9F" w:rsidRPr="00F24A9F">
        <w:rPr>
          <w:sz w:val="28"/>
          <w:szCs w:val="28"/>
        </w:rPr>
        <w:t>6</w:t>
      </w:r>
      <w:r w:rsidRPr="00F24A9F">
        <w:rPr>
          <w:sz w:val="28"/>
          <w:szCs w:val="28"/>
        </w:rPr>
        <w:t>.202</w:t>
      </w:r>
      <w:r w:rsidR="009A0EC7" w:rsidRPr="00F24A9F">
        <w:rPr>
          <w:sz w:val="28"/>
          <w:szCs w:val="28"/>
        </w:rPr>
        <w:t>3</w:t>
      </w:r>
      <w:r w:rsidR="006A3352" w:rsidRPr="00F24A9F">
        <w:rPr>
          <w:sz w:val="28"/>
          <w:szCs w:val="28"/>
        </w:rPr>
        <w:t>г. №</w:t>
      </w:r>
      <w:r w:rsidR="009A0EC7" w:rsidRPr="00F24A9F">
        <w:rPr>
          <w:sz w:val="28"/>
          <w:szCs w:val="28"/>
        </w:rPr>
        <w:t>8</w:t>
      </w:r>
      <w:r w:rsidR="00F24A9F" w:rsidRPr="00F24A9F">
        <w:rPr>
          <w:sz w:val="28"/>
          <w:szCs w:val="28"/>
        </w:rPr>
        <w:t>51/272</w:t>
      </w:r>
      <w:r w:rsidR="006A3352" w:rsidRPr="00F24A9F">
        <w:rPr>
          <w:sz w:val="28"/>
          <w:szCs w:val="28"/>
        </w:rPr>
        <w:t xml:space="preserve"> в части у</w:t>
      </w:r>
      <w:r w:rsidR="00F24A9F" w:rsidRPr="00F24A9F">
        <w:rPr>
          <w:sz w:val="28"/>
          <w:szCs w:val="28"/>
        </w:rPr>
        <w:t>в</w:t>
      </w:r>
      <w:r w:rsidR="00F24A9F" w:rsidRPr="00F24A9F">
        <w:rPr>
          <w:sz w:val="28"/>
          <w:szCs w:val="28"/>
        </w:rPr>
        <w:t>е</w:t>
      </w:r>
      <w:r w:rsidR="00F24A9F" w:rsidRPr="00F24A9F">
        <w:rPr>
          <w:sz w:val="28"/>
          <w:szCs w:val="28"/>
        </w:rPr>
        <w:t>личения размера субсидии из бюджета Оренбургской области бюджету муниц</w:t>
      </w:r>
      <w:r w:rsidR="00F24A9F" w:rsidRPr="00F24A9F">
        <w:rPr>
          <w:sz w:val="28"/>
          <w:szCs w:val="28"/>
        </w:rPr>
        <w:t>и</w:t>
      </w:r>
      <w:r w:rsidR="00F24A9F" w:rsidRPr="00F24A9F">
        <w:rPr>
          <w:sz w:val="28"/>
          <w:szCs w:val="28"/>
        </w:rPr>
        <w:t>пального образования Саракташский поссовет в сумме  8 051 000,00 рублей на ос</w:t>
      </w:r>
      <w:r w:rsidR="00F24A9F" w:rsidRPr="00F24A9F">
        <w:rPr>
          <w:sz w:val="28"/>
          <w:szCs w:val="28"/>
        </w:rPr>
        <w:t>у</w:t>
      </w:r>
      <w:r w:rsidR="00F24A9F" w:rsidRPr="00F24A9F">
        <w:rPr>
          <w:sz w:val="28"/>
          <w:szCs w:val="28"/>
        </w:rPr>
        <w:t>ществление дорожной деятельности в отношении а</w:t>
      </w:r>
      <w:r w:rsidR="00F24A9F" w:rsidRPr="00F24A9F">
        <w:rPr>
          <w:sz w:val="28"/>
          <w:szCs w:val="28"/>
        </w:rPr>
        <w:t>в</w:t>
      </w:r>
      <w:r w:rsidR="00F24A9F" w:rsidRPr="00F24A9F">
        <w:rPr>
          <w:sz w:val="28"/>
          <w:szCs w:val="28"/>
        </w:rPr>
        <w:t>томобильных дорог местного значения на 2023 год</w:t>
      </w:r>
      <w:r w:rsidR="00F24A9F">
        <w:rPr>
          <w:sz w:val="28"/>
          <w:szCs w:val="28"/>
        </w:rPr>
        <w:t>.</w:t>
      </w:r>
    </w:p>
    <w:p w:rsidR="00F24A9F" w:rsidRPr="00F24A9F" w:rsidRDefault="00F24A9F" w:rsidP="00F24A9F">
      <w:pPr>
        <w:tabs>
          <w:tab w:val="left" w:pos="567"/>
          <w:tab w:val="left" w:pos="851"/>
        </w:tabs>
        <w:spacing w:line="276" w:lineRule="auto"/>
        <w:ind w:left="900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4B00B9">
        <w:rPr>
          <w:szCs w:val="28"/>
        </w:rPr>
        <w:t>3</w:t>
      </w:r>
      <w:r>
        <w:rPr>
          <w:szCs w:val="28"/>
        </w:rPr>
        <w:t xml:space="preserve"> год в объеме </w:t>
      </w:r>
      <w:r w:rsidR="00AE44EE">
        <w:rPr>
          <w:szCs w:val="28"/>
        </w:rPr>
        <w:t>144 324 224,96</w:t>
      </w:r>
      <w:r w:rsidR="00AE44EE" w:rsidRPr="00530761">
        <w:rPr>
          <w:szCs w:val="28"/>
        </w:rPr>
        <w:t xml:space="preserve"> </w:t>
      </w:r>
      <w:r>
        <w:rPr>
          <w:szCs w:val="28"/>
        </w:rPr>
        <w:t>рублей за счет у</w:t>
      </w:r>
      <w:r w:rsidR="00AE44EE">
        <w:rPr>
          <w:szCs w:val="28"/>
        </w:rPr>
        <w:t>в</w:t>
      </w:r>
      <w:r w:rsidR="00AE44EE">
        <w:rPr>
          <w:szCs w:val="28"/>
        </w:rPr>
        <w:t>е</w:t>
      </w:r>
      <w:r w:rsidR="00AE44EE">
        <w:rPr>
          <w:szCs w:val="28"/>
        </w:rPr>
        <w:t>личения</w:t>
      </w:r>
      <w:r w:rsidR="002D7CE4">
        <w:rPr>
          <w:szCs w:val="28"/>
        </w:rPr>
        <w:t xml:space="preserve"> </w:t>
      </w:r>
      <w:r w:rsidRPr="00794459">
        <w:rPr>
          <w:szCs w:val="28"/>
        </w:rPr>
        <w:t>безвозмездных поступлений</w:t>
      </w:r>
      <w:r>
        <w:rPr>
          <w:szCs w:val="28"/>
        </w:rPr>
        <w:t xml:space="preserve"> </w:t>
      </w:r>
      <w:r w:rsidRPr="006815C5">
        <w:rPr>
          <w:bCs/>
        </w:rPr>
        <w:t xml:space="preserve">(таблица </w:t>
      </w:r>
      <w:r w:rsidR="00B527C1">
        <w:rPr>
          <w:bCs/>
        </w:rPr>
        <w:t>2</w:t>
      </w:r>
      <w:r>
        <w:rPr>
          <w:bCs/>
        </w:rPr>
        <w:t>), в том числе по гру</w:t>
      </w:r>
      <w:r>
        <w:rPr>
          <w:bCs/>
        </w:rPr>
        <w:t>п</w:t>
      </w:r>
      <w:r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701"/>
        <w:gridCol w:w="1701"/>
        <w:gridCol w:w="1559"/>
        <w:gridCol w:w="1843"/>
      </w:tblGrid>
      <w:tr w:rsidR="00AE44EE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4EE" w:rsidRPr="00C563AB" w:rsidRDefault="00AE44EE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4EE" w:rsidRPr="00AD042A" w:rsidRDefault="00AE44EE" w:rsidP="004B00B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16.12.22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AD042A" w:rsidRDefault="00AE44EE" w:rsidP="00AE44EE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16.06.2023г. №149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4EE" w:rsidRPr="00AD042A" w:rsidRDefault="00AE44EE" w:rsidP="0042027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 год и плановый период 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AD042A" w:rsidRDefault="00AE44EE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AE44EE" w:rsidRPr="00AD042A" w:rsidRDefault="00AE44EE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AE44EE" w:rsidRPr="00AD042A" w:rsidRDefault="00AE44EE" w:rsidP="0099075B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AE44EE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4EE" w:rsidRDefault="00AE44EE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E44EE" w:rsidRDefault="00AE44EE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НАЛОГОВЫЕ И </w:t>
            </w: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НЕНАЛОГОВЫЕ ДОХОДЫ</w:t>
            </w:r>
          </w:p>
          <w:p w:rsidR="00AE44EE" w:rsidRPr="006815C5" w:rsidRDefault="00AE44EE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4EE" w:rsidRPr="006815C5" w:rsidRDefault="00AE44EE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52 511 000,00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Default="00AE44EE" w:rsidP="001604A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E44EE" w:rsidRPr="002D7CE4" w:rsidRDefault="00AE44EE" w:rsidP="001604A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2D7CE4">
              <w:rPr>
                <w:b/>
                <w:i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Pr="00975AC1" w:rsidRDefault="00AE44EE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975AC1">
              <w:rPr>
                <w:b/>
                <w:i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Default="00AE44EE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E44EE" w:rsidRPr="006815C5" w:rsidRDefault="00AE44EE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975AC1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AC1" w:rsidRPr="006815C5" w:rsidRDefault="00975AC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lastRenderedPageBreak/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AC1" w:rsidRPr="006815C5" w:rsidRDefault="00975AC1" w:rsidP="004B00B9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26 909 000,00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6815C5" w:rsidRDefault="00975AC1" w:rsidP="001604A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26 909 000,00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6815C5" w:rsidRDefault="00975AC1" w:rsidP="00975AC1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26 909 000,00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7C1185" w:rsidRDefault="00975AC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975AC1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AC1" w:rsidRPr="006815C5" w:rsidRDefault="00975AC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AC1" w:rsidRPr="00C47941" w:rsidRDefault="00975AC1" w:rsidP="00A12AF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10 227 000,00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C47941" w:rsidRDefault="00975AC1" w:rsidP="001604A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10 227 000,00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C47941" w:rsidRDefault="00975AC1" w:rsidP="00975AC1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10 227 000,00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7C1185" w:rsidRDefault="00975AC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975AC1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AC1" w:rsidRPr="006815C5" w:rsidRDefault="00975AC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AC1" w:rsidRPr="006815C5" w:rsidRDefault="00975AC1" w:rsidP="00D0581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3 908 000,00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6815C5" w:rsidRDefault="00975AC1" w:rsidP="001604A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3 908 000,00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6815C5" w:rsidRDefault="00975AC1" w:rsidP="00975AC1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3 908 000,00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7C1185" w:rsidRDefault="00975AC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975AC1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AC1" w:rsidRPr="006815C5" w:rsidRDefault="00975AC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AC1" w:rsidRPr="006815C5" w:rsidRDefault="00975AC1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10 474 000,00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6815C5" w:rsidRDefault="00975AC1" w:rsidP="001604A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10 474 000,00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6815C5" w:rsidRDefault="00975AC1" w:rsidP="00975AC1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10 474 000,00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7C1185" w:rsidRDefault="00975AC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 w:rsidRPr="007C1185">
              <w:rPr>
                <w:bCs/>
                <w:i/>
                <w:iCs/>
                <w:sz w:val="20"/>
                <w:szCs w:val="20"/>
                <w:lang w:eastAsia="ar-SA"/>
              </w:rPr>
              <w:t>0,0</w:t>
            </w:r>
            <w:r>
              <w:rPr>
                <w:bCs/>
                <w:i/>
                <w:iCs/>
                <w:sz w:val="20"/>
                <w:szCs w:val="20"/>
                <w:lang w:eastAsia="ar-SA"/>
              </w:rPr>
              <w:t>0</w:t>
            </w:r>
          </w:p>
        </w:tc>
      </w:tr>
      <w:tr w:rsidR="00975AC1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AC1" w:rsidRDefault="00975AC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AC1" w:rsidRDefault="00975AC1" w:rsidP="00D0581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 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Default="00975AC1" w:rsidP="001604A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 3 000,00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Default="00975AC1" w:rsidP="00975AC1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7C1185" w:rsidRDefault="00975AC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975AC1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AC1" w:rsidRDefault="00975AC1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AC1" w:rsidRDefault="00975AC1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Default="00975AC1" w:rsidP="001604A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Default="00975AC1" w:rsidP="00975AC1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7C1185" w:rsidRDefault="00975AC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975AC1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AC1" w:rsidRDefault="00975AC1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AC1" w:rsidRDefault="00975AC1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Default="00975AC1" w:rsidP="001604A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990 000,00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Default="00975AC1" w:rsidP="00975AC1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990 000,00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5AC1" w:rsidRPr="007C1185" w:rsidRDefault="00975AC1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AE44EE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4EE" w:rsidRDefault="00AE44EE" w:rsidP="0081550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4EE" w:rsidRDefault="00AE44EE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Default="00AE44EE" w:rsidP="001604A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Default="00975AC1" w:rsidP="00975AC1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Default="00AE44EE" w:rsidP="0099075B">
            <w:pPr>
              <w:suppressAutoHyphens/>
              <w:snapToGrid w:val="0"/>
              <w:jc w:val="center"/>
              <w:rPr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Cs/>
                <w:i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AE44EE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4EE" w:rsidRPr="006815C5" w:rsidRDefault="00AE44EE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4EE" w:rsidRDefault="00AE44EE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E44EE" w:rsidRDefault="00AE44EE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93 809 722,00</w:t>
            </w:r>
          </w:p>
          <w:p w:rsidR="00AE44EE" w:rsidRPr="006815C5" w:rsidRDefault="00AE44EE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6815C5" w:rsidRDefault="00AE44EE" w:rsidP="001604A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83 762 224,96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975AC1" w:rsidRDefault="00AE44EE" w:rsidP="0099075B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975AC1">
              <w:rPr>
                <w:b/>
                <w:bCs/>
                <w:i/>
                <w:color w:val="000000"/>
                <w:sz w:val="20"/>
                <w:szCs w:val="20"/>
              </w:rPr>
              <w:t>91 813 224,96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4EE" w:rsidRPr="00975AC1" w:rsidRDefault="00975AC1" w:rsidP="00AE44EE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975AC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+8 051 000,00</w:t>
            </w:r>
            <w:r w:rsidR="00AE44EE" w:rsidRPr="00975AC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AE44EE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4EE" w:rsidRPr="006815C5" w:rsidRDefault="00AE44EE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4EE" w:rsidRPr="00FF6DEF" w:rsidRDefault="00AE44EE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33 873 300,00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Pr="00FB7CCD" w:rsidRDefault="00AE44EE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34 054 000,00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Pr="00975AC1" w:rsidRDefault="00AE44EE" w:rsidP="007944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75AC1">
              <w:rPr>
                <w:color w:val="000000"/>
                <w:sz w:val="20"/>
                <w:szCs w:val="20"/>
              </w:rPr>
              <w:t>34 054 000,00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Pr="00943C5E" w:rsidRDefault="00AE44EE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AE44EE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4EE" w:rsidRPr="006815C5" w:rsidRDefault="00AE44EE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4EE" w:rsidRDefault="00AE44EE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42 580 256,00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Default="00AE44EE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34 070 959,00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Pr="00975AC1" w:rsidRDefault="00AE44EE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75AC1">
              <w:rPr>
                <w:sz w:val="20"/>
                <w:szCs w:val="20"/>
              </w:rPr>
              <w:t>42 121 959,00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Default="00AE44EE" w:rsidP="00AE44EE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+8 051 000,00</w:t>
            </w:r>
          </w:p>
        </w:tc>
      </w:tr>
      <w:tr w:rsidR="00AE44EE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4EE" w:rsidRPr="006815C5" w:rsidRDefault="00AE44EE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4EE" w:rsidRDefault="00AE44EE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44EE" w:rsidRPr="006815C5" w:rsidRDefault="00AE44EE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14 267 000,00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Default="00AE44EE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E44EE" w:rsidRDefault="00AE44EE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12 548 099,96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Pr="00975AC1" w:rsidRDefault="00AE44EE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75AC1">
              <w:rPr>
                <w:color w:val="000000"/>
                <w:sz w:val="20"/>
                <w:szCs w:val="20"/>
              </w:rPr>
              <w:t>12 548 099,96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Pr="007C1185" w:rsidRDefault="00AE44EE" w:rsidP="002D7CE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AE44EE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4EE" w:rsidRPr="006815C5" w:rsidRDefault="00AE44EE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4EE" w:rsidRDefault="00AE44EE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3 089 166,00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Default="00AE44EE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3 089 166,00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Pr="00975AC1" w:rsidRDefault="00AE44EE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75AC1">
              <w:rPr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Default="00AE44EE" w:rsidP="00C07C54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AE44EE" w:rsidRPr="00C563AB" w:rsidTr="00975AC1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4EE" w:rsidRPr="00F34278" w:rsidRDefault="00AE44EE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4EE" w:rsidRPr="00385F5F" w:rsidRDefault="00AE44EE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AE44EE" w:rsidRPr="00385F5F" w:rsidRDefault="00AE44EE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146 320 722,00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Pr="00385F5F" w:rsidRDefault="00AE44EE" w:rsidP="001604A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E44EE" w:rsidRPr="00137D0D" w:rsidRDefault="00AE44EE" w:rsidP="001604A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37D0D">
              <w:rPr>
                <w:b/>
                <w:i/>
                <w:color w:val="000000"/>
                <w:sz w:val="20"/>
                <w:szCs w:val="20"/>
              </w:rPr>
              <w:t>136 273 224,96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Pr="00137D0D" w:rsidRDefault="00975AC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144 324 224,96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44EE" w:rsidRPr="00385F5F" w:rsidRDefault="00AE44EE" w:rsidP="00975AC1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975AC1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8 051 000,00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81F4C" w:rsidRPr="00463FD8" w:rsidRDefault="00B82AA4" w:rsidP="00B82AA4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6511" w:rsidRPr="00B82AA4">
        <w:rPr>
          <w:sz w:val="28"/>
          <w:szCs w:val="28"/>
        </w:rPr>
        <w:t>Размер «</w:t>
      </w:r>
      <w:r w:rsidR="00E56511" w:rsidRPr="00B82AA4">
        <w:rPr>
          <w:bCs/>
          <w:sz w:val="28"/>
          <w:szCs w:val="28"/>
        </w:rPr>
        <w:t>Безвоз</w:t>
      </w:r>
      <w:r w:rsidR="00E56511" w:rsidRPr="00B82AA4">
        <w:rPr>
          <w:sz w:val="28"/>
          <w:szCs w:val="28"/>
        </w:rPr>
        <w:t>мездных поступлений» на 202</w:t>
      </w:r>
      <w:r w:rsidR="002D7CE4">
        <w:rPr>
          <w:sz w:val="28"/>
          <w:szCs w:val="28"/>
        </w:rPr>
        <w:t>3</w:t>
      </w:r>
      <w:r w:rsidR="00E56511" w:rsidRPr="00B82AA4">
        <w:rPr>
          <w:sz w:val="28"/>
          <w:szCs w:val="28"/>
        </w:rPr>
        <w:t xml:space="preserve"> год предлагается утвердить в сумме </w:t>
      </w:r>
      <w:r w:rsidR="00975AC1">
        <w:rPr>
          <w:bCs/>
          <w:iCs/>
          <w:sz w:val="28"/>
          <w:szCs w:val="28"/>
          <w:lang w:eastAsia="ar-SA"/>
        </w:rPr>
        <w:t>91 813 224,96</w:t>
      </w:r>
      <w:r w:rsidR="00E56511" w:rsidRPr="00B82AA4">
        <w:rPr>
          <w:bCs/>
          <w:iCs/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рублей, или у</w:t>
      </w:r>
      <w:r w:rsidR="00975AC1">
        <w:rPr>
          <w:sz w:val="28"/>
          <w:szCs w:val="28"/>
        </w:rPr>
        <w:t xml:space="preserve">величить </w:t>
      </w:r>
      <w:r w:rsidR="00E56511" w:rsidRPr="00B82AA4">
        <w:rPr>
          <w:sz w:val="28"/>
          <w:szCs w:val="28"/>
        </w:rPr>
        <w:t xml:space="preserve">на </w:t>
      </w:r>
      <w:r w:rsidR="00975AC1">
        <w:rPr>
          <w:sz w:val="28"/>
          <w:szCs w:val="28"/>
        </w:rPr>
        <w:t>8 051 000,00</w:t>
      </w:r>
      <w:r w:rsidR="00E56511" w:rsidRPr="00B82AA4">
        <w:rPr>
          <w:sz w:val="28"/>
          <w:szCs w:val="28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 по сравнению с ранее утвержденным бюджетом (</w:t>
      </w:r>
      <w:r w:rsidR="00975AC1">
        <w:rPr>
          <w:bCs/>
          <w:iCs/>
          <w:sz w:val="28"/>
          <w:szCs w:val="28"/>
          <w:lang w:eastAsia="ar-SA"/>
        </w:rPr>
        <w:t>83 762 224,96</w:t>
      </w:r>
      <w:r w:rsidR="00E56511" w:rsidRPr="00B82AA4">
        <w:rPr>
          <w:bCs/>
          <w:i/>
          <w:iCs/>
          <w:sz w:val="20"/>
          <w:szCs w:val="20"/>
          <w:lang w:eastAsia="ar-SA"/>
        </w:rPr>
        <w:t xml:space="preserve"> </w:t>
      </w:r>
      <w:r w:rsidR="00E56511" w:rsidRPr="00B82AA4">
        <w:rPr>
          <w:sz w:val="28"/>
          <w:szCs w:val="28"/>
        </w:rPr>
        <w:t>рублей)</w:t>
      </w:r>
      <w:r w:rsidR="00E56511" w:rsidRPr="00741E02">
        <w:rPr>
          <w:sz w:val="28"/>
          <w:szCs w:val="28"/>
        </w:rPr>
        <w:t xml:space="preserve"> </w:t>
      </w:r>
      <w:r w:rsidR="00E56511" w:rsidRPr="00463FD8">
        <w:rPr>
          <w:b/>
          <w:sz w:val="28"/>
          <w:szCs w:val="28"/>
        </w:rPr>
        <w:t>за счет у</w:t>
      </w:r>
      <w:r w:rsidR="00975AC1">
        <w:rPr>
          <w:b/>
          <w:sz w:val="28"/>
          <w:szCs w:val="28"/>
        </w:rPr>
        <w:t>величения</w:t>
      </w:r>
      <w:r w:rsidR="00D81F4C" w:rsidRPr="00463FD8">
        <w:rPr>
          <w:b/>
          <w:sz w:val="28"/>
          <w:szCs w:val="28"/>
        </w:rPr>
        <w:t>:</w:t>
      </w:r>
    </w:p>
    <w:p w:rsidR="00832AF0" w:rsidRPr="00FD2E41" w:rsidRDefault="00832AF0" w:rsidP="00832AF0">
      <w:pPr>
        <w:pStyle w:val="22"/>
        <w:spacing w:line="276" w:lineRule="auto"/>
        <w:ind w:firstLine="0"/>
        <w:rPr>
          <w:bCs/>
          <w:szCs w:val="28"/>
          <w:lang w:val="ru-RU"/>
        </w:rPr>
      </w:pPr>
      <w:r w:rsidRPr="00EF2D66">
        <w:rPr>
          <w:szCs w:val="28"/>
          <w:lang w:val="ru-RU"/>
        </w:rPr>
        <w:t xml:space="preserve">        </w:t>
      </w:r>
      <w:r w:rsidRPr="00FD2E41">
        <w:rPr>
          <w:szCs w:val="28"/>
          <w:lang w:val="ru-RU"/>
        </w:rPr>
        <w:t xml:space="preserve">- субсидии, в том числе за счет </w:t>
      </w:r>
      <w:r w:rsidR="000E2A2E" w:rsidRPr="00FD2E41">
        <w:rPr>
          <w:szCs w:val="28"/>
          <w:lang w:val="ru-RU"/>
        </w:rPr>
        <w:t>у</w:t>
      </w:r>
      <w:r w:rsidR="00FD2E41" w:rsidRPr="00FD2E41">
        <w:rPr>
          <w:szCs w:val="28"/>
          <w:lang w:val="ru-RU"/>
        </w:rPr>
        <w:t xml:space="preserve">величения </w:t>
      </w:r>
      <w:r w:rsidRPr="00FD2E41">
        <w:rPr>
          <w:szCs w:val="28"/>
          <w:lang w:val="ru-RU"/>
        </w:rPr>
        <w:t>по коду 000 202 202</w:t>
      </w:r>
      <w:r w:rsidR="00FD2E41" w:rsidRPr="00FD2E41">
        <w:rPr>
          <w:szCs w:val="28"/>
          <w:lang w:val="ru-RU"/>
        </w:rPr>
        <w:t>16</w:t>
      </w:r>
      <w:r w:rsidRPr="00FD2E41">
        <w:rPr>
          <w:szCs w:val="28"/>
          <w:lang w:val="ru-RU"/>
        </w:rPr>
        <w:t>000000 150</w:t>
      </w:r>
      <w:r w:rsidRPr="00FD2E41">
        <w:rPr>
          <w:i/>
          <w:szCs w:val="28"/>
          <w:lang w:val="ru-RU"/>
        </w:rPr>
        <w:t xml:space="preserve"> </w:t>
      </w:r>
      <w:r w:rsidRPr="00FD2E41">
        <w:rPr>
          <w:b/>
          <w:bCs/>
          <w:i/>
          <w:szCs w:val="28"/>
          <w:lang w:val="ru-RU"/>
        </w:rPr>
        <w:t xml:space="preserve">«Субсидии бюджетам </w:t>
      </w:r>
      <w:r w:rsidR="00FD2E41" w:rsidRPr="00FD2E41">
        <w:rPr>
          <w:b/>
          <w:bCs/>
          <w:i/>
          <w:szCs w:val="28"/>
          <w:lang w:val="ru-RU"/>
        </w:rPr>
        <w:t xml:space="preserve">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пунктов» </w:t>
      </w:r>
      <w:r w:rsidR="00FD2E41" w:rsidRPr="00FD2E41">
        <w:rPr>
          <w:bCs/>
          <w:szCs w:val="28"/>
          <w:lang w:val="ru-RU"/>
        </w:rPr>
        <w:t>+ 8 051 000,00</w:t>
      </w:r>
      <w:r w:rsidR="00463FD8" w:rsidRPr="00FD2E41">
        <w:rPr>
          <w:b/>
          <w:bCs/>
          <w:szCs w:val="28"/>
          <w:lang w:val="ru-RU"/>
        </w:rPr>
        <w:t xml:space="preserve"> </w:t>
      </w:r>
      <w:r w:rsidR="00463FD8" w:rsidRPr="00FD2E41">
        <w:rPr>
          <w:bCs/>
          <w:szCs w:val="28"/>
          <w:lang w:val="ru-RU"/>
        </w:rPr>
        <w:t>ру</w:t>
      </w:r>
      <w:r w:rsidR="00463FD8" w:rsidRPr="00FD2E41">
        <w:rPr>
          <w:bCs/>
          <w:szCs w:val="28"/>
          <w:lang w:val="ru-RU"/>
        </w:rPr>
        <w:t>б</w:t>
      </w:r>
      <w:r w:rsidR="00463FD8" w:rsidRPr="00FD2E41">
        <w:rPr>
          <w:bCs/>
          <w:szCs w:val="28"/>
          <w:lang w:val="ru-RU"/>
        </w:rPr>
        <w:t>лей</w:t>
      </w:r>
      <w:r w:rsidRPr="00FD2E41">
        <w:rPr>
          <w:bCs/>
          <w:szCs w:val="28"/>
          <w:lang w:val="ru-RU"/>
        </w:rPr>
        <w:t>;</w:t>
      </w:r>
    </w:p>
    <w:p w:rsidR="00463FD8" w:rsidRPr="00FD2E41" w:rsidRDefault="00FD2E41" w:rsidP="00FD2E41">
      <w:pPr>
        <w:tabs>
          <w:tab w:val="left" w:pos="567"/>
        </w:tabs>
        <w:suppressAutoHyphens/>
        <w:snapToGrid w:val="0"/>
        <w:jc w:val="both"/>
        <w:rPr>
          <w:bCs/>
          <w:sz w:val="28"/>
          <w:szCs w:val="28"/>
        </w:rPr>
      </w:pPr>
      <w:r w:rsidRPr="00FD2E41">
        <w:rPr>
          <w:sz w:val="28"/>
          <w:szCs w:val="28"/>
          <w:lang w:eastAsia="ar-SA"/>
        </w:rPr>
        <w:t xml:space="preserve">       Дотации бюджетам бюджетной системы Российской Федерации, иные межбюджетные трансферты,  б</w:t>
      </w:r>
      <w:r w:rsidR="00137D0D" w:rsidRPr="00FD2E41">
        <w:rPr>
          <w:sz w:val="28"/>
          <w:szCs w:val="28"/>
          <w:lang w:eastAsia="ar-SA"/>
        </w:rPr>
        <w:t>езвозмездные поступления от негосударственных организаций в бюджеты сельских поселений</w:t>
      </w:r>
      <w:r w:rsidR="000E2A2E" w:rsidRPr="00FD2E41">
        <w:rPr>
          <w:i/>
          <w:sz w:val="28"/>
          <w:szCs w:val="28"/>
        </w:rPr>
        <w:t xml:space="preserve"> </w:t>
      </w:r>
      <w:r w:rsidR="00463FD8" w:rsidRPr="00FD2E41">
        <w:rPr>
          <w:bCs/>
          <w:sz w:val="28"/>
          <w:szCs w:val="28"/>
        </w:rPr>
        <w:t>сохраняются в прежнем объеме.</w:t>
      </w:r>
    </w:p>
    <w:p w:rsidR="00463FD8" w:rsidRPr="00FD2E41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Cs w:val="28"/>
          <w:lang w:val="ru-RU"/>
        </w:rPr>
      </w:pPr>
    </w:p>
    <w:p w:rsidR="003C6688" w:rsidRDefault="00F31A33" w:rsidP="00F31A33">
      <w:pPr>
        <w:ind w:left="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42027D">
        <w:rPr>
          <w:sz w:val="28"/>
          <w:szCs w:val="28"/>
        </w:rPr>
        <w:t>3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975AC1" w:rsidRPr="00BF6876">
        <w:rPr>
          <w:sz w:val="28"/>
          <w:szCs w:val="28"/>
        </w:rPr>
        <w:t xml:space="preserve">увеличить </w:t>
      </w:r>
      <w:r w:rsidR="003C6688" w:rsidRPr="00BF6876">
        <w:rPr>
          <w:sz w:val="28"/>
          <w:szCs w:val="28"/>
        </w:rPr>
        <w:t>на</w:t>
      </w:r>
      <w:r w:rsidR="003C6688">
        <w:rPr>
          <w:sz w:val="28"/>
          <w:szCs w:val="28"/>
        </w:rPr>
        <w:t xml:space="preserve"> общую сумму </w:t>
      </w:r>
      <w:r w:rsidR="00975AC1" w:rsidRPr="00975AC1">
        <w:rPr>
          <w:sz w:val="28"/>
          <w:szCs w:val="28"/>
        </w:rPr>
        <w:t>8 051 000,00</w:t>
      </w:r>
      <w:r w:rsidR="00975AC1">
        <w:t xml:space="preserve"> </w:t>
      </w:r>
      <w:r w:rsidR="003C6688" w:rsidRPr="00FF0B5C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, в результате они составят </w:t>
      </w:r>
      <w:r w:rsidR="00975AC1">
        <w:rPr>
          <w:sz w:val="28"/>
          <w:szCs w:val="28"/>
        </w:rPr>
        <w:t xml:space="preserve">145 084 578,71 </w:t>
      </w:r>
      <w:r w:rsidR="003C6688">
        <w:rPr>
          <w:sz w:val="28"/>
          <w:szCs w:val="28"/>
        </w:rPr>
        <w:t xml:space="preserve">рублей 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993"/>
        <w:gridCol w:w="1559"/>
        <w:gridCol w:w="1701"/>
        <w:gridCol w:w="1559"/>
        <w:gridCol w:w="1418"/>
      </w:tblGrid>
      <w:tr w:rsidR="00975AC1" w:rsidRPr="00E61113" w:rsidTr="00450D26">
        <w:trPr>
          <w:trHeight w:val="11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lastRenderedPageBreak/>
              <w:t>Наименование показателей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975AC1" w:rsidRPr="00AD042A" w:rsidRDefault="00975AC1" w:rsidP="0042027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AC1" w:rsidRDefault="00975AC1" w:rsidP="00975AC1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16.06.2023г. №149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AC1" w:rsidRDefault="00975AC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75AC1" w:rsidRPr="00AD042A" w:rsidRDefault="00975AC1" w:rsidP="0042027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AC1" w:rsidRPr="00AD042A" w:rsidRDefault="00975AC1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975AC1" w:rsidRPr="00AD042A" w:rsidRDefault="00975AC1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450D26" w:rsidRPr="00E61113" w:rsidTr="00450D26">
        <w:trPr>
          <w:trHeight w:val="41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AD042A" w:rsidRDefault="00450D2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0E586D" w:rsidRDefault="00450D2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450D26" w:rsidRPr="00CC3A2E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50D26" w:rsidRPr="00BC126D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126D">
              <w:rPr>
                <w:bCs/>
                <w:color w:val="000000"/>
                <w:sz w:val="20"/>
                <w:szCs w:val="20"/>
              </w:rPr>
              <w:t>13 885 984,00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13 882 673,00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13 882 673,00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50D26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50D26" w:rsidRPr="00CC3A2E" w:rsidRDefault="00450D26" w:rsidP="00BC126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450D26" w:rsidRPr="00E61113" w:rsidTr="00450D26">
        <w:trPr>
          <w:trHeight w:val="450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AD042A" w:rsidRDefault="00450D2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D26" w:rsidRDefault="00450D2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50D26" w:rsidRDefault="00450D2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50D26" w:rsidRPr="000E586D" w:rsidRDefault="00450D2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50D26" w:rsidRPr="00CC3A2E" w:rsidRDefault="00450D26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2 122 500,00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50D26" w:rsidRPr="00CC3A2E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450D26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AD042A" w:rsidRDefault="00450D2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0E586D" w:rsidRDefault="00450D2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50D26" w:rsidRPr="00BC126D" w:rsidRDefault="00450D26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BC126D">
              <w:rPr>
                <w:bCs/>
                <w:color w:val="000000"/>
                <w:sz w:val="20"/>
                <w:szCs w:val="20"/>
              </w:rPr>
              <w:t>45 186 609,00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44 879 412,05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450D26" w:rsidRDefault="00450D26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50D26">
              <w:rPr>
                <w:bCs/>
                <w:sz w:val="20"/>
                <w:szCs w:val="20"/>
              </w:rPr>
              <w:t>52 930 385,05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BC126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+8 050 973,00</w:t>
            </w:r>
          </w:p>
        </w:tc>
      </w:tr>
      <w:tr w:rsidR="00450D26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AD042A" w:rsidRDefault="00450D26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Default="00450D26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50D26" w:rsidRPr="000E586D" w:rsidRDefault="00450D26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450D26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450D26" w:rsidRPr="00CC3A2E" w:rsidRDefault="00450D26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54 090 129,00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45 113 493,66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450D26" w:rsidRDefault="00450D26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50D26">
              <w:rPr>
                <w:bCs/>
                <w:sz w:val="20"/>
                <w:szCs w:val="20"/>
              </w:rPr>
              <w:t>45 113 520,66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Default="00450D26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50D26" w:rsidRPr="00CC3A2E" w:rsidRDefault="00450D26" w:rsidP="00450D2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+27,00</w:t>
            </w:r>
          </w:p>
        </w:tc>
      </w:tr>
      <w:tr w:rsidR="00450D26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AD042A" w:rsidRDefault="00450D2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0E586D" w:rsidRDefault="00450D2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50D26" w:rsidRPr="00CC3A2E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30 835 500,00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30 835 500,00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30 835 500,00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Pr="00CC3A2E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450D26" w:rsidRPr="00E61113" w:rsidTr="00450D26">
        <w:trPr>
          <w:trHeight w:val="25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AD042A" w:rsidRDefault="00450D26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0D26" w:rsidRDefault="00450D26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450D26" w:rsidRPr="000E586D" w:rsidRDefault="00450D26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50D26" w:rsidRPr="00CC3A2E" w:rsidRDefault="00450D26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Default="00450D26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Default="00450D26" w:rsidP="001604A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Default="00450D26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450D26" w:rsidRPr="00E61113" w:rsidTr="00450D26">
        <w:trPr>
          <w:trHeight w:val="497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5972CC" w:rsidRDefault="00450D26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5972CC" w:rsidRDefault="00450D26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5972CC" w:rsidRDefault="00450D26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146 320 722,00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Pr="005972CC" w:rsidRDefault="00450D26" w:rsidP="001604AB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137 033 578,71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50D26" w:rsidRPr="005972CC" w:rsidRDefault="00450D26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145 084 578,71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50D26" w:rsidRPr="005972CC" w:rsidRDefault="00450D26" w:rsidP="00450D2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+8 051 000,00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CF0004" w:rsidRDefault="00CF0004" w:rsidP="00CF000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3323F">
        <w:rPr>
          <w:sz w:val="28"/>
          <w:szCs w:val="28"/>
        </w:rPr>
        <w:t xml:space="preserve"> </w:t>
      </w:r>
      <w:r>
        <w:rPr>
          <w:sz w:val="28"/>
          <w:szCs w:val="28"/>
        </w:rPr>
        <w:t>Сог</w:t>
      </w:r>
      <w:r w:rsidRPr="00FF7AB8">
        <w:rPr>
          <w:sz w:val="28"/>
          <w:szCs w:val="28"/>
        </w:rPr>
        <w:t>ласно приложению №</w:t>
      </w:r>
      <w:r>
        <w:rPr>
          <w:sz w:val="28"/>
          <w:szCs w:val="28"/>
        </w:rPr>
        <w:t xml:space="preserve">5 </w:t>
      </w:r>
      <w:r w:rsidRPr="00FF7AB8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бюджета МО Саракташский поссовет «</w:t>
      </w:r>
      <w:r w:rsidRPr="00FF7AB8">
        <w:rPr>
          <w:sz w:val="28"/>
          <w:szCs w:val="28"/>
        </w:rPr>
        <w:t>В</w:t>
      </w:r>
      <w:r w:rsidRPr="00FF7AB8">
        <w:rPr>
          <w:sz w:val="28"/>
          <w:szCs w:val="28"/>
        </w:rPr>
        <w:t>е</w:t>
      </w:r>
      <w:r w:rsidRPr="00FF7AB8">
        <w:rPr>
          <w:sz w:val="28"/>
          <w:szCs w:val="28"/>
        </w:rPr>
        <w:t>домствен</w:t>
      </w:r>
      <w:r>
        <w:rPr>
          <w:sz w:val="28"/>
          <w:szCs w:val="28"/>
        </w:rPr>
        <w:t>ная структура расходов местн</w:t>
      </w:r>
      <w:r w:rsidRPr="00FF7AB8">
        <w:rPr>
          <w:sz w:val="28"/>
          <w:szCs w:val="28"/>
        </w:rPr>
        <w:t>ого бюджета на 20</w:t>
      </w:r>
      <w:r>
        <w:rPr>
          <w:sz w:val="28"/>
          <w:szCs w:val="28"/>
        </w:rPr>
        <w:t>23 год</w:t>
      </w:r>
      <w:r w:rsidRPr="00D819C3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 2024 и 2025 годов», изменения в бюджет муниципального образования предл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гается за счет увеличения безвозмездных поступлений из других бюджетов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жетной системы; за счет перераспределения бюджетных средств между раздел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ми, подразделами бюджета. </w:t>
      </w:r>
    </w:p>
    <w:p w:rsidR="00CF0004" w:rsidRPr="00CB0E6B" w:rsidRDefault="00CF0004" w:rsidP="00CF0004">
      <w:pPr>
        <w:tabs>
          <w:tab w:val="left" w:pos="1125"/>
        </w:tabs>
        <w:spacing w:line="276" w:lineRule="auto"/>
        <w:jc w:val="both"/>
        <w:rPr>
          <w:b/>
          <w:sz w:val="16"/>
          <w:szCs w:val="16"/>
        </w:rPr>
      </w:pPr>
    </w:p>
    <w:p w:rsidR="00CF0004" w:rsidRDefault="00CF0004" w:rsidP="00CF000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 w:rsidRPr="00EB5E82">
        <w:rPr>
          <w:b/>
          <w:sz w:val="28"/>
          <w:szCs w:val="28"/>
        </w:rPr>
        <w:t>:</w:t>
      </w:r>
      <w:r w:rsidRPr="002E4339">
        <w:rPr>
          <w:sz w:val="28"/>
          <w:szCs w:val="28"/>
        </w:rPr>
        <w:t xml:space="preserve"> </w:t>
      </w:r>
    </w:p>
    <w:p w:rsidR="00CF0004" w:rsidRPr="00CB0E6B" w:rsidRDefault="00CF0004" w:rsidP="00CF0004">
      <w:pPr>
        <w:tabs>
          <w:tab w:val="left" w:pos="567"/>
        </w:tabs>
        <w:spacing w:line="276" w:lineRule="auto"/>
        <w:jc w:val="both"/>
        <w:rPr>
          <w:sz w:val="16"/>
          <w:szCs w:val="16"/>
        </w:rPr>
      </w:pPr>
    </w:p>
    <w:p w:rsidR="00CF0004" w:rsidRPr="00A14EB1" w:rsidRDefault="00CF0004" w:rsidP="00CF0004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по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«Национальная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8 050 973,00 рублей </w:t>
      </w:r>
      <w:r w:rsidRPr="004E07D9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52 930 385,05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Pr="009162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увеличения расходов по подразделу </w:t>
      </w:r>
      <w:r w:rsidRPr="0040520F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409</w:t>
      </w:r>
      <w:r>
        <w:rPr>
          <w:sz w:val="28"/>
          <w:szCs w:val="28"/>
        </w:rPr>
        <w:t xml:space="preserve"> </w:t>
      </w:r>
      <w:r w:rsidRPr="003F59BD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Дорожное хозяйство (дорожные </w:t>
      </w:r>
      <w:r w:rsidRPr="00624DB1">
        <w:rPr>
          <w:b/>
          <w:i/>
          <w:sz w:val="28"/>
          <w:szCs w:val="28"/>
        </w:rPr>
        <w:t>фонды)»</w:t>
      </w:r>
      <w:r w:rsidR="00BD049B">
        <w:rPr>
          <w:b/>
          <w:i/>
          <w:sz w:val="28"/>
          <w:szCs w:val="28"/>
        </w:rPr>
        <w:t xml:space="preserve">, </w:t>
      </w:r>
      <w:r w:rsidR="00BD049B" w:rsidRPr="00BD049B">
        <w:rPr>
          <w:sz w:val="28"/>
          <w:szCs w:val="28"/>
        </w:rPr>
        <w:t>за счет предоставления субсидии из бюджета Оренбур</w:t>
      </w:r>
      <w:r w:rsidR="00BD049B" w:rsidRPr="00BD049B">
        <w:rPr>
          <w:sz w:val="28"/>
          <w:szCs w:val="28"/>
        </w:rPr>
        <w:t>г</w:t>
      </w:r>
      <w:r w:rsidR="00BD049B" w:rsidRPr="00BD049B">
        <w:rPr>
          <w:sz w:val="28"/>
          <w:szCs w:val="28"/>
        </w:rPr>
        <w:t xml:space="preserve">ской области </w:t>
      </w:r>
      <w:r w:rsidRPr="00BD049B">
        <w:rPr>
          <w:sz w:val="28"/>
          <w:szCs w:val="28"/>
        </w:rPr>
        <w:t xml:space="preserve">на </w:t>
      </w:r>
      <w:r w:rsidR="00BD049B" w:rsidRPr="00BD049B">
        <w:rPr>
          <w:sz w:val="28"/>
          <w:szCs w:val="28"/>
        </w:rPr>
        <w:t>осуществление</w:t>
      </w:r>
      <w:r w:rsidR="00BD049B">
        <w:rPr>
          <w:sz w:val="28"/>
          <w:szCs w:val="28"/>
        </w:rPr>
        <w:t xml:space="preserve"> </w:t>
      </w:r>
      <w:r w:rsidRPr="00A14EB1">
        <w:rPr>
          <w:sz w:val="28"/>
          <w:szCs w:val="28"/>
        </w:rPr>
        <w:t>дорожной деятельности в отношении автомобиль</w:t>
      </w:r>
      <w:r>
        <w:rPr>
          <w:sz w:val="28"/>
          <w:szCs w:val="28"/>
        </w:rPr>
        <w:t>ных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 местного значения</w:t>
      </w:r>
      <w:r w:rsidR="00BD049B">
        <w:rPr>
          <w:sz w:val="28"/>
          <w:szCs w:val="28"/>
        </w:rPr>
        <w:t xml:space="preserve"> (ремонт дорожного полотна, тротуара по ул.Трудовая в п.Саракташ).</w:t>
      </w:r>
    </w:p>
    <w:p w:rsidR="00CF0004" w:rsidRPr="00A14EB1" w:rsidRDefault="00CF0004" w:rsidP="00CF0004">
      <w:pPr>
        <w:tabs>
          <w:tab w:val="left" w:pos="567"/>
        </w:tabs>
        <w:suppressAutoHyphens/>
        <w:snapToGrid w:val="0"/>
        <w:spacing w:line="276" w:lineRule="auto"/>
        <w:jc w:val="both"/>
        <w:rPr>
          <w:b/>
          <w:sz w:val="16"/>
          <w:szCs w:val="16"/>
        </w:rPr>
      </w:pPr>
    </w:p>
    <w:p w:rsidR="000E3E24" w:rsidRDefault="000E3E24" w:rsidP="00F722A1">
      <w:pPr>
        <w:tabs>
          <w:tab w:val="left" w:pos="567"/>
        </w:tabs>
        <w:jc w:val="both"/>
        <w:rPr>
          <w:sz w:val="28"/>
          <w:szCs w:val="28"/>
        </w:rPr>
      </w:pPr>
    </w:p>
    <w:p w:rsidR="00825DAD" w:rsidRPr="00BF6876" w:rsidRDefault="006260C0" w:rsidP="009D5B66">
      <w:pPr>
        <w:suppressAutoHyphens/>
        <w:snapToGrid w:val="0"/>
        <w:jc w:val="both"/>
        <w:rPr>
          <w:sz w:val="28"/>
          <w:szCs w:val="28"/>
          <w:lang w:eastAsia="ar-SA"/>
        </w:rPr>
      </w:pPr>
      <w:r w:rsidRPr="00624DB1">
        <w:rPr>
          <w:b/>
          <w:sz w:val="28"/>
          <w:szCs w:val="28"/>
        </w:rPr>
        <w:t xml:space="preserve">  </w:t>
      </w:r>
      <w:r w:rsidR="00F722A1" w:rsidRPr="00624DB1">
        <w:rPr>
          <w:b/>
          <w:sz w:val="28"/>
          <w:szCs w:val="28"/>
        </w:rPr>
        <w:t xml:space="preserve">     </w:t>
      </w:r>
      <w:r w:rsidR="00BD049B" w:rsidRPr="00BD049B">
        <w:rPr>
          <w:sz w:val="28"/>
          <w:szCs w:val="28"/>
        </w:rPr>
        <w:t>- по</w:t>
      </w:r>
      <w:r w:rsidR="00BD049B"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="00F31A33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 xml:space="preserve">» </w:t>
      </w:r>
      <w:r w:rsidR="00BF6876">
        <w:rPr>
          <w:bCs/>
          <w:sz w:val="28"/>
          <w:szCs w:val="28"/>
        </w:rPr>
        <w:t xml:space="preserve">+ 27,00 рублей </w:t>
      </w:r>
      <w:r w:rsidR="002945F6" w:rsidRPr="00BF6876">
        <w:rPr>
          <w:sz w:val="28"/>
          <w:szCs w:val="28"/>
          <w:lang w:eastAsia="ar-SA"/>
        </w:rPr>
        <w:t>(</w:t>
      </w:r>
      <w:r w:rsidR="00BF6876" w:rsidRPr="00BF6876">
        <w:rPr>
          <w:bCs/>
          <w:sz w:val="28"/>
          <w:szCs w:val="28"/>
        </w:rPr>
        <w:t xml:space="preserve">45 113 520,66 </w:t>
      </w:r>
      <w:r w:rsidR="002945F6" w:rsidRPr="00BF6876">
        <w:rPr>
          <w:sz w:val="28"/>
          <w:szCs w:val="28"/>
        </w:rPr>
        <w:t>рублей</w:t>
      </w:r>
      <w:r w:rsidRPr="00BF6876">
        <w:rPr>
          <w:sz w:val="28"/>
          <w:szCs w:val="28"/>
          <w:lang w:eastAsia="ar-SA"/>
        </w:rPr>
        <w:t>)</w:t>
      </w:r>
      <w:r w:rsidR="00825DAD" w:rsidRPr="00BF6876">
        <w:rPr>
          <w:sz w:val="28"/>
          <w:szCs w:val="28"/>
          <w:lang w:eastAsia="ar-SA"/>
        </w:rPr>
        <w:t>.</w:t>
      </w:r>
    </w:p>
    <w:p w:rsidR="00825DAD" w:rsidRDefault="00825DAD" w:rsidP="00825DAD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825DAD" w:rsidRPr="00775A7A" w:rsidRDefault="00761385" w:rsidP="009B7D77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</w:t>
      </w:r>
      <w:r w:rsidR="00BD27B1">
        <w:rPr>
          <w:b/>
          <w:i/>
          <w:sz w:val="28"/>
          <w:szCs w:val="28"/>
          <w:lang w:eastAsia="ar-SA"/>
        </w:rPr>
        <w:t>2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 w:rsidR="00BD27B1">
        <w:rPr>
          <w:b/>
          <w:i/>
          <w:sz w:val="28"/>
          <w:szCs w:val="28"/>
          <w:lang w:eastAsia="ar-SA"/>
        </w:rPr>
        <w:t>Коммунальное</w:t>
      </w:r>
      <w:r w:rsidRPr="001551B9">
        <w:rPr>
          <w:b/>
          <w:i/>
          <w:sz w:val="28"/>
          <w:szCs w:val="28"/>
          <w:lang w:eastAsia="ar-SA"/>
        </w:rPr>
        <w:t xml:space="preserve"> хозяйство»</w:t>
      </w:r>
      <w:r w:rsidRPr="001551B9">
        <w:rPr>
          <w:sz w:val="28"/>
          <w:szCs w:val="28"/>
        </w:rPr>
        <w:t xml:space="preserve"> бюджетные ассигнования </w:t>
      </w:r>
      <w:r w:rsidR="00825DAD" w:rsidRPr="001551B9">
        <w:rPr>
          <w:sz w:val="28"/>
          <w:szCs w:val="28"/>
        </w:rPr>
        <w:t>у</w:t>
      </w:r>
      <w:r w:rsidR="00BD27B1">
        <w:rPr>
          <w:sz w:val="28"/>
          <w:szCs w:val="28"/>
        </w:rPr>
        <w:t>величиваются</w:t>
      </w:r>
      <w:r w:rsidR="009D5B66" w:rsidRPr="001551B9">
        <w:rPr>
          <w:sz w:val="28"/>
          <w:szCs w:val="28"/>
        </w:rPr>
        <w:t xml:space="preserve"> </w:t>
      </w:r>
      <w:r w:rsidRPr="001551B9">
        <w:rPr>
          <w:sz w:val="28"/>
          <w:szCs w:val="28"/>
        </w:rPr>
        <w:t>н</w:t>
      </w:r>
      <w:r w:rsidRPr="001551B9">
        <w:rPr>
          <w:sz w:val="28"/>
          <w:szCs w:val="28"/>
          <w:lang w:eastAsia="ar-SA"/>
        </w:rPr>
        <w:t xml:space="preserve">а </w:t>
      </w:r>
      <w:r w:rsidR="00BD27B1">
        <w:rPr>
          <w:sz w:val="28"/>
          <w:szCs w:val="28"/>
          <w:lang w:eastAsia="ar-SA"/>
        </w:rPr>
        <w:t>300 043,00</w:t>
      </w:r>
      <w:r w:rsidR="00825DAD" w:rsidRPr="001551B9">
        <w:rPr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 w:rsidR="00BD27B1" w:rsidRPr="00BD27B1">
        <w:rPr>
          <w:color w:val="000000"/>
          <w:sz w:val="28"/>
          <w:szCs w:val="28"/>
        </w:rPr>
        <w:t>32 235 226,74</w:t>
      </w:r>
      <w:r w:rsidR="00BD27B1">
        <w:rPr>
          <w:rFonts w:ascii="Arial" w:hAnsi="Arial" w:cs="Arial"/>
          <w:color w:val="000000"/>
          <w:sz w:val="20"/>
          <w:szCs w:val="20"/>
        </w:rPr>
        <w:t xml:space="preserve"> </w:t>
      </w:r>
      <w:r w:rsidRPr="001551B9">
        <w:rPr>
          <w:sz w:val="28"/>
          <w:szCs w:val="28"/>
          <w:lang w:eastAsia="ar-SA"/>
        </w:rPr>
        <w:t>рублей)</w:t>
      </w:r>
      <w:r w:rsidR="002D777D" w:rsidRPr="001551B9">
        <w:rPr>
          <w:sz w:val="28"/>
          <w:szCs w:val="28"/>
          <w:lang w:eastAsia="ar-SA"/>
        </w:rPr>
        <w:t xml:space="preserve">, </w:t>
      </w:r>
      <w:r w:rsidR="004927EA">
        <w:rPr>
          <w:sz w:val="28"/>
          <w:szCs w:val="28"/>
          <w:lang w:eastAsia="ar-SA"/>
        </w:rPr>
        <w:t xml:space="preserve">за чет </w:t>
      </w:r>
      <w:r w:rsidR="004927EA" w:rsidRPr="001551B9">
        <w:rPr>
          <w:b/>
          <w:i/>
          <w:sz w:val="28"/>
          <w:szCs w:val="28"/>
        </w:rPr>
        <w:t>перераспределения</w:t>
      </w:r>
      <w:r w:rsidR="004927EA">
        <w:rPr>
          <w:sz w:val="28"/>
          <w:szCs w:val="28"/>
        </w:rPr>
        <w:t xml:space="preserve"> бюджетных </w:t>
      </w:r>
      <w:r w:rsidR="0015706B">
        <w:rPr>
          <w:sz w:val="28"/>
          <w:szCs w:val="28"/>
        </w:rPr>
        <w:t xml:space="preserve">ассигнований </w:t>
      </w:r>
      <w:r w:rsidR="004927EA">
        <w:rPr>
          <w:sz w:val="28"/>
          <w:szCs w:val="28"/>
        </w:rPr>
        <w:t xml:space="preserve">с </w:t>
      </w:r>
      <w:r w:rsidR="004927EA" w:rsidRPr="004927EA">
        <w:rPr>
          <w:b/>
          <w:i/>
          <w:sz w:val="28"/>
          <w:szCs w:val="28"/>
        </w:rPr>
        <w:t xml:space="preserve">0409 </w:t>
      </w:r>
      <w:r w:rsidR="004927EA" w:rsidRPr="003F59BD">
        <w:rPr>
          <w:b/>
          <w:i/>
          <w:sz w:val="28"/>
          <w:szCs w:val="28"/>
        </w:rPr>
        <w:t>«</w:t>
      </w:r>
      <w:r w:rsidR="004927EA">
        <w:rPr>
          <w:b/>
          <w:i/>
          <w:sz w:val="28"/>
          <w:szCs w:val="28"/>
        </w:rPr>
        <w:t xml:space="preserve">Дорожное хозяйство (дорожные </w:t>
      </w:r>
      <w:r w:rsidR="004927EA" w:rsidRPr="00624DB1">
        <w:rPr>
          <w:b/>
          <w:i/>
          <w:sz w:val="28"/>
          <w:szCs w:val="28"/>
        </w:rPr>
        <w:t>фонды)»</w:t>
      </w:r>
      <w:r w:rsidR="009B7D77" w:rsidRPr="001551B9">
        <w:rPr>
          <w:sz w:val="28"/>
          <w:szCs w:val="28"/>
        </w:rPr>
        <w:t xml:space="preserve"> – </w:t>
      </w:r>
      <w:r w:rsidR="004927EA">
        <w:rPr>
          <w:sz w:val="28"/>
          <w:szCs w:val="28"/>
        </w:rPr>
        <w:t>27,00 рублей</w:t>
      </w:r>
      <w:r w:rsidR="009B7D77" w:rsidRPr="001551B9">
        <w:rPr>
          <w:sz w:val="28"/>
          <w:szCs w:val="28"/>
        </w:rPr>
        <w:t xml:space="preserve"> и </w:t>
      </w:r>
      <w:r w:rsidR="009B7D77">
        <w:rPr>
          <w:sz w:val="28"/>
          <w:szCs w:val="28"/>
        </w:rPr>
        <w:t xml:space="preserve">с </w:t>
      </w:r>
      <w:r w:rsidR="00332075" w:rsidRPr="00C41B34">
        <w:rPr>
          <w:b/>
          <w:i/>
          <w:sz w:val="28"/>
          <w:szCs w:val="28"/>
        </w:rPr>
        <w:t>0</w:t>
      </w:r>
      <w:r w:rsidR="004927EA">
        <w:rPr>
          <w:b/>
          <w:i/>
          <w:sz w:val="28"/>
          <w:szCs w:val="28"/>
        </w:rPr>
        <w:t xml:space="preserve">503 </w:t>
      </w:r>
      <w:r w:rsidR="00332075" w:rsidRPr="00C41B34">
        <w:rPr>
          <w:b/>
          <w:i/>
          <w:sz w:val="28"/>
          <w:szCs w:val="28"/>
        </w:rPr>
        <w:t>«</w:t>
      </w:r>
      <w:r w:rsidR="004927EA">
        <w:rPr>
          <w:b/>
          <w:i/>
          <w:sz w:val="28"/>
          <w:szCs w:val="28"/>
        </w:rPr>
        <w:t xml:space="preserve">Благоустройство» - 300 016,00 рублей, </w:t>
      </w:r>
      <w:r w:rsidR="004927EA" w:rsidRPr="00775A7A">
        <w:rPr>
          <w:sz w:val="28"/>
          <w:szCs w:val="28"/>
        </w:rPr>
        <w:t xml:space="preserve">на осуществление части переданных полномочий по организации в границах поселения водоснабжения, водоотведения </w:t>
      </w:r>
      <w:r w:rsidR="00775A7A">
        <w:rPr>
          <w:sz w:val="28"/>
          <w:szCs w:val="28"/>
        </w:rPr>
        <w:lastRenderedPageBreak/>
        <w:t>+</w:t>
      </w:r>
      <w:r w:rsidR="00775A7A" w:rsidRPr="00775A7A">
        <w:rPr>
          <w:sz w:val="28"/>
          <w:szCs w:val="28"/>
        </w:rPr>
        <w:t>200 000,</w:t>
      </w:r>
      <w:r w:rsidR="00775A7A">
        <w:rPr>
          <w:sz w:val="28"/>
          <w:szCs w:val="28"/>
        </w:rPr>
        <w:t>00 рублей, на осуществление части переданных полномочий по организации в границах поселения теплоснабжения населения +100 000,00 рублей, в рамках соглашения о предоставлении субсидии из бюджета Оренбургской области бюджету муниципального образования Саракташский поссовет от 27.01.2023г. №53641444-1-2023-002 +27,00 рублей (строительство наружных сетей водоснабжения в п.Саракташ).</w:t>
      </w:r>
      <w:r w:rsidR="004927EA" w:rsidRPr="00775A7A">
        <w:rPr>
          <w:sz w:val="28"/>
          <w:szCs w:val="28"/>
        </w:rPr>
        <w:t xml:space="preserve"> </w:t>
      </w:r>
    </w:p>
    <w:p w:rsidR="00401633" w:rsidRDefault="00825DAD" w:rsidP="0015706B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</w:t>
      </w:r>
      <w:r w:rsidRPr="00EA7B0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32138E">
        <w:rPr>
          <w:sz w:val="28"/>
          <w:szCs w:val="28"/>
        </w:rPr>
        <w:t xml:space="preserve">расходы </w:t>
      </w:r>
      <w:r w:rsidR="00AF1A96">
        <w:rPr>
          <w:sz w:val="28"/>
          <w:szCs w:val="28"/>
        </w:rPr>
        <w:t>у</w:t>
      </w:r>
      <w:r w:rsidR="004927EA">
        <w:rPr>
          <w:sz w:val="28"/>
          <w:szCs w:val="28"/>
        </w:rPr>
        <w:t xml:space="preserve">меньшаются на 300 016,00 рублей </w:t>
      </w:r>
      <w:r w:rsidRPr="004836BF">
        <w:rPr>
          <w:sz w:val="28"/>
          <w:szCs w:val="28"/>
        </w:rPr>
        <w:t>(</w:t>
      </w:r>
      <w:r w:rsidR="004927EA" w:rsidRPr="004927EA">
        <w:rPr>
          <w:bCs/>
          <w:sz w:val="28"/>
          <w:szCs w:val="28"/>
        </w:rPr>
        <w:t>11 970 776,92</w:t>
      </w:r>
      <w:r w:rsidR="004927E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21B2D">
        <w:rPr>
          <w:sz w:val="28"/>
          <w:szCs w:val="28"/>
        </w:rPr>
        <w:t>рублей</w:t>
      </w:r>
      <w:r w:rsidRPr="004836BF">
        <w:rPr>
          <w:sz w:val="28"/>
          <w:szCs w:val="28"/>
        </w:rPr>
        <w:t>)</w:t>
      </w:r>
      <w:r w:rsidR="00F35D0F">
        <w:rPr>
          <w:sz w:val="28"/>
          <w:szCs w:val="28"/>
        </w:rPr>
        <w:t xml:space="preserve"> </w:t>
      </w:r>
      <w:r w:rsidR="004927EA">
        <w:rPr>
          <w:sz w:val="28"/>
          <w:szCs w:val="28"/>
        </w:rPr>
        <w:t xml:space="preserve"> </w:t>
      </w:r>
      <w:r w:rsidR="004927EA" w:rsidRPr="004927EA">
        <w:rPr>
          <w:sz w:val="28"/>
          <w:szCs w:val="28"/>
        </w:rPr>
        <w:t>с</w:t>
      </w:r>
      <w:r w:rsidR="009B7D77" w:rsidRPr="004927EA">
        <w:rPr>
          <w:sz w:val="28"/>
          <w:szCs w:val="28"/>
        </w:rPr>
        <w:t xml:space="preserve"> </w:t>
      </w:r>
      <w:r w:rsidR="00F35D0F" w:rsidRPr="00F35D0F">
        <w:rPr>
          <w:b/>
          <w:i/>
          <w:sz w:val="28"/>
          <w:szCs w:val="28"/>
        </w:rPr>
        <w:t>перераспределени</w:t>
      </w:r>
      <w:r w:rsidR="004927EA">
        <w:rPr>
          <w:b/>
          <w:i/>
          <w:sz w:val="28"/>
          <w:szCs w:val="28"/>
        </w:rPr>
        <w:t xml:space="preserve">ем </w:t>
      </w:r>
      <w:r w:rsidR="00F35D0F">
        <w:rPr>
          <w:sz w:val="28"/>
          <w:szCs w:val="28"/>
        </w:rPr>
        <w:t xml:space="preserve"> </w:t>
      </w:r>
      <w:r w:rsidR="009B7D77">
        <w:rPr>
          <w:sz w:val="28"/>
          <w:szCs w:val="28"/>
        </w:rPr>
        <w:t xml:space="preserve">бюджетных ассигнований на </w:t>
      </w:r>
      <w:r w:rsidR="00F35D0F">
        <w:rPr>
          <w:sz w:val="28"/>
          <w:szCs w:val="28"/>
        </w:rPr>
        <w:t xml:space="preserve">подраздел </w:t>
      </w:r>
      <w:r w:rsidR="004927EA">
        <w:rPr>
          <w:b/>
          <w:i/>
          <w:sz w:val="28"/>
          <w:szCs w:val="28"/>
          <w:lang w:eastAsia="ar-SA"/>
        </w:rPr>
        <w:t xml:space="preserve">0502 «Коммунальное </w:t>
      </w:r>
      <w:r w:rsidR="009B7D77" w:rsidRPr="00772026">
        <w:rPr>
          <w:b/>
          <w:i/>
          <w:sz w:val="28"/>
          <w:szCs w:val="28"/>
          <w:lang w:eastAsia="ar-SA"/>
        </w:rPr>
        <w:t>хозяйство»</w:t>
      </w:r>
      <w:r w:rsidR="004927EA">
        <w:rPr>
          <w:sz w:val="28"/>
          <w:szCs w:val="28"/>
        </w:rPr>
        <w:t>.</w:t>
      </w:r>
    </w:p>
    <w:p w:rsidR="00B122F8" w:rsidRDefault="00B122F8" w:rsidP="004026E4">
      <w:pPr>
        <w:tabs>
          <w:tab w:val="left" w:pos="567"/>
        </w:tabs>
        <w:spacing w:before="120"/>
        <w:ind w:firstLine="567"/>
        <w:jc w:val="both"/>
        <w:rPr>
          <w:sz w:val="28"/>
          <w:szCs w:val="28"/>
        </w:rPr>
      </w:pPr>
      <w:r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Pr="004026E4">
        <w:rPr>
          <w:kern w:val="28"/>
          <w:sz w:val="28"/>
          <w:szCs w:val="28"/>
        </w:rPr>
        <w:t>реализацию муниципальных пр</w:t>
      </w:r>
      <w:r w:rsidRPr="004026E4">
        <w:rPr>
          <w:kern w:val="28"/>
          <w:sz w:val="28"/>
          <w:szCs w:val="28"/>
        </w:rPr>
        <w:t>о</w:t>
      </w:r>
      <w:r w:rsidRPr="004026E4">
        <w:rPr>
          <w:kern w:val="28"/>
          <w:sz w:val="28"/>
          <w:szCs w:val="28"/>
        </w:rPr>
        <w:t>грамм на 202</w:t>
      </w:r>
      <w:r w:rsidR="004026E4" w:rsidRPr="004026E4">
        <w:rPr>
          <w:kern w:val="28"/>
          <w:sz w:val="28"/>
          <w:szCs w:val="28"/>
        </w:rPr>
        <w:t>3</w:t>
      </w:r>
      <w:r w:rsidRPr="004026E4">
        <w:rPr>
          <w:kern w:val="28"/>
          <w:sz w:val="28"/>
          <w:szCs w:val="28"/>
        </w:rPr>
        <w:t xml:space="preserve"> год проектом решения </w:t>
      </w:r>
      <w:r w:rsidR="004026E4" w:rsidRPr="004026E4">
        <w:rPr>
          <w:sz w:val="28"/>
          <w:szCs w:val="28"/>
        </w:rPr>
        <w:t>у</w:t>
      </w:r>
      <w:r w:rsidR="00D276E0">
        <w:rPr>
          <w:sz w:val="28"/>
          <w:szCs w:val="28"/>
        </w:rPr>
        <w:t xml:space="preserve">величивается </w:t>
      </w:r>
      <w:r w:rsidRPr="00BC4B88">
        <w:rPr>
          <w:sz w:val="28"/>
          <w:szCs w:val="28"/>
        </w:rPr>
        <w:t>с</w:t>
      </w:r>
      <w:r w:rsidR="00D276E0">
        <w:rPr>
          <w:sz w:val="28"/>
          <w:szCs w:val="28"/>
        </w:rPr>
        <w:t>о</w:t>
      </w:r>
      <w:r w:rsidRPr="00BC4B88">
        <w:rPr>
          <w:sz w:val="28"/>
          <w:szCs w:val="28"/>
        </w:rPr>
        <w:t xml:space="preserve"> </w:t>
      </w:r>
      <w:r w:rsidR="00D276E0">
        <w:rPr>
          <w:sz w:val="28"/>
          <w:szCs w:val="28"/>
        </w:rPr>
        <w:t xml:space="preserve">134 580 624,96 </w:t>
      </w:r>
      <w:r w:rsidRPr="00BC4B88">
        <w:rPr>
          <w:sz w:val="28"/>
          <w:szCs w:val="28"/>
        </w:rPr>
        <w:t xml:space="preserve">рублей до </w:t>
      </w:r>
      <w:r w:rsidR="00D276E0">
        <w:rPr>
          <w:sz w:val="28"/>
          <w:szCs w:val="28"/>
        </w:rPr>
        <w:t xml:space="preserve">143 391 978,71 </w:t>
      </w:r>
      <w:r w:rsidRPr="00BC4B88">
        <w:rPr>
          <w:sz w:val="28"/>
          <w:szCs w:val="28"/>
        </w:rPr>
        <w:t xml:space="preserve">рублей, то есть на </w:t>
      </w:r>
      <w:r w:rsidR="00D276E0">
        <w:rPr>
          <w:sz w:val="28"/>
          <w:szCs w:val="28"/>
        </w:rPr>
        <w:t>8 811 353,75</w:t>
      </w:r>
      <w:r w:rsidRPr="00BC4B88">
        <w:rPr>
          <w:sz w:val="28"/>
          <w:szCs w:val="28"/>
        </w:rPr>
        <w:t xml:space="preserve"> рублей, или на </w:t>
      </w:r>
      <w:r w:rsidR="00D276E0">
        <w:rPr>
          <w:sz w:val="28"/>
          <w:szCs w:val="28"/>
        </w:rPr>
        <w:t>6,5</w:t>
      </w:r>
      <w:r w:rsidRPr="00BC4B88">
        <w:rPr>
          <w:sz w:val="28"/>
          <w:szCs w:val="28"/>
        </w:rPr>
        <w:t>%</w:t>
      </w:r>
      <w:r w:rsidR="004026E4">
        <w:rPr>
          <w:sz w:val="28"/>
          <w:szCs w:val="28"/>
        </w:rPr>
        <w:t xml:space="preserve"> и составит 98,8</w:t>
      </w:r>
      <w:r w:rsidR="002429DE">
        <w:rPr>
          <w:sz w:val="28"/>
          <w:szCs w:val="28"/>
        </w:rPr>
        <w:t>% от общего объ</w:t>
      </w:r>
      <w:r w:rsidR="002429DE">
        <w:rPr>
          <w:sz w:val="28"/>
          <w:szCs w:val="28"/>
        </w:rPr>
        <w:t>е</w:t>
      </w:r>
      <w:r w:rsidR="002429DE">
        <w:rPr>
          <w:sz w:val="28"/>
          <w:szCs w:val="28"/>
        </w:rPr>
        <w:t>ма расходов местного бюджета</w:t>
      </w:r>
      <w:r w:rsidRPr="00BC4B88">
        <w:rPr>
          <w:sz w:val="28"/>
          <w:szCs w:val="28"/>
        </w:rPr>
        <w:t xml:space="preserve">. </w:t>
      </w:r>
    </w:p>
    <w:p w:rsidR="00B122F8" w:rsidRDefault="004026E4" w:rsidP="004026E4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местного бюджета </w:t>
      </w:r>
      <w:r w:rsidR="00D276E0">
        <w:rPr>
          <w:sz w:val="28"/>
          <w:szCs w:val="28"/>
        </w:rPr>
        <w:t xml:space="preserve">сохраняются в прежнем объеме 1 692 600,00 рублей </w:t>
      </w:r>
      <w:r>
        <w:rPr>
          <w:sz w:val="28"/>
          <w:szCs w:val="28"/>
        </w:rPr>
        <w:t xml:space="preserve">и составят  1,2% </w:t>
      </w:r>
      <w:r w:rsidR="00B122F8" w:rsidRPr="00BC4B88">
        <w:rPr>
          <w:sz w:val="28"/>
          <w:szCs w:val="28"/>
        </w:rPr>
        <w:t>в общем объеме расходов</w:t>
      </w:r>
      <w:r w:rsidR="00D276E0">
        <w:rPr>
          <w:sz w:val="28"/>
          <w:szCs w:val="28"/>
        </w:rPr>
        <w:t xml:space="preserve">. 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DD2377" w:rsidRDefault="00DD2377" w:rsidP="00DD2377">
      <w:pPr>
        <w:tabs>
          <w:tab w:val="left" w:pos="567"/>
        </w:tabs>
        <w:jc w:val="both"/>
        <w:rPr>
          <w:sz w:val="28"/>
          <w:szCs w:val="28"/>
        </w:rPr>
      </w:pPr>
    </w:p>
    <w:p w:rsidR="00772026" w:rsidRPr="00DD2377" w:rsidRDefault="00772026" w:rsidP="00DD2377">
      <w:pPr>
        <w:tabs>
          <w:tab w:val="left" w:pos="567"/>
        </w:tabs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D276E0" w:rsidRDefault="0040727C" w:rsidP="00D276E0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D276E0">
        <w:rPr>
          <w:bCs/>
          <w:sz w:val="28"/>
          <w:szCs w:val="28"/>
        </w:rPr>
        <w:t>Согласно представленному проекту решения, о</w:t>
      </w:r>
      <w:r w:rsidR="00D276E0">
        <w:rPr>
          <w:sz w:val="28"/>
          <w:szCs w:val="28"/>
        </w:rPr>
        <w:t>бъем дефицита бюджета мун</w:t>
      </w:r>
      <w:r w:rsidR="00D276E0">
        <w:rPr>
          <w:sz w:val="28"/>
          <w:szCs w:val="28"/>
        </w:rPr>
        <w:t>и</w:t>
      </w:r>
      <w:r w:rsidR="00D276E0">
        <w:rPr>
          <w:sz w:val="28"/>
          <w:szCs w:val="28"/>
        </w:rPr>
        <w:t>ципального образования Саракташский поссовет на 2023 год планируется в сумме 760 353,75 рублей, что составит 1,5% к объему доходов бюджета без учета безво</w:t>
      </w:r>
      <w:r w:rsidR="00D276E0">
        <w:rPr>
          <w:sz w:val="28"/>
          <w:szCs w:val="28"/>
        </w:rPr>
        <w:t>з</w:t>
      </w:r>
      <w:r w:rsidR="00D276E0">
        <w:rPr>
          <w:sz w:val="28"/>
          <w:szCs w:val="28"/>
        </w:rPr>
        <w:t xml:space="preserve">мездных поступлений, т.е. </w:t>
      </w:r>
      <w:r w:rsidR="00D276E0">
        <w:rPr>
          <w:kern w:val="2"/>
          <w:sz w:val="28"/>
          <w:szCs w:val="28"/>
          <w:lang w:eastAsia="ar-SA"/>
        </w:rPr>
        <w:t>не превышает ограничения (10%), установленные статьей 92.1 Бюджетного кодекса РФ.</w:t>
      </w:r>
      <w:r w:rsidR="00D276E0">
        <w:rPr>
          <w:sz w:val="28"/>
          <w:szCs w:val="28"/>
        </w:rPr>
        <w:t xml:space="preserve"> </w:t>
      </w:r>
    </w:p>
    <w:p w:rsidR="00D276E0" w:rsidRDefault="00D276E0" w:rsidP="00D276E0">
      <w:pPr>
        <w:pStyle w:val="22"/>
        <w:ind w:firstLine="0"/>
        <w:rPr>
          <w:bCs/>
          <w:szCs w:val="28"/>
          <w:lang w:val="ru-RU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татов муниципального образования Саракташский поссовет от 16 декабря 2022 года №121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>
        <w:rPr>
          <w:color w:val="000000"/>
          <w:sz w:val="28"/>
          <w:szCs w:val="28"/>
        </w:rPr>
        <w:t xml:space="preserve">на  2023 и на плановый период 2024 и 2025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 xml:space="preserve">пального образования Саракташский поссовет от 16 декабря 2022 года №121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2023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 xml:space="preserve">вый период 2024 и 2025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B4B" w:rsidRDefault="00514B4B" w:rsidP="006F3676">
      <w:r>
        <w:separator/>
      </w:r>
    </w:p>
  </w:endnote>
  <w:endnote w:type="continuationSeparator" w:id="0">
    <w:p w:rsidR="00514B4B" w:rsidRDefault="00514B4B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B4B" w:rsidRDefault="00514B4B" w:rsidP="006F3676">
      <w:r>
        <w:separator/>
      </w:r>
    </w:p>
  </w:footnote>
  <w:footnote w:type="continuationSeparator" w:id="0">
    <w:p w:rsidR="00514B4B" w:rsidRDefault="00514B4B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9">
    <w:nsid w:val="7D347BC3"/>
    <w:multiLevelType w:val="hybridMultilevel"/>
    <w:tmpl w:val="EB0243A4"/>
    <w:lvl w:ilvl="0" w:tplc="26CCC520">
      <w:start w:val="1"/>
      <w:numFmt w:val="decimal"/>
      <w:lvlText w:val="%1)"/>
      <w:lvlJc w:val="left"/>
      <w:pPr>
        <w:ind w:left="90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176F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5706B"/>
    <w:rsid w:val="00160324"/>
    <w:rsid w:val="00160337"/>
    <w:rsid w:val="001604AB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D3E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4DFE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26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7EA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4B4B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7A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AC1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5B66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4EE"/>
    <w:rsid w:val="00AE460F"/>
    <w:rsid w:val="00AE498B"/>
    <w:rsid w:val="00AE5004"/>
    <w:rsid w:val="00AE5869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9F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49B"/>
    <w:rsid w:val="00BD096F"/>
    <w:rsid w:val="00BD14EA"/>
    <w:rsid w:val="00BD19FF"/>
    <w:rsid w:val="00BD1BAC"/>
    <w:rsid w:val="00BD27B1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876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0004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08F"/>
    <w:rsid w:val="00D2711A"/>
    <w:rsid w:val="00D271C7"/>
    <w:rsid w:val="00D276E0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8A3"/>
    <w:rsid w:val="00D47BC2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0C90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4A9F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2E41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253D-FE1B-4711-98D5-C20846D1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0575-7A51-4F95-9ACE-3810BC50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2023-07-11T09:47:00Z</cp:lastPrinted>
  <dcterms:created xsi:type="dcterms:W3CDTF">2023-07-11T11:46:00Z</dcterms:created>
  <dcterms:modified xsi:type="dcterms:W3CDTF">2023-07-11T11:46:00Z</dcterms:modified>
</cp:coreProperties>
</file>